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4641EB" w:rsidRDefault="00166903" w:rsidP="00166903">
      <w:pPr>
        <w:pStyle w:val="1"/>
        <w:spacing w:line="360" w:lineRule="auto"/>
        <w:ind w:left="15552"/>
        <w:jc w:val="center"/>
        <w:rPr>
          <w:b/>
          <w:bCs/>
          <w:color w:val="auto"/>
          <w:sz w:val="23"/>
          <w:szCs w:val="23"/>
        </w:rPr>
      </w:pPr>
    </w:p>
    <w:p w14:paraId="2473E3BA" w14:textId="77777777" w:rsidR="00166903" w:rsidRPr="004641EB" w:rsidRDefault="00F702A2" w:rsidP="00166903">
      <w:pPr>
        <w:pStyle w:val="1"/>
        <w:spacing w:line="360" w:lineRule="auto"/>
        <w:jc w:val="center"/>
        <w:rPr>
          <w:b/>
          <w:bCs/>
          <w:i/>
          <w:iCs/>
          <w:color w:val="auto"/>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110256135"/>
      <w:bookmarkStart w:id="77" w:name="_Toc110256820"/>
      <w:bookmarkStart w:id="78" w:name="_Toc119653910"/>
      <w:r w:rsidRPr="004641EB">
        <w:rPr>
          <w:noProof/>
          <w:color w:val="auto"/>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9612B4" w:rsidRDefault="009612B4"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9612B4" w:rsidRDefault="009612B4" w:rsidP="00166903">
                            <w:pPr>
                              <w:pStyle w:val="a8"/>
                              <w:spacing w:line="192" w:lineRule="auto"/>
                              <w:jc w:val="center"/>
                            </w:pPr>
                            <w:r>
                              <w:rPr>
                                <w:b/>
                                <w:color w:val="990033"/>
                              </w:rPr>
                              <w:t xml:space="preserve"> «Консалтинговая фирма «Эталон»</w:t>
                            </w:r>
                          </w:p>
                          <w:p w14:paraId="03D750D0" w14:textId="77777777" w:rsidR="009612B4" w:rsidRDefault="009612B4" w:rsidP="00166903">
                            <w:pPr>
                              <w:autoSpaceDE w:val="0"/>
                              <w:spacing w:line="192" w:lineRule="auto"/>
                              <w:jc w:val="center"/>
                            </w:pPr>
                            <w:r>
                              <w:t>Чувашская  Республика, г. Чебоксары, пр. Московский, д. 17, стр. 1, пом. 15</w:t>
                            </w:r>
                          </w:p>
                          <w:p w14:paraId="7643EAD7" w14:textId="77777777" w:rsidR="009612B4" w:rsidRDefault="009612B4"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9612B4" w:rsidRDefault="009612B4"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9612B4" w:rsidRDefault="009612B4"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9612B4" w:rsidRDefault="009612B4"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9612B4" w:rsidRDefault="009612B4"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9612B4" w:rsidRDefault="009612B4"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9612B4" w:rsidRPr="00D54759" w:rsidRDefault="009612B4"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9612B4" w:rsidRDefault="009612B4"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9612B4" w:rsidRDefault="009612B4" w:rsidP="00166903">
                      <w:pPr>
                        <w:pStyle w:val="a8"/>
                        <w:spacing w:line="192" w:lineRule="auto"/>
                        <w:jc w:val="center"/>
                      </w:pPr>
                      <w:r>
                        <w:rPr>
                          <w:b/>
                          <w:color w:val="990033"/>
                        </w:rPr>
                        <w:t xml:space="preserve"> «Консалтинговая фирма «Эталон»</w:t>
                      </w:r>
                    </w:p>
                    <w:p w14:paraId="03D750D0" w14:textId="77777777" w:rsidR="009612B4" w:rsidRDefault="009612B4" w:rsidP="00166903">
                      <w:pPr>
                        <w:autoSpaceDE w:val="0"/>
                        <w:spacing w:line="192" w:lineRule="auto"/>
                        <w:jc w:val="center"/>
                      </w:pPr>
                      <w:r>
                        <w:t>Чувашская  Республика, г. Чебоксары, пр. Московский, д. 17, стр. 1, пом. 15</w:t>
                      </w:r>
                    </w:p>
                    <w:p w14:paraId="7643EAD7" w14:textId="77777777" w:rsidR="009612B4" w:rsidRDefault="009612B4"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9612B4" w:rsidRDefault="009612B4"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9612B4" w:rsidRDefault="009612B4"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9612B4" w:rsidRDefault="009612B4"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9612B4" w:rsidRDefault="009612B4"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9612B4" w:rsidRDefault="009612B4"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39A062F" w14:textId="77777777" w:rsidR="009612B4" w:rsidRPr="00D54759" w:rsidRDefault="009612B4"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4641EB">
        <w:rPr>
          <w:noProof/>
          <w:color w:val="auto"/>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0CF40A93" w14:textId="77777777" w:rsidR="00166903" w:rsidRPr="004641EB" w:rsidRDefault="00166903" w:rsidP="00166903">
      <w:pPr>
        <w:pStyle w:val="1"/>
        <w:spacing w:line="360" w:lineRule="auto"/>
        <w:jc w:val="center"/>
        <w:rPr>
          <w:b/>
          <w:bCs/>
          <w:i/>
          <w:iCs/>
          <w:color w:val="auto"/>
          <w:sz w:val="23"/>
          <w:szCs w:val="23"/>
          <w:lang w:val="en-US"/>
        </w:rPr>
      </w:pPr>
    </w:p>
    <w:p w14:paraId="09465F21" w14:textId="77777777" w:rsidR="00166903" w:rsidRPr="004641EB" w:rsidRDefault="00166903" w:rsidP="00166903">
      <w:pPr>
        <w:pStyle w:val="1"/>
        <w:spacing w:line="360" w:lineRule="auto"/>
        <w:jc w:val="center"/>
        <w:rPr>
          <w:b/>
          <w:bCs/>
          <w:i/>
          <w:iCs/>
          <w:color w:val="auto"/>
          <w:sz w:val="23"/>
          <w:szCs w:val="23"/>
          <w:lang w:val="en-US"/>
        </w:rPr>
      </w:pPr>
    </w:p>
    <w:p w14:paraId="6BBC3187" w14:textId="77777777" w:rsidR="00166903" w:rsidRPr="004641EB" w:rsidRDefault="00166903" w:rsidP="00166903">
      <w:pPr>
        <w:pStyle w:val="1"/>
        <w:spacing w:line="360" w:lineRule="auto"/>
        <w:jc w:val="center"/>
        <w:rPr>
          <w:b/>
          <w:bCs/>
          <w:i/>
          <w:iCs/>
          <w:color w:val="auto"/>
          <w:sz w:val="23"/>
          <w:szCs w:val="23"/>
          <w:lang w:val="en-US"/>
        </w:rPr>
      </w:pPr>
    </w:p>
    <w:p w14:paraId="2DC4FF41" w14:textId="77777777" w:rsidR="00166903" w:rsidRPr="004641EB" w:rsidRDefault="00166903" w:rsidP="00166903">
      <w:pPr>
        <w:widowControl w:val="0"/>
        <w:tabs>
          <w:tab w:val="left" w:pos="-540"/>
        </w:tabs>
        <w:jc w:val="center"/>
        <w:rPr>
          <w:rFonts w:eastAsia="Calibri"/>
          <w:b/>
          <w:bCs/>
          <w:iCs/>
          <w:sz w:val="23"/>
          <w:szCs w:val="23"/>
        </w:rPr>
      </w:pPr>
    </w:p>
    <w:p w14:paraId="79813A26" w14:textId="77777777" w:rsidR="00166903" w:rsidRPr="004641EB" w:rsidRDefault="00166903" w:rsidP="00166903">
      <w:pPr>
        <w:widowControl w:val="0"/>
        <w:tabs>
          <w:tab w:val="left" w:pos="-540"/>
        </w:tabs>
        <w:jc w:val="center"/>
        <w:rPr>
          <w:rFonts w:eastAsia="Calibri"/>
          <w:b/>
          <w:bCs/>
          <w:iCs/>
          <w:sz w:val="23"/>
          <w:szCs w:val="23"/>
        </w:rPr>
      </w:pPr>
    </w:p>
    <w:p w14:paraId="6DA0C654" w14:textId="77777777" w:rsidR="00166903" w:rsidRPr="004641EB" w:rsidRDefault="00166903" w:rsidP="00166903">
      <w:pPr>
        <w:widowControl w:val="0"/>
        <w:tabs>
          <w:tab w:val="left" w:pos="-540"/>
        </w:tabs>
        <w:jc w:val="center"/>
        <w:rPr>
          <w:rFonts w:eastAsia="Calibri"/>
          <w:b/>
          <w:bCs/>
          <w:iCs/>
          <w:sz w:val="23"/>
          <w:szCs w:val="23"/>
        </w:rPr>
      </w:pPr>
    </w:p>
    <w:p w14:paraId="4BE56E8A" w14:textId="77777777" w:rsidR="00460AFC" w:rsidRPr="004641EB" w:rsidRDefault="00460AFC" w:rsidP="00166903">
      <w:pPr>
        <w:spacing w:line="360" w:lineRule="auto"/>
        <w:ind w:firstLine="720"/>
        <w:jc w:val="center"/>
        <w:rPr>
          <w:b/>
          <w:sz w:val="23"/>
          <w:szCs w:val="23"/>
        </w:rPr>
      </w:pPr>
    </w:p>
    <w:p w14:paraId="3BCE7EDF" w14:textId="77777777" w:rsidR="00460AFC" w:rsidRPr="004641EB" w:rsidRDefault="00460AFC" w:rsidP="00166903">
      <w:pPr>
        <w:spacing w:line="360" w:lineRule="auto"/>
        <w:ind w:firstLine="720"/>
        <w:jc w:val="center"/>
        <w:rPr>
          <w:b/>
          <w:sz w:val="23"/>
          <w:szCs w:val="23"/>
        </w:rPr>
      </w:pPr>
    </w:p>
    <w:p w14:paraId="7BE60993" w14:textId="559DEC57" w:rsidR="00166903" w:rsidRPr="004641EB" w:rsidRDefault="00166903" w:rsidP="00166903">
      <w:pPr>
        <w:spacing w:line="360" w:lineRule="auto"/>
        <w:ind w:firstLine="720"/>
        <w:jc w:val="center"/>
        <w:rPr>
          <w:sz w:val="23"/>
          <w:szCs w:val="23"/>
        </w:rPr>
        <w:sectPr w:rsidR="00166903" w:rsidRPr="004641EB" w:rsidSect="001336F8">
          <w:headerReference w:type="default" r:id="rId13"/>
          <w:pgSz w:w="11906" w:h="16838"/>
          <w:pgMar w:top="420" w:right="794" w:bottom="657" w:left="794" w:header="113" w:footer="426" w:gutter="0"/>
          <w:pgNumType w:start="1"/>
          <w:cols w:space="720"/>
          <w:docGrid w:linePitch="272"/>
        </w:sectPr>
      </w:pPr>
      <w:r w:rsidRPr="004641EB">
        <w:rPr>
          <w:b/>
          <w:sz w:val="23"/>
          <w:szCs w:val="23"/>
        </w:rPr>
        <w:t xml:space="preserve">Оглавление информационного письма за </w:t>
      </w:r>
      <w:r w:rsidR="00DD07B0" w:rsidRPr="004641EB">
        <w:rPr>
          <w:b/>
          <w:sz w:val="23"/>
          <w:szCs w:val="23"/>
        </w:rPr>
        <w:t>Август</w:t>
      </w:r>
      <w:r w:rsidR="00C33CCD" w:rsidRPr="004641EB">
        <w:rPr>
          <w:b/>
          <w:sz w:val="23"/>
          <w:szCs w:val="23"/>
        </w:rPr>
        <w:t xml:space="preserve"> </w:t>
      </w:r>
      <w:r w:rsidRPr="004641EB">
        <w:rPr>
          <w:b/>
          <w:sz w:val="23"/>
          <w:szCs w:val="23"/>
        </w:rPr>
        <w:t>20</w:t>
      </w:r>
      <w:r w:rsidR="002E6A7D" w:rsidRPr="004641EB">
        <w:rPr>
          <w:b/>
          <w:sz w:val="23"/>
          <w:szCs w:val="23"/>
        </w:rPr>
        <w:t>2</w:t>
      </w:r>
      <w:r w:rsidR="00F959D6" w:rsidRPr="004641EB">
        <w:rPr>
          <w:b/>
          <w:sz w:val="23"/>
          <w:szCs w:val="23"/>
        </w:rPr>
        <w:t>2</w:t>
      </w:r>
      <w:r w:rsidRPr="004641EB">
        <w:rPr>
          <w:b/>
          <w:sz w:val="23"/>
          <w:szCs w:val="23"/>
        </w:rPr>
        <w:t xml:space="preserve"> года</w:t>
      </w:r>
    </w:p>
    <w:p w14:paraId="4F23FC7E" w14:textId="34A2F90C" w:rsidR="007212E6" w:rsidRDefault="00166903">
      <w:pPr>
        <w:pStyle w:val="11"/>
        <w:rPr>
          <w:rFonts w:asciiTheme="minorHAnsi" w:eastAsiaTheme="minorEastAsia" w:hAnsiTheme="minorHAnsi" w:cstheme="minorBidi"/>
          <w:b w:val="0"/>
          <w:sz w:val="22"/>
          <w:szCs w:val="22"/>
          <w:lang w:eastAsia="ru-RU"/>
        </w:rPr>
      </w:pPr>
      <w:r w:rsidRPr="004641EB">
        <w:rPr>
          <w:sz w:val="23"/>
          <w:szCs w:val="23"/>
        </w:rPr>
        <w:lastRenderedPageBreak/>
        <w:fldChar w:fldCharType="begin"/>
      </w:r>
      <w:r w:rsidRPr="004641EB">
        <w:rPr>
          <w:sz w:val="23"/>
          <w:szCs w:val="23"/>
        </w:rPr>
        <w:instrText xml:space="preserve"> TOC \o "1-3" \h \z \u </w:instrText>
      </w:r>
      <w:r w:rsidRPr="004641EB">
        <w:rPr>
          <w:sz w:val="23"/>
          <w:szCs w:val="23"/>
        </w:rPr>
        <w:fldChar w:fldCharType="separate"/>
      </w:r>
    </w:p>
    <w:p w14:paraId="329A48E3" w14:textId="77777777" w:rsidR="007212E6" w:rsidRDefault="007212E6">
      <w:pPr>
        <w:pStyle w:val="11"/>
        <w:rPr>
          <w:rFonts w:asciiTheme="minorHAnsi" w:eastAsiaTheme="minorEastAsia" w:hAnsiTheme="minorHAnsi" w:cstheme="minorBidi"/>
          <w:b w:val="0"/>
          <w:sz w:val="22"/>
          <w:szCs w:val="22"/>
          <w:lang w:eastAsia="ru-RU"/>
        </w:rPr>
      </w:pPr>
      <w:hyperlink w:anchor="_Toc119653911" w:history="1">
        <w:r w:rsidRPr="00920D7B">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_Toc119653911 \h </w:instrText>
        </w:r>
        <w:r>
          <w:rPr>
            <w:webHidden/>
          </w:rPr>
        </w:r>
        <w:r>
          <w:rPr>
            <w:webHidden/>
          </w:rPr>
          <w:fldChar w:fldCharType="separate"/>
        </w:r>
        <w:r>
          <w:rPr>
            <w:webHidden/>
          </w:rPr>
          <w:t>1</w:t>
        </w:r>
        <w:r>
          <w:rPr>
            <w:webHidden/>
          </w:rPr>
          <w:fldChar w:fldCharType="end"/>
        </w:r>
      </w:hyperlink>
    </w:p>
    <w:p w14:paraId="63EB0182" w14:textId="77777777" w:rsidR="007212E6" w:rsidRDefault="007212E6">
      <w:pPr>
        <w:pStyle w:val="11"/>
        <w:rPr>
          <w:rFonts w:asciiTheme="minorHAnsi" w:eastAsiaTheme="minorEastAsia" w:hAnsiTheme="minorHAnsi" w:cstheme="minorBidi"/>
          <w:b w:val="0"/>
          <w:sz w:val="22"/>
          <w:szCs w:val="22"/>
          <w:lang w:eastAsia="ru-RU"/>
        </w:rPr>
      </w:pPr>
      <w:hyperlink w:anchor="_Toc119653912" w:history="1">
        <w:r w:rsidRPr="00920D7B">
          <w:rPr>
            <w:rStyle w:val="a3"/>
            <w:bCs/>
          </w:rPr>
          <w:t>1.1.</w:t>
        </w:r>
        <w:r>
          <w:rPr>
            <w:rFonts w:asciiTheme="minorHAnsi" w:eastAsiaTheme="minorEastAsia" w:hAnsiTheme="minorHAnsi" w:cstheme="minorBidi"/>
            <w:b w:val="0"/>
            <w:sz w:val="22"/>
            <w:szCs w:val="22"/>
            <w:lang w:eastAsia="ru-RU"/>
          </w:rPr>
          <w:tab/>
        </w:r>
        <w:r w:rsidRPr="00920D7B">
          <w:rPr>
            <w:rStyle w:val="a3"/>
            <w:bCs/>
          </w:rPr>
          <w:t>Налог на прибыль</w:t>
        </w:r>
        <w:r>
          <w:rPr>
            <w:webHidden/>
          </w:rPr>
          <w:tab/>
        </w:r>
        <w:r>
          <w:rPr>
            <w:webHidden/>
          </w:rPr>
          <w:fldChar w:fldCharType="begin"/>
        </w:r>
        <w:r>
          <w:rPr>
            <w:webHidden/>
          </w:rPr>
          <w:instrText xml:space="preserve"> PAGEREF _Toc119653912 \h </w:instrText>
        </w:r>
        <w:r>
          <w:rPr>
            <w:webHidden/>
          </w:rPr>
        </w:r>
        <w:r>
          <w:rPr>
            <w:webHidden/>
          </w:rPr>
          <w:fldChar w:fldCharType="separate"/>
        </w:r>
        <w:r>
          <w:rPr>
            <w:webHidden/>
          </w:rPr>
          <w:t>1</w:t>
        </w:r>
        <w:r>
          <w:rPr>
            <w:webHidden/>
          </w:rPr>
          <w:fldChar w:fldCharType="end"/>
        </w:r>
      </w:hyperlink>
    </w:p>
    <w:p w14:paraId="49A5B849" w14:textId="77777777" w:rsidR="007212E6" w:rsidRDefault="007212E6">
      <w:pPr>
        <w:pStyle w:val="11"/>
        <w:rPr>
          <w:rFonts w:asciiTheme="minorHAnsi" w:eastAsiaTheme="minorEastAsia" w:hAnsiTheme="minorHAnsi" w:cstheme="minorBidi"/>
          <w:b w:val="0"/>
          <w:sz w:val="22"/>
          <w:szCs w:val="22"/>
          <w:lang w:eastAsia="ru-RU"/>
        </w:rPr>
      </w:pPr>
      <w:hyperlink w:anchor="_Toc119653913" w:history="1">
        <w:r w:rsidRPr="00920D7B">
          <w:rPr>
            <w:rStyle w:val="a3"/>
            <w:bCs/>
          </w:rPr>
          <w:t>1.2.</w:t>
        </w:r>
        <w:r>
          <w:rPr>
            <w:rFonts w:asciiTheme="minorHAnsi" w:eastAsiaTheme="minorEastAsia" w:hAnsiTheme="minorHAnsi" w:cstheme="minorBidi"/>
            <w:b w:val="0"/>
            <w:sz w:val="22"/>
            <w:szCs w:val="22"/>
            <w:lang w:eastAsia="ru-RU"/>
          </w:rPr>
          <w:tab/>
        </w:r>
        <w:r w:rsidRPr="00920D7B">
          <w:rPr>
            <w:rStyle w:val="a3"/>
            <w:bCs/>
          </w:rPr>
          <w:t>Налог на доб</w:t>
        </w:r>
        <w:bookmarkStart w:id="79" w:name="_GoBack"/>
        <w:bookmarkEnd w:id="79"/>
        <w:r w:rsidRPr="00920D7B">
          <w:rPr>
            <w:rStyle w:val="a3"/>
            <w:bCs/>
          </w:rPr>
          <w:t>авленную стоимость</w:t>
        </w:r>
        <w:r>
          <w:rPr>
            <w:webHidden/>
          </w:rPr>
          <w:tab/>
        </w:r>
        <w:r>
          <w:rPr>
            <w:webHidden/>
          </w:rPr>
          <w:fldChar w:fldCharType="begin"/>
        </w:r>
        <w:r>
          <w:rPr>
            <w:webHidden/>
          </w:rPr>
          <w:instrText xml:space="preserve"> PAGEREF _Toc119653913 \h </w:instrText>
        </w:r>
        <w:r>
          <w:rPr>
            <w:webHidden/>
          </w:rPr>
        </w:r>
        <w:r>
          <w:rPr>
            <w:webHidden/>
          </w:rPr>
          <w:fldChar w:fldCharType="separate"/>
        </w:r>
        <w:r>
          <w:rPr>
            <w:webHidden/>
          </w:rPr>
          <w:t>22</w:t>
        </w:r>
        <w:r>
          <w:rPr>
            <w:webHidden/>
          </w:rPr>
          <w:fldChar w:fldCharType="end"/>
        </w:r>
      </w:hyperlink>
    </w:p>
    <w:p w14:paraId="759B9D1C" w14:textId="77777777" w:rsidR="007212E6" w:rsidRDefault="007212E6">
      <w:pPr>
        <w:pStyle w:val="11"/>
        <w:rPr>
          <w:rFonts w:asciiTheme="minorHAnsi" w:eastAsiaTheme="minorEastAsia" w:hAnsiTheme="minorHAnsi" w:cstheme="minorBidi"/>
          <w:b w:val="0"/>
          <w:sz w:val="22"/>
          <w:szCs w:val="22"/>
          <w:lang w:eastAsia="ru-RU"/>
        </w:rPr>
      </w:pPr>
      <w:hyperlink w:anchor="_Toc119653914" w:history="1">
        <w:r w:rsidRPr="00920D7B">
          <w:rPr>
            <w:rStyle w:val="a3"/>
            <w:bCs/>
          </w:rPr>
          <w:t>1.3.</w:t>
        </w:r>
        <w:r>
          <w:rPr>
            <w:rFonts w:asciiTheme="minorHAnsi" w:eastAsiaTheme="minorEastAsia" w:hAnsiTheme="minorHAnsi" w:cstheme="minorBidi"/>
            <w:b w:val="0"/>
            <w:sz w:val="22"/>
            <w:szCs w:val="22"/>
            <w:lang w:eastAsia="ru-RU"/>
          </w:rPr>
          <w:tab/>
        </w:r>
        <w:r w:rsidRPr="00920D7B">
          <w:rPr>
            <w:rStyle w:val="a3"/>
            <w:bCs/>
          </w:rPr>
          <w:t>Акцизы</w:t>
        </w:r>
        <w:r>
          <w:rPr>
            <w:webHidden/>
          </w:rPr>
          <w:tab/>
        </w:r>
        <w:r>
          <w:rPr>
            <w:webHidden/>
          </w:rPr>
          <w:fldChar w:fldCharType="begin"/>
        </w:r>
        <w:r>
          <w:rPr>
            <w:webHidden/>
          </w:rPr>
          <w:instrText xml:space="preserve"> PAGEREF _Toc119653914 \h </w:instrText>
        </w:r>
        <w:r>
          <w:rPr>
            <w:webHidden/>
          </w:rPr>
        </w:r>
        <w:r>
          <w:rPr>
            <w:webHidden/>
          </w:rPr>
          <w:fldChar w:fldCharType="separate"/>
        </w:r>
        <w:r>
          <w:rPr>
            <w:webHidden/>
          </w:rPr>
          <w:t>38</w:t>
        </w:r>
        <w:r>
          <w:rPr>
            <w:webHidden/>
          </w:rPr>
          <w:fldChar w:fldCharType="end"/>
        </w:r>
      </w:hyperlink>
    </w:p>
    <w:p w14:paraId="6DE73E25" w14:textId="77777777" w:rsidR="007212E6" w:rsidRDefault="007212E6">
      <w:pPr>
        <w:pStyle w:val="11"/>
        <w:rPr>
          <w:rFonts w:asciiTheme="minorHAnsi" w:eastAsiaTheme="minorEastAsia" w:hAnsiTheme="minorHAnsi" w:cstheme="minorBidi"/>
          <w:b w:val="0"/>
          <w:sz w:val="22"/>
          <w:szCs w:val="22"/>
          <w:lang w:eastAsia="ru-RU"/>
        </w:rPr>
      </w:pPr>
      <w:hyperlink w:anchor="_Toc119653915" w:history="1">
        <w:r w:rsidRPr="00920D7B">
          <w:rPr>
            <w:rStyle w:val="a3"/>
            <w:bCs/>
          </w:rPr>
          <w:t>1.4.</w:t>
        </w:r>
        <w:r>
          <w:rPr>
            <w:rFonts w:asciiTheme="minorHAnsi" w:eastAsiaTheme="minorEastAsia" w:hAnsiTheme="minorHAnsi" w:cstheme="minorBidi"/>
            <w:b w:val="0"/>
            <w:sz w:val="22"/>
            <w:szCs w:val="22"/>
            <w:lang w:eastAsia="ru-RU"/>
          </w:rPr>
          <w:tab/>
        </w:r>
        <w:r w:rsidRPr="00920D7B">
          <w:rPr>
            <w:rStyle w:val="a3"/>
            <w:bCs/>
          </w:rPr>
          <w:t>НДФЛ</w:t>
        </w:r>
        <w:r>
          <w:rPr>
            <w:webHidden/>
          </w:rPr>
          <w:tab/>
        </w:r>
        <w:r>
          <w:rPr>
            <w:webHidden/>
          </w:rPr>
          <w:fldChar w:fldCharType="begin"/>
        </w:r>
        <w:r>
          <w:rPr>
            <w:webHidden/>
          </w:rPr>
          <w:instrText xml:space="preserve"> PAGEREF _Toc119653915 \h </w:instrText>
        </w:r>
        <w:r>
          <w:rPr>
            <w:webHidden/>
          </w:rPr>
        </w:r>
        <w:r>
          <w:rPr>
            <w:webHidden/>
          </w:rPr>
          <w:fldChar w:fldCharType="separate"/>
        </w:r>
        <w:r>
          <w:rPr>
            <w:webHidden/>
          </w:rPr>
          <w:t>38</w:t>
        </w:r>
        <w:r>
          <w:rPr>
            <w:webHidden/>
          </w:rPr>
          <w:fldChar w:fldCharType="end"/>
        </w:r>
      </w:hyperlink>
    </w:p>
    <w:p w14:paraId="5B47FEC3" w14:textId="77777777" w:rsidR="007212E6" w:rsidRDefault="007212E6">
      <w:pPr>
        <w:pStyle w:val="11"/>
        <w:rPr>
          <w:rFonts w:asciiTheme="minorHAnsi" w:eastAsiaTheme="minorEastAsia" w:hAnsiTheme="minorHAnsi" w:cstheme="minorBidi"/>
          <w:b w:val="0"/>
          <w:sz w:val="22"/>
          <w:szCs w:val="22"/>
          <w:lang w:eastAsia="ru-RU"/>
        </w:rPr>
      </w:pPr>
      <w:hyperlink w:anchor="_Toc119653916" w:history="1">
        <w:r w:rsidRPr="00920D7B">
          <w:rPr>
            <w:rStyle w:val="a3"/>
            <w:bCs/>
          </w:rPr>
          <w:t>1.5.</w:t>
        </w:r>
        <w:r>
          <w:rPr>
            <w:rFonts w:asciiTheme="minorHAnsi" w:eastAsiaTheme="minorEastAsia" w:hAnsiTheme="minorHAnsi" w:cstheme="minorBidi"/>
            <w:b w:val="0"/>
            <w:sz w:val="22"/>
            <w:szCs w:val="22"/>
            <w:lang w:eastAsia="ru-RU"/>
          </w:rPr>
          <w:tab/>
        </w:r>
        <w:r w:rsidRPr="00920D7B">
          <w:rPr>
            <w:rStyle w:val="a3"/>
            <w:bCs/>
          </w:rPr>
          <w:t>Пенсионное и социальное страхование</w:t>
        </w:r>
        <w:r>
          <w:rPr>
            <w:webHidden/>
          </w:rPr>
          <w:tab/>
        </w:r>
        <w:r>
          <w:rPr>
            <w:webHidden/>
          </w:rPr>
          <w:fldChar w:fldCharType="begin"/>
        </w:r>
        <w:r>
          <w:rPr>
            <w:webHidden/>
          </w:rPr>
          <w:instrText xml:space="preserve"> PAGEREF _Toc119653916 \h </w:instrText>
        </w:r>
        <w:r>
          <w:rPr>
            <w:webHidden/>
          </w:rPr>
        </w:r>
        <w:r>
          <w:rPr>
            <w:webHidden/>
          </w:rPr>
          <w:fldChar w:fldCharType="separate"/>
        </w:r>
        <w:r>
          <w:rPr>
            <w:webHidden/>
          </w:rPr>
          <w:t>45</w:t>
        </w:r>
        <w:r>
          <w:rPr>
            <w:webHidden/>
          </w:rPr>
          <w:fldChar w:fldCharType="end"/>
        </w:r>
      </w:hyperlink>
    </w:p>
    <w:p w14:paraId="74055947" w14:textId="77777777" w:rsidR="007212E6" w:rsidRDefault="007212E6">
      <w:pPr>
        <w:pStyle w:val="11"/>
        <w:rPr>
          <w:rFonts w:asciiTheme="minorHAnsi" w:eastAsiaTheme="minorEastAsia" w:hAnsiTheme="minorHAnsi" w:cstheme="minorBidi"/>
          <w:b w:val="0"/>
          <w:sz w:val="22"/>
          <w:szCs w:val="22"/>
          <w:lang w:eastAsia="ru-RU"/>
        </w:rPr>
      </w:pPr>
      <w:hyperlink w:anchor="_Toc119653917" w:history="1">
        <w:r w:rsidRPr="00920D7B">
          <w:rPr>
            <w:rStyle w:val="a3"/>
            <w:bCs/>
          </w:rPr>
          <w:t>1.6.</w:t>
        </w:r>
        <w:r>
          <w:rPr>
            <w:rFonts w:asciiTheme="minorHAnsi" w:eastAsiaTheme="minorEastAsia" w:hAnsiTheme="minorHAnsi" w:cstheme="minorBidi"/>
            <w:b w:val="0"/>
            <w:sz w:val="22"/>
            <w:szCs w:val="22"/>
            <w:lang w:eastAsia="ru-RU"/>
          </w:rPr>
          <w:tab/>
        </w:r>
        <w:r w:rsidRPr="00920D7B">
          <w:rPr>
            <w:rStyle w:val="a3"/>
            <w:bCs/>
          </w:rPr>
          <w:t>Страховые взносы</w:t>
        </w:r>
        <w:r>
          <w:rPr>
            <w:webHidden/>
          </w:rPr>
          <w:tab/>
        </w:r>
        <w:r>
          <w:rPr>
            <w:webHidden/>
          </w:rPr>
          <w:fldChar w:fldCharType="begin"/>
        </w:r>
        <w:r>
          <w:rPr>
            <w:webHidden/>
          </w:rPr>
          <w:instrText xml:space="preserve"> PAGEREF _Toc119653917 \h </w:instrText>
        </w:r>
        <w:r>
          <w:rPr>
            <w:webHidden/>
          </w:rPr>
        </w:r>
        <w:r>
          <w:rPr>
            <w:webHidden/>
          </w:rPr>
          <w:fldChar w:fldCharType="separate"/>
        </w:r>
        <w:r>
          <w:rPr>
            <w:webHidden/>
          </w:rPr>
          <w:t>46</w:t>
        </w:r>
        <w:r>
          <w:rPr>
            <w:webHidden/>
          </w:rPr>
          <w:fldChar w:fldCharType="end"/>
        </w:r>
      </w:hyperlink>
    </w:p>
    <w:p w14:paraId="0C3EDBDA" w14:textId="77777777" w:rsidR="007212E6" w:rsidRDefault="007212E6">
      <w:pPr>
        <w:pStyle w:val="11"/>
        <w:rPr>
          <w:rFonts w:asciiTheme="minorHAnsi" w:eastAsiaTheme="minorEastAsia" w:hAnsiTheme="minorHAnsi" w:cstheme="minorBidi"/>
          <w:b w:val="0"/>
          <w:sz w:val="22"/>
          <w:szCs w:val="22"/>
          <w:lang w:eastAsia="ru-RU"/>
        </w:rPr>
      </w:pPr>
      <w:hyperlink w:anchor="_Toc119653918" w:history="1">
        <w:r w:rsidRPr="00920D7B">
          <w:rPr>
            <w:rStyle w:val="a3"/>
            <w:bCs/>
          </w:rPr>
          <w:t>1.7.</w:t>
        </w:r>
        <w:r>
          <w:rPr>
            <w:rFonts w:asciiTheme="minorHAnsi" w:eastAsiaTheme="minorEastAsia" w:hAnsiTheme="minorHAnsi" w:cstheme="minorBidi"/>
            <w:b w:val="0"/>
            <w:sz w:val="22"/>
            <w:szCs w:val="22"/>
            <w:lang w:eastAsia="ru-RU"/>
          </w:rPr>
          <w:tab/>
        </w:r>
        <w:r w:rsidRPr="00920D7B">
          <w:rPr>
            <w:rStyle w:val="a3"/>
            <w:bCs/>
          </w:rPr>
          <w:t>Налог на имущество</w:t>
        </w:r>
        <w:r>
          <w:rPr>
            <w:webHidden/>
          </w:rPr>
          <w:tab/>
        </w:r>
        <w:r>
          <w:rPr>
            <w:webHidden/>
          </w:rPr>
          <w:fldChar w:fldCharType="begin"/>
        </w:r>
        <w:r>
          <w:rPr>
            <w:webHidden/>
          </w:rPr>
          <w:instrText xml:space="preserve"> PAGEREF _Toc119653918 \h </w:instrText>
        </w:r>
        <w:r>
          <w:rPr>
            <w:webHidden/>
          </w:rPr>
        </w:r>
        <w:r>
          <w:rPr>
            <w:webHidden/>
          </w:rPr>
          <w:fldChar w:fldCharType="separate"/>
        </w:r>
        <w:r>
          <w:rPr>
            <w:webHidden/>
          </w:rPr>
          <w:t>52</w:t>
        </w:r>
        <w:r>
          <w:rPr>
            <w:webHidden/>
          </w:rPr>
          <w:fldChar w:fldCharType="end"/>
        </w:r>
      </w:hyperlink>
    </w:p>
    <w:p w14:paraId="6284F2C4" w14:textId="77777777" w:rsidR="007212E6" w:rsidRDefault="007212E6">
      <w:pPr>
        <w:pStyle w:val="11"/>
        <w:rPr>
          <w:rFonts w:asciiTheme="minorHAnsi" w:eastAsiaTheme="minorEastAsia" w:hAnsiTheme="minorHAnsi" w:cstheme="minorBidi"/>
          <w:b w:val="0"/>
          <w:sz w:val="22"/>
          <w:szCs w:val="22"/>
          <w:lang w:eastAsia="ru-RU"/>
        </w:rPr>
      </w:pPr>
      <w:hyperlink w:anchor="_Toc119653919" w:history="1">
        <w:r w:rsidRPr="00920D7B">
          <w:rPr>
            <w:rStyle w:val="a3"/>
            <w:bCs/>
          </w:rPr>
          <w:t>1.8.</w:t>
        </w:r>
        <w:r>
          <w:rPr>
            <w:rFonts w:asciiTheme="minorHAnsi" w:eastAsiaTheme="minorEastAsia" w:hAnsiTheme="minorHAnsi" w:cstheme="minorBidi"/>
            <w:b w:val="0"/>
            <w:sz w:val="22"/>
            <w:szCs w:val="22"/>
            <w:lang w:eastAsia="ru-RU"/>
          </w:rPr>
          <w:tab/>
        </w:r>
        <w:r w:rsidRPr="00920D7B">
          <w:rPr>
            <w:rStyle w:val="a3"/>
            <w:bCs/>
          </w:rPr>
          <w:t>Транспортный налог</w:t>
        </w:r>
        <w:r>
          <w:rPr>
            <w:webHidden/>
          </w:rPr>
          <w:tab/>
        </w:r>
        <w:r>
          <w:rPr>
            <w:webHidden/>
          </w:rPr>
          <w:fldChar w:fldCharType="begin"/>
        </w:r>
        <w:r>
          <w:rPr>
            <w:webHidden/>
          </w:rPr>
          <w:instrText xml:space="preserve"> PAGEREF _Toc119653919 \h </w:instrText>
        </w:r>
        <w:r>
          <w:rPr>
            <w:webHidden/>
          </w:rPr>
        </w:r>
        <w:r>
          <w:rPr>
            <w:webHidden/>
          </w:rPr>
          <w:fldChar w:fldCharType="separate"/>
        </w:r>
        <w:r>
          <w:rPr>
            <w:webHidden/>
          </w:rPr>
          <w:t>55</w:t>
        </w:r>
        <w:r>
          <w:rPr>
            <w:webHidden/>
          </w:rPr>
          <w:fldChar w:fldCharType="end"/>
        </w:r>
      </w:hyperlink>
    </w:p>
    <w:p w14:paraId="2162285D" w14:textId="77777777" w:rsidR="007212E6" w:rsidRDefault="007212E6">
      <w:pPr>
        <w:pStyle w:val="11"/>
        <w:rPr>
          <w:rFonts w:asciiTheme="minorHAnsi" w:eastAsiaTheme="minorEastAsia" w:hAnsiTheme="minorHAnsi" w:cstheme="minorBidi"/>
          <w:b w:val="0"/>
          <w:sz w:val="22"/>
          <w:szCs w:val="22"/>
          <w:lang w:eastAsia="ru-RU"/>
        </w:rPr>
      </w:pPr>
      <w:hyperlink w:anchor="_Toc119653920" w:history="1">
        <w:r w:rsidRPr="00920D7B">
          <w:rPr>
            <w:rStyle w:val="a3"/>
            <w:bCs/>
          </w:rPr>
          <w:t>1.9.</w:t>
        </w:r>
        <w:r>
          <w:rPr>
            <w:rFonts w:asciiTheme="minorHAnsi" w:eastAsiaTheme="minorEastAsia" w:hAnsiTheme="minorHAnsi" w:cstheme="minorBidi"/>
            <w:b w:val="0"/>
            <w:sz w:val="22"/>
            <w:szCs w:val="22"/>
            <w:lang w:eastAsia="ru-RU"/>
          </w:rPr>
          <w:tab/>
        </w:r>
        <w:r w:rsidRPr="00920D7B">
          <w:rPr>
            <w:rStyle w:val="a3"/>
            <w:bCs/>
          </w:rPr>
          <w:t>Земельный налог</w:t>
        </w:r>
        <w:r>
          <w:rPr>
            <w:webHidden/>
          </w:rPr>
          <w:tab/>
        </w:r>
        <w:r>
          <w:rPr>
            <w:webHidden/>
          </w:rPr>
          <w:fldChar w:fldCharType="begin"/>
        </w:r>
        <w:r>
          <w:rPr>
            <w:webHidden/>
          </w:rPr>
          <w:instrText xml:space="preserve"> PAGEREF _Toc119653920 \h </w:instrText>
        </w:r>
        <w:r>
          <w:rPr>
            <w:webHidden/>
          </w:rPr>
        </w:r>
        <w:r>
          <w:rPr>
            <w:webHidden/>
          </w:rPr>
          <w:fldChar w:fldCharType="separate"/>
        </w:r>
        <w:r>
          <w:rPr>
            <w:webHidden/>
          </w:rPr>
          <w:t>56</w:t>
        </w:r>
        <w:r>
          <w:rPr>
            <w:webHidden/>
          </w:rPr>
          <w:fldChar w:fldCharType="end"/>
        </w:r>
      </w:hyperlink>
    </w:p>
    <w:p w14:paraId="4DB3457C" w14:textId="77777777" w:rsidR="007212E6" w:rsidRDefault="007212E6">
      <w:pPr>
        <w:pStyle w:val="11"/>
        <w:rPr>
          <w:rFonts w:asciiTheme="minorHAnsi" w:eastAsiaTheme="minorEastAsia" w:hAnsiTheme="minorHAnsi" w:cstheme="minorBidi"/>
          <w:b w:val="0"/>
          <w:sz w:val="22"/>
          <w:szCs w:val="22"/>
          <w:lang w:eastAsia="ru-RU"/>
        </w:rPr>
      </w:pPr>
      <w:hyperlink w:anchor="_Toc119653921" w:history="1">
        <w:r w:rsidRPr="00920D7B">
          <w:rPr>
            <w:rStyle w:val="a3"/>
            <w:bCs/>
          </w:rPr>
          <w:t>1.10.</w:t>
        </w:r>
        <w:r>
          <w:rPr>
            <w:rFonts w:asciiTheme="minorHAnsi" w:eastAsiaTheme="minorEastAsia" w:hAnsiTheme="minorHAnsi" w:cstheme="minorBidi"/>
            <w:b w:val="0"/>
            <w:sz w:val="22"/>
            <w:szCs w:val="22"/>
            <w:lang w:eastAsia="ru-RU"/>
          </w:rPr>
          <w:tab/>
        </w:r>
        <w:r w:rsidRPr="00920D7B">
          <w:rPr>
            <w:rStyle w:val="a3"/>
            <w:bCs/>
          </w:rPr>
          <w:t>УСН и патентная система налогообложения</w:t>
        </w:r>
        <w:r>
          <w:rPr>
            <w:webHidden/>
          </w:rPr>
          <w:tab/>
        </w:r>
        <w:r>
          <w:rPr>
            <w:webHidden/>
          </w:rPr>
          <w:fldChar w:fldCharType="begin"/>
        </w:r>
        <w:r>
          <w:rPr>
            <w:webHidden/>
          </w:rPr>
          <w:instrText xml:space="preserve"> PAGEREF _Toc119653921 \h </w:instrText>
        </w:r>
        <w:r>
          <w:rPr>
            <w:webHidden/>
          </w:rPr>
        </w:r>
        <w:r>
          <w:rPr>
            <w:webHidden/>
          </w:rPr>
          <w:fldChar w:fldCharType="separate"/>
        </w:r>
        <w:r>
          <w:rPr>
            <w:webHidden/>
          </w:rPr>
          <w:t>57</w:t>
        </w:r>
        <w:r>
          <w:rPr>
            <w:webHidden/>
          </w:rPr>
          <w:fldChar w:fldCharType="end"/>
        </w:r>
      </w:hyperlink>
    </w:p>
    <w:p w14:paraId="717D8DBF" w14:textId="77777777" w:rsidR="007212E6" w:rsidRDefault="007212E6">
      <w:pPr>
        <w:pStyle w:val="11"/>
        <w:rPr>
          <w:rFonts w:asciiTheme="minorHAnsi" w:eastAsiaTheme="minorEastAsia" w:hAnsiTheme="minorHAnsi" w:cstheme="minorBidi"/>
          <w:b w:val="0"/>
          <w:sz w:val="22"/>
          <w:szCs w:val="22"/>
          <w:lang w:eastAsia="ru-RU"/>
        </w:rPr>
      </w:pPr>
      <w:hyperlink w:anchor="_Toc119653922" w:history="1">
        <w:r w:rsidRPr="00920D7B">
          <w:rPr>
            <w:rStyle w:val="a3"/>
            <w:bCs/>
          </w:rPr>
          <w:t>1.11.</w:t>
        </w:r>
        <w:r>
          <w:rPr>
            <w:rFonts w:asciiTheme="minorHAnsi" w:eastAsiaTheme="minorEastAsia" w:hAnsiTheme="minorHAnsi" w:cstheme="minorBidi"/>
            <w:b w:val="0"/>
            <w:sz w:val="22"/>
            <w:szCs w:val="22"/>
            <w:lang w:eastAsia="ru-RU"/>
          </w:rPr>
          <w:tab/>
        </w:r>
        <w:r w:rsidRPr="00920D7B">
          <w:rPr>
            <w:rStyle w:val="a3"/>
            <w:bCs/>
          </w:rPr>
          <w:t>Первая часть НК РФ</w:t>
        </w:r>
        <w:r>
          <w:rPr>
            <w:webHidden/>
          </w:rPr>
          <w:tab/>
        </w:r>
        <w:r>
          <w:rPr>
            <w:webHidden/>
          </w:rPr>
          <w:fldChar w:fldCharType="begin"/>
        </w:r>
        <w:r>
          <w:rPr>
            <w:webHidden/>
          </w:rPr>
          <w:instrText xml:space="preserve"> PAGEREF _Toc119653922 \h </w:instrText>
        </w:r>
        <w:r>
          <w:rPr>
            <w:webHidden/>
          </w:rPr>
        </w:r>
        <w:r>
          <w:rPr>
            <w:webHidden/>
          </w:rPr>
          <w:fldChar w:fldCharType="separate"/>
        </w:r>
        <w:r>
          <w:rPr>
            <w:webHidden/>
          </w:rPr>
          <w:t>60</w:t>
        </w:r>
        <w:r>
          <w:rPr>
            <w:webHidden/>
          </w:rPr>
          <w:fldChar w:fldCharType="end"/>
        </w:r>
      </w:hyperlink>
    </w:p>
    <w:p w14:paraId="78B3C135" w14:textId="77777777" w:rsidR="007212E6" w:rsidRDefault="007212E6">
      <w:pPr>
        <w:pStyle w:val="11"/>
        <w:rPr>
          <w:rFonts w:asciiTheme="minorHAnsi" w:eastAsiaTheme="minorEastAsia" w:hAnsiTheme="minorHAnsi" w:cstheme="minorBidi"/>
          <w:b w:val="0"/>
          <w:sz w:val="22"/>
          <w:szCs w:val="22"/>
          <w:lang w:eastAsia="ru-RU"/>
        </w:rPr>
      </w:pPr>
      <w:hyperlink w:anchor="_Toc119653923" w:history="1">
        <w:r w:rsidRPr="00920D7B">
          <w:rPr>
            <w:rStyle w:val="a3"/>
            <w:bCs/>
          </w:rPr>
          <w:t>1.12.</w:t>
        </w:r>
        <w:r>
          <w:rPr>
            <w:rFonts w:asciiTheme="minorHAnsi" w:eastAsiaTheme="minorEastAsia" w:hAnsiTheme="minorHAnsi" w:cstheme="minorBidi"/>
            <w:b w:val="0"/>
            <w:sz w:val="22"/>
            <w:szCs w:val="22"/>
            <w:lang w:eastAsia="ru-RU"/>
          </w:rPr>
          <w:tab/>
        </w:r>
        <w:r w:rsidRPr="00920D7B">
          <w:rPr>
            <w:rStyle w:val="a3"/>
            <w:bCs/>
          </w:rPr>
          <w:t>Бухгалтерский учет</w:t>
        </w:r>
        <w:r>
          <w:rPr>
            <w:webHidden/>
          </w:rPr>
          <w:tab/>
        </w:r>
        <w:r>
          <w:rPr>
            <w:webHidden/>
          </w:rPr>
          <w:fldChar w:fldCharType="begin"/>
        </w:r>
        <w:r>
          <w:rPr>
            <w:webHidden/>
          </w:rPr>
          <w:instrText xml:space="preserve"> PAGEREF _Toc119653923 \h </w:instrText>
        </w:r>
        <w:r>
          <w:rPr>
            <w:webHidden/>
          </w:rPr>
        </w:r>
        <w:r>
          <w:rPr>
            <w:webHidden/>
          </w:rPr>
          <w:fldChar w:fldCharType="separate"/>
        </w:r>
        <w:r>
          <w:rPr>
            <w:webHidden/>
          </w:rPr>
          <w:t>67</w:t>
        </w:r>
        <w:r>
          <w:rPr>
            <w:webHidden/>
          </w:rPr>
          <w:fldChar w:fldCharType="end"/>
        </w:r>
      </w:hyperlink>
    </w:p>
    <w:p w14:paraId="230812F4" w14:textId="77777777" w:rsidR="007212E6" w:rsidRDefault="007212E6">
      <w:pPr>
        <w:pStyle w:val="11"/>
        <w:rPr>
          <w:rFonts w:asciiTheme="minorHAnsi" w:eastAsiaTheme="minorEastAsia" w:hAnsiTheme="minorHAnsi" w:cstheme="minorBidi"/>
          <w:b w:val="0"/>
          <w:sz w:val="22"/>
          <w:szCs w:val="22"/>
          <w:lang w:eastAsia="ru-RU"/>
        </w:rPr>
      </w:pPr>
      <w:hyperlink w:anchor="_Toc119653924" w:history="1">
        <w:r w:rsidRPr="00920D7B">
          <w:rPr>
            <w:rStyle w:val="a3"/>
            <w:bCs/>
          </w:rPr>
          <w:t>1.13.</w:t>
        </w:r>
        <w:r>
          <w:rPr>
            <w:rFonts w:asciiTheme="minorHAnsi" w:eastAsiaTheme="minorEastAsia" w:hAnsiTheme="minorHAnsi" w:cstheme="minorBidi"/>
            <w:b w:val="0"/>
            <w:sz w:val="22"/>
            <w:szCs w:val="22"/>
            <w:lang w:eastAsia="ru-RU"/>
          </w:rPr>
          <w:tab/>
        </w:r>
        <w:r w:rsidRPr="00920D7B">
          <w:rPr>
            <w:rStyle w:val="a3"/>
            <w:bCs/>
          </w:rPr>
          <w:t>Трудовое законодательство</w:t>
        </w:r>
        <w:r>
          <w:rPr>
            <w:webHidden/>
          </w:rPr>
          <w:tab/>
        </w:r>
        <w:r>
          <w:rPr>
            <w:webHidden/>
          </w:rPr>
          <w:fldChar w:fldCharType="begin"/>
        </w:r>
        <w:r>
          <w:rPr>
            <w:webHidden/>
          </w:rPr>
          <w:instrText xml:space="preserve"> PAGEREF _Toc119653924 \h </w:instrText>
        </w:r>
        <w:r>
          <w:rPr>
            <w:webHidden/>
          </w:rPr>
        </w:r>
        <w:r>
          <w:rPr>
            <w:webHidden/>
          </w:rPr>
          <w:fldChar w:fldCharType="separate"/>
        </w:r>
        <w:r>
          <w:rPr>
            <w:webHidden/>
          </w:rPr>
          <w:t>67</w:t>
        </w:r>
        <w:r>
          <w:rPr>
            <w:webHidden/>
          </w:rPr>
          <w:fldChar w:fldCharType="end"/>
        </w:r>
      </w:hyperlink>
    </w:p>
    <w:p w14:paraId="07CBE87F" w14:textId="77777777" w:rsidR="007212E6" w:rsidRDefault="007212E6">
      <w:pPr>
        <w:pStyle w:val="11"/>
        <w:rPr>
          <w:rFonts w:asciiTheme="minorHAnsi" w:eastAsiaTheme="minorEastAsia" w:hAnsiTheme="minorHAnsi" w:cstheme="minorBidi"/>
          <w:b w:val="0"/>
          <w:sz w:val="22"/>
          <w:szCs w:val="22"/>
          <w:lang w:eastAsia="ru-RU"/>
        </w:rPr>
      </w:pPr>
      <w:hyperlink w:anchor="_Toc119653925" w:history="1">
        <w:r w:rsidRPr="00920D7B">
          <w:rPr>
            <w:rStyle w:val="a3"/>
            <w:bCs/>
          </w:rPr>
          <w:t>1.14.</w:t>
        </w:r>
        <w:r>
          <w:rPr>
            <w:rFonts w:asciiTheme="minorHAnsi" w:eastAsiaTheme="minorEastAsia" w:hAnsiTheme="minorHAnsi" w:cstheme="minorBidi"/>
            <w:b w:val="0"/>
            <w:sz w:val="22"/>
            <w:szCs w:val="22"/>
            <w:lang w:eastAsia="ru-RU"/>
          </w:rPr>
          <w:tab/>
        </w:r>
        <w:r w:rsidRPr="00920D7B">
          <w:rPr>
            <w:rStyle w:val="a3"/>
            <w:bCs/>
          </w:rPr>
          <w:t>Разное</w:t>
        </w:r>
        <w:r>
          <w:rPr>
            <w:webHidden/>
          </w:rPr>
          <w:tab/>
        </w:r>
        <w:r>
          <w:rPr>
            <w:webHidden/>
          </w:rPr>
          <w:fldChar w:fldCharType="begin"/>
        </w:r>
        <w:r>
          <w:rPr>
            <w:webHidden/>
          </w:rPr>
          <w:instrText xml:space="preserve"> PAGEREF _Toc119653925 \h </w:instrText>
        </w:r>
        <w:r>
          <w:rPr>
            <w:webHidden/>
          </w:rPr>
        </w:r>
        <w:r>
          <w:rPr>
            <w:webHidden/>
          </w:rPr>
          <w:fldChar w:fldCharType="separate"/>
        </w:r>
        <w:r>
          <w:rPr>
            <w:webHidden/>
          </w:rPr>
          <w:t>69</w:t>
        </w:r>
        <w:r>
          <w:rPr>
            <w:webHidden/>
          </w:rPr>
          <w:fldChar w:fldCharType="end"/>
        </w:r>
      </w:hyperlink>
    </w:p>
    <w:p w14:paraId="636A93C2" w14:textId="77777777" w:rsidR="00166903" w:rsidRPr="004641EB" w:rsidRDefault="00166903" w:rsidP="006C3DB8">
      <w:pPr>
        <w:pStyle w:val="11"/>
        <w:rPr>
          <w:sz w:val="23"/>
          <w:szCs w:val="23"/>
        </w:rPr>
      </w:pPr>
      <w:r w:rsidRPr="004641EB">
        <w:rPr>
          <w:sz w:val="23"/>
          <w:szCs w:val="23"/>
        </w:rPr>
        <w:fldChar w:fldCharType="end"/>
      </w:r>
    </w:p>
    <w:p w14:paraId="0AB35917" w14:textId="77777777" w:rsidR="00166903" w:rsidRPr="004641EB" w:rsidRDefault="00166903" w:rsidP="00166903">
      <w:pPr>
        <w:rPr>
          <w:sz w:val="23"/>
          <w:szCs w:val="23"/>
        </w:rPr>
      </w:pPr>
    </w:p>
    <w:p w14:paraId="1D6D7224" w14:textId="77777777" w:rsidR="00166903" w:rsidRPr="004641EB" w:rsidRDefault="00166903" w:rsidP="00166903">
      <w:pPr>
        <w:rPr>
          <w:sz w:val="23"/>
          <w:szCs w:val="23"/>
        </w:rPr>
      </w:pPr>
    </w:p>
    <w:p w14:paraId="1A7C43CC" w14:textId="77777777" w:rsidR="00166903" w:rsidRPr="004641EB" w:rsidRDefault="00585C23" w:rsidP="00166903">
      <w:pPr>
        <w:rPr>
          <w:sz w:val="23"/>
          <w:szCs w:val="23"/>
        </w:rPr>
        <w:sectPr w:rsidR="00166903" w:rsidRPr="004641EB" w:rsidSect="001336F8">
          <w:type w:val="continuous"/>
          <w:pgSz w:w="11906" w:h="16838"/>
          <w:pgMar w:top="420" w:right="794" w:bottom="657" w:left="794" w:header="113" w:footer="426" w:gutter="0"/>
          <w:cols w:space="720"/>
          <w:docGrid w:linePitch="272"/>
        </w:sectPr>
      </w:pPr>
      <w:r w:rsidRPr="004641EB">
        <w:rPr>
          <w:sz w:val="23"/>
          <w:szCs w:val="23"/>
        </w:rPr>
        <w:t xml:space="preserve"> </w:t>
      </w:r>
    </w:p>
    <w:p w14:paraId="2C41B23E" w14:textId="3A44A57C" w:rsidR="00982BC8" w:rsidRPr="00992867" w:rsidRDefault="00166903" w:rsidP="00982BC8">
      <w:pPr>
        <w:pStyle w:val="1"/>
        <w:ind w:left="568"/>
        <w:jc w:val="center"/>
        <w:rPr>
          <w:b/>
          <w:i/>
          <w:color w:val="000000" w:themeColor="text1"/>
          <w:sz w:val="23"/>
          <w:szCs w:val="23"/>
        </w:rPr>
      </w:pPr>
      <w:bookmarkStart w:id="80" w:name="02"/>
      <w:bookmarkStart w:id="81" w:name="_Toc119653911"/>
      <w:bookmarkEnd w:id="80"/>
      <w:r w:rsidRPr="00992867">
        <w:rPr>
          <w:b/>
          <w:i/>
          <w:color w:val="000000" w:themeColor="text1"/>
          <w:sz w:val="23"/>
          <w:szCs w:val="23"/>
        </w:rPr>
        <w:lastRenderedPageBreak/>
        <w:t>Обзор изменений законодательства</w:t>
      </w:r>
      <w:r w:rsidR="00B42E3E" w:rsidRPr="00992867">
        <w:rPr>
          <w:b/>
          <w:i/>
          <w:color w:val="000000" w:themeColor="text1"/>
          <w:sz w:val="23"/>
          <w:szCs w:val="23"/>
        </w:rPr>
        <w:t xml:space="preserve"> и с</w:t>
      </w:r>
      <w:r w:rsidR="00982BC8" w:rsidRPr="00992867">
        <w:rPr>
          <w:b/>
          <w:i/>
          <w:color w:val="000000" w:themeColor="text1"/>
          <w:sz w:val="23"/>
          <w:szCs w:val="23"/>
        </w:rPr>
        <w:t>удебн</w:t>
      </w:r>
      <w:r w:rsidR="00B42E3E" w:rsidRPr="00992867">
        <w:rPr>
          <w:b/>
          <w:i/>
          <w:color w:val="000000" w:themeColor="text1"/>
          <w:sz w:val="23"/>
          <w:szCs w:val="23"/>
        </w:rPr>
        <w:t>ой</w:t>
      </w:r>
      <w:r w:rsidR="00982BC8" w:rsidRPr="00992867">
        <w:rPr>
          <w:b/>
          <w:i/>
          <w:color w:val="000000" w:themeColor="text1"/>
          <w:sz w:val="23"/>
          <w:szCs w:val="23"/>
        </w:rPr>
        <w:t xml:space="preserve"> практик</w:t>
      </w:r>
      <w:r w:rsidR="00B42E3E" w:rsidRPr="00992867">
        <w:rPr>
          <w:b/>
          <w:i/>
          <w:color w:val="000000" w:themeColor="text1"/>
          <w:sz w:val="23"/>
          <w:szCs w:val="23"/>
        </w:rPr>
        <w:t>и.</w:t>
      </w:r>
      <w:bookmarkEnd w:id="81"/>
    </w:p>
    <w:p w14:paraId="6F5FB2C9" w14:textId="09E4C763" w:rsidR="00905C4A" w:rsidRPr="004641EB" w:rsidRDefault="00905C4A" w:rsidP="00711C34">
      <w:pPr>
        <w:keepNext/>
        <w:numPr>
          <w:ilvl w:val="1"/>
          <w:numId w:val="1"/>
        </w:numPr>
        <w:tabs>
          <w:tab w:val="left" w:pos="567"/>
        </w:tabs>
        <w:spacing w:before="120" w:after="120"/>
        <w:ind w:left="567" w:right="57" w:hanging="567"/>
        <w:jc w:val="center"/>
        <w:outlineLvl w:val="0"/>
        <w:rPr>
          <w:b/>
          <w:bCs/>
          <w:color w:val="FF0000"/>
          <w:sz w:val="23"/>
          <w:szCs w:val="23"/>
        </w:rPr>
      </w:pPr>
      <w:bookmarkStart w:id="82" w:name="_Toc401564771"/>
      <w:bookmarkStart w:id="83" w:name="_Toc508805595"/>
      <w:bookmarkStart w:id="84" w:name="_Toc119653912"/>
      <w:r w:rsidRPr="00992867">
        <w:rPr>
          <w:b/>
          <w:bCs/>
          <w:color w:val="000000" w:themeColor="text1"/>
          <w:sz w:val="23"/>
          <w:szCs w:val="23"/>
        </w:rPr>
        <w:t>Налог на прибыль</w:t>
      </w:r>
      <w:bookmarkEnd w:id="82"/>
      <w:bookmarkEnd w:id="83"/>
      <w:bookmarkEnd w:id="84"/>
    </w:p>
    <w:p w14:paraId="68C838D8" w14:textId="30C0005F" w:rsidR="00BB58C7" w:rsidRPr="00BB58C7" w:rsidRDefault="00BB58C7" w:rsidP="006D2ABD">
      <w:pPr>
        <w:pStyle w:val="s1"/>
        <w:numPr>
          <w:ilvl w:val="0"/>
          <w:numId w:val="35"/>
        </w:numPr>
        <w:spacing w:before="120" w:beforeAutospacing="0" w:after="0" w:afterAutospacing="0"/>
        <w:ind w:hanging="502"/>
        <w:jc w:val="both"/>
        <w:rPr>
          <w:b/>
          <w:bCs/>
          <w:sz w:val="23"/>
          <w:szCs w:val="23"/>
        </w:rPr>
      </w:pPr>
      <w:bookmarkStart w:id="85" w:name="_Toc55214866"/>
      <w:r>
        <w:rPr>
          <w:b/>
          <w:bCs/>
          <w:sz w:val="23"/>
          <w:szCs w:val="23"/>
        </w:rPr>
        <w:t>Обновлена форма налоговой декларации по налогу на прибыль.</w:t>
      </w:r>
    </w:p>
    <w:p w14:paraId="6439AC1B" w14:textId="718A19C0" w:rsidR="00BB58C7" w:rsidRDefault="00BB58C7" w:rsidP="00AA17BD">
      <w:pPr>
        <w:pStyle w:val="s1"/>
        <w:spacing w:before="120" w:beforeAutospacing="0" w:after="120" w:afterAutospacing="0"/>
        <w:ind w:left="567"/>
        <w:jc w:val="both"/>
        <w:rPr>
          <w:i/>
          <w:iCs/>
        </w:rPr>
      </w:pPr>
      <w:r w:rsidRPr="00AA17BD">
        <w:rPr>
          <w:i/>
          <w:iCs/>
        </w:rPr>
        <w:t>Приказ ФНС России от 17 августа 2022 г. СД-7-3/753@ "О внесении изменений в приложения к приказу Федеральной налоговой службы от 23.09.2019 № ММВ-7-3/475@"</w:t>
      </w:r>
    </w:p>
    <w:p w14:paraId="18D8D44D" w14:textId="03D81B53" w:rsidR="00AA17BD" w:rsidRPr="006D2ABD" w:rsidRDefault="00AA17BD" w:rsidP="006D2ABD">
      <w:pPr>
        <w:pStyle w:val="aa"/>
        <w:shd w:val="clear" w:color="auto" w:fill="FFFFFF"/>
        <w:spacing w:before="0" w:beforeAutospacing="0" w:after="0" w:afterAutospacing="0"/>
        <w:ind w:firstLine="567"/>
        <w:jc w:val="both"/>
      </w:pPr>
      <w:r w:rsidRPr="006D2ABD">
        <w:t>ФНС изменила форму отчетности по налогу на прибыль, порядок ее заполнения и формат представления в электронном виде, а именно:</w:t>
      </w:r>
    </w:p>
    <w:p w14:paraId="52CF1535" w14:textId="77777777" w:rsidR="00AA17BD" w:rsidRPr="006D2ABD" w:rsidRDefault="00AA17BD" w:rsidP="006D2ABD">
      <w:pPr>
        <w:pStyle w:val="aa"/>
        <w:shd w:val="clear" w:color="auto" w:fill="FFFFFF"/>
        <w:spacing w:before="0" w:beforeAutospacing="0" w:after="0" w:afterAutospacing="0"/>
        <w:ind w:firstLine="567"/>
        <w:jc w:val="both"/>
      </w:pPr>
      <w:proofErr w:type="gramStart"/>
      <w:r w:rsidRPr="006D2ABD">
        <w:t>1) организации, выполняющие условия, предоставляющие право на предусмотренное ст. 246.3 НК РФ освобождение от исполнения обязанностей налогоплательщика, при исполнении обязанностей налогового агента представляют налоговые расчеты с указанием кода по месту нахождения (учета) - "231".</w:t>
      </w:r>
      <w:proofErr w:type="gramEnd"/>
      <w:r w:rsidRPr="006D2ABD">
        <w:t xml:space="preserve"> Поправка касается организаций, зарегистрированных на территории Южно-Курильского, Курильского или Северо-Курильского городского округа.</w:t>
      </w:r>
    </w:p>
    <w:p w14:paraId="19432D1E" w14:textId="77777777" w:rsidR="00AA17BD" w:rsidRPr="006D2ABD" w:rsidRDefault="00AA17BD" w:rsidP="006D2ABD">
      <w:pPr>
        <w:pStyle w:val="aa"/>
        <w:shd w:val="clear" w:color="auto" w:fill="FFFFFF"/>
        <w:spacing w:before="0" w:beforeAutospacing="0" w:after="0" w:afterAutospacing="0"/>
        <w:ind w:firstLine="567"/>
        <w:jc w:val="both"/>
      </w:pPr>
      <w:r w:rsidRPr="006D2ABD">
        <w:t>2)внесены правки, которые предусматривают применение различных ставок для доходов, связанных с деятельностью международных холдинговых компаний (МХК). В связи с этим Лист 04 декларации дополнен новыми кодами вида дохода (10, 12, 13).</w:t>
      </w:r>
    </w:p>
    <w:p w14:paraId="02108D45" w14:textId="77777777" w:rsidR="00AA17BD" w:rsidRPr="006D2ABD" w:rsidRDefault="00AA17BD" w:rsidP="006D2ABD">
      <w:pPr>
        <w:pStyle w:val="aa"/>
        <w:shd w:val="clear" w:color="auto" w:fill="FFFFFF"/>
        <w:spacing w:before="0" w:beforeAutospacing="0" w:after="0" w:afterAutospacing="0"/>
        <w:ind w:firstLine="567"/>
        <w:jc w:val="both"/>
      </w:pPr>
      <w:r w:rsidRPr="006D2ABD">
        <w:t>3) Наряду с музеями, театрами, библиотеками, учредителями которых являются субъекты РФ или муниципальные образования, также сельские дома и дворцы культуры, клубы, используют код места представления декларации - "246".</w:t>
      </w:r>
    </w:p>
    <w:p w14:paraId="584DE9EA" w14:textId="692DB07F" w:rsidR="00AA17BD" w:rsidRPr="006D2ABD" w:rsidRDefault="00AA17BD" w:rsidP="006D2ABD">
      <w:pPr>
        <w:pStyle w:val="aa"/>
        <w:shd w:val="clear" w:color="auto" w:fill="FFFFFF"/>
        <w:spacing w:before="0" w:beforeAutospacing="0" w:after="0" w:afterAutospacing="0"/>
        <w:ind w:firstLine="567"/>
        <w:jc w:val="both"/>
      </w:pPr>
      <w:r w:rsidRPr="006D2ABD">
        <w:t>4) Коды доходов, не учитываемых при налогообложении, дополнены кодами для доходов в виде сумм прекращенных обязательств (подпункты 21.5 и 21.6 п. 1 ст. 251 НК РФ, введенные Законом N 323-ФЗ).</w:t>
      </w:r>
    </w:p>
    <w:p w14:paraId="5155517B" w14:textId="0F87EE5C" w:rsidR="00AA17BD" w:rsidRDefault="00AA17BD" w:rsidP="00AA17BD">
      <w:pPr>
        <w:pStyle w:val="s1"/>
        <w:spacing w:before="120" w:beforeAutospacing="0" w:after="120" w:afterAutospacing="0"/>
        <w:ind w:left="567"/>
        <w:jc w:val="both"/>
        <w:rPr>
          <w:i/>
          <w:iCs/>
        </w:rPr>
      </w:pPr>
      <w:r w:rsidRPr="00AA17BD">
        <w:rPr>
          <w:i/>
          <w:iCs/>
        </w:rPr>
        <w:t>Приказ вступит в силу с 01 января 2023 г. и будет применяться при предоставлении налоговой декларации по налогу на прибыль за 2022 год.</w:t>
      </w:r>
    </w:p>
    <w:p w14:paraId="72572CAB" w14:textId="0701BBB9" w:rsidR="00992867" w:rsidRDefault="00992867" w:rsidP="00934D1E">
      <w:pPr>
        <w:pStyle w:val="s1"/>
        <w:numPr>
          <w:ilvl w:val="0"/>
          <w:numId w:val="35"/>
        </w:numPr>
        <w:spacing w:before="120" w:beforeAutospacing="0" w:after="0" w:afterAutospacing="0"/>
        <w:ind w:left="567" w:hanging="567"/>
        <w:jc w:val="both"/>
        <w:rPr>
          <w:b/>
          <w:bCs/>
          <w:sz w:val="23"/>
          <w:szCs w:val="23"/>
        </w:rPr>
      </w:pPr>
      <w:r w:rsidRPr="00992867">
        <w:rPr>
          <w:b/>
          <w:bCs/>
          <w:sz w:val="23"/>
          <w:szCs w:val="23"/>
        </w:rPr>
        <w:t xml:space="preserve">Доходы в виде процентов, полученных при размещении денежных средств на депозитных счетах в банках, являются доходами организации. Указанные доходы в статье 251 </w:t>
      </w:r>
      <w:r>
        <w:rPr>
          <w:b/>
          <w:bCs/>
          <w:sz w:val="23"/>
          <w:szCs w:val="23"/>
        </w:rPr>
        <w:t>НК РФ</w:t>
      </w:r>
      <w:r w:rsidRPr="00992867">
        <w:rPr>
          <w:b/>
          <w:bCs/>
          <w:sz w:val="23"/>
          <w:szCs w:val="23"/>
        </w:rPr>
        <w:t xml:space="preserve"> не поименованы и подлежат учету в составе доходов некоммерческой организации в общеустановленном порядке.</w:t>
      </w:r>
    </w:p>
    <w:p w14:paraId="155999A1" w14:textId="4AB7A4DC" w:rsidR="00992867" w:rsidRDefault="00992867" w:rsidP="00934D1E">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 xml:space="preserve">01 </w:t>
      </w:r>
      <w:r w:rsidRPr="00E54F71">
        <w:rPr>
          <w:i/>
        </w:rPr>
        <w:t>августа 2022 г. N 03-</w:t>
      </w:r>
      <w:r>
        <w:rPr>
          <w:i/>
        </w:rPr>
        <w:t>03</w:t>
      </w:r>
      <w:r w:rsidRPr="00E54F71">
        <w:rPr>
          <w:i/>
        </w:rPr>
        <w:t>-</w:t>
      </w:r>
      <w:r>
        <w:rPr>
          <w:i/>
        </w:rPr>
        <w:t>06/3/73856</w:t>
      </w:r>
    </w:p>
    <w:p w14:paraId="688B63B3" w14:textId="59A83A28" w:rsidR="00992867" w:rsidRDefault="00992867" w:rsidP="006D2ABD">
      <w:pPr>
        <w:pStyle w:val="aa"/>
        <w:shd w:val="clear" w:color="auto" w:fill="FFFFFF"/>
        <w:spacing w:before="0" w:beforeAutospacing="0" w:after="0" w:afterAutospacing="0"/>
        <w:ind w:firstLine="567"/>
        <w:jc w:val="both"/>
      </w:pPr>
      <w:proofErr w:type="gramStart"/>
      <w:r>
        <w:t>Н</w:t>
      </w:r>
      <w:r w:rsidRPr="00992867">
        <w:t xml:space="preserve">екоммерческие организации вправе учитывать при формировании налоговой базы по налету на прибыль организаций исключительно те расходы, которые соответствуют критериям статьи 252 </w:t>
      </w:r>
      <w:r>
        <w:t>НК РФ</w:t>
      </w:r>
      <w:r w:rsidRPr="00992867">
        <w:t>, источником покрытия которых являются доходы, полученные от коммерческой деятельности, а также от иной приносящей доход деятельности, при условии, что такие доходы также подлежат учету в целях налогообложения прибыли.</w:t>
      </w:r>
      <w:proofErr w:type="gramEnd"/>
    </w:p>
    <w:p w14:paraId="25CBFA42" w14:textId="78F75CE0" w:rsidR="00992867" w:rsidRDefault="00992867" w:rsidP="006D2ABD">
      <w:pPr>
        <w:pStyle w:val="aa"/>
        <w:shd w:val="clear" w:color="auto" w:fill="FFFFFF"/>
        <w:spacing w:before="0" w:beforeAutospacing="0" w:after="120" w:afterAutospacing="0"/>
        <w:ind w:firstLine="567"/>
        <w:jc w:val="both"/>
      </w:pPr>
      <w:r w:rsidRPr="00992867">
        <w:t xml:space="preserve">В случае если расходы, осуществленные за счет указанных источников, были произведены в рамках уставной некоммерческой деятельности, то такие расходы не учитываются при исчислении налоговой базы по налогу на прибыль организаций как противоречащие статье 252 </w:t>
      </w:r>
      <w:r>
        <w:t>НК РФ</w:t>
      </w:r>
      <w:r w:rsidRPr="00992867">
        <w:t>.</w:t>
      </w:r>
    </w:p>
    <w:p w14:paraId="6C4A875C" w14:textId="0BD405B8" w:rsidR="00992867" w:rsidRDefault="00992867" w:rsidP="006D2ABD">
      <w:pPr>
        <w:pStyle w:val="s1"/>
        <w:numPr>
          <w:ilvl w:val="0"/>
          <w:numId w:val="35"/>
        </w:numPr>
        <w:spacing w:before="120" w:beforeAutospacing="0" w:after="0" w:afterAutospacing="0"/>
        <w:ind w:hanging="502"/>
        <w:jc w:val="both"/>
        <w:rPr>
          <w:b/>
          <w:bCs/>
          <w:sz w:val="23"/>
          <w:szCs w:val="23"/>
        </w:rPr>
      </w:pPr>
      <w:r>
        <w:rPr>
          <w:b/>
          <w:bCs/>
          <w:sz w:val="23"/>
          <w:szCs w:val="23"/>
        </w:rPr>
        <w:t>Р</w:t>
      </w:r>
      <w:r w:rsidRPr="00992867">
        <w:rPr>
          <w:b/>
          <w:bCs/>
          <w:sz w:val="23"/>
          <w:szCs w:val="23"/>
        </w:rPr>
        <w:t>езерв по сомнительным долгам формируется на основании инвентаризаций дебиторской задолженности учитываемой налогоплательщиком.</w:t>
      </w:r>
    </w:p>
    <w:p w14:paraId="0237C39F" w14:textId="6D48C4DB" w:rsidR="00992867" w:rsidRDefault="00992867" w:rsidP="006D2ABD">
      <w:pPr>
        <w:pStyle w:val="aa"/>
        <w:shd w:val="clear" w:color="auto" w:fill="FFFFFF"/>
        <w:spacing w:before="120" w:beforeAutospacing="0" w:after="120" w:afterAutospacing="0"/>
        <w:ind w:left="505"/>
        <w:rPr>
          <w:i/>
        </w:rPr>
      </w:pPr>
      <w:r>
        <w:rPr>
          <w:i/>
        </w:rPr>
        <w:t xml:space="preserve">Письмо </w:t>
      </w:r>
      <w:r w:rsidRPr="00E54F71">
        <w:rPr>
          <w:i/>
        </w:rPr>
        <w:t xml:space="preserve">Департамента налоговой политики Минфина России от </w:t>
      </w:r>
      <w:r>
        <w:rPr>
          <w:i/>
        </w:rPr>
        <w:t xml:space="preserve">01 </w:t>
      </w:r>
      <w:r w:rsidRPr="00E54F71">
        <w:rPr>
          <w:i/>
        </w:rPr>
        <w:t>августа 2022 г. N 03-</w:t>
      </w:r>
      <w:r>
        <w:rPr>
          <w:i/>
        </w:rPr>
        <w:t>03</w:t>
      </w:r>
      <w:r w:rsidRPr="00E54F71">
        <w:rPr>
          <w:i/>
        </w:rPr>
        <w:t>-</w:t>
      </w:r>
      <w:r>
        <w:rPr>
          <w:i/>
        </w:rPr>
        <w:t>06/1/74074</w:t>
      </w:r>
    </w:p>
    <w:p w14:paraId="1B8344DB" w14:textId="5E9A09ED" w:rsidR="00803B34" w:rsidRDefault="00F36867" w:rsidP="006D2ABD">
      <w:pPr>
        <w:pStyle w:val="s1"/>
        <w:numPr>
          <w:ilvl w:val="0"/>
          <w:numId w:val="35"/>
        </w:numPr>
        <w:spacing w:before="120" w:beforeAutospacing="0" w:after="0" w:afterAutospacing="0"/>
        <w:ind w:hanging="502"/>
        <w:jc w:val="both"/>
        <w:rPr>
          <w:b/>
          <w:bCs/>
          <w:sz w:val="23"/>
          <w:szCs w:val="23"/>
        </w:rPr>
      </w:pPr>
      <w:r>
        <w:rPr>
          <w:b/>
          <w:bCs/>
          <w:sz w:val="23"/>
          <w:szCs w:val="23"/>
        </w:rPr>
        <w:t>Р</w:t>
      </w:r>
      <w:r w:rsidRPr="00F36867">
        <w:rPr>
          <w:b/>
          <w:bCs/>
          <w:sz w:val="23"/>
          <w:szCs w:val="23"/>
        </w:rPr>
        <w:t>асходы организации могут быть учтены при расчете налоговой базы по налогу на прибыль в случае оформления любыми документами, соответствующими требованиям действующего законодательства, при условии обоснованности таких расходов.</w:t>
      </w:r>
    </w:p>
    <w:p w14:paraId="15F5561C" w14:textId="0BCBB402" w:rsidR="00803B34" w:rsidRDefault="00803B34" w:rsidP="006D2ABD">
      <w:pPr>
        <w:pStyle w:val="aa"/>
        <w:shd w:val="clear" w:color="auto" w:fill="FFFFFF"/>
        <w:spacing w:before="120" w:beforeAutospacing="0" w:after="120" w:afterAutospacing="0"/>
        <w:ind w:left="505"/>
        <w:rPr>
          <w:i/>
        </w:rPr>
      </w:pPr>
      <w:r>
        <w:rPr>
          <w:i/>
        </w:rPr>
        <w:t xml:space="preserve">Письмо </w:t>
      </w:r>
      <w:r w:rsidRPr="00E54F71">
        <w:rPr>
          <w:i/>
        </w:rPr>
        <w:t xml:space="preserve">Департамента налоговой политики Минфина России от </w:t>
      </w:r>
      <w:r>
        <w:rPr>
          <w:i/>
        </w:rPr>
        <w:t xml:space="preserve">02 </w:t>
      </w:r>
      <w:r w:rsidRPr="00E54F71">
        <w:rPr>
          <w:i/>
        </w:rPr>
        <w:t>августа 2022 г. N 03-</w:t>
      </w:r>
      <w:r>
        <w:rPr>
          <w:i/>
        </w:rPr>
        <w:t>03</w:t>
      </w:r>
      <w:r w:rsidRPr="00E54F71">
        <w:rPr>
          <w:i/>
        </w:rPr>
        <w:t>-</w:t>
      </w:r>
      <w:r>
        <w:rPr>
          <w:i/>
        </w:rPr>
        <w:t>06/1/7</w:t>
      </w:r>
      <w:r w:rsidR="00F36867">
        <w:rPr>
          <w:i/>
        </w:rPr>
        <w:t>4705</w:t>
      </w:r>
    </w:p>
    <w:p w14:paraId="665A2F3A" w14:textId="17F0B395" w:rsidR="00F36867" w:rsidRDefault="00F36867" w:rsidP="006D2ABD">
      <w:pPr>
        <w:pStyle w:val="s1"/>
        <w:numPr>
          <w:ilvl w:val="0"/>
          <w:numId w:val="35"/>
        </w:numPr>
        <w:spacing w:before="120" w:beforeAutospacing="0" w:after="0" w:afterAutospacing="0"/>
        <w:ind w:hanging="502"/>
        <w:jc w:val="both"/>
        <w:rPr>
          <w:b/>
          <w:bCs/>
          <w:sz w:val="23"/>
          <w:szCs w:val="23"/>
        </w:rPr>
      </w:pPr>
      <w:r>
        <w:rPr>
          <w:b/>
          <w:bCs/>
          <w:sz w:val="23"/>
          <w:szCs w:val="23"/>
        </w:rPr>
        <w:lastRenderedPageBreak/>
        <w:t>П</w:t>
      </w:r>
      <w:r w:rsidRPr="00F36867">
        <w:rPr>
          <w:b/>
          <w:bCs/>
          <w:sz w:val="23"/>
          <w:szCs w:val="23"/>
        </w:rPr>
        <w:t>оложительные курсовые разницы, возникшие у налогоплательщика по требованиям (обязательствам), стоимость которых выражена в иностранной валюте в 2022-2024 годах, учитываются при определении налоговой базы по налогу на прибыль организаций на дату прекращения (исполнения) таких требований (обязательств).</w:t>
      </w:r>
    </w:p>
    <w:p w14:paraId="08261534" w14:textId="2343EDF6" w:rsidR="00F36867" w:rsidRDefault="00F36867" w:rsidP="00F36867">
      <w:pPr>
        <w:pStyle w:val="s1"/>
        <w:spacing w:before="0" w:beforeAutospacing="0" w:after="0" w:afterAutospacing="0"/>
        <w:ind w:left="502"/>
        <w:jc w:val="both"/>
        <w:rPr>
          <w:b/>
          <w:bCs/>
          <w:sz w:val="23"/>
          <w:szCs w:val="23"/>
        </w:rPr>
      </w:pPr>
      <w:r w:rsidRPr="00F36867">
        <w:rPr>
          <w:b/>
          <w:bCs/>
          <w:sz w:val="23"/>
          <w:szCs w:val="23"/>
        </w:rPr>
        <w:t>Отрицательная курсовая разница, возникшая у налогоплательщика в 2022 году, учитывается в прежнем порядке, то есть на дату прекращения (исполнения) требований (обязательств) и (или) на последнее число текущего месяца в зависимости от того, что произошло раньше. Отрицательная курсовая разница, возникшая у налогоплательщика по требованиям (обязательствам) стоимость которых выражена в иностранной валюте и отраженная в начислениях в 2023-2024 годах учитывается на дату прекращения (исполнения) таких требований (обязательств).</w:t>
      </w:r>
    </w:p>
    <w:p w14:paraId="2CD2A93A" w14:textId="6F27034E" w:rsidR="00F36867" w:rsidRDefault="00F36867" w:rsidP="006D2ABD">
      <w:pPr>
        <w:pStyle w:val="aa"/>
        <w:shd w:val="clear" w:color="auto" w:fill="FFFFFF"/>
        <w:spacing w:before="120" w:beforeAutospacing="0" w:after="120" w:afterAutospacing="0"/>
        <w:ind w:left="505"/>
        <w:rPr>
          <w:i/>
        </w:rPr>
      </w:pPr>
      <w:r>
        <w:rPr>
          <w:i/>
        </w:rPr>
        <w:t xml:space="preserve">Письмо </w:t>
      </w:r>
      <w:r w:rsidRPr="00E54F71">
        <w:rPr>
          <w:i/>
        </w:rPr>
        <w:t xml:space="preserve">Департамента налоговой политики Минфина России от </w:t>
      </w:r>
      <w:r>
        <w:rPr>
          <w:i/>
        </w:rPr>
        <w:t xml:space="preserve">02 </w:t>
      </w:r>
      <w:r w:rsidRPr="00E54F71">
        <w:rPr>
          <w:i/>
        </w:rPr>
        <w:t>августа 2022 г. N 03-</w:t>
      </w:r>
      <w:r>
        <w:rPr>
          <w:i/>
        </w:rPr>
        <w:t>03</w:t>
      </w:r>
      <w:r w:rsidRPr="00E54F71">
        <w:rPr>
          <w:i/>
        </w:rPr>
        <w:t>-</w:t>
      </w:r>
      <w:r>
        <w:rPr>
          <w:i/>
        </w:rPr>
        <w:t>06/1/74770</w:t>
      </w:r>
    </w:p>
    <w:p w14:paraId="7FF2C609" w14:textId="77777777" w:rsidR="00F36867" w:rsidRPr="00F36867" w:rsidRDefault="00F36867" w:rsidP="006D2ABD">
      <w:pPr>
        <w:pStyle w:val="s1"/>
        <w:numPr>
          <w:ilvl w:val="0"/>
          <w:numId w:val="35"/>
        </w:numPr>
        <w:spacing w:before="120" w:beforeAutospacing="0" w:after="0" w:afterAutospacing="0"/>
        <w:ind w:hanging="502"/>
        <w:jc w:val="both"/>
        <w:rPr>
          <w:b/>
          <w:bCs/>
          <w:sz w:val="23"/>
          <w:szCs w:val="23"/>
        </w:rPr>
      </w:pPr>
      <w:r w:rsidRPr="00F36867">
        <w:rPr>
          <w:b/>
          <w:bCs/>
          <w:sz w:val="23"/>
          <w:szCs w:val="23"/>
        </w:rPr>
        <w:t>Согласно подпункту 21.5 пункта 1 статьи 251 НК РФ в редакции Закона N 323-ФЗ при определении налоговой базы по налогу на прибыль не учитываются доходы в виде сумм прекращенных в 2022 году обязательств:</w:t>
      </w:r>
    </w:p>
    <w:p w14:paraId="7B7C4887" w14:textId="77777777" w:rsidR="00F36867" w:rsidRPr="00F36867" w:rsidRDefault="00F36867" w:rsidP="00F36867">
      <w:pPr>
        <w:pStyle w:val="s1"/>
        <w:spacing w:before="0" w:beforeAutospacing="0" w:after="0" w:afterAutospacing="0"/>
        <w:ind w:left="502"/>
        <w:jc w:val="both"/>
        <w:rPr>
          <w:b/>
          <w:bCs/>
          <w:sz w:val="23"/>
          <w:szCs w:val="23"/>
        </w:rPr>
      </w:pPr>
      <w:proofErr w:type="gramStart"/>
      <w:r w:rsidRPr="00F36867">
        <w:rPr>
          <w:b/>
          <w:bCs/>
          <w:sz w:val="23"/>
          <w:szCs w:val="23"/>
        </w:rPr>
        <w:t>по договору займа (кредита), заключенному до 1 марта 2022 года с иностранной организацией (иностранным гражданином), в случае принятия решения о прощении долга такой иностранной организацией (иностранным гражданином) либо иностранной организацией (иностранным гражданином) или российской организацией (физическим лицом), получившей (получившим) право требования по такому договору займа (кредита) до 31 декабря 2022 года (за исключением процентов, учтенных в составе внереализационных расходов);</w:t>
      </w:r>
      <w:proofErr w:type="gramEnd"/>
    </w:p>
    <w:p w14:paraId="5492C398" w14:textId="77777777" w:rsidR="00F36867" w:rsidRPr="00F36867" w:rsidRDefault="00F36867" w:rsidP="00F36867">
      <w:pPr>
        <w:pStyle w:val="s1"/>
        <w:spacing w:before="0" w:beforeAutospacing="0" w:after="0" w:afterAutospacing="0"/>
        <w:ind w:left="502"/>
        <w:jc w:val="both"/>
        <w:rPr>
          <w:b/>
          <w:bCs/>
          <w:sz w:val="23"/>
          <w:szCs w:val="23"/>
        </w:rPr>
      </w:pPr>
      <w:r w:rsidRPr="00F36867">
        <w:rPr>
          <w:b/>
          <w:bCs/>
          <w:sz w:val="23"/>
          <w:szCs w:val="23"/>
        </w:rPr>
        <w:t xml:space="preserve">по оплате права требования по обязательствам, вытекающим из указанного в абзаце втором настоящего подпункта договора займа (кредита), </w:t>
      </w:r>
      <w:proofErr w:type="gramStart"/>
      <w:r w:rsidRPr="00F36867">
        <w:rPr>
          <w:b/>
          <w:bCs/>
          <w:sz w:val="23"/>
          <w:szCs w:val="23"/>
        </w:rPr>
        <w:t>которое</w:t>
      </w:r>
      <w:proofErr w:type="gramEnd"/>
      <w:r w:rsidRPr="00F36867">
        <w:rPr>
          <w:b/>
          <w:bCs/>
          <w:sz w:val="23"/>
          <w:szCs w:val="23"/>
        </w:rPr>
        <w:t xml:space="preserve"> приобретено налогоплательщиком по договору уступки права требования, в случае принятия решения о прощении такого обязательства иностранной организацией (иностранным гражданином), заключившей (заключившим) договор уступки;</w:t>
      </w:r>
    </w:p>
    <w:p w14:paraId="17ECC2A7" w14:textId="01A77A13" w:rsidR="00F36867" w:rsidRDefault="00F36867" w:rsidP="00F36867">
      <w:pPr>
        <w:pStyle w:val="s1"/>
        <w:spacing w:before="0" w:beforeAutospacing="0" w:after="0" w:afterAutospacing="0"/>
        <w:ind w:left="502"/>
        <w:jc w:val="both"/>
        <w:rPr>
          <w:b/>
          <w:bCs/>
          <w:sz w:val="23"/>
          <w:szCs w:val="23"/>
        </w:rPr>
      </w:pPr>
      <w:r w:rsidRPr="00F36867">
        <w:rPr>
          <w:b/>
          <w:bCs/>
          <w:sz w:val="23"/>
          <w:szCs w:val="23"/>
        </w:rPr>
        <w:t>связанных с выплатой иностранному участнику общества с ограниченной ответственностью действительной стоимости доли при выходе в 2022 году из состава участников такого общества или в результате его исключения в 2022 году из состава участников в судебном порядке.</w:t>
      </w:r>
    </w:p>
    <w:p w14:paraId="63D1BD7E" w14:textId="668CADBD" w:rsidR="00F36867" w:rsidRDefault="00F36867" w:rsidP="006D2ABD">
      <w:pPr>
        <w:pStyle w:val="aa"/>
        <w:shd w:val="clear" w:color="auto" w:fill="FFFFFF"/>
        <w:spacing w:before="120" w:beforeAutospacing="0" w:after="120" w:afterAutospacing="0"/>
        <w:ind w:left="505"/>
        <w:rPr>
          <w:i/>
        </w:rPr>
      </w:pPr>
      <w:r>
        <w:rPr>
          <w:i/>
        </w:rPr>
        <w:t xml:space="preserve">Письмо </w:t>
      </w:r>
      <w:r w:rsidRPr="00E54F71">
        <w:rPr>
          <w:i/>
        </w:rPr>
        <w:t xml:space="preserve">Департамента налоговой политики Минфина России от </w:t>
      </w:r>
      <w:r>
        <w:rPr>
          <w:i/>
        </w:rPr>
        <w:t xml:space="preserve">02 </w:t>
      </w:r>
      <w:r w:rsidRPr="00E54F71">
        <w:rPr>
          <w:i/>
        </w:rPr>
        <w:t>августа 2022 г. N 03-</w:t>
      </w:r>
      <w:r>
        <w:rPr>
          <w:i/>
        </w:rPr>
        <w:t>03</w:t>
      </w:r>
      <w:r w:rsidRPr="00E54F71">
        <w:rPr>
          <w:i/>
        </w:rPr>
        <w:t>-</w:t>
      </w:r>
      <w:r>
        <w:rPr>
          <w:i/>
        </w:rPr>
        <w:t>06/1/74772</w:t>
      </w:r>
    </w:p>
    <w:p w14:paraId="647DAF28" w14:textId="77777777" w:rsidR="00803B34" w:rsidRDefault="00803B34" w:rsidP="006D2ABD">
      <w:pPr>
        <w:pStyle w:val="s1"/>
        <w:numPr>
          <w:ilvl w:val="0"/>
          <w:numId w:val="35"/>
        </w:numPr>
        <w:spacing w:before="120" w:beforeAutospacing="0" w:after="0" w:afterAutospacing="0"/>
        <w:ind w:hanging="502"/>
        <w:jc w:val="both"/>
        <w:rPr>
          <w:b/>
          <w:bCs/>
          <w:sz w:val="23"/>
          <w:szCs w:val="23"/>
        </w:rPr>
      </w:pPr>
      <w:r w:rsidRPr="00803B34">
        <w:rPr>
          <w:b/>
          <w:bCs/>
          <w:sz w:val="23"/>
          <w:szCs w:val="23"/>
        </w:rPr>
        <w:t>Безнадежными признаются, в частности, те долги, по которым истек установленный срок исковой давности.</w:t>
      </w:r>
    </w:p>
    <w:p w14:paraId="337DB34E" w14:textId="0C27C6F5" w:rsidR="00803B34" w:rsidRPr="00803B34" w:rsidRDefault="00803B34" w:rsidP="00803B34">
      <w:pPr>
        <w:pStyle w:val="s1"/>
        <w:spacing w:before="0" w:beforeAutospacing="0" w:after="0" w:afterAutospacing="0"/>
        <w:ind w:left="502"/>
        <w:jc w:val="both"/>
        <w:rPr>
          <w:b/>
          <w:bCs/>
          <w:sz w:val="23"/>
          <w:szCs w:val="23"/>
        </w:rPr>
      </w:pPr>
      <w:r>
        <w:rPr>
          <w:b/>
          <w:bCs/>
          <w:sz w:val="23"/>
          <w:szCs w:val="23"/>
        </w:rPr>
        <w:t>В письме рассматривается случай, когда</w:t>
      </w:r>
      <w:r w:rsidRPr="00803B34">
        <w:rPr>
          <w:b/>
          <w:bCs/>
          <w:sz w:val="23"/>
          <w:szCs w:val="23"/>
        </w:rPr>
        <w:t xml:space="preserve"> налогоплательщик в рамках срока исковой давности реализовал право на судебную защиту своих нарушенных прав. Следовательно, основание в виде истечения срока исковой давности для признания задолженности безнадежной не примен</w:t>
      </w:r>
      <w:r>
        <w:rPr>
          <w:b/>
          <w:bCs/>
          <w:sz w:val="23"/>
          <w:szCs w:val="23"/>
        </w:rPr>
        <w:t>яется</w:t>
      </w:r>
      <w:r w:rsidRPr="00803B34">
        <w:rPr>
          <w:b/>
          <w:bCs/>
          <w:sz w:val="23"/>
          <w:szCs w:val="23"/>
        </w:rPr>
        <w:t>.</w:t>
      </w:r>
    </w:p>
    <w:p w14:paraId="78548914" w14:textId="77777777" w:rsidR="00803B34" w:rsidRPr="00803B34" w:rsidRDefault="00803B34" w:rsidP="00803B34">
      <w:pPr>
        <w:pStyle w:val="s1"/>
        <w:spacing w:before="0" w:beforeAutospacing="0"/>
        <w:ind w:left="502"/>
        <w:jc w:val="both"/>
        <w:rPr>
          <w:b/>
          <w:bCs/>
          <w:sz w:val="23"/>
          <w:szCs w:val="23"/>
        </w:rPr>
      </w:pPr>
      <w:r w:rsidRPr="00803B34">
        <w:rPr>
          <w:b/>
          <w:bCs/>
          <w:sz w:val="23"/>
          <w:szCs w:val="23"/>
        </w:rPr>
        <w:t xml:space="preserve">В этом случае дебиторская задолженность может быть признана безнадежной при выполнении иных условий, предусмотренных НК. </w:t>
      </w:r>
      <w:proofErr w:type="gramStart"/>
      <w:r w:rsidRPr="00803B34">
        <w:rPr>
          <w:b/>
          <w:bCs/>
          <w:sz w:val="23"/>
          <w:szCs w:val="23"/>
        </w:rPr>
        <w:t>При этом истечение срока на предъявление на принудительное исполнение судебного акта о взыскании задолженности в качестве</w:t>
      </w:r>
      <w:proofErr w:type="gramEnd"/>
      <w:r w:rsidRPr="00803B34">
        <w:rPr>
          <w:b/>
          <w:bCs/>
          <w:sz w:val="23"/>
          <w:szCs w:val="23"/>
        </w:rPr>
        <w:t xml:space="preserve"> основания для признания безнадежного долга НК не предусмотрено.</w:t>
      </w:r>
    </w:p>
    <w:p w14:paraId="01974BA0" w14:textId="450BC1BD" w:rsidR="00855CC8" w:rsidRDefault="00803B34" w:rsidP="00803B34">
      <w:pPr>
        <w:pStyle w:val="s1"/>
        <w:spacing w:before="120" w:beforeAutospacing="0" w:after="0" w:afterAutospacing="0"/>
        <w:ind w:left="502"/>
        <w:jc w:val="both"/>
        <w:rPr>
          <w:b/>
          <w:bCs/>
          <w:sz w:val="23"/>
          <w:szCs w:val="23"/>
        </w:rPr>
      </w:pPr>
      <w:r w:rsidRPr="00803B34">
        <w:rPr>
          <w:b/>
          <w:bCs/>
          <w:sz w:val="23"/>
          <w:szCs w:val="23"/>
        </w:rPr>
        <w:t>Дебиторская задолженность учитывается при определении резерва сомнительных долгов до тех пор, пока она является действующим обязательством и соответствует определению сомнительного долга.</w:t>
      </w:r>
    </w:p>
    <w:p w14:paraId="243CF106" w14:textId="02595A75" w:rsidR="00855CC8" w:rsidRDefault="00855CC8" w:rsidP="006D2ABD">
      <w:pPr>
        <w:pStyle w:val="aa"/>
        <w:shd w:val="clear" w:color="auto" w:fill="FFFFFF"/>
        <w:spacing w:before="120" w:beforeAutospacing="0" w:after="120" w:afterAutospacing="0"/>
        <w:ind w:left="505"/>
        <w:rPr>
          <w:i/>
        </w:rPr>
      </w:pPr>
      <w:r>
        <w:rPr>
          <w:i/>
        </w:rPr>
        <w:t xml:space="preserve">Письмо </w:t>
      </w:r>
      <w:r w:rsidRPr="00E54F71">
        <w:rPr>
          <w:i/>
        </w:rPr>
        <w:t xml:space="preserve">Департамента налоговой политики Минфина России от </w:t>
      </w:r>
      <w:r>
        <w:rPr>
          <w:i/>
        </w:rPr>
        <w:t xml:space="preserve">03 </w:t>
      </w:r>
      <w:r w:rsidRPr="00E54F71">
        <w:rPr>
          <w:i/>
        </w:rPr>
        <w:t>августа 2022 г. N 03-</w:t>
      </w:r>
      <w:r>
        <w:rPr>
          <w:i/>
        </w:rPr>
        <w:t>0</w:t>
      </w:r>
      <w:r w:rsidR="00803B34">
        <w:rPr>
          <w:i/>
        </w:rPr>
        <w:t>3</w:t>
      </w:r>
      <w:r w:rsidRPr="00E54F71">
        <w:rPr>
          <w:i/>
        </w:rPr>
        <w:t>-</w:t>
      </w:r>
      <w:r w:rsidR="00803B34">
        <w:rPr>
          <w:i/>
        </w:rPr>
        <w:t>06</w:t>
      </w:r>
      <w:r>
        <w:rPr>
          <w:i/>
        </w:rPr>
        <w:t>/</w:t>
      </w:r>
      <w:r w:rsidR="00803B34">
        <w:rPr>
          <w:i/>
        </w:rPr>
        <w:t>1/</w:t>
      </w:r>
      <w:r>
        <w:rPr>
          <w:i/>
        </w:rPr>
        <w:t>749</w:t>
      </w:r>
      <w:r w:rsidR="00803B34">
        <w:rPr>
          <w:i/>
        </w:rPr>
        <w:t>41</w:t>
      </w:r>
    </w:p>
    <w:p w14:paraId="29F145B6" w14:textId="3C931D5E" w:rsidR="00803B34" w:rsidRDefault="00803B34" w:rsidP="006D2ABD">
      <w:pPr>
        <w:pStyle w:val="s1"/>
        <w:numPr>
          <w:ilvl w:val="0"/>
          <w:numId w:val="35"/>
        </w:numPr>
        <w:spacing w:before="120" w:beforeAutospacing="0" w:after="0" w:afterAutospacing="0"/>
        <w:ind w:hanging="502"/>
        <w:jc w:val="both"/>
        <w:rPr>
          <w:b/>
          <w:bCs/>
          <w:sz w:val="23"/>
          <w:szCs w:val="23"/>
        </w:rPr>
      </w:pPr>
      <w:r>
        <w:rPr>
          <w:b/>
          <w:bCs/>
          <w:sz w:val="23"/>
          <w:szCs w:val="23"/>
        </w:rPr>
        <w:t>В</w:t>
      </w:r>
      <w:r w:rsidRPr="00803B34">
        <w:rPr>
          <w:b/>
          <w:bCs/>
          <w:sz w:val="23"/>
          <w:szCs w:val="23"/>
        </w:rPr>
        <w:t xml:space="preserve"> 2022 году положительные курсовые разницы, возникшие у налогоплательщика по требованиям (обязательствам) в валюте, </w:t>
      </w:r>
      <w:proofErr w:type="gramStart"/>
      <w:r w:rsidRPr="00803B34">
        <w:rPr>
          <w:b/>
          <w:bCs/>
          <w:sz w:val="23"/>
          <w:szCs w:val="23"/>
        </w:rPr>
        <w:t>учитываются</w:t>
      </w:r>
      <w:proofErr w:type="gramEnd"/>
      <w:r w:rsidRPr="00803B34">
        <w:rPr>
          <w:b/>
          <w:bCs/>
          <w:sz w:val="23"/>
          <w:szCs w:val="23"/>
        </w:rPr>
        <w:t xml:space="preserve"> только если было прекращение (исполнение) соответствующих требований (обязательств) - на дату прекращения (исполнения) обязательств. Отрицательная курсовая разница, возникшая у налогоплательщика при переоценке требований (обязательств) в валюте в 2022 году стоимость которых выражена в иностранной валюте, учитывается в прежнем порядке, то есть на дату прекращения (исполнения) требований (обязательств) и (или) на последнее число текущего месяца в зависимости от того, что произошло раньше.</w:t>
      </w:r>
    </w:p>
    <w:p w14:paraId="280C1502" w14:textId="6ABE9504" w:rsidR="00803B34" w:rsidRDefault="00803B34" w:rsidP="006D2ABD">
      <w:pPr>
        <w:pStyle w:val="aa"/>
        <w:shd w:val="clear" w:color="auto" w:fill="FFFFFF"/>
        <w:spacing w:before="120" w:beforeAutospacing="0" w:after="120" w:afterAutospacing="0"/>
        <w:ind w:left="505"/>
        <w:rPr>
          <w:i/>
        </w:rPr>
      </w:pPr>
      <w:r>
        <w:rPr>
          <w:i/>
        </w:rPr>
        <w:t xml:space="preserve">Письмо </w:t>
      </w:r>
      <w:r w:rsidRPr="00E54F71">
        <w:rPr>
          <w:i/>
        </w:rPr>
        <w:t xml:space="preserve">Департамента налоговой политики Минфина России от </w:t>
      </w:r>
      <w:r>
        <w:rPr>
          <w:i/>
        </w:rPr>
        <w:t xml:space="preserve">03 </w:t>
      </w:r>
      <w:r w:rsidRPr="00E54F71">
        <w:rPr>
          <w:i/>
        </w:rPr>
        <w:t>августа 2022 г. N 03-</w:t>
      </w:r>
      <w:r>
        <w:rPr>
          <w:i/>
        </w:rPr>
        <w:t>03</w:t>
      </w:r>
      <w:r w:rsidRPr="00E54F71">
        <w:rPr>
          <w:i/>
        </w:rPr>
        <w:t>-</w:t>
      </w:r>
      <w:r>
        <w:rPr>
          <w:i/>
        </w:rPr>
        <w:t>06/1/75118</w:t>
      </w:r>
    </w:p>
    <w:p w14:paraId="7E4B3E59" w14:textId="244BBACD" w:rsidR="00803B34" w:rsidRDefault="00803B34" w:rsidP="006D2ABD">
      <w:pPr>
        <w:pStyle w:val="s1"/>
        <w:numPr>
          <w:ilvl w:val="0"/>
          <w:numId w:val="35"/>
        </w:numPr>
        <w:spacing w:before="120" w:beforeAutospacing="0" w:after="0" w:afterAutospacing="0"/>
        <w:ind w:hanging="502"/>
        <w:jc w:val="both"/>
        <w:rPr>
          <w:b/>
          <w:bCs/>
          <w:sz w:val="23"/>
          <w:szCs w:val="23"/>
        </w:rPr>
      </w:pPr>
      <w:r>
        <w:rPr>
          <w:b/>
          <w:bCs/>
          <w:sz w:val="23"/>
          <w:szCs w:val="23"/>
        </w:rPr>
        <w:t>З</w:t>
      </w:r>
      <w:r w:rsidRPr="00803B34">
        <w:rPr>
          <w:b/>
          <w:bCs/>
          <w:sz w:val="23"/>
          <w:szCs w:val="23"/>
        </w:rPr>
        <w:t>адолженность организации, исключенной из ЕГРЮЛ на основании пункта 5 статьи 21.1 Закона N 129-ФЗ, не может быть признана безнадежной для целей налогообложения прибыли по основанию ликвидации организации-должника.</w:t>
      </w:r>
    </w:p>
    <w:p w14:paraId="27A3D066" w14:textId="5C18DE41" w:rsidR="00803B34" w:rsidRDefault="00803B34" w:rsidP="006D2ABD">
      <w:pPr>
        <w:pStyle w:val="aa"/>
        <w:shd w:val="clear" w:color="auto" w:fill="FFFFFF"/>
        <w:spacing w:before="120" w:beforeAutospacing="0" w:after="120" w:afterAutospacing="0"/>
        <w:ind w:left="505"/>
        <w:rPr>
          <w:i/>
        </w:rPr>
      </w:pPr>
      <w:r>
        <w:rPr>
          <w:i/>
        </w:rPr>
        <w:t xml:space="preserve">Письмо </w:t>
      </w:r>
      <w:r w:rsidRPr="00E54F71">
        <w:rPr>
          <w:i/>
        </w:rPr>
        <w:t xml:space="preserve">Департамента налоговой политики Минфина России от </w:t>
      </w:r>
      <w:r>
        <w:rPr>
          <w:i/>
        </w:rPr>
        <w:t xml:space="preserve">03 </w:t>
      </w:r>
      <w:r w:rsidRPr="00E54F71">
        <w:rPr>
          <w:i/>
        </w:rPr>
        <w:t>августа 2022 г. N 03-</w:t>
      </w:r>
      <w:r>
        <w:rPr>
          <w:i/>
        </w:rPr>
        <w:t>03</w:t>
      </w:r>
      <w:r w:rsidRPr="00E54F71">
        <w:rPr>
          <w:i/>
        </w:rPr>
        <w:t>-</w:t>
      </w:r>
      <w:r>
        <w:rPr>
          <w:i/>
        </w:rPr>
        <w:t>06/1/75197</w:t>
      </w:r>
    </w:p>
    <w:p w14:paraId="6E0328F4" w14:textId="37F89B76" w:rsidR="00803B34" w:rsidRPr="00803B34" w:rsidRDefault="00803B34" w:rsidP="006D2ABD">
      <w:pPr>
        <w:pStyle w:val="aa"/>
        <w:shd w:val="clear" w:color="auto" w:fill="FFFFFF"/>
        <w:spacing w:before="0" w:beforeAutospacing="0" w:after="0" w:afterAutospacing="0"/>
        <w:ind w:firstLine="502"/>
        <w:jc w:val="both"/>
      </w:pPr>
      <w:r>
        <w:t>Пункт 5 статьи 21.1 Закона №129-ФЗ:</w:t>
      </w:r>
    </w:p>
    <w:p w14:paraId="73A6CFDB" w14:textId="1B9AB443" w:rsidR="00803B34" w:rsidRPr="00803B34" w:rsidRDefault="00803B34" w:rsidP="006D2ABD">
      <w:pPr>
        <w:pStyle w:val="aa"/>
        <w:shd w:val="clear" w:color="auto" w:fill="FFFFFF"/>
        <w:spacing w:before="0" w:beforeAutospacing="0" w:after="0" w:afterAutospacing="0"/>
        <w:ind w:firstLine="502"/>
        <w:jc w:val="both"/>
      </w:pPr>
      <w:r>
        <w:t>п</w:t>
      </w:r>
      <w:r w:rsidRPr="00803B34">
        <w:t>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p>
    <w:p w14:paraId="2C9AEA48" w14:textId="17EB4667" w:rsidR="00803B34" w:rsidRPr="00803B34" w:rsidRDefault="00803B34" w:rsidP="006D2ABD">
      <w:pPr>
        <w:pStyle w:val="aa"/>
        <w:shd w:val="clear" w:color="auto" w:fill="FFFFFF"/>
        <w:spacing w:before="0" w:beforeAutospacing="0" w:after="0" w:afterAutospacing="0"/>
        <w:ind w:firstLine="502"/>
        <w:jc w:val="both"/>
      </w:pPr>
      <w:r w:rsidRPr="00803B34">
        <w:t xml:space="preserve">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w:t>
      </w:r>
      <w:r>
        <w:t>у</w:t>
      </w:r>
      <w:r w:rsidRPr="00803B34">
        <w:t>чредителей (участников);</w:t>
      </w:r>
    </w:p>
    <w:p w14:paraId="084A1BC6" w14:textId="4E1A9CEE" w:rsidR="00803B34" w:rsidRPr="00803B34" w:rsidRDefault="00803B34" w:rsidP="006D2ABD">
      <w:pPr>
        <w:pStyle w:val="aa"/>
        <w:shd w:val="clear" w:color="auto" w:fill="FFFFFF"/>
        <w:spacing w:before="0" w:beforeAutospacing="0" w:after="120" w:afterAutospacing="0"/>
        <w:ind w:firstLine="502"/>
        <w:jc w:val="both"/>
      </w:pPr>
      <w:r w:rsidRPr="00803B34">
        <w:t>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внесения такой записи.</w:t>
      </w:r>
    </w:p>
    <w:p w14:paraId="6BB7FD7B" w14:textId="1B7B9542" w:rsidR="00855CC8" w:rsidRDefault="00855CC8" w:rsidP="009C703B">
      <w:pPr>
        <w:pStyle w:val="s1"/>
        <w:numPr>
          <w:ilvl w:val="0"/>
          <w:numId w:val="35"/>
        </w:numPr>
        <w:spacing w:before="120" w:beforeAutospacing="0" w:after="0" w:afterAutospacing="0"/>
        <w:ind w:left="567" w:hanging="567"/>
        <w:jc w:val="both"/>
        <w:rPr>
          <w:b/>
          <w:bCs/>
          <w:sz w:val="23"/>
          <w:szCs w:val="23"/>
        </w:rPr>
      </w:pPr>
      <w:r>
        <w:rPr>
          <w:b/>
          <w:bCs/>
          <w:sz w:val="23"/>
          <w:szCs w:val="23"/>
        </w:rPr>
        <w:t>Д</w:t>
      </w:r>
      <w:r w:rsidRPr="00855CC8">
        <w:rPr>
          <w:b/>
          <w:bCs/>
          <w:sz w:val="23"/>
          <w:szCs w:val="23"/>
        </w:rPr>
        <w:t>енежные средства, полученные организацией при реализации подарочных сертификатов, фактически являются предварительной оплатой товаров, которые будут приобретаться в будущем, при применении налогоплательщиком метода начисления указанные суммы учитываются в доходах от реализации для целей налогообложения прибыли на дату непосредственной реализации товаров.</w:t>
      </w:r>
    </w:p>
    <w:p w14:paraId="0C845604" w14:textId="337E5FFB" w:rsidR="00855CC8" w:rsidRDefault="00855CC8" w:rsidP="009C703B">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 xml:space="preserve">04 </w:t>
      </w:r>
      <w:r w:rsidRPr="00E54F71">
        <w:rPr>
          <w:i/>
        </w:rPr>
        <w:t>августа 2022 г. N 03-0</w:t>
      </w:r>
      <w:r>
        <w:rPr>
          <w:i/>
        </w:rPr>
        <w:t>3</w:t>
      </w:r>
      <w:r w:rsidRPr="00E54F71">
        <w:rPr>
          <w:i/>
        </w:rPr>
        <w:t>-</w:t>
      </w:r>
      <w:r>
        <w:rPr>
          <w:i/>
        </w:rPr>
        <w:t>06/1/75679</w:t>
      </w:r>
    </w:p>
    <w:p w14:paraId="6F19BC1F" w14:textId="1D18A9DE" w:rsidR="00855CC8" w:rsidRPr="00855CC8" w:rsidRDefault="00855CC8" w:rsidP="009C703B">
      <w:pPr>
        <w:pStyle w:val="aa"/>
        <w:shd w:val="clear" w:color="auto" w:fill="FFFFFF"/>
        <w:spacing w:before="0" w:beforeAutospacing="0" w:after="120" w:afterAutospacing="0"/>
        <w:ind w:firstLine="567"/>
      </w:pPr>
      <w:r w:rsidRPr="00855CC8">
        <w:t xml:space="preserve">При списании кредиторской </w:t>
      </w:r>
      <w:proofErr w:type="gramStart"/>
      <w:r w:rsidRPr="00855CC8">
        <w:t>задолженности</w:t>
      </w:r>
      <w:proofErr w:type="gramEnd"/>
      <w:r w:rsidRPr="00855CC8">
        <w:t xml:space="preserve"> ранее полученные при реализации подарочных сертификатов авансы подлежат отражению в составе доходов для целей налогообложения прибыли организаций.</w:t>
      </w:r>
    </w:p>
    <w:p w14:paraId="2ADA166A" w14:textId="34CF7BAD" w:rsidR="006F0AA1" w:rsidRDefault="006F0AA1" w:rsidP="006D2ABD">
      <w:pPr>
        <w:pStyle w:val="s1"/>
        <w:numPr>
          <w:ilvl w:val="0"/>
          <w:numId w:val="35"/>
        </w:numPr>
        <w:spacing w:before="120" w:beforeAutospacing="0" w:after="0" w:afterAutospacing="0"/>
        <w:ind w:hanging="502"/>
        <w:jc w:val="both"/>
        <w:rPr>
          <w:b/>
          <w:bCs/>
          <w:sz w:val="23"/>
          <w:szCs w:val="23"/>
        </w:rPr>
      </w:pPr>
      <w:r>
        <w:rPr>
          <w:b/>
          <w:bCs/>
          <w:sz w:val="23"/>
          <w:szCs w:val="23"/>
        </w:rPr>
        <w:t>Е</w:t>
      </w:r>
      <w:r w:rsidRPr="006F0AA1">
        <w:rPr>
          <w:b/>
          <w:bCs/>
          <w:sz w:val="23"/>
          <w:szCs w:val="23"/>
        </w:rPr>
        <w:t xml:space="preserve">сли доходы, полученные газораспределительной организацией от оператора газификации в качестве финансирования мероприятий по подключению (технологическому присоединению) в рамках </w:t>
      </w:r>
      <w:proofErr w:type="spellStart"/>
      <w:r w:rsidRPr="006F0AA1">
        <w:rPr>
          <w:b/>
          <w:bCs/>
          <w:sz w:val="23"/>
          <w:szCs w:val="23"/>
        </w:rPr>
        <w:t>догазификации</w:t>
      </w:r>
      <w:proofErr w:type="spellEnd"/>
      <w:r w:rsidRPr="006F0AA1">
        <w:rPr>
          <w:b/>
          <w:bCs/>
          <w:sz w:val="23"/>
          <w:szCs w:val="23"/>
        </w:rPr>
        <w:t xml:space="preserve">, не поименованы в </w:t>
      </w:r>
      <w:r>
        <w:rPr>
          <w:b/>
          <w:bCs/>
          <w:sz w:val="23"/>
          <w:szCs w:val="23"/>
        </w:rPr>
        <w:t>статье 251 НК РФ</w:t>
      </w:r>
      <w:r w:rsidRPr="006F0AA1">
        <w:rPr>
          <w:b/>
          <w:bCs/>
          <w:sz w:val="23"/>
          <w:szCs w:val="23"/>
        </w:rPr>
        <w:t>, то они подлежат учету при определении налоговой базы по налогу на прибыль организаций в общеустановленном порядке.</w:t>
      </w:r>
    </w:p>
    <w:p w14:paraId="0B9AB46E" w14:textId="5418E0FC" w:rsidR="006F0AA1" w:rsidRDefault="006F0AA1" w:rsidP="006D2ABD">
      <w:pPr>
        <w:pStyle w:val="aa"/>
        <w:shd w:val="clear" w:color="auto" w:fill="FFFFFF"/>
        <w:spacing w:before="120" w:beforeAutospacing="0" w:after="120" w:afterAutospacing="0"/>
        <w:ind w:left="505"/>
        <w:rPr>
          <w:i/>
        </w:rPr>
      </w:pPr>
      <w:r>
        <w:rPr>
          <w:i/>
        </w:rPr>
        <w:t xml:space="preserve">Письмо </w:t>
      </w:r>
      <w:r w:rsidRPr="00E54F71">
        <w:rPr>
          <w:i/>
        </w:rPr>
        <w:t xml:space="preserve">Департамента налоговой политики Минфина России от </w:t>
      </w:r>
      <w:r>
        <w:rPr>
          <w:i/>
        </w:rPr>
        <w:t>05</w:t>
      </w:r>
      <w:r w:rsidRPr="00E54F71">
        <w:rPr>
          <w:i/>
        </w:rPr>
        <w:t xml:space="preserve"> августа 2022 г. N 03-0</w:t>
      </w:r>
      <w:r>
        <w:rPr>
          <w:i/>
        </w:rPr>
        <w:t>7</w:t>
      </w:r>
      <w:r w:rsidRPr="00E54F71">
        <w:rPr>
          <w:i/>
        </w:rPr>
        <w:t>-</w:t>
      </w:r>
      <w:r>
        <w:rPr>
          <w:i/>
        </w:rPr>
        <w:t>11/75925</w:t>
      </w:r>
    </w:p>
    <w:p w14:paraId="1030BE3D" w14:textId="1FE6EAD6" w:rsidR="00E84ED8" w:rsidRDefault="00E84ED8" w:rsidP="006D2ABD">
      <w:pPr>
        <w:pStyle w:val="s1"/>
        <w:numPr>
          <w:ilvl w:val="0"/>
          <w:numId w:val="35"/>
        </w:numPr>
        <w:spacing w:before="120" w:beforeAutospacing="0" w:after="0" w:afterAutospacing="0"/>
        <w:ind w:hanging="502"/>
        <w:jc w:val="both"/>
        <w:rPr>
          <w:b/>
          <w:bCs/>
          <w:sz w:val="23"/>
          <w:szCs w:val="23"/>
        </w:rPr>
      </w:pPr>
      <w:r>
        <w:rPr>
          <w:b/>
          <w:bCs/>
          <w:sz w:val="23"/>
          <w:szCs w:val="23"/>
        </w:rPr>
        <w:t>К</w:t>
      </w:r>
      <w:r w:rsidRPr="00E84ED8">
        <w:rPr>
          <w:b/>
          <w:bCs/>
          <w:sz w:val="23"/>
          <w:szCs w:val="23"/>
        </w:rPr>
        <w:t xml:space="preserve"> материальным расходам для целей налогообложения приравниваются потери от недостачи и (или) порчи при хранении и транспортировке материально-производственных запасов в пределах норм естественной убыли, утвержденных в порядке, установленном Правительством РФ</w:t>
      </w:r>
      <w:r w:rsidRPr="00621B53">
        <w:rPr>
          <w:b/>
          <w:bCs/>
          <w:sz w:val="23"/>
          <w:szCs w:val="23"/>
        </w:rPr>
        <w:t>.</w:t>
      </w:r>
    </w:p>
    <w:p w14:paraId="38FEE2E2" w14:textId="5EB37BC1" w:rsidR="00E84ED8" w:rsidRDefault="00E84ED8" w:rsidP="006D2ABD">
      <w:pPr>
        <w:pStyle w:val="aa"/>
        <w:shd w:val="clear" w:color="auto" w:fill="FFFFFF"/>
        <w:spacing w:before="120" w:beforeAutospacing="0" w:after="120" w:afterAutospacing="0"/>
        <w:ind w:left="505"/>
        <w:rPr>
          <w:i/>
        </w:rPr>
      </w:pPr>
      <w:r>
        <w:rPr>
          <w:i/>
        </w:rPr>
        <w:t xml:space="preserve">Письмо </w:t>
      </w:r>
      <w:r w:rsidRPr="00E54F71">
        <w:rPr>
          <w:i/>
        </w:rPr>
        <w:t xml:space="preserve">Департамента налоговой политики Минфина России от </w:t>
      </w:r>
      <w:r>
        <w:rPr>
          <w:i/>
        </w:rPr>
        <w:t>05</w:t>
      </w:r>
      <w:r w:rsidRPr="00E54F71">
        <w:rPr>
          <w:i/>
        </w:rPr>
        <w:t xml:space="preserve"> августа 2022 г. N 03-0</w:t>
      </w:r>
      <w:r>
        <w:rPr>
          <w:i/>
        </w:rPr>
        <w:t>3</w:t>
      </w:r>
      <w:r w:rsidRPr="00E54F71">
        <w:rPr>
          <w:i/>
        </w:rPr>
        <w:t>-</w:t>
      </w:r>
      <w:r>
        <w:rPr>
          <w:i/>
        </w:rPr>
        <w:t>06/1/75975</w:t>
      </w:r>
    </w:p>
    <w:p w14:paraId="78CBD740" w14:textId="19ADA021" w:rsidR="00E84ED8" w:rsidRPr="00E84ED8" w:rsidRDefault="00E84ED8" w:rsidP="006D2ABD">
      <w:pPr>
        <w:pStyle w:val="aa"/>
        <w:shd w:val="clear" w:color="auto" w:fill="FFFFFF"/>
        <w:spacing w:before="0" w:beforeAutospacing="0" w:after="120" w:afterAutospacing="0"/>
        <w:ind w:firstLine="502"/>
        <w:jc w:val="both"/>
      </w:pPr>
      <w:r w:rsidRPr="00E84ED8">
        <w:t xml:space="preserve">В случае отсутствия соответствующих норм указанные потери не учитываются, для целей налогообложения </w:t>
      </w:r>
      <w:r>
        <w:t xml:space="preserve"> </w:t>
      </w:r>
      <w:r w:rsidRPr="00E84ED8">
        <w:t>прибыли.</w:t>
      </w:r>
    </w:p>
    <w:p w14:paraId="4A71AF5B" w14:textId="0F0EFABD" w:rsidR="00CC2B08" w:rsidRDefault="00CC2B08" w:rsidP="006D2ABD">
      <w:pPr>
        <w:pStyle w:val="s1"/>
        <w:numPr>
          <w:ilvl w:val="0"/>
          <w:numId w:val="35"/>
        </w:numPr>
        <w:spacing w:before="120" w:beforeAutospacing="0" w:after="0" w:afterAutospacing="0"/>
        <w:ind w:hanging="502"/>
        <w:jc w:val="both"/>
        <w:rPr>
          <w:b/>
          <w:bCs/>
          <w:sz w:val="23"/>
          <w:szCs w:val="23"/>
        </w:rPr>
      </w:pPr>
      <w:r>
        <w:rPr>
          <w:b/>
          <w:bCs/>
          <w:sz w:val="23"/>
          <w:szCs w:val="23"/>
        </w:rPr>
        <w:t>В</w:t>
      </w:r>
      <w:r w:rsidRPr="00CC2B08">
        <w:rPr>
          <w:b/>
          <w:bCs/>
          <w:sz w:val="23"/>
          <w:szCs w:val="23"/>
        </w:rPr>
        <w:t xml:space="preserve"> случае осуществления белорусской организацией деятельности на строительном или монтажном объекте, расположенном на территории </w:t>
      </w:r>
      <w:r>
        <w:rPr>
          <w:b/>
          <w:bCs/>
          <w:sz w:val="23"/>
          <w:szCs w:val="23"/>
        </w:rPr>
        <w:t>РФ</w:t>
      </w:r>
      <w:r w:rsidRPr="00CC2B08">
        <w:rPr>
          <w:b/>
          <w:bCs/>
          <w:sz w:val="23"/>
          <w:szCs w:val="23"/>
        </w:rPr>
        <w:t xml:space="preserve">, следует учитывать, что в соответствии с подпунктом "ж" пункта 2 статьи 5 Соглашения такая деятельность приводит к образованию постоянного представительства на территории </w:t>
      </w:r>
      <w:r>
        <w:rPr>
          <w:b/>
          <w:bCs/>
          <w:sz w:val="23"/>
          <w:szCs w:val="23"/>
        </w:rPr>
        <w:t>РФ</w:t>
      </w:r>
      <w:r w:rsidRPr="00CC2B08">
        <w:rPr>
          <w:b/>
          <w:bCs/>
          <w:sz w:val="23"/>
          <w:szCs w:val="23"/>
        </w:rPr>
        <w:t xml:space="preserve"> с первого дня начала осуществления деятельности. </w:t>
      </w:r>
      <w:proofErr w:type="gramStart"/>
      <w:r w:rsidRPr="00CC2B08">
        <w:rPr>
          <w:b/>
          <w:bCs/>
          <w:sz w:val="23"/>
          <w:szCs w:val="23"/>
        </w:rPr>
        <w:t xml:space="preserve">Следовательно, прибыль, полученная белорусской организацией от осуществления строительной деятельности на территории </w:t>
      </w:r>
      <w:r>
        <w:rPr>
          <w:b/>
          <w:bCs/>
          <w:sz w:val="23"/>
          <w:szCs w:val="23"/>
        </w:rPr>
        <w:t>РФ</w:t>
      </w:r>
      <w:r w:rsidRPr="00CC2B08">
        <w:rPr>
          <w:b/>
          <w:bCs/>
          <w:sz w:val="23"/>
          <w:szCs w:val="23"/>
        </w:rPr>
        <w:t xml:space="preserve">, приводящей к образованию постоянного представительства, подлежит налогообложению в </w:t>
      </w:r>
      <w:r>
        <w:rPr>
          <w:b/>
          <w:bCs/>
          <w:sz w:val="23"/>
          <w:szCs w:val="23"/>
        </w:rPr>
        <w:t>РФ</w:t>
      </w:r>
      <w:r w:rsidRPr="00CC2B08">
        <w:rPr>
          <w:b/>
          <w:bCs/>
          <w:sz w:val="23"/>
          <w:szCs w:val="23"/>
        </w:rPr>
        <w:t xml:space="preserve"> согласно нормам статьи 7 Соглашения об </w:t>
      </w:r>
      <w:proofErr w:type="spellStart"/>
      <w:r w:rsidRPr="00CC2B08">
        <w:rPr>
          <w:b/>
          <w:bCs/>
          <w:sz w:val="23"/>
          <w:szCs w:val="23"/>
        </w:rPr>
        <w:t>избежании</w:t>
      </w:r>
      <w:proofErr w:type="spellEnd"/>
      <w:r w:rsidRPr="00CC2B08">
        <w:rPr>
          <w:b/>
          <w:bCs/>
          <w:sz w:val="23"/>
          <w:szCs w:val="23"/>
        </w:rPr>
        <w:t xml:space="preserve"> двойного налогообложения и предотвращении уклонения от уплаты налогов в отношении налогов на доходы и имущество от 21.04.1995 и нормам пункта 1 статьи 246, статьи 247 и статьями 306-308 </w:t>
      </w:r>
      <w:r>
        <w:rPr>
          <w:b/>
          <w:bCs/>
          <w:sz w:val="23"/>
          <w:szCs w:val="23"/>
        </w:rPr>
        <w:t>НК РФ</w:t>
      </w:r>
      <w:r w:rsidRPr="00621B53">
        <w:rPr>
          <w:b/>
          <w:bCs/>
          <w:sz w:val="23"/>
          <w:szCs w:val="23"/>
        </w:rPr>
        <w:t>.</w:t>
      </w:r>
      <w:proofErr w:type="gramEnd"/>
    </w:p>
    <w:p w14:paraId="066119DE" w14:textId="367D34E9" w:rsidR="00CC2B08" w:rsidRDefault="00CC2B08" w:rsidP="006D2ABD">
      <w:pPr>
        <w:pStyle w:val="aa"/>
        <w:shd w:val="clear" w:color="auto" w:fill="FFFFFF"/>
        <w:spacing w:before="120" w:beforeAutospacing="0" w:after="120" w:afterAutospacing="0"/>
        <w:ind w:left="505"/>
        <w:rPr>
          <w:i/>
        </w:rPr>
      </w:pPr>
      <w:r>
        <w:rPr>
          <w:i/>
        </w:rPr>
        <w:t xml:space="preserve">Письмо </w:t>
      </w:r>
      <w:r w:rsidRPr="00E54F71">
        <w:rPr>
          <w:i/>
        </w:rPr>
        <w:t xml:space="preserve">Департамента налоговой политики Минфина России от </w:t>
      </w:r>
      <w:r>
        <w:rPr>
          <w:i/>
        </w:rPr>
        <w:t>05</w:t>
      </w:r>
      <w:r w:rsidRPr="00E54F71">
        <w:rPr>
          <w:i/>
        </w:rPr>
        <w:t xml:space="preserve"> августа 2022 г. N 03-07-</w:t>
      </w:r>
      <w:r>
        <w:rPr>
          <w:i/>
        </w:rPr>
        <w:t>13/1/76001</w:t>
      </w:r>
    </w:p>
    <w:p w14:paraId="34430C5A" w14:textId="501D3899" w:rsidR="006F0AA1" w:rsidRDefault="006F0AA1" w:rsidP="006D2ABD">
      <w:pPr>
        <w:pStyle w:val="s1"/>
        <w:numPr>
          <w:ilvl w:val="0"/>
          <w:numId w:val="35"/>
        </w:numPr>
        <w:spacing w:before="120" w:beforeAutospacing="0" w:after="0" w:afterAutospacing="0"/>
        <w:ind w:hanging="502"/>
        <w:jc w:val="both"/>
        <w:rPr>
          <w:b/>
          <w:bCs/>
          <w:sz w:val="23"/>
          <w:szCs w:val="23"/>
        </w:rPr>
      </w:pPr>
      <w:proofErr w:type="gramStart"/>
      <w:r>
        <w:rPr>
          <w:b/>
          <w:bCs/>
          <w:sz w:val="23"/>
          <w:szCs w:val="23"/>
        </w:rPr>
        <w:t>В</w:t>
      </w:r>
      <w:r w:rsidRPr="006F0AA1">
        <w:rPr>
          <w:b/>
          <w:bCs/>
          <w:sz w:val="23"/>
          <w:szCs w:val="23"/>
        </w:rPr>
        <w:t xml:space="preserve"> соответствии с новой редакцией подпункта 21.5 пункта 1 статьи 251 НК РФ при определении налоговой базы по налогу на прибыль не учитываются, в частности, доходы в виде сумм прощенных иностранной организацией (иностранным гражданином) - кредитором в 2022 году обязательств по договору займа (кредита) (за исключением процентов, учтенных в составе внереализационных расходов), заключенному до 01.03.2022.</w:t>
      </w:r>
      <w:proofErr w:type="gramEnd"/>
    </w:p>
    <w:p w14:paraId="0B3D9F5B" w14:textId="50E1FB6E" w:rsidR="006F0AA1" w:rsidRDefault="006F0AA1" w:rsidP="006D2ABD">
      <w:pPr>
        <w:pStyle w:val="aa"/>
        <w:shd w:val="clear" w:color="auto" w:fill="FFFFFF"/>
        <w:spacing w:before="120" w:beforeAutospacing="0" w:after="120" w:afterAutospacing="0"/>
        <w:ind w:left="505"/>
        <w:rPr>
          <w:i/>
        </w:rPr>
      </w:pPr>
      <w:r>
        <w:rPr>
          <w:i/>
        </w:rPr>
        <w:t xml:space="preserve">Письмо </w:t>
      </w:r>
      <w:r w:rsidRPr="00E54F71">
        <w:rPr>
          <w:i/>
        </w:rPr>
        <w:t xml:space="preserve">Департамента налоговой политики Минфина России от </w:t>
      </w:r>
      <w:r>
        <w:rPr>
          <w:i/>
        </w:rPr>
        <w:t>05</w:t>
      </w:r>
      <w:r w:rsidRPr="00E54F71">
        <w:rPr>
          <w:i/>
        </w:rPr>
        <w:t xml:space="preserve"> августа 2022 г. N 03-0</w:t>
      </w:r>
      <w:r>
        <w:rPr>
          <w:i/>
        </w:rPr>
        <w:t>3</w:t>
      </w:r>
      <w:r w:rsidRPr="00E54F71">
        <w:rPr>
          <w:i/>
        </w:rPr>
        <w:t>-</w:t>
      </w:r>
      <w:r>
        <w:rPr>
          <w:i/>
        </w:rPr>
        <w:t>06/1/76169</w:t>
      </w:r>
    </w:p>
    <w:p w14:paraId="51D75736" w14:textId="77777777" w:rsidR="006F0AA1" w:rsidRPr="006F0AA1" w:rsidRDefault="006F0AA1" w:rsidP="006D2ABD">
      <w:pPr>
        <w:pStyle w:val="aa"/>
        <w:shd w:val="clear" w:color="auto" w:fill="FFFFFF"/>
        <w:spacing w:before="120" w:beforeAutospacing="0" w:after="0" w:afterAutospacing="0"/>
        <w:ind w:firstLine="505"/>
        <w:jc w:val="both"/>
      </w:pPr>
      <w:r w:rsidRPr="006F0AA1">
        <w:t>Под правоотношениями в контексте норм абзацев второго и третьего подпункта 21.5 пункта 1 статьи 251 НК РФ понимается непосредственно факт прощения задолженности по соответствующим обязательствам. Следовательно, указанные нормы применяются при прощении обязательств с 01.01.2022 по 31.12.2022.</w:t>
      </w:r>
    </w:p>
    <w:p w14:paraId="0C111529" w14:textId="4D398D0E" w:rsidR="006F0AA1" w:rsidRDefault="006F0AA1" w:rsidP="006D2ABD">
      <w:pPr>
        <w:pStyle w:val="aa"/>
        <w:shd w:val="clear" w:color="auto" w:fill="FFFFFF"/>
        <w:spacing w:before="0" w:beforeAutospacing="0" w:after="120"/>
        <w:ind w:firstLine="502"/>
        <w:jc w:val="both"/>
      </w:pPr>
      <w:r w:rsidRPr="006F0AA1">
        <w:t>При этом единственным условием к сроку заключения договора займа (кредита) с иностранной организацией-кредитором является заключение такого договора до 01.03.2022.</w:t>
      </w:r>
    </w:p>
    <w:p w14:paraId="50530063" w14:textId="5326D0D6" w:rsidR="006F0AA1" w:rsidRDefault="006F0AA1" w:rsidP="009C703B">
      <w:pPr>
        <w:pStyle w:val="s1"/>
        <w:numPr>
          <w:ilvl w:val="0"/>
          <w:numId w:val="35"/>
        </w:numPr>
        <w:spacing w:before="120" w:beforeAutospacing="0" w:after="0" w:afterAutospacing="0"/>
        <w:ind w:left="567" w:hanging="567"/>
        <w:jc w:val="both"/>
        <w:rPr>
          <w:b/>
          <w:bCs/>
          <w:sz w:val="23"/>
          <w:szCs w:val="23"/>
        </w:rPr>
      </w:pPr>
      <w:r>
        <w:rPr>
          <w:b/>
          <w:bCs/>
          <w:sz w:val="23"/>
          <w:szCs w:val="23"/>
        </w:rPr>
        <w:t>П</w:t>
      </w:r>
      <w:r w:rsidRPr="006F0AA1">
        <w:rPr>
          <w:b/>
          <w:bCs/>
          <w:sz w:val="23"/>
          <w:szCs w:val="23"/>
        </w:rPr>
        <w:t>ри признании процентного дохода (расхода) по контролируемым сделкам с 2022 года используются интервалы предельных значений процентных ставок по долговым обязательствам, установленные пунктом 1.2 статьи 269 НК РФ в редакции Закона N 67-ФЗ.</w:t>
      </w:r>
    </w:p>
    <w:p w14:paraId="1B42C59C" w14:textId="03B809CE" w:rsidR="006F0AA1" w:rsidRDefault="006F0AA1" w:rsidP="009C703B">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05</w:t>
      </w:r>
      <w:r w:rsidRPr="00E54F71">
        <w:rPr>
          <w:i/>
        </w:rPr>
        <w:t xml:space="preserve"> августа 2022 г. N 03-0</w:t>
      </w:r>
      <w:r>
        <w:rPr>
          <w:i/>
        </w:rPr>
        <w:t>3</w:t>
      </w:r>
      <w:r w:rsidRPr="00E54F71">
        <w:rPr>
          <w:i/>
        </w:rPr>
        <w:t>-</w:t>
      </w:r>
      <w:r>
        <w:rPr>
          <w:i/>
        </w:rPr>
        <w:t>06/1/76179</w:t>
      </w:r>
    </w:p>
    <w:p w14:paraId="01137058" w14:textId="5A2A8C86" w:rsidR="00E84ED8" w:rsidRDefault="00E84ED8" w:rsidP="009C703B">
      <w:pPr>
        <w:pStyle w:val="s1"/>
        <w:numPr>
          <w:ilvl w:val="0"/>
          <w:numId w:val="35"/>
        </w:numPr>
        <w:spacing w:before="120" w:beforeAutospacing="0" w:after="0" w:afterAutospacing="0"/>
        <w:ind w:left="567" w:hanging="567"/>
        <w:jc w:val="both"/>
        <w:rPr>
          <w:b/>
          <w:bCs/>
          <w:sz w:val="23"/>
          <w:szCs w:val="23"/>
        </w:rPr>
      </w:pPr>
      <w:r>
        <w:rPr>
          <w:b/>
          <w:bCs/>
          <w:sz w:val="23"/>
          <w:szCs w:val="23"/>
        </w:rPr>
        <w:t>П</w:t>
      </w:r>
      <w:r w:rsidRPr="00E84ED8">
        <w:rPr>
          <w:b/>
          <w:bCs/>
          <w:sz w:val="23"/>
          <w:szCs w:val="23"/>
        </w:rPr>
        <w:t xml:space="preserve">ерерасчет налоговой базы и суммы налога в налоговом (отчетном) периоде, в котором выявлены относящиеся к прошлым налоговым (отчетным) периодам ошибки, которые привели к излишней уплате налога, является правом налогоплательщика. В случае если налогоплательщик не воспользовался своим правом и период совершения </w:t>
      </w:r>
      <w:proofErr w:type="gramStart"/>
      <w:r w:rsidRPr="00E84ED8">
        <w:rPr>
          <w:b/>
          <w:bCs/>
          <w:sz w:val="23"/>
          <w:szCs w:val="23"/>
        </w:rPr>
        <w:t>ошибки</w:t>
      </w:r>
      <w:proofErr w:type="gramEnd"/>
      <w:r w:rsidRPr="00E84ED8">
        <w:rPr>
          <w:b/>
          <w:bCs/>
          <w:sz w:val="23"/>
          <w:szCs w:val="23"/>
        </w:rPr>
        <w:t xml:space="preserve"> возможно определить, то уточненная налоговая декларация по налогу на прибыль организаций представляется за период, в котором были совершены указанные ошибки.</w:t>
      </w:r>
    </w:p>
    <w:p w14:paraId="61C981FC" w14:textId="4729D110" w:rsidR="00E84ED8" w:rsidRDefault="00E84ED8" w:rsidP="009C703B">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08</w:t>
      </w:r>
      <w:r w:rsidRPr="00E54F71">
        <w:rPr>
          <w:i/>
        </w:rPr>
        <w:t xml:space="preserve"> августа 2022 г. N 03-</w:t>
      </w:r>
      <w:r>
        <w:rPr>
          <w:i/>
        </w:rPr>
        <w:t>03</w:t>
      </w:r>
      <w:r w:rsidRPr="00E54F71">
        <w:rPr>
          <w:i/>
        </w:rPr>
        <w:t>-</w:t>
      </w:r>
      <w:r>
        <w:rPr>
          <w:i/>
        </w:rPr>
        <w:t>06/1/76519</w:t>
      </w:r>
    </w:p>
    <w:p w14:paraId="2D5DE57F" w14:textId="1417D929" w:rsidR="00E84ED8" w:rsidRPr="00E84ED8" w:rsidRDefault="00E84ED8" w:rsidP="00FD319B">
      <w:pPr>
        <w:pStyle w:val="aa"/>
        <w:shd w:val="clear" w:color="auto" w:fill="FFFFFF"/>
        <w:spacing w:before="0" w:beforeAutospacing="0" w:after="120"/>
        <w:ind w:firstLine="502"/>
        <w:jc w:val="both"/>
      </w:pPr>
      <w:r w:rsidRPr="00E84ED8">
        <w:t>Организация вправе включить в налоговую базу текущего отчетного (налогового) периода сумму выявленной ошибки (искажения), которая привела к излишней уплате налога на прибыль организаций в предыдущем отчетном (налоговом) периоде, только в том случае, если в текущем отчетном (налоговом) периоде получена прибыль.</w:t>
      </w:r>
    </w:p>
    <w:p w14:paraId="06B5D619" w14:textId="48BB1C3F" w:rsidR="00E84ED8" w:rsidRDefault="00E84ED8" w:rsidP="009C703B">
      <w:pPr>
        <w:pStyle w:val="s1"/>
        <w:numPr>
          <w:ilvl w:val="0"/>
          <w:numId w:val="35"/>
        </w:numPr>
        <w:spacing w:before="120" w:beforeAutospacing="0" w:after="0" w:afterAutospacing="0"/>
        <w:ind w:left="567" w:hanging="567"/>
        <w:jc w:val="both"/>
        <w:rPr>
          <w:b/>
          <w:bCs/>
          <w:sz w:val="23"/>
          <w:szCs w:val="23"/>
        </w:rPr>
      </w:pPr>
      <w:r>
        <w:rPr>
          <w:b/>
          <w:bCs/>
          <w:sz w:val="23"/>
          <w:szCs w:val="23"/>
        </w:rPr>
        <w:t>В</w:t>
      </w:r>
      <w:r w:rsidRPr="00E84ED8">
        <w:rPr>
          <w:b/>
          <w:bCs/>
          <w:sz w:val="23"/>
          <w:szCs w:val="23"/>
        </w:rPr>
        <w:t xml:space="preserve"> случае ликвидации организации налогооблагаемый налогом на прибыль доход акционеров (участников) организации, являющихся юридическими лицами, определяется как разница между рыночной стоимостью получаемого имущества на момент его получения и стоимостью оплаченной доли в уставном капитале общества. Указанный доход квалифицируется в качестве дивидендов, и к такому доходу применяются ставки налога на прибыль, установленные в пункте 3 статьи 284 НК РФ.</w:t>
      </w:r>
    </w:p>
    <w:p w14:paraId="0CEAA539" w14:textId="67D57BFA" w:rsidR="00E84ED8" w:rsidRDefault="00E84ED8" w:rsidP="009C703B">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08</w:t>
      </w:r>
      <w:r w:rsidRPr="00E54F71">
        <w:rPr>
          <w:i/>
        </w:rPr>
        <w:t xml:space="preserve"> августа 2022 г. N 03-</w:t>
      </w:r>
      <w:r>
        <w:rPr>
          <w:i/>
        </w:rPr>
        <w:t>03</w:t>
      </w:r>
      <w:r w:rsidRPr="00E54F71">
        <w:rPr>
          <w:i/>
        </w:rPr>
        <w:t>-</w:t>
      </w:r>
      <w:r>
        <w:rPr>
          <w:i/>
        </w:rPr>
        <w:t>06/2/76612</w:t>
      </w:r>
    </w:p>
    <w:p w14:paraId="4D37748D" w14:textId="463309DC" w:rsidR="00E84ED8" w:rsidRPr="00E84ED8" w:rsidRDefault="00E84ED8" w:rsidP="009C703B">
      <w:pPr>
        <w:pStyle w:val="aa"/>
        <w:shd w:val="clear" w:color="auto" w:fill="FFFFFF"/>
        <w:spacing w:before="0" w:beforeAutospacing="0" w:after="120" w:afterAutospacing="0"/>
        <w:ind w:firstLine="567"/>
        <w:jc w:val="both"/>
      </w:pPr>
      <w:proofErr w:type="gramStart"/>
      <w:r w:rsidRPr="00E84ED8">
        <w:t>В отношении порядка налогообложения при реорганизации общества путем присоединения сообщается, что в силу пункта 3 статьи 251 НК РФ в случае реорганизации организаций при определении налоговой базы не учитывается в составе доходов вновь созданных, реорганизуемых и реорганизованных организаций стоимость имущества, имущественных и неимущественных прав, имеющих денежную оценку, и (или) обязательств, получаемых (передаваемых) в порядке правопреемства при реорганизации юридических лиц, которые</w:t>
      </w:r>
      <w:proofErr w:type="gramEnd"/>
      <w:r w:rsidRPr="00E84ED8">
        <w:t xml:space="preserve"> были приобретены (созданы) реорганизуемыми организациями до даты завершения реорганизации.</w:t>
      </w:r>
    </w:p>
    <w:p w14:paraId="3105E70D" w14:textId="0848B980" w:rsidR="00773035" w:rsidRDefault="00773035" w:rsidP="009C703B">
      <w:pPr>
        <w:pStyle w:val="s1"/>
        <w:numPr>
          <w:ilvl w:val="0"/>
          <w:numId w:val="35"/>
        </w:numPr>
        <w:spacing w:before="120" w:beforeAutospacing="0" w:after="0" w:afterAutospacing="0"/>
        <w:ind w:left="567" w:hanging="567"/>
        <w:jc w:val="both"/>
        <w:rPr>
          <w:b/>
          <w:bCs/>
          <w:sz w:val="23"/>
          <w:szCs w:val="23"/>
        </w:rPr>
      </w:pPr>
      <w:r w:rsidRPr="00773035">
        <w:rPr>
          <w:b/>
          <w:bCs/>
          <w:sz w:val="23"/>
          <w:szCs w:val="23"/>
        </w:rPr>
        <w:t>При налогообложении прибыли не учитываются доходы в виде сумм прощенных иностранным кредитором в 2022 г. обязательств по договору займа (кредита) (за исключением процентов, учтенных в составе внереализационных расходов), заключенному до 1 марта 2022 г.</w:t>
      </w:r>
    </w:p>
    <w:p w14:paraId="69011B18" w14:textId="656EA2D1" w:rsidR="00773035" w:rsidRDefault="00773035" w:rsidP="009C703B">
      <w:pPr>
        <w:pStyle w:val="s1"/>
        <w:spacing w:before="120" w:beforeAutospacing="0" w:after="0" w:afterAutospacing="0"/>
        <w:ind w:left="567"/>
        <w:jc w:val="both"/>
        <w:rPr>
          <w:b/>
          <w:bCs/>
          <w:sz w:val="23"/>
          <w:szCs w:val="23"/>
        </w:rPr>
      </w:pPr>
      <w:r w:rsidRPr="00773035">
        <w:rPr>
          <w:b/>
          <w:bCs/>
          <w:sz w:val="23"/>
          <w:szCs w:val="23"/>
        </w:rPr>
        <w:t>Прощение задолженности должно подтверждаться документами, оформленными в соответствии с требованиями ГК и (или) требованиями применимого иностранного законодательства, а также первичными учетными документами.</w:t>
      </w:r>
    </w:p>
    <w:p w14:paraId="4A7DB577" w14:textId="31618BBD" w:rsidR="00773035" w:rsidRDefault="00773035" w:rsidP="009C703B">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09</w:t>
      </w:r>
      <w:r w:rsidRPr="00E54F71">
        <w:rPr>
          <w:i/>
        </w:rPr>
        <w:t xml:space="preserve"> августа 2022 г. N 03-</w:t>
      </w:r>
      <w:r>
        <w:rPr>
          <w:i/>
        </w:rPr>
        <w:t>03</w:t>
      </w:r>
      <w:r w:rsidRPr="00E54F71">
        <w:rPr>
          <w:i/>
        </w:rPr>
        <w:t>-</w:t>
      </w:r>
      <w:r>
        <w:rPr>
          <w:i/>
        </w:rPr>
        <w:t>06/1/77025</w:t>
      </w:r>
    </w:p>
    <w:p w14:paraId="63CBB2EE" w14:textId="54DC38B3" w:rsidR="00301B5B" w:rsidRDefault="00773035" w:rsidP="009C703B">
      <w:pPr>
        <w:pStyle w:val="s1"/>
        <w:numPr>
          <w:ilvl w:val="0"/>
          <w:numId w:val="35"/>
        </w:numPr>
        <w:spacing w:before="120" w:beforeAutospacing="0" w:after="0" w:afterAutospacing="0"/>
        <w:ind w:left="567" w:hanging="567"/>
        <w:jc w:val="both"/>
        <w:rPr>
          <w:b/>
          <w:bCs/>
          <w:sz w:val="23"/>
          <w:szCs w:val="23"/>
        </w:rPr>
      </w:pPr>
      <w:r>
        <w:rPr>
          <w:b/>
          <w:bCs/>
          <w:sz w:val="23"/>
          <w:szCs w:val="23"/>
        </w:rPr>
        <w:t>П</w:t>
      </w:r>
      <w:r w:rsidRPr="00773035">
        <w:rPr>
          <w:b/>
          <w:bCs/>
          <w:sz w:val="23"/>
          <w:szCs w:val="23"/>
        </w:rPr>
        <w:t xml:space="preserve">ри определении налоговой базы не учитываются доходы в виде имущественного взноса Российской Федерации, имущественного взноса Банка России в имущество </w:t>
      </w:r>
      <w:proofErr w:type="spellStart"/>
      <w:r w:rsidRPr="00773035">
        <w:rPr>
          <w:b/>
          <w:bCs/>
          <w:sz w:val="23"/>
          <w:szCs w:val="23"/>
        </w:rPr>
        <w:t>госкорпорации</w:t>
      </w:r>
      <w:proofErr w:type="spellEnd"/>
      <w:r w:rsidRPr="00773035">
        <w:rPr>
          <w:b/>
          <w:bCs/>
          <w:sz w:val="23"/>
          <w:szCs w:val="23"/>
        </w:rPr>
        <w:t xml:space="preserve">, госкомпании или фонда, </w:t>
      </w:r>
      <w:proofErr w:type="gramStart"/>
      <w:r w:rsidRPr="00773035">
        <w:rPr>
          <w:b/>
          <w:bCs/>
          <w:sz w:val="23"/>
          <w:szCs w:val="23"/>
        </w:rPr>
        <w:t>созданных</w:t>
      </w:r>
      <w:proofErr w:type="gramEnd"/>
      <w:r w:rsidRPr="00773035">
        <w:rPr>
          <w:b/>
          <w:bCs/>
          <w:sz w:val="23"/>
          <w:szCs w:val="23"/>
        </w:rPr>
        <w:t xml:space="preserve"> государством на основании федерального закона, формирование уставного капитала в которых не предусмотрено.</w:t>
      </w:r>
    </w:p>
    <w:p w14:paraId="189C41C9" w14:textId="68C87727" w:rsidR="00301B5B" w:rsidRDefault="00301B5B" w:rsidP="009C703B">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09</w:t>
      </w:r>
      <w:r w:rsidRPr="00E54F71">
        <w:rPr>
          <w:i/>
        </w:rPr>
        <w:t xml:space="preserve"> августа 2022 г. N 03-</w:t>
      </w:r>
      <w:r>
        <w:rPr>
          <w:i/>
        </w:rPr>
        <w:t>0</w:t>
      </w:r>
      <w:r w:rsidR="00773035">
        <w:rPr>
          <w:i/>
        </w:rPr>
        <w:t>3</w:t>
      </w:r>
      <w:r w:rsidRPr="00E54F71">
        <w:rPr>
          <w:i/>
        </w:rPr>
        <w:t>-</w:t>
      </w:r>
      <w:r>
        <w:rPr>
          <w:i/>
        </w:rPr>
        <w:t>0</w:t>
      </w:r>
      <w:r w:rsidR="00773035">
        <w:rPr>
          <w:i/>
        </w:rPr>
        <w:t>6</w:t>
      </w:r>
      <w:r>
        <w:rPr>
          <w:i/>
        </w:rPr>
        <w:t>/</w:t>
      </w:r>
      <w:r w:rsidR="00E84ED8">
        <w:rPr>
          <w:i/>
        </w:rPr>
        <w:t>1/</w:t>
      </w:r>
      <w:r>
        <w:rPr>
          <w:i/>
        </w:rPr>
        <w:t>77</w:t>
      </w:r>
      <w:r w:rsidR="00773035">
        <w:rPr>
          <w:i/>
        </w:rPr>
        <w:t>0</w:t>
      </w:r>
      <w:r>
        <w:rPr>
          <w:i/>
        </w:rPr>
        <w:t>4</w:t>
      </w:r>
      <w:r w:rsidR="00773035">
        <w:rPr>
          <w:i/>
        </w:rPr>
        <w:t>8</w:t>
      </w:r>
    </w:p>
    <w:p w14:paraId="1F780EB0" w14:textId="2987C900" w:rsidR="00773035" w:rsidRPr="00773035" w:rsidRDefault="00773035" w:rsidP="009C703B">
      <w:pPr>
        <w:pStyle w:val="aa"/>
        <w:shd w:val="clear" w:color="auto" w:fill="FFFFFF"/>
        <w:spacing w:before="0" w:beforeAutospacing="0" w:after="120" w:afterAutospacing="0"/>
        <w:ind w:firstLine="567"/>
        <w:jc w:val="both"/>
      </w:pPr>
      <w:r w:rsidRPr="00773035">
        <w:t>Стоимость имущества признается по стоимости, определяемой на дату получения. Данное положение распространяется на правоотношения, возникшие с 1 января 2013 г. При этом стоимость имущества, полученного до указанной даты в порядке приватизации государственного или муниципального имущества в виде вклада в уставный капитал организаций, определяется по данным бухучета на 1 января 2013 г.</w:t>
      </w:r>
    </w:p>
    <w:p w14:paraId="7B52BF97" w14:textId="33A33C5C" w:rsidR="00301B5B" w:rsidRDefault="00301B5B" w:rsidP="009C703B">
      <w:pPr>
        <w:pStyle w:val="s1"/>
        <w:numPr>
          <w:ilvl w:val="0"/>
          <w:numId w:val="35"/>
        </w:numPr>
        <w:spacing w:before="120" w:beforeAutospacing="0" w:after="0" w:afterAutospacing="0"/>
        <w:ind w:left="567" w:hanging="567"/>
        <w:jc w:val="both"/>
        <w:rPr>
          <w:b/>
          <w:bCs/>
          <w:sz w:val="23"/>
          <w:szCs w:val="23"/>
        </w:rPr>
      </w:pPr>
      <w:r>
        <w:rPr>
          <w:b/>
          <w:bCs/>
          <w:sz w:val="23"/>
          <w:szCs w:val="23"/>
        </w:rPr>
        <w:t>З</w:t>
      </w:r>
      <w:r w:rsidRPr="00301B5B">
        <w:rPr>
          <w:b/>
          <w:bCs/>
          <w:sz w:val="23"/>
          <w:szCs w:val="23"/>
        </w:rPr>
        <w:t>атраты на перевозки груза транспортной компанией для целей налогообложения прибыли организации могут быть обоснованы любыми документами, подтверждающими факт и назначение произведенных расходов.</w:t>
      </w:r>
    </w:p>
    <w:p w14:paraId="308CFAB1" w14:textId="5D211EF9" w:rsidR="00301B5B" w:rsidRDefault="00301B5B" w:rsidP="009C703B">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09</w:t>
      </w:r>
      <w:r w:rsidRPr="00E54F71">
        <w:rPr>
          <w:i/>
        </w:rPr>
        <w:t xml:space="preserve"> августа 2022 г. N 03-</w:t>
      </w:r>
      <w:r>
        <w:rPr>
          <w:i/>
        </w:rPr>
        <w:t>07</w:t>
      </w:r>
      <w:r w:rsidRPr="00E54F71">
        <w:rPr>
          <w:i/>
        </w:rPr>
        <w:t>-</w:t>
      </w:r>
      <w:r>
        <w:rPr>
          <w:i/>
        </w:rPr>
        <w:t>08/77142</w:t>
      </w:r>
    </w:p>
    <w:p w14:paraId="4B7A102D" w14:textId="111027A0" w:rsidR="00773035" w:rsidRDefault="00773035" w:rsidP="009C703B">
      <w:pPr>
        <w:pStyle w:val="s1"/>
        <w:numPr>
          <w:ilvl w:val="0"/>
          <w:numId w:val="35"/>
        </w:numPr>
        <w:spacing w:before="120" w:beforeAutospacing="0" w:after="0" w:afterAutospacing="0"/>
        <w:ind w:left="567" w:hanging="567"/>
        <w:jc w:val="both"/>
        <w:rPr>
          <w:b/>
          <w:bCs/>
          <w:sz w:val="23"/>
          <w:szCs w:val="23"/>
        </w:rPr>
      </w:pPr>
      <w:proofErr w:type="gramStart"/>
      <w:r>
        <w:rPr>
          <w:b/>
          <w:bCs/>
          <w:sz w:val="23"/>
          <w:szCs w:val="23"/>
        </w:rPr>
        <w:t>Д</w:t>
      </w:r>
      <w:r w:rsidRPr="00773035">
        <w:rPr>
          <w:b/>
          <w:bCs/>
          <w:sz w:val="23"/>
          <w:szCs w:val="23"/>
        </w:rPr>
        <w:t>оходы в виде указанных в ГК РФ имущества и прав, полученных от акционера обществом в качестве вклада в имущество такого общества, не учитываются при определении налоговой базы по налогу на прибыль организации получающей организацией, в случае если вклад осуществлен в соответствии со статьей 66.1 ГК РФ и Законом N 208-ФЗ, при отсутствии обстоятельств, предусмотренных пунктом 1 статьи 54.1 НК РФ</w:t>
      </w:r>
      <w:proofErr w:type="gramEnd"/>
      <w:r w:rsidRPr="00773035">
        <w:rPr>
          <w:b/>
          <w:bCs/>
          <w:sz w:val="23"/>
          <w:szCs w:val="23"/>
        </w:rPr>
        <w:t>, и при выполнении условий пункта 2 статьи 54.1 НК РФ.</w:t>
      </w:r>
    </w:p>
    <w:p w14:paraId="24CB7347" w14:textId="41D75EC9" w:rsidR="00773035" w:rsidRDefault="00773035" w:rsidP="009C703B">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09</w:t>
      </w:r>
      <w:r w:rsidRPr="00E54F71">
        <w:rPr>
          <w:i/>
        </w:rPr>
        <w:t xml:space="preserve"> августа 2022 г. N 03-</w:t>
      </w:r>
      <w:r>
        <w:rPr>
          <w:i/>
        </w:rPr>
        <w:t>03</w:t>
      </w:r>
      <w:r w:rsidRPr="00E54F71">
        <w:rPr>
          <w:i/>
        </w:rPr>
        <w:t>-</w:t>
      </w:r>
      <w:r>
        <w:rPr>
          <w:i/>
        </w:rPr>
        <w:t>06/1/77454</w:t>
      </w:r>
    </w:p>
    <w:p w14:paraId="3BA2CA08" w14:textId="625C1641" w:rsidR="00301B5B" w:rsidRDefault="00301B5B" w:rsidP="009C703B">
      <w:pPr>
        <w:pStyle w:val="s1"/>
        <w:numPr>
          <w:ilvl w:val="0"/>
          <w:numId w:val="35"/>
        </w:numPr>
        <w:spacing w:before="120" w:beforeAutospacing="0" w:after="0" w:afterAutospacing="0"/>
        <w:ind w:left="567" w:hanging="567"/>
        <w:jc w:val="both"/>
        <w:rPr>
          <w:b/>
          <w:bCs/>
          <w:sz w:val="23"/>
          <w:szCs w:val="23"/>
        </w:rPr>
      </w:pPr>
      <w:r>
        <w:rPr>
          <w:b/>
          <w:bCs/>
          <w:sz w:val="23"/>
          <w:szCs w:val="23"/>
        </w:rPr>
        <w:t>У</w:t>
      </w:r>
      <w:r w:rsidRPr="00301B5B">
        <w:rPr>
          <w:b/>
          <w:bCs/>
          <w:sz w:val="23"/>
          <w:szCs w:val="23"/>
        </w:rPr>
        <w:t xml:space="preserve">слуги, </w:t>
      </w:r>
      <w:proofErr w:type="gramStart"/>
      <w:r w:rsidRPr="00301B5B">
        <w:rPr>
          <w:b/>
          <w:bCs/>
          <w:sz w:val="23"/>
          <w:szCs w:val="23"/>
        </w:rPr>
        <w:t>доходы</w:t>
      </w:r>
      <w:proofErr w:type="gramEnd"/>
      <w:r w:rsidRPr="00301B5B">
        <w:rPr>
          <w:b/>
          <w:bCs/>
          <w:sz w:val="23"/>
          <w:szCs w:val="23"/>
        </w:rPr>
        <w:t xml:space="preserve"> от оказания которых ИТ-организация вправе включить в расчет 70-процентной доли, необходимой для применения пониженной налоговой ставки по налогу на прибыль организаций и пониженных тарифов страховых взносов, поименованы в пункте 1.15 статьи 284 и пункте 5 статьи 427 </w:t>
      </w:r>
      <w:r>
        <w:rPr>
          <w:b/>
          <w:bCs/>
          <w:sz w:val="23"/>
          <w:szCs w:val="23"/>
        </w:rPr>
        <w:t>НК РФ</w:t>
      </w:r>
      <w:r w:rsidRPr="00301B5B">
        <w:rPr>
          <w:b/>
          <w:bCs/>
          <w:sz w:val="23"/>
          <w:szCs w:val="23"/>
        </w:rPr>
        <w:t>.</w:t>
      </w:r>
    </w:p>
    <w:p w14:paraId="3B1B93CA" w14:textId="525FE40E" w:rsidR="00301B5B" w:rsidRDefault="00301B5B" w:rsidP="009C703B">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10</w:t>
      </w:r>
      <w:r w:rsidRPr="00E54F71">
        <w:rPr>
          <w:i/>
        </w:rPr>
        <w:t xml:space="preserve"> августа 2022 г. N 03-</w:t>
      </w:r>
      <w:r>
        <w:rPr>
          <w:i/>
        </w:rPr>
        <w:t>03</w:t>
      </w:r>
      <w:r w:rsidRPr="00E54F71">
        <w:rPr>
          <w:i/>
        </w:rPr>
        <w:t>-</w:t>
      </w:r>
      <w:r>
        <w:rPr>
          <w:i/>
        </w:rPr>
        <w:t>05/77899</w:t>
      </w:r>
    </w:p>
    <w:p w14:paraId="7F1E301C" w14:textId="13401C52" w:rsidR="00301B5B" w:rsidRDefault="00301B5B" w:rsidP="009C703B">
      <w:pPr>
        <w:pStyle w:val="s1"/>
        <w:numPr>
          <w:ilvl w:val="0"/>
          <w:numId w:val="35"/>
        </w:numPr>
        <w:spacing w:before="120" w:beforeAutospacing="0" w:after="0" w:afterAutospacing="0"/>
        <w:ind w:left="567" w:hanging="567"/>
        <w:jc w:val="both"/>
        <w:rPr>
          <w:b/>
          <w:bCs/>
          <w:sz w:val="23"/>
          <w:szCs w:val="23"/>
        </w:rPr>
      </w:pPr>
      <w:r>
        <w:rPr>
          <w:b/>
          <w:bCs/>
          <w:sz w:val="23"/>
          <w:szCs w:val="23"/>
        </w:rPr>
        <w:t>В</w:t>
      </w:r>
      <w:r w:rsidRPr="00301B5B">
        <w:rPr>
          <w:b/>
          <w:bCs/>
          <w:sz w:val="23"/>
          <w:szCs w:val="23"/>
        </w:rPr>
        <w:t xml:space="preserve"> целях применения положений подпункта 21.5 пункта 1 статьи 251 НК РФ под иностранной организацией понимаются организации, перечисленные в определении, данном для целей налогообложения пунктом 2 статьи 11 НК РФ.</w:t>
      </w:r>
    </w:p>
    <w:p w14:paraId="1D8B2479" w14:textId="7F480FCD" w:rsidR="00301B5B" w:rsidRPr="00720F74" w:rsidRDefault="00301B5B" w:rsidP="009C703B">
      <w:pPr>
        <w:pStyle w:val="s1"/>
        <w:spacing w:before="120" w:beforeAutospacing="0" w:after="0" w:afterAutospacing="0"/>
        <w:ind w:left="567"/>
        <w:jc w:val="both"/>
        <w:rPr>
          <w:b/>
          <w:bCs/>
          <w:sz w:val="23"/>
          <w:szCs w:val="23"/>
        </w:rPr>
      </w:pPr>
      <w:proofErr w:type="gramStart"/>
      <w:r>
        <w:rPr>
          <w:b/>
          <w:bCs/>
          <w:sz w:val="23"/>
          <w:szCs w:val="23"/>
        </w:rPr>
        <w:t xml:space="preserve">Пунктом 2 статьи 11 НК РФ </w:t>
      </w:r>
      <w:r w:rsidRPr="00301B5B">
        <w:rPr>
          <w:b/>
          <w:bCs/>
          <w:sz w:val="23"/>
          <w:szCs w:val="23"/>
        </w:rPr>
        <w:t xml:space="preserve">предусмотрено, что под иностранными организациями для целей НК РФ и иных актов законодательства о налогах и сборах понимаются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w:t>
      </w:r>
      <w:r>
        <w:rPr>
          <w:b/>
          <w:bCs/>
          <w:sz w:val="23"/>
          <w:szCs w:val="23"/>
        </w:rPr>
        <w:t>РФ</w:t>
      </w:r>
      <w:r w:rsidRPr="00301B5B">
        <w:rPr>
          <w:b/>
          <w:bCs/>
          <w:sz w:val="23"/>
          <w:szCs w:val="23"/>
        </w:rPr>
        <w:t>.</w:t>
      </w:r>
      <w:proofErr w:type="gramEnd"/>
    </w:p>
    <w:p w14:paraId="44288D52" w14:textId="53F86EB7" w:rsidR="00301B5B" w:rsidRDefault="00301B5B" w:rsidP="009C703B">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11</w:t>
      </w:r>
      <w:r w:rsidRPr="00E54F71">
        <w:rPr>
          <w:i/>
        </w:rPr>
        <w:t xml:space="preserve"> августа 2022 г. N 03-</w:t>
      </w:r>
      <w:r>
        <w:rPr>
          <w:i/>
        </w:rPr>
        <w:t>03</w:t>
      </w:r>
      <w:r w:rsidRPr="00E54F71">
        <w:rPr>
          <w:i/>
        </w:rPr>
        <w:t>-</w:t>
      </w:r>
      <w:r>
        <w:rPr>
          <w:i/>
        </w:rPr>
        <w:t>06/1/77917</w:t>
      </w:r>
    </w:p>
    <w:p w14:paraId="777173EB" w14:textId="63041010" w:rsidR="00301B5B" w:rsidRPr="00720F74" w:rsidRDefault="00301B5B" w:rsidP="009C703B">
      <w:pPr>
        <w:pStyle w:val="s1"/>
        <w:numPr>
          <w:ilvl w:val="0"/>
          <w:numId w:val="35"/>
        </w:numPr>
        <w:spacing w:before="120" w:beforeAutospacing="0" w:after="0" w:afterAutospacing="0"/>
        <w:ind w:left="567" w:hanging="567"/>
        <w:jc w:val="both"/>
        <w:rPr>
          <w:b/>
          <w:bCs/>
          <w:sz w:val="23"/>
          <w:szCs w:val="23"/>
        </w:rPr>
      </w:pPr>
      <w:proofErr w:type="gramStart"/>
      <w:r w:rsidRPr="00301B5B">
        <w:rPr>
          <w:b/>
          <w:bCs/>
          <w:sz w:val="23"/>
          <w:szCs w:val="23"/>
        </w:rPr>
        <w:t>Если в 2022 году иностранной организацией (иностранным гражданином), передавшей (передавшим) право требования налогоплательщику, прощаются обязательства по оплате приобретенного права требования по обязательствам, вытекающим из уступленного договора займа (кредита), заключенного этой иностранной организацией (иностранным гражданином) до 1 марта 2022 года, то соответствующие доходы не учитываются в целях налогообложения прибыли организаций.</w:t>
      </w:r>
      <w:proofErr w:type="gramEnd"/>
    </w:p>
    <w:p w14:paraId="56790671" w14:textId="2FBBDC0E" w:rsidR="00301B5B" w:rsidRDefault="00301B5B" w:rsidP="009C703B">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11</w:t>
      </w:r>
      <w:r w:rsidRPr="00E54F71">
        <w:rPr>
          <w:i/>
        </w:rPr>
        <w:t xml:space="preserve"> августа 2022 г. N 03-</w:t>
      </w:r>
      <w:r>
        <w:rPr>
          <w:i/>
        </w:rPr>
        <w:t>03</w:t>
      </w:r>
      <w:r w:rsidRPr="00E54F71">
        <w:rPr>
          <w:i/>
        </w:rPr>
        <w:t>-</w:t>
      </w:r>
      <w:r>
        <w:rPr>
          <w:i/>
        </w:rPr>
        <w:t>06/1/77937</w:t>
      </w:r>
    </w:p>
    <w:p w14:paraId="2F4C8917" w14:textId="56A06AE3" w:rsidR="00301B5B" w:rsidRPr="00720F74" w:rsidRDefault="00301B5B" w:rsidP="009C703B">
      <w:pPr>
        <w:pStyle w:val="s1"/>
        <w:numPr>
          <w:ilvl w:val="0"/>
          <w:numId w:val="35"/>
        </w:numPr>
        <w:spacing w:before="120" w:beforeAutospacing="0" w:after="0" w:afterAutospacing="0"/>
        <w:ind w:left="567" w:hanging="567"/>
        <w:jc w:val="both"/>
        <w:rPr>
          <w:b/>
          <w:bCs/>
          <w:sz w:val="23"/>
          <w:szCs w:val="23"/>
        </w:rPr>
      </w:pPr>
      <w:proofErr w:type="gramStart"/>
      <w:r>
        <w:rPr>
          <w:b/>
          <w:bCs/>
          <w:sz w:val="23"/>
          <w:szCs w:val="23"/>
        </w:rPr>
        <w:t>Е</w:t>
      </w:r>
      <w:r w:rsidRPr="00301B5B">
        <w:rPr>
          <w:b/>
          <w:bCs/>
          <w:sz w:val="23"/>
          <w:szCs w:val="23"/>
        </w:rPr>
        <w:t xml:space="preserve">сли ИТ-организация, имеющая документ о государственной аккредитации организации, осуществляющей деятельность в области информационных технологий, создана в результате реорганизации путем выделения из российской производственной организации до 01.07.2022, то такая организация вправе применять пониженную налоговую ставку по налогу на прибыль организаций и пониженные тарифы страховых взносов с 01.01.2022 при соблюдении установленных пунктом 1.15 статьи 284 и пунктом 5 статьи 427 </w:t>
      </w:r>
      <w:r>
        <w:rPr>
          <w:b/>
          <w:bCs/>
          <w:sz w:val="23"/>
          <w:szCs w:val="23"/>
        </w:rPr>
        <w:t>НК РФ</w:t>
      </w:r>
      <w:proofErr w:type="gramEnd"/>
      <w:r w:rsidRPr="00301B5B">
        <w:rPr>
          <w:b/>
          <w:bCs/>
          <w:sz w:val="23"/>
          <w:szCs w:val="23"/>
        </w:rPr>
        <w:t xml:space="preserve"> условий о необходимой доле доходов от деятельности в области информационных технологий.</w:t>
      </w:r>
    </w:p>
    <w:p w14:paraId="2634098E" w14:textId="766EACE4" w:rsidR="00301B5B" w:rsidRDefault="00301B5B" w:rsidP="009C703B">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12</w:t>
      </w:r>
      <w:r w:rsidRPr="00E54F71">
        <w:rPr>
          <w:i/>
        </w:rPr>
        <w:t xml:space="preserve"> августа 2022 г. N 03-</w:t>
      </w:r>
      <w:r>
        <w:rPr>
          <w:i/>
        </w:rPr>
        <w:t>03</w:t>
      </w:r>
      <w:r w:rsidRPr="00E54F71">
        <w:rPr>
          <w:i/>
        </w:rPr>
        <w:t>-</w:t>
      </w:r>
      <w:r>
        <w:rPr>
          <w:i/>
        </w:rPr>
        <w:t>06/1/78713</w:t>
      </w:r>
    </w:p>
    <w:p w14:paraId="54F08B4D" w14:textId="28D2DACE" w:rsidR="00720F74" w:rsidRPr="00720F74" w:rsidRDefault="00301B5B" w:rsidP="009C703B">
      <w:pPr>
        <w:pStyle w:val="s1"/>
        <w:numPr>
          <w:ilvl w:val="0"/>
          <w:numId w:val="35"/>
        </w:numPr>
        <w:spacing w:before="120" w:beforeAutospacing="0" w:after="0" w:afterAutospacing="0"/>
        <w:ind w:left="567" w:hanging="567"/>
        <w:jc w:val="both"/>
        <w:rPr>
          <w:b/>
          <w:bCs/>
          <w:sz w:val="23"/>
          <w:szCs w:val="23"/>
        </w:rPr>
      </w:pPr>
      <w:r>
        <w:rPr>
          <w:b/>
          <w:bCs/>
          <w:sz w:val="23"/>
          <w:szCs w:val="23"/>
        </w:rPr>
        <w:t>В</w:t>
      </w:r>
      <w:r w:rsidRPr="00301B5B">
        <w:rPr>
          <w:b/>
          <w:bCs/>
          <w:sz w:val="23"/>
          <w:szCs w:val="23"/>
        </w:rPr>
        <w:t xml:space="preserve"> целях налогообложения прибыли организаций стоимость приобретенных МПЗ определяется, исходя из цены МПЗ, предусмотренной в договоре, а также иных затрат, связанных с данным приобретением МПЗ</w:t>
      </w:r>
      <w:r w:rsidR="00720F74" w:rsidRPr="00720F74">
        <w:rPr>
          <w:b/>
          <w:bCs/>
          <w:sz w:val="23"/>
          <w:szCs w:val="23"/>
        </w:rPr>
        <w:t>.</w:t>
      </w:r>
    </w:p>
    <w:p w14:paraId="2B1CF47F" w14:textId="77C21B2E" w:rsidR="00720F74" w:rsidRDefault="00720F74" w:rsidP="009C703B">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12</w:t>
      </w:r>
      <w:r w:rsidRPr="00E54F71">
        <w:rPr>
          <w:i/>
        </w:rPr>
        <w:t xml:space="preserve"> августа 2022 г. N 03-</w:t>
      </w:r>
      <w:r>
        <w:rPr>
          <w:i/>
        </w:rPr>
        <w:t>03</w:t>
      </w:r>
      <w:r w:rsidRPr="00E54F71">
        <w:rPr>
          <w:i/>
        </w:rPr>
        <w:t>-</w:t>
      </w:r>
      <w:r>
        <w:rPr>
          <w:i/>
        </w:rPr>
        <w:t>06/</w:t>
      </w:r>
      <w:r w:rsidR="00301B5B">
        <w:rPr>
          <w:i/>
        </w:rPr>
        <w:t>1</w:t>
      </w:r>
      <w:r>
        <w:rPr>
          <w:i/>
        </w:rPr>
        <w:t>/7</w:t>
      </w:r>
      <w:r w:rsidR="00301B5B">
        <w:rPr>
          <w:i/>
        </w:rPr>
        <w:t>8872</w:t>
      </w:r>
    </w:p>
    <w:p w14:paraId="19A71FAE" w14:textId="584B9888" w:rsidR="00720F74" w:rsidRPr="00720F74" w:rsidRDefault="00720F74" w:rsidP="009C703B">
      <w:pPr>
        <w:pStyle w:val="s1"/>
        <w:numPr>
          <w:ilvl w:val="0"/>
          <w:numId w:val="35"/>
        </w:numPr>
        <w:spacing w:before="120" w:beforeAutospacing="0" w:after="0" w:afterAutospacing="0"/>
        <w:ind w:left="567" w:hanging="567"/>
        <w:jc w:val="both"/>
        <w:rPr>
          <w:b/>
          <w:bCs/>
          <w:sz w:val="23"/>
          <w:szCs w:val="23"/>
        </w:rPr>
      </w:pPr>
      <w:r>
        <w:rPr>
          <w:b/>
          <w:bCs/>
          <w:sz w:val="23"/>
          <w:szCs w:val="23"/>
        </w:rPr>
        <w:t>В</w:t>
      </w:r>
      <w:r w:rsidRPr="00720F74">
        <w:rPr>
          <w:b/>
          <w:bCs/>
          <w:sz w:val="23"/>
          <w:szCs w:val="23"/>
        </w:rPr>
        <w:t xml:space="preserve">зимаемая с работника плата за предоставление бланков трудовых книжек (вкладышей к ним) в статье 251 </w:t>
      </w:r>
      <w:r>
        <w:rPr>
          <w:b/>
          <w:bCs/>
          <w:sz w:val="23"/>
          <w:szCs w:val="23"/>
        </w:rPr>
        <w:t>НК РФ</w:t>
      </w:r>
      <w:r w:rsidRPr="00720F74">
        <w:rPr>
          <w:b/>
          <w:bCs/>
          <w:sz w:val="23"/>
          <w:szCs w:val="23"/>
        </w:rPr>
        <w:t xml:space="preserve"> не поименована, </w:t>
      </w:r>
      <w:r>
        <w:rPr>
          <w:b/>
          <w:bCs/>
          <w:sz w:val="23"/>
          <w:szCs w:val="23"/>
        </w:rPr>
        <w:t xml:space="preserve">в </w:t>
      </w:r>
      <w:proofErr w:type="gramStart"/>
      <w:r>
        <w:rPr>
          <w:b/>
          <w:bCs/>
          <w:sz w:val="23"/>
          <w:szCs w:val="23"/>
        </w:rPr>
        <w:t>связи</w:t>
      </w:r>
      <w:proofErr w:type="gramEnd"/>
      <w:r>
        <w:rPr>
          <w:b/>
          <w:bCs/>
          <w:sz w:val="23"/>
          <w:szCs w:val="23"/>
        </w:rPr>
        <w:t xml:space="preserve"> с чем</w:t>
      </w:r>
      <w:r w:rsidRPr="00720F74">
        <w:rPr>
          <w:b/>
          <w:bCs/>
          <w:sz w:val="23"/>
          <w:szCs w:val="23"/>
        </w:rPr>
        <w:t xml:space="preserve"> доходы в виде указанной платы подлежат учету для целей налога на прибыль организаций в общеустановленном порядке.</w:t>
      </w:r>
    </w:p>
    <w:p w14:paraId="3B772663" w14:textId="6C4B461B" w:rsidR="00720F74" w:rsidRDefault="00720F74" w:rsidP="009C703B">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15</w:t>
      </w:r>
      <w:r w:rsidRPr="00E54F71">
        <w:rPr>
          <w:i/>
        </w:rPr>
        <w:t xml:space="preserve"> августа 2022 г. N 03-</w:t>
      </w:r>
      <w:r>
        <w:rPr>
          <w:i/>
        </w:rPr>
        <w:t>03</w:t>
      </w:r>
      <w:r w:rsidRPr="00E54F71">
        <w:rPr>
          <w:i/>
        </w:rPr>
        <w:t>-</w:t>
      </w:r>
      <w:r>
        <w:rPr>
          <w:i/>
        </w:rPr>
        <w:t>06/3/79208</w:t>
      </w:r>
    </w:p>
    <w:p w14:paraId="5459CF72" w14:textId="779909E5" w:rsidR="00720F74" w:rsidRPr="00720F74" w:rsidRDefault="00720F74" w:rsidP="009C703B">
      <w:pPr>
        <w:pStyle w:val="s1"/>
        <w:numPr>
          <w:ilvl w:val="0"/>
          <w:numId w:val="35"/>
        </w:numPr>
        <w:spacing w:before="120" w:beforeAutospacing="0" w:after="0" w:afterAutospacing="0"/>
        <w:ind w:left="567" w:hanging="567"/>
        <w:jc w:val="both"/>
        <w:rPr>
          <w:b/>
          <w:bCs/>
          <w:sz w:val="23"/>
          <w:szCs w:val="23"/>
        </w:rPr>
      </w:pPr>
      <w:r>
        <w:rPr>
          <w:b/>
          <w:bCs/>
          <w:sz w:val="23"/>
          <w:szCs w:val="23"/>
        </w:rPr>
        <w:t>Е</w:t>
      </w:r>
      <w:r w:rsidRPr="00720F74">
        <w:rPr>
          <w:b/>
          <w:bCs/>
          <w:sz w:val="23"/>
          <w:szCs w:val="23"/>
        </w:rPr>
        <w:t xml:space="preserve">сли организация создана после 01.07.2022 в результате реорганизации (кроме преобразования), то вне зависимости от выполнения иных условий такая организация не вправе применять установленные пунктом 1.15 статьи 284 и пунктом 5 статьи 427 </w:t>
      </w:r>
      <w:r w:rsidR="00301B5B">
        <w:rPr>
          <w:b/>
          <w:bCs/>
          <w:sz w:val="23"/>
          <w:szCs w:val="23"/>
        </w:rPr>
        <w:t xml:space="preserve">НК РФ </w:t>
      </w:r>
      <w:r w:rsidRPr="00720F74">
        <w:rPr>
          <w:b/>
          <w:bCs/>
          <w:sz w:val="23"/>
          <w:szCs w:val="23"/>
        </w:rPr>
        <w:t>пониженную налоговую ставку по налогу на прибыль организаций и пониженные тарифы страховых взносов.</w:t>
      </w:r>
    </w:p>
    <w:p w14:paraId="14781BE3" w14:textId="0144638B" w:rsidR="00720F74" w:rsidRDefault="00720F74" w:rsidP="009C703B">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15</w:t>
      </w:r>
      <w:r w:rsidRPr="00E54F71">
        <w:rPr>
          <w:i/>
        </w:rPr>
        <w:t xml:space="preserve"> августа 2022 г. N 03-</w:t>
      </w:r>
      <w:r>
        <w:rPr>
          <w:i/>
        </w:rPr>
        <w:t>03</w:t>
      </w:r>
      <w:r w:rsidRPr="00E54F71">
        <w:rPr>
          <w:i/>
        </w:rPr>
        <w:t>-</w:t>
      </w:r>
      <w:r>
        <w:rPr>
          <w:i/>
        </w:rPr>
        <w:t>05/79303</w:t>
      </w:r>
    </w:p>
    <w:p w14:paraId="7E9830AD" w14:textId="3D655DBB" w:rsidR="00720F74" w:rsidRPr="00720F74" w:rsidRDefault="00720F74" w:rsidP="009C703B">
      <w:pPr>
        <w:pStyle w:val="aa"/>
        <w:shd w:val="clear" w:color="auto" w:fill="FFFFFF"/>
        <w:spacing w:before="0" w:beforeAutospacing="0" w:after="120" w:afterAutospacing="0"/>
        <w:ind w:firstLine="567"/>
        <w:jc w:val="both"/>
      </w:pPr>
      <w:r w:rsidRPr="00720F74">
        <w:t xml:space="preserve">В иных случаях создания дочерней организации необходимо учитывать, что установленные пунктом 1.15 статьи 284 и подпунктом 1.1 пункта 2 статьи 427 </w:t>
      </w:r>
      <w:r>
        <w:t>НК  РФ</w:t>
      </w:r>
      <w:r w:rsidRPr="00720F74">
        <w:t xml:space="preserve"> пониженная налоговая ставка по налогу на прибыль организаций и пониженные тарифы страховых взносов не подлежат применению организациями (в том числе кредитными организациями), в которых прямо и (или) косвенно участвует Российская </w:t>
      </w:r>
      <w:proofErr w:type="gramStart"/>
      <w:r w:rsidRPr="00720F74">
        <w:t>Федерация</w:t>
      </w:r>
      <w:proofErr w:type="gramEnd"/>
      <w:r w:rsidRPr="00720F74">
        <w:t xml:space="preserve"> и доля такого участия составляет не менее 50 процентов.</w:t>
      </w:r>
    </w:p>
    <w:p w14:paraId="360B9ED9" w14:textId="0C5CD17A" w:rsidR="00720F74" w:rsidRPr="00720F74" w:rsidRDefault="00720F74" w:rsidP="009C703B">
      <w:pPr>
        <w:pStyle w:val="s1"/>
        <w:numPr>
          <w:ilvl w:val="0"/>
          <w:numId w:val="35"/>
        </w:numPr>
        <w:spacing w:before="120" w:beforeAutospacing="0" w:after="0" w:afterAutospacing="0"/>
        <w:ind w:left="567" w:hanging="567"/>
        <w:jc w:val="both"/>
        <w:rPr>
          <w:b/>
          <w:bCs/>
          <w:sz w:val="23"/>
          <w:szCs w:val="23"/>
        </w:rPr>
      </w:pPr>
      <w:r w:rsidRPr="00720F74">
        <w:rPr>
          <w:b/>
          <w:bCs/>
          <w:sz w:val="23"/>
          <w:szCs w:val="23"/>
        </w:rPr>
        <w:t xml:space="preserve">Передача имущества подрядчику в рамках договора подряда для осуществления </w:t>
      </w:r>
      <w:proofErr w:type="gramStart"/>
      <w:r w:rsidRPr="00720F74">
        <w:rPr>
          <w:b/>
          <w:bCs/>
          <w:sz w:val="23"/>
          <w:szCs w:val="23"/>
        </w:rPr>
        <w:t>соответствующих работ, предусмотренных договором не может</w:t>
      </w:r>
      <w:proofErr w:type="gramEnd"/>
      <w:r w:rsidRPr="00720F74">
        <w:rPr>
          <w:b/>
          <w:bCs/>
          <w:sz w:val="23"/>
          <w:szCs w:val="23"/>
        </w:rPr>
        <w:t xml:space="preserve"> рассматриваться для целей налога на прибыль организаций в качестве безвозмездной передачи.</w:t>
      </w:r>
    </w:p>
    <w:p w14:paraId="6C4061D0" w14:textId="73B75CAA" w:rsidR="00720F74" w:rsidRDefault="00720F74" w:rsidP="009C703B">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15</w:t>
      </w:r>
      <w:r w:rsidRPr="00E54F71">
        <w:rPr>
          <w:i/>
        </w:rPr>
        <w:t xml:space="preserve"> августа 2022 г. N 03-</w:t>
      </w:r>
      <w:r>
        <w:rPr>
          <w:i/>
        </w:rPr>
        <w:t>03</w:t>
      </w:r>
      <w:r w:rsidRPr="00E54F71">
        <w:rPr>
          <w:i/>
        </w:rPr>
        <w:t>-</w:t>
      </w:r>
      <w:r>
        <w:rPr>
          <w:i/>
        </w:rPr>
        <w:t>05/79557</w:t>
      </w:r>
    </w:p>
    <w:p w14:paraId="75AFEAC1" w14:textId="0413C4D2" w:rsidR="004F28AC" w:rsidRPr="004F28AC" w:rsidRDefault="004F28AC" w:rsidP="009C703B">
      <w:pPr>
        <w:pStyle w:val="s1"/>
        <w:numPr>
          <w:ilvl w:val="0"/>
          <w:numId w:val="35"/>
        </w:numPr>
        <w:spacing w:before="120" w:beforeAutospacing="0" w:after="0" w:afterAutospacing="0"/>
        <w:ind w:left="567" w:hanging="567"/>
        <w:jc w:val="both"/>
        <w:rPr>
          <w:b/>
          <w:bCs/>
          <w:sz w:val="23"/>
          <w:szCs w:val="23"/>
        </w:rPr>
      </w:pPr>
      <w:r>
        <w:rPr>
          <w:b/>
          <w:bCs/>
          <w:sz w:val="23"/>
          <w:szCs w:val="23"/>
        </w:rPr>
        <w:t>С</w:t>
      </w:r>
      <w:r w:rsidRPr="004F28AC">
        <w:rPr>
          <w:b/>
          <w:bCs/>
          <w:sz w:val="23"/>
          <w:szCs w:val="23"/>
        </w:rPr>
        <w:t>огласно подпункту 21.5 пункта 1 статьи 251 НК РФ в редакции Закона N 323-ФЗ регулирование указанной нормы главы 25 НК РФ распространяется на суммы прекращенных в 2022 году обязательств, в частности, по договору займа (кредита) за исключением процентов по такому долговому обязательству, учтенных в составе внереализационных расходов.</w:t>
      </w:r>
    </w:p>
    <w:p w14:paraId="0BA4948F" w14:textId="77777777" w:rsidR="004F28AC" w:rsidRPr="004F28AC" w:rsidRDefault="004F28AC" w:rsidP="009C703B">
      <w:pPr>
        <w:pStyle w:val="s1"/>
        <w:spacing w:before="0" w:beforeAutospacing="0" w:after="0" w:afterAutospacing="0"/>
        <w:ind w:left="567"/>
        <w:jc w:val="both"/>
        <w:rPr>
          <w:b/>
          <w:bCs/>
          <w:sz w:val="23"/>
          <w:szCs w:val="23"/>
        </w:rPr>
      </w:pPr>
      <w:r w:rsidRPr="004F28AC">
        <w:rPr>
          <w:b/>
          <w:bCs/>
          <w:sz w:val="23"/>
          <w:szCs w:val="23"/>
        </w:rPr>
        <w:t>В отношении требований, указанных в подпункте 21.5 пункта 1 статьи 251 НК РФ по которым обязательства в 2022 году прекращаются путем прощения долга, сообщается, что согласно названой норме:</w:t>
      </w:r>
    </w:p>
    <w:p w14:paraId="4E7BF9D7" w14:textId="2717D8CE" w:rsidR="004F28AC" w:rsidRPr="004F28AC" w:rsidRDefault="00720F74" w:rsidP="009C703B">
      <w:pPr>
        <w:pStyle w:val="s1"/>
        <w:spacing w:before="0" w:beforeAutospacing="0" w:after="0" w:afterAutospacing="0"/>
        <w:ind w:left="567"/>
        <w:jc w:val="both"/>
        <w:rPr>
          <w:b/>
          <w:bCs/>
          <w:sz w:val="23"/>
          <w:szCs w:val="23"/>
        </w:rPr>
      </w:pPr>
      <w:r>
        <w:rPr>
          <w:b/>
          <w:bCs/>
          <w:sz w:val="23"/>
          <w:szCs w:val="23"/>
        </w:rPr>
        <w:t xml:space="preserve">- </w:t>
      </w:r>
      <w:r w:rsidR="004F28AC" w:rsidRPr="004F28AC">
        <w:rPr>
          <w:b/>
          <w:bCs/>
          <w:sz w:val="23"/>
          <w:szCs w:val="23"/>
        </w:rPr>
        <w:t>требования должны быть получены (приобретены) иностранной организацией (иностранным гражданином) или российской организацией (физическим лицом) до 31.12.2022;</w:t>
      </w:r>
    </w:p>
    <w:p w14:paraId="052C9782" w14:textId="5512CB02" w:rsidR="004F28AC" w:rsidRPr="004F28AC" w:rsidRDefault="00720F74" w:rsidP="009C703B">
      <w:pPr>
        <w:pStyle w:val="s1"/>
        <w:spacing w:before="0" w:beforeAutospacing="0" w:after="0" w:afterAutospacing="0"/>
        <w:ind w:left="567"/>
        <w:jc w:val="both"/>
        <w:rPr>
          <w:b/>
          <w:bCs/>
          <w:sz w:val="23"/>
          <w:szCs w:val="23"/>
        </w:rPr>
      </w:pPr>
      <w:r>
        <w:rPr>
          <w:b/>
          <w:bCs/>
          <w:sz w:val="23"/>
          <w:szCs w:val="23"/>
        </w:rPr>
        <w:t xml:space="preserve">- </w:t>
      </w:r>
      <w:r w:rsidR="004F28AC" w:rsidRPr="004F28AC">
        <w:rPr>
          <w:b/>
          <w:bCs/>
          <w:sz w:val="23"/>
          <w:szCs w:val="23"/>
        </w:rPr>
        <w:t>обязательства по требованиям должны вытекать из договора займа (кредита), заключенного до 01.03.2022 с иностранной организацией (иностранным гражданином).</w:t>
      </w:r>
    </w:p>
    <w:p w14:paraId="208E449D" w14:textId="013C33F2" w:rsidR="004F28AC" w:rsidRDefault="004F28AC" w:rsidP="009C703B">
      <w:pPr>
        <w:pStyle w:val="s1"/>
        <w:spacing w:before="0" w:beforeAutospacing="0" w:after="0" w:afterAutospacing="0"/>
        <w:ind w:left="567"/>
        <w:jc w:val="both"/>
        <w:rPr>
          <w:b/>
          <w:bCs/>
          <w:sz w:val="23"/>
          <w:szCs w:val="23"/>
        </w:rPr>
      </w:pPr>
      <w:r w:rsidRPr="004F28AC">
        <w:rPr>
          <w:b/>
          <w:bCs/>
          <w:sz w:val="23"/>
          <w:szCs w:val="23"/>
        </w:rPr>
        <w:t>При этом рассматриваемая норма не распространяется на прекращенные в 2022 году обязательства по уплате процентов по вышеуказанным требованиям, учтенных в сост</w:t>
      </w:r>
      <w:r w:rsidR="00720F74">
        <w:rPr>
          <w:b/>
          <w:bCs/>
          <w:sz w:val="23"/>
          <w:szCs w:val="23"/>
        </w:rPr>
        <w:t>аве внереализационных расходов.</w:t>
      </w:r>
    </w:p>
    <w:p w14:paraId="0CEB10D5" w14:textId="39FD3A7C" w:rsidR="004F28AC" w:rsidRDefault="004F28AC" w:rsidP="009C703B">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16</w:t>
      </w:r>
      <w:r w:rsidRPr="00E54F71">
        <w:rPr>
          <w:i/>
        </w:rPr>
        <w:t xml:space="preserve"> августа 2022 г. N 03-</w:t>
      </w:r>
      <w:r>
        <w:rPr>
          <w:i/>
        </w:rPr>
        <w:t>03</w:t>
      </w:r>
      <w:r w:rsidRPr="00E54F71">
        <w:rPr>
          <w:i/>
        </w:rPr>
        <w:t>-</w:t>
      </w:r>
      <w:r>
        <w:rPr>
          <w:i/>
        </w:rPr>
        <w:t>10/81159</w:t>
      </w:r>
    </w:p>
    <w:p w14:paraId="508F5D0B" w14:textId="3EA2E9B5" w:rsidR="004F28AC" w:rsidRDefault="004F28AC" w:rsidP="003E11EC">
      <w:pPr>
        <w:pStyle w:val="s1"/>
        <w:numPr>
          <w:ilvl w:val="0"/>
          <w:numId w:val="35"/>
        </w:numPr>
        <w:spacing w:before="120" w:beforeAutospacing="0" w:after="0" w:afterAutospacing="0"/>
        <w:ind w:left="567" w:hanging="567"/>
        <w:jc w:val="both"/>
        <w:rPr>
          <w:b/>
          <w:bCs/>
          <w:sz w:val="23"/>
          <w:szCs w:val="23"/>
        </w:rPr>
      </w:pPr>
      <w:proofErr w:type="gramStart"/>
      <w:r>
        <w:rPr>
          <w:b/>
          <w:bCs/>
          <w:sz w:val="23"/>
          <w:szCs w:val="23"/>
        </w:rPr>
        <w:t>В</w:t>
      </w:r>
      <w:r w:rsidRPr="004F28AC">
        <w:rPr>
          <w:b/>
          <w:bCs/>
          <w:sz w:val="23"/>
          <w:szCs w:val="23"/>
        </w:rPr>
        <w:t xml:space="preserve"> расходах для целей исчисления налоговой базы по налогу на прибыль организаций налогоплательщик вправе учесть компенсацию работнику за использование для служебных поездок личного легкового автомобиля только в пределах норм, установленных Правительством Российской Федерации</w:t>
      </w:r>
      <w:r>
        <w:rPr>
          <w:b/>
          <w:bCs/>
          <w:sz w:val="23"/>
          <w:szCs w:val="23"/>
        </w:rPr>
        <w:t xml:space="preserve"> в Постановлении</w:t>
      </w:r>
      <w:r w:rsidRPr="00E6207D">
        <w:rPr>
          <w:b/>
          <w:bCs/>
          <w:sz w:val="23"/>
          <w:szCs w:val="23"/>
        </w:rPr>
        <w:t xml:space="preserve"> </w:t>
      </w:r>
      <w:r w:rsidRPr="004F28AC">
        <w:rPr>
          <w:b/>
          <w:bCs/>
          <w:sz w:val="23"/>
          <w:szCs w:val="23"/>
        </w:rPr>
        <w:t xml:space="preserve">от 08.02.2002 N 92 </w:t>
      </w:r>
      <w:r>
        <w:rPr>
          <w:b/>
          <w:bCs/>
          <w:sz w:val="23"/>
          <w:szCs w:val="23"/>
        </w:rPr>
        <w:t>«</w:t>
      </w:r>
      <w:r w:rsidRPr="004F28AC">
        <w:rPr>
          <w:b/>
          <w:bCs/>
          <w:sz w:val="23"/>
          <w:szCs w:val="23"/>
        </w:rPr>
        <w:t>Об установлении норм расходов организаций на выплату компенсации за использование для служебных поездок личных легковых автомобилей и мотоциклов, в пределах которых</w:t>
      </w:r>
      <w:proofErr w:type="gramEnd"/>
      <w:r w:rsidRPr="004F28AC">
        <w:rPr>
          <w:b/>
          <w:bCs/>
          <w:sz w:val="23"/>
          <w:szCs w:val="23"/>
        </w:rPr>
        <w:t xml:space="preserve"> при определении налоговой базы по налогу на прибыль организаций такие расходы относятся к прочим расходам, связанным</w:t>
      </w:r>
      <w:r>
        <w:rPr>
          <w:b/>
          <w:bCs/>
          <w:sz w:val="23"/>
          <w:szCs w:val="23"/>
        </w:rPr>
        <w:t xml:space="preserve"> с производством и реализацией»</w:t>
      </w:r>
      <w:r w:rsidRPr="004F28AC">
        <w:rPr>
          <w:b/>
          <w:bCs/>
          <w:sz w:val="23"/>
          <w:szCs w:val="23"/>
        </w:rPr>
        <w:t>.</w:t>
      </w:r>
    </w:p>
    <w:p w14:paraId="26F15A38" w14:textId="0186B189" w:rsidR="004F28AC" w:rsidRDefault="004F28AC" w:rsidP="009C703B">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17</w:t>
      </w:r>
      <w:r w:rsidRPr="00E54F71">
        <w:rPr>
          <w:i/>
        </w:rPr>
        <w:t xml:space="preserve"> августа 2022 г. N 03-</w:t>
      </w:r>
      <w:r>
        <w:rPr>
          <w:i/>
        </w:rPr>
        <w:t>03</w:t>
      </w:r>
      <w:r w:rsidRPr="00E54F71">
        <w:rPr>
          <w:i/>
        </w:rPr>
        <w:t>-</w:t>
      </w:r>
      <w:r>
        <w:rPr>
          <w:i/>
        </w:rPr>
        <w:t>06/1/80145</w:t>
      </w:r>
    </w:p>
    <w:p w14:paraId="5EC5D14A" w14:textId="617A3A4A" w:rsidR="004F28AC" w:rsidRDefault="004F28AC" w:rsidP="003E11EC">
      <w:pPr>
        <w:pStyle w:val="s1"/>
        <w:numPr>
          <w:ilvl w:val="0"/>
          <w:numId w:val="35"/>
        </w:numPr>
        <w:spacing w:before="120" w:beforeAutospacing="0" w:after="0" w:afterAutospacing="0"/>
        <w:ind w:left="567" w:hanging="567"/>
        <w:jc w:val="both"/>
        <w:rPr>
          <w:b/>
          <w:bCs/>
          <w:sz w:val="23"/>
          <w:szCs w:val="23"/>
        </w:rPr>
      </w:pPr>
      <w:r>
        <w:rPr>
          <w:b/>
          <w:bCs/>
          <w:sz w:val="23"/>
          <w:szCs w:val="23"/>
        </w:rPr>
        <w:t>Е</w:t>
      </w:r>
      <w:r w:rsidRPr="004F28AC">
        <w:rPr>
          <w:b/>
          <w:bCs/>
          <w:sz w:val="23"/>
          <w:szCs w:val="23"/>
        </w:rPr>
        <w:t xml:space="preserve">сли договор добровольного страхования соотносится с требованиями, установленными пунктом 16 статьи 255 </w:t>
      </w:r>
      <w:r>
        <w:rPr>
          <w:b/>
          <w:bCs/>
          <w:sz w:val="23"/>
          <w:szCs w:val="23"/>
        </w:rPr>
        <w:t>НК РФ</w:t>
      </w:r>
      <w:r w:rsidRPr="004F28AC">
        <w:rPr>
          <w:b/>
          <w:bCs/>
          <w:sz w:val="23"/>
          <w:szCs w:val="23"/>
        </w:rPr>
        <w:t xml:space="preserve">, то суммы платежей (взносов) по указанному договору учитываются для целей налога на прибыль организаций в составе расходов на оплату труда на основании пункта 16 статьи 255 </w:t>
      </w:r>
      <w:r>
        <w:rPr>
          <w:b/>
          <w:bCs/>
          <w:sz w:val="23"/>
          <w:szCs w:val="23"/>
        </w:rPr>
        <w:t>НК РФ</w:t>
      </w:r>
      <w:r w:rsidRPr="00CE4DF0">
        <w:rPr>
          <w:b/>
          <w:bCs/>
          <w:sz w:val="23"/>
          <w:szCs w:val="23"/>
        </w:rPr>
        <w:t>.</w:t>
      </w:r>
    </w:p>
    <w:p w14:paraId="65FAFCE4" w14:textId="529D31F7" w:rsidR="004F28AC" w:rsidRDefault="004F28AC" w:rsidP="003E11EC">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17</w:t>
      </w:r>
      <w:r w:rsidRPr="00E54F71">
        <w:rPr>
          <w:i/>
        </w:rPr>
        <w:t xml:space="preserve"> августа 2022 г. N 03-</w:t>
      </w:r>
      <w:r>
        <w:rPr>
          <w:i/>
        </w:rPr>
        <w:t>03</w:t>
      </w:r>
      <w:r w:rsidRPr="00E54F71">
        <w:rPr>
          <w:i/>
        </w:rPr>
        <w:t>-</w:t>
      </w:r>
      <w:r>
        <w:rPr>
          <w:i/>
        </w:rPr>
        <w:t>06/1/80159</w:t>
      </w:r>
    </w:p>
    <w:p w14:paraId="7616CAB2" w14:textId="4AC8C21E" w:rsidR="004F28AC" w:rsidRPr="004F28AC" w:rsidRDefault="004F28AC" w:rsidP="009C703B">
      <w:pPr>
        <w:pStyle w:val="s1"/>
        <w:numPr>
          <w:ilvl w:val="0"/>
          <w:numId w:val="35"/>
        </w:numPr>
        <w:spacing w:before="120" w:beforeAutospacing="0" w:after="0" w:afterAutospacing="0"/>
        <w:ind w:left="567" w:hanging="567"/>
        <w:jc w:val="both"/>
        <w:rPr>
          <w:b/>
          <w:bCs/>
          <w:sz w:val="23"/>
          <w:szCs w:val="23"/>
        </w:rPr>
      </w:pPr>
      <w:r>
        <w:rPr>
          <w:b/>
          <w:bCs/>
          <w:sz w:val="23"/>
          <w:szCs w:val="23"/>
        </w:rPr>
        <w:t>Р</w:t>
      </w:r>
      <w:r w:rsidRPr="004F28AC">
        <w:rPr>
          <w:b/>
          <w:bCs/>
          <w:sz w:val="23"/>
          <w:szCs w:val="23"/>
        </w:rPr>
        <w:t xml:space="preserve">асходы налогоплательщика на обучение своих работников на основании подпункта 23 пункта 1 статьи 264 </w:t>
      </w:r>
      <w:r>
        <w:rPr>
          <w:b/>
          <w:bCs/>
          <w:sz w:val="23"/>
          <w:szCs w:val="23"/>
        </w:rPr>
        <w:t>НК РФ</w:t>
      </w:r>
      <w:r w:rsidRPr="004F28AC">
        <w:rPr>
          <w:b/>
          <w:bCs/>
          <w:sz w:val="23"/>
          <w:szCs w:val="23"/>
        </w:rPr>
        <w:t xml:space="preserve"> относятся к прочим расходам, связанным с производством и реализацией, в соответствии с порядком, предусмотренным пунктом 3 статьи 264 </w:t>
      </w:r>
      <w:r>
        <w:rPr>
          <w:b/>
          <w:bCs/>
          <w:sz w:val="23"/>
          <w:szCs w:val="23"/>
        </w:rPr>
        <w:t>НК РФ</w:t>
      </w:r>
      <w:r w:rsidRPr="004F28AC">
        <w:rPr>
          <w:b/>
          <w:bCs/>
          <w:sz w:val="23"/>
          <w:szCs w:val="23"/>
        </w:rPr>
        <w:t>.</w:t>
      </w:r>
    </w:p>
    <w:p w14:paraId="1E681DEA" w14:textId="77777777" w:rsidR="004F28AC" w:rsidRPr="004F28AC" w:rsidRDefault="004F28AC" w:rsidP="009C703B">
      <w:pPr>
        <w:pStyle w:val="s1"/>
        <w:spacing w:before="120" w:beforeAutospacing="0" w:after="0" w:afterAutospacing="0"/>
        <w:ind w:left="567"/>
        <w:jc w:val="both"/>
        <w:rPr>
          <w:b/>
          <w:bCs/>
          <w:sz w:val="23"/>
          <w:szCs w:val="23"/>
        </w:rPr>
      </w:pPr>
      <w:r w:rsidRPr="004F28AC">
        <w:rPr>
          <w:b/>
          <w:bCs/>
          <w:sz w:val="23"/>
          <w:szCs w:val="23"/>
        </w:rPr>
        <w:t>Согласно указанному порядку к расходам налогоплательщика на обучение относятся расходы, понесенные в рамках заключенных им договоров с образовательными учреждениями на обучение своих работников.</w:t>
      </w:r>
    </w:p>
    <w:p w14:paraId="0105D55E" w14:textId="319F7FFA" w:rsidR="004F28AC" w:rsidRDefault="004F28AC" w:rsidP="003E11EC">
      <w:pPr>
        <w:pStyle w:val="s1"/>
        <w:spacing w:before="0" w:beforeAutospacing="0" w:after="0" w:afterAutospacing="0"/>
        <w:ind w:left="567"/>
        <w:jc w:val="both"/>
        <w:rPr>
          <w:b/>
          <w:bCs/>
          <w:sz w:val="23"/>
          <w:szCs w:val="23"/>
        </w:rPr>
      </w:pPr>
      <w:r w:rsidRPr="004F28AC">
        <w:rPr>
          <w:b/>
          <w:bCs/>
          <w:sz w:val="23"/>
          <w:szCs w:val="23"/>
        </w:rPr>
        <w:t xml:space="preserve">Если же работник заключил договор с образовательным учреждением от своего имени, то компенсация стоимости его обучения не может быть отнесена к расходам, указанным в подпункте 23 пункта 1 статьи 264 </w:t>
      </w:r>
      <w:r>
        <w:rPr>
          <w:b/>
          <w:bCs/>
          <w:sz w:val="23"/>
          <w:szCs w:val="23"/>
        </w:rPr>
        <w:t>НК РФ</w:t>
      </w:r>
      <w:r w:rsidRPr="00CE4DF0">
        <w:rPr>
          <w:b/>
          <w:bCs/>
          <w:sz w:val="23"/>
          <w:szCs w:val="23"/>
        </w:rPr>
        <w:t>.</w:t>
      </w:r>
    </w:p>
    <w:p w14:paraId="57D718F1" w14:textId="6CB391C4" w:rsidR="004F28AC" w:rsidRDefault="004F28AC" w:rsidP="003E11EC">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17</w:t>
      </w:r>
      <w:r w:rsidRPr="00E54F71">
        <w:rPr>
          <w:i/>
        </w:rPr>
        <w:t xml:space="preserve"> августа 2022 г. N 03-</w:t>
      </w:r>
      <w:r>
        <w:rPr>
          <w:i/>
        </w:rPr>
        <w:t>03</w:t>
      </w:r>
      <w:r w:rsidRPr="00E54F71">
        <w:rPr>
          <w:i/>
        </w:rPr>
        <w:t>-</w:t>
      </w:r>
      <w:r>
        <w:rPr>
          <w:i/>
        </w:rPr>
        <w:t>06/1/80270</w:t>
      </w:r>
    </w:p>
    <w:p w14:paraId="4E6D3C67" w14:textId="77777777" w:rsidR="002D5CE8" w:rsidRPr="002D5CE8" w:rsidRDefault="002D5CE8" w:rsidP="002D5CE8">
      <w:pPr>
        <w:pStyle w:val="s1"/>
        <w:numPr>
          <w:ilvl w:val="0"/>
          <w:numId w:val="35"/>
        </w:numPr>
        <w:spacing w:before="120" w:after="0" w:afterAutospacing="0"/>
        <w:jc w:val="both"/>
        <w:rPr>
          <w:b/>
          <w:bCs/>
          <w:sz w:val="23"/>
          <w:szCs w:val="23"/>
        </w:rPr>
      </w:pPr>
      <w:r w:rsidRPr="002D5CE8">
        <w:rPr>
          <w:b/>
          <w:bCs/>
          <w:sz w:val="23"/>
          <w:szCs w:val="23"/>
        </w:rPr>
        <w:t>Задолженность перед налогоплательщиком, списанная на основании соглашения о прощении долга, не может рассматриваться в качестве обоснованных расходов этого налогоплательщика и, следовательно, в составе расходов при обложении налогом на прибыль не учитывается.</w:t>
      </w:r>
    </w:p>
    <w:p w14:paraId="03AEDC57" w14:textId="67EA4730" w:rsidR="002D5CE8" w:rsidRDefault="002D5CE8" w:rsidP="002D5CE8">
      <w:pPr>
        <w:pStyle w:val="s1"/>
        <w:spacing w:before="0" w:beforeAutospacing="0" w:after="0" w:afterAutospacing="0"/>
        <w:ind w:left="502"/>
        <w:jc w:val="both"/>
        <w:rPr>
          <w:b/>
          <w:bCs/>
          <w:sz w:val="23"/>
          <w:szCs w:val="23"/>
        </w:rPr>
      </w:pPr>
      <w:proofErr w:type="gramStart"/>
      <w:r w:rsidRPr="002D5CE8">
        <w:rPr>
          <w:b/>
          <w:bCs/>
          <w:sz w:val="23"/>
          <w:szCs w:val="23"/>
        </w:rPr>
        <w:t>Признание для целей налогообложения убытков, полученных в результате прощения долга, может быть признано правомерным, если налогоплательщиком представлены доказательства направленности этих действий на получение дохода, о чём может свидетельствовать наличие у кредитора, освобождавшего должника от лежащих на нём обязанностей, коммерческого интереса в прощении долга, который может выражаться в достижении мирового соглашения, направленного на урегулирование взаимных требований.</w:t>
      </w:r>
      <w:proofErr w:type="gramEnd"/>
      <w:r w:rsidRPr="002D5CE8">
        <w:rPr>
          <w:b/>
          <w:bCs/>
          <w:sz w:val="23"/>
          <w:szCs w:val="23"/>
        </w:rPr>
        <w:t xml:space="preserve"> Прощение долга признаётся дарением только в том случае, если судом будет установлено намерение кредитора освободить должника от обязанности по уплате долга в качестве дара.</w:t>
      </w:r>
    </w:p>
    <w:p w14:paraId="21598E25" w14:textId="3F4A86F3" w:rsidR="002D5CE8" w:rsidRDefault="002D5CE8" w:rsidP="003E11EC">
      <w:pPr>
        <w:pStyle w:val="aa"/>
        <w:shd w:val="clear" w:color="auto" w:fill="FFFFFF"/>
        <w:spacing w:before="120" w:beforeAutospacing="0" w:after="120" w:afterAutospacing="0"/>
        <w:ind w:left="567"/>
        <w:rPr>
          <w:i/>
        </w:rPr>
      </w:pPr>
      <w:r>
        <w:rPr>
          <w:i/>
        </w:rPr>
        <w:t xml:space="preserve">Письмо </w:t>
      </w:r>
      <w:r w:rsidRPr="002D5CE8">
        <w:rPr>
          <w:i/>
        </w:rPr>
        <w:t>Федеральной налоговой службы от 17 августа 2022 г. N СД-4-3/10775@</w:t>
      </w:r>
    </w:p>
    <w:p w14:paraId="15D353C4" w14:textId="651B2183" w:rsidR="00CE4DF0" w:rsidRDefault="00CE4DF0" w:rsidP="003E11EC">
      <w:pPr>
        <w:pStyle w:val="s1"/>
        <w:numPr>
          <w:ilvl w:val="0"/>
          <w:numId w:val="35"/>
        </w:numPr>
        <w:spacing w:before="120" w:beforeAutospacing="0" w:after="0" w:afterAutospacing="0"/>
        <w:ind w:left="567" w:hanging="567"/>
        <w:jc w:val="both"/>
        <w:rPr>
          <w:b/>
          <w:bCs/>
          <w:sz w:val="23"/>
          <w:szCs w:val="23"/>
        </w:rPr>
      </w:pPr>
      <w:r w:rsidRPr="00CE4DF0">
        <w:rPr>
          <w:b/>
          <w:bCs/>
          <w:sz w:val="23"/>
          <w:szCs w:val="23"/>
        </w:rPr>
        <w:t>Если аккредитованная ИТ-организация выполняет условие о необходимой доле доходов от ИТ-деятельности по итогам отчетного (налогового - для налога на прибыль организаций, расчетного - для страховых взносов) периода, то она вправе применять пониженные налоговую ставку по налогу на прибыль и тарифы страховых взносов.</w:t>
      </w:r>
    </w:p>
    <w:p w14:paraId="67414092" w14:textId="1AEA1873" w:rsidR="00CE4DF0" w:rsidRDefault="00CE4DF0" w:rsidP="003E11EC">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18</w:t>
      </w:r>
      <w:r w:rsidRPr="00E54F71">
        <w:rPr>
          <w:i/>
        </w:rPr>
        <w:t xml:space="preserve"> августа 2022 г. N 03-</w:t>
      </w:r>
      <w:r>
        <w:rPr>
          <w:i/>
        </w:rPr>
        <w:t>15</w:t>
      </w:r>
      <w:r w:rsidRPr="00E54F71">
        <w:rPr>
          <w:i/>
        </w:rPr>
        <w:t>-</w:t>
      </w:r>
      <w:r>
        <w:rPr>
          <w:i/>
        </w:rPr>
        <w:t>06/1/80750</w:t>
      </w:r>
    </w:p>
    <w:p w14:paraId="7DCC0C3F" w14:textId="57934408" w:rsidR="000A60F2" w:rsidRDefault="00CE4DF0" w:rsidP="003E11EC">
      <w:pPr>
        <w:pStyle w:val="s1"/>
        <w:numPr>
          <w:ilvl w:val="0"/>
          <w:numId w:val="35"/>
        </w:numPr>
        <w:spacing w:before="120" w:beforeAutospacing="0" w:after="0" w:afterAutospacing="0"/>
        <w:ind w:left="567" w:hanging="567"/>
        <w:jc w:val="both"/>
        <w:rPr>
          <w:b/>
          <w:bCs/>
          <w:sz w:val="23"/>
          <w:szCs w:val="23"/>
        </w:rPr>
      </w:pPr>
      <w:proofErr w:type="gramStart"/>
      <w:r w:rsidRPr="00CE4DF0">
        <w:rPr>
          <w:b/>
          <w:bCs/>
          <w:sz w:val="23"/>
          <w:szCs w:val="23"/>
        </w:rPr>
        <w:t>Учитывая, что до момента получения налогоплательщиком - резидентом ТОСЭР первой прибыли от деятельности, осуществляемой при исполнении соглашения (в соответствии с абзацем третьим пункта 4 статьи 284 4 НК РФ), он не применяет пониженные ставки по налогу на прибыль организаций, предусмотренные пунктом 1 8 статьи 284 НК РФ, право налогоплательщика - резидента ТОСЭР на перенос суммы убытков, полученных в предыдущих налоговых периодах в</w:t>
      </w:r>
      <w:proofErr w:type="gramEnd"/>
      <w:r w:rsidRPr="00CE4DF0">
        <w:rPr>
          <w:b/>
          <w:bCs/>
          <w:sz w:val="23"/>
          <w:szCs w:val="23"/>
        </w:rPr>
        <w:t xml:space="preserve"> размере 100 процентов, предусмотренное пунктом 2 1 статьи 283 НК РФ, не применяется к налоговой базе, исчисленной в налоговых периодах, предшествующих налоговому </w:t>
      </w:r>
      <w:proofErr w:type="gramStart"/>
      <w:r w:rsidRPr="00CE4DF0">
        <w:rPr>
          <w:b/>
          <w:bCs/>
          <w:sz w:val="23"/>
          <w:szCs w:val="23"/>
        </w:rPr>
        <w:t>периоду</w:t>
      </w:r>
      <w:proofErr w:type="gramEnd"/>
      <w:r w:rsidRPr="00CE4DF0">
        <w:rPr>
          <w:b/>
          <w:bCs/>
          <w:sz w:val="23"/>
          <w:szCs w:val="23"/>
        </w:rPr>
        <w:t xml:space="preserve"> по итогам которого получена указанная первая прибыль.</w:t>
      </w:r>
    </w:p>
    <w:p w14:paraId="17FED8C8" w14:textId="45ED04D8" w:rsidR="000A60F2" w:rsidRDefault="000A60F2" w:rsidP="003E11EC">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18</w:t>
      </w:r>
      <w:r w:rsidRPr="00E54F71">
        <w:rPr>
          <w:i/>
        </w:rPr>
        <w:t xml:space="preserve"> августа 2022 г. N 03-0</w:t>
      </w:r>
      <w:r>
        <w:rPr>
          <w:i/>
        </w:rPr>
        <w:t>3</w:t>
      </w:r>
      <w:r w:rsidRPr="00E54F71">
        <w:rPr>
          <w:i/>
        </w:rPr>
        <w:t>-</w:t>
      </w:r>
      <w:r>
        <w:rPr>
          <w:i/>
        </w:rPr>
        <w:t>06/1/80630</w:t>
      </w:r>
    </w:p>
    <w:p w14:paraId="266CE394" w14:textId="19A61677" w:rsidR="000A60F2" w:rsidRDefault="000A60F2" w:rsidP="003E11EC">
      <w:pPr>
        <w:pStyle w:val="s1"/>
        <w:numPr>
          <w:ilvl w:val="0"/>
          <w:numId w:val="35"/>
        </w:numPr>
        <w:spacing w:before="120" w:beforeAutospacing="0" w:after="0" w:afterAutospacing="0"/>
        <w:ind w:left="567" w:hanging="567"/>
        <w:jc w:val="both"/>
        <w:rPr>
          <w:b/>
          <w:bCs/>
          <w:sz w:val="23"/>
          <w:szCs w:val="23"/>
        </w:rPr>
      </w:pPr>
      <w:proofErr w:type="gramStart"/>
      <w:r>
        <w:rPr>
          <w:b/>
          <w:bCs/>
          <w:sz w:val="23"/>
          <w:szCs w:val="23"/>
        </w:rPr>
        <w:t>П</w:t>
      </w:r>
      <w:r w:rsidRPr="000A60F2">
        <w:rPr>
          <w:b/>
          <w:bCs/>
          <w:sz w:val="23"/>
          <w:szCs w:val="23"/>
        </w:rPr>
        <w:t>ри</w:t>
      </w:r>
      <w:proofErr w:type="gramEnd"/>
      <w:r w:rsidRPr="000A60F2">
        <w:rPr>
          <w:b/>
          <w:bCs/>
          <w:sz w:val="23"/>
          <w:szCs w:val="23"/>
        </w:rPr>
        <w:t xml:space="preserve"> </w:t>
      </w:r>
      <w:proofErr w:type="gramStart"/>
      <w:r w:rsidRPr="000A60F2">
        <w:rPr>
          <w:b/>
          <w:bCs/>
          <w:sz w:val="23"/>
          <w:szCs w:val="23"/>
        </w:rPr>
        <w:t>заключения</w:t>
      </w:r>
      <w:proofErr w:type="gramEnd"/>
      <w:r w:rsidRPr="000A60F2">
        <w:rPr>
          <w:b/>
          <w:bCs/>
          <w:sz w:val="23"/>
          <w:szCs w:val="23"/>
        </w:rPr>
        <w:t xml:space="preserve"> налогоплательщиком - резидентом ТОСЭР нескольких соглашений, он должен по каждому заключенному соглашению формировать отдельные налоговые базы по налогу на прибыль организаций. При этом при наличии у налогоплательщика - резидента ТОСЭР обособленных подразделений в разных субъектах Российской Федерации, каждая из сформированных таким образом налоговых баз, распределяется между субъектами РФ в порядке, установленном статьей 288 НК РФ. При этом к распределенным по субъектам РФ налоговым базам применяются ставки налога на прибыль, установленные в данных субъектах РФ в соответствии с положениями и условиями законов этих субъектов РФ.</w:t>
      </w:r>
    </w:p>
    <w:p w14:paraId="6CC36E29" w14:textId="2125FDF7" w:rsidR="000A60F2" w:rsidRDefault="000A60F2" w:rsidP="003E11EC">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22</w:t>
      </w:r>
      <w:r w:rsidRPr="00E54F71">
        <w:rPr>
          <w:i/>
        </w:rPr>
        <w:t xml:space="preserve"> августа 2022 г. N 03-0</w:t>
      </w:r>
      <w:r>
        <w:rPr>
          <w:i/>
        </w:rPr>
        <w:t>3</w:t>
      </w:r>
      <w:r w:rsidRPr="00E54F71">
        <w:rPr>
          <w:i/>
        </w:rPr>
        <w:t>-</w:t>
      </w:r>
      <w:r>
        <w:rPr>
          <w:i/>
        </w:rPr>
        <w:t>06/1/81725</w:t>
      </w:r>
    </w:p>
    <w:p w14:paraId="0C0A8B08" w14:textId="54FC6F8F" w:rsidR="00DB27DF" w:rsidRDefault="000A60F2" w:rsidP="003E11EC">
      <w:pPr>
        <w:pStyle w:val="s1"/>
        <w:numPr>
          <w:ilvl w:val="0"/>
          <w:numId w:val="35"/>
        </w:numPr>
        <w:spacing w:before="120" w:beforeAutospacing="0" w:after="0" w:afterAutospacing="0"/>
        <w:ind w:left="567" w:hanging="567"/>
        <w:jc w:val="both"/>
        <w:rPr>
          <w:b/>
          <w:bCs/>
          <w:sz w:val="23"/>
          <w:szCs w:val="23"/>
        </w:rPr>
      </w:pPr>
      <w:r w:rsidRPr="000A60F2">
        <w:rPr>
          <w:b/>
          <w:bCs/>
          <w:sz w:val="23"/>
          <w:szCs w:val="23"/>
        </w:rPr>
        <w:t>Субсидии учитываются по мере признания расходов, фактически осуществленных за счет их средств.</w:t>
      </w:r>
    </w:p>
    <w:p w14:paraId="0B846CF4" w14:textId="32C07D39" w:rsidR="00DB27DF" w:rsidRDefault="000A60F2" w:rsidP="003E11EC">
      <w:pPr>
        <w:pStyle w:val="s1"/>
        <w:spacing w:before="120" w:beforeAutospacing="0" w:after="0" w:afterAutospacing="0"/>
        <w:ind w:left="567"/>
        <w:jc w:val="both"/>
        <w:rPr>
          <w:b/>
          <w:bCs/>
          <w:sz w:val="23"/>
          <w:szCs w:val="23"/>
        </w:rPr>
      </w:pPr>
      <w:r w:rsidRPr="000A60F2">
        <w:rPr>
          <w:b/>
          <w:bCs/>
          <w:sz w:val="23"/>
          <w:szCs w:val="23"/>
        </w:rPr>
        <w:t>При реализации, ликвидации или ином выбытии имущества и прав субсидии, не учтенные в составе доходов, признаются внереализационными доходами. Это делается на последнюю дату отчетного (налогового) периода, в котором произошли реализация, ликвидация или иное выбытие</w:t>
      </w:r>
      <w:r w:rsidR="00DB27DF" w:rsidRPr="006E6A44">
        <w:rPr>
          <w:b/>
          <w:bCs/>
          <w:sz w:val="23"/>
          <w:szCs w:val="23"/>
        </w:rPr>
        <w:t>.</w:t>
      </w:r>
    </w:p>
    <w:p w14:paraId="1D90C78E" w14:textId="037AA9DA" w:rsidR="000A60F2" w:rsidRDefault="000A60F2" w:rsidP="003E11EC">
      <w:pPr>
        <w:pStyle w:val="s1"/>
        <w:spacing w:before="120" w:beforeAutospacing="0" w:after="0" w:afterAutospacing="0"/>
        <w:ind w:left="567"/>
        <w:jc w:val="both"/>
        <w:rPr>
          <w:b/>
          <w:bCs/>
          <w:sz w:val="23"/>
          <w:szCs w:val="23"/>
        </w:rPr>
      </w:pPr>
      <w:r w:rsidRPr="000A60F2">
        <w:rPr>
          <w:b/>
          <w:bCs/>
          <w:sz w:val="23"/>
          <w:szCs w:val="23"/>
        </w:rPr>
        <w:t>Указанные правила универсальны и применяются в т. ч. при реорганизации путем выделения.</w:t>
      </w:r>
    </w:p>
    <w:p w14:paraId="72548535" w14:textId="3B619AAF" w:rsidR="00DB27DF" w:rsidRDefault="00DB27DF" w:rsidP="003E11EC">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22</w:t>
      </w:r>
      <w:r w:rsidRPr="00E54F71">
        <w:rPr>
          <w:i/>
        </w:rPr>
        <w:t xml:space="preserve"> августа 2022 г. N 03-0</w:t>
      </w:r>
      <w:r>
        <w:rPr>
          <w:i/>
        </w:rPr>
        <w:t>3</w:t>
      </w:r>
      <w:r w:rsidRPr="00E54F71">
        <w:rPr>
          <w:i/>
        </w:rPr>
        <w:t>-</w:t>
      </w:r>
      <w:r>
        <w:rPr>
          <w:i/>
        </w:rPr>
        <w:t>05/82000</w:t>
      </w:r>
    </w:p>
    <w:p w14:paraId="6C5565EC" w14:textId="26BEEE5B" w:rsidR="00DB431A" w:rsidRPr="00DB431A" w:rsidRDefault="00DB431A" w:rsidP="003E11EC">
      <w:pPr>
        <w:pStyle w:val="s1"/>
        <w:numPr>
          <w:ilvl w:val="0"/>
          <w:numId w:val="35"/>
        </w:numPr>
        <w:spacing w:before="120" w:beforeAutospacing="0" w:after="0" w:afterAutospacing="0"/>
        <w:ind w:left="567" w:hanging="567"/>
        <w:jc w:val="both"/>
        <w:rPr>
          <w:b/>
          <w:bCs/>
          <w:sz w:val="23"/>
          <w:szCs w:val="23"/>
        </w:rPr>
      </w:pPr>
      <w:r w:rsidRPr="00DB431A">
        <w:rPr>
          <w:b/>
          <w:bCs/>
          <w:sz w:val="23"/>
          <w:szCs w:val="23"/>
        </w:rPr>
        <w:t xml:space="preserve">При учете </w:t>
      </w:r>
      <w:proofErr w:type="gramStart"/>
      <w:r w:rsidRPr="00DB431A">
        <w:rPr>
          <w:b/>
          <w:bCs/>
          <w:sz w:val="23"/>
          <w:szCs w:val="23"/>
        </w:rPr>
        <w:t>курсовых</w:t>
      </w:r>
      <w:proofErr w:type="gramEnd"/>
      <w:r w:rsidRPr="00DB431A">
        <w:rPr>
          <w:b/>
          <w:bCs/>
          <w:sz w:val="23"/>
          <w:szCs w:val="23"/>
        </w:rPr>
        <w:t xml:space="preserve"> разниц по требованиям (обязательствам) в валюте в 2022 году</w:t>
      </w:r>
      <w:r>
        <w:rPr>
          <w:b/>
          <w:bCs/>
          <w:sz w:val="23"/>
          <w:szCs w:val="23"/>
        </w:rPr>
        <w:t xml:space="preserve"> следует исходить из следующего:</w:t>
      </w:r>
    </w:p>
    <w:p w14:paraId="1D2E35F5" w14:textId="1388B10E" w:rsidR="00DB431A" w:rsidRPr="00DB431A" w:rsidRDefault="00DB431A" w:rsidP="003E11EC">
      <w:pPr>
        <w:pStyle w:val="s1"/>
        <w:spacing w:before="120" w:beforeAutospacing="0" w:after="0" w:afterAutospacing="0"/>
        <w:ind w:left="567"/>
        <w:jc w:val="both"/>
        <w:rPr>
          <w:b/>
          <w:bCs/>
          <w:sz w:val="23"/>
          <w:szCs w:val="23"/>
        </w:rPr>
      </w:pPr>
      <w:r>
        <w:rPr>
          <w:b/>
          <w:bCs/>
          <w:sz w:val="23"/>
          <w:szCs w:val="23"/>
        </w:rPr>
        <w:t xml:space="preserve">- </w:t>
      </w:r>
      <w:r w:rsidRPr="00DB431A">
        <w:rPr>
          <w:b/>
          <w:bCs/>
          <w:sz w:val="23"/>
          <w:szCs w:val="23"/>
        </w:rPr>
        <w:t>на последнее число текущего месяца по требованиям (обязательствам) в валюте определяется курсовая разница в порядке, установленном положениями главы 25 НК РФ;</w:t>
      </w:r>
    </w:p>
    <w:p w14:paraId="64E3AC15" w14:textId="77777777" w:rsidR="00DB431A" w:rsidRPr="00DB431A" w:rsidRDefault="00DB431A" w:rsidP="003E11EC">
      <w:pPr>
        <w:pStyle w:val="s1"/>
        <w:spacing w:before="0" w:beforeAutospacing="0" w:after="0" w:afterAutospacing="0"/>
        <w:ind w:left="567"/>
        <w:jc w:val="both"/>
        <w:rPr>
          <w:b/>
          <w:bCs/>
          <w:sz w:val="23"/>
          <w:szCs w:val="23"/>
        </w:rPr>
      </w:pPr>
      <w:r w:rsidRPr="00DB431A">
        <w:rPr>
          <w:b/>
          <w:bCs/>
          <w:sz w:val="23"/>
          <w:szCs w:val="23"/>
        </w:rPr>
        <w:t>полученная отрицательная курсовая разница учитывается в составе внереализационных расходов на последнее число текущего месяца (подпункт 5 пункта 1 статьи 265 НК РФ, подпункт 6 пункта 7 статьи 272 НК РФ);</w:t>
      </w:r>
    </w:p>
    <w:p w14:paraId="762C5B36" w14:textId="7DFD1B6E" w:rsidR="00DB431A" w:rsidRPr="00DB431A" w:rsidRDefault="00DB431A" w:rsidP="003E11EC">
      <w:pPr>
        <w:pStyle w:val="s1"/>
        <w:spacing w:before="0" w:beforeAutospacing="0" w:after="0" w:afterAutospacing="0"/>
        <w:ind w:left="567"/>
        <w:jc w:val="both"/>
        <w:rPr>
          <w:b/>
          <w:bCs/>
          <w:sz w:val="23"/>
          <w:szCs w:val="23"/>
        </w:rPr>
      </w:pPr>
      <w:r>
        <w:rPr>
          <w:b/>
          <w:bCs/>
          <w:sz w:val="23"/>
          <w:szCs w:val="23"/>
        </w:rPr>
        <w:t xml:space="preserve">- </w:t>
      </w:r>
      <w:r w:rsidRPr="00DB431A">
        <w:rPr>
          <w:b/>
          <w:bCs/>
          <w:sz w:val="23"/>
          <w:szCs w:val="23"/>
        </w:rPr>
        <w:t>полученная положительная курсовая разница на последнее число текущего месяца не учитывается в составе внереализационных доходов. Рассчитанные в общем порядке, но не учтенные в доходах суммы положительной курсовой разницы суммируются до момента прекращения (исполнения) требований (обязательств);</w:t>
      </w:r>
    </w:p>
    <w:p w14:paraId="04A5E274" w14:textId="721257C0" w:rsidR="00DB431A" w:rsidRDefault="00DB431A" w:rsidP="003E11EC">
      <w:pPr>
        <w:pStyle w:val="s1"/>
        <w:spacing w:before="0" w:beforeAutospacing="0" w:after="0" w:afterAutospacing="0"/>
        <w:ind w:left="567"/>
        <w:jc w:val="both"/>
        <w:rPr>
          <w:b/>
          <w:bCs/>
          <w:sz w:val="23"/>
          <w:szCs w:val="23"/>
        </w:rPr>
      </w:pPr>
      <w:r>
        <w:rPr>
          <w:b/>
          <w:bCs/>
          <w:sz w:val="23"/>
          <w:szCs w:val="23"/>
        </w:rPr>
        <w:t xml:space="preserve">- </w:t>
      </w:r>
      <w:r w:rsidRPr="00DB431A">
        <w:rPr>
          <w:b/>
          <w:bCs/>
          <w:sz w:val="23"/>
          <w:szCs w:val="23"/>
        </w:rPr>
        <w:t>при прекращении требований (обязательств) в валюте, накопленная положительная курсовая разница, возникшая при их переоценке, учитывается в составе внереализационных доходов на дату прекращения (исполнения) требований (обязательств), выраженных в иностранной валюте.</w:t>
      </w:r>
    </w:p>
    <w:p w14:paraId="284E51D0" w14:textId="67D53A17" w:rsidR="00DB431A" w:rsidRDefault="00DB431A" w:rsidP="003E11EC">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23</w:t>
      </w:r>
      <w:r w:rsidRPr="00E54F71">
        <w:rPr>
          <w:i/>
        </w:rPr>
        <w:t xml:space="preserve"> августа 2022 г. N 03-0</w:t>
      </w:r>
      <w:r>
        <w:rPr>
          <w:i/>
        </w:rPr>
        <w:t>3</w:t>
      </w:r>
      <w:r w:rsidRPr="00E54F71">
        <w:rPr>
          <w:i/>
        </w:rPr>
        <w:t>-</w:t>
      </w:r>
      <w:r>
        <w:rPr>
          <w:i/>
        </w:rPr>
        <w:t>06/1/82027</w:t>
      </w:r>
    </w:p>
    <w:p w14:paraId="44BD4647" w14:textId="1DA6BAC7" w:rsidR="00DB431A" w:rsidRPr="00DB431A" w:rsidRDefault="00DB431A" w:rsidP="003E11EC">
      <w:pPr>
        <w:pStyle w:val="aa"/>
        <w:shd w:val="clear" w:color="auto" w:fill="FFFFFF"/>
        <w:spacing w:before="0" w:beforeAutospacing="0" w:after="120" w:afterAutospacing="0"/>
        <w:ind w:firstLine="567"/>
        <w:jc w:val="both"/>
      </w:pPr>
      <w:r w:rsidRPr="00DB431A">
        <w:t>Указанный порядок справедлив и для участников договора комиссии, в том числе, и для комиссионера.</w:t>
      </w:r>
    </w:p>
    <w:p w14:paraId="271E4F1C" w14:textId="0CD5FA14" w:rsidR="005903A3" w:rsidRDefault="006E6A44" w:rsidP="003E11EC">
      <w:pPr>
        <w:pStyle w:val="s1"/>
        <w:numPr>
          <w:ilvl w:val="0"/>
          <w:numId w:val="35"/>
        </w:numPr>
        <w:spacing w:before="120" w:beforeAutospacing="0" w:after="0" w:afterAutospacing="0"/>
        <w:ind w:left="567" w:hanging="567"/>
        <w:jc w:val="both"/>
        <w:rPr>
          <w:b/>
          <w:bCs/>
          <w:sz w:val="23"/>
          <w:szCs w:val="23"/>
        </w:rPr>
      </w:pPr>
      <w:r w:rsidRPr="006E6A44">
        <w:rPr>
          <w:b/>
          <w:bCs/>
          <w:sz w:val="23"/>
          <w:szCs w:val="23"/>
        </w:rPr>
        <w:t xml:space="preserve">В 2022-2024 гг. для </w:t>
      </w:r>
      <w:proofErr w:type="gramStart"/>
      <w:r w:rsidRPr="006E6A44">
        <w:rPr>
          <w:b/>
          <w:bCs/>
          <w:sz w:val="23"/>
          <w:szCs w:val="23"/>
        </w:rPr>
        <w:t>российских</w:t>
      </w:r>
      <w:proofErr w:type="gramEnd"/>
      <w:r w:rsidRPr="006E6A44">
        <w:rPr>
          <w:b/>
          <w:bCs/>
          <w:sz w:val="23"/>
          <w:szCs w:val="23"/>
        </w:rPr>
        <w:t xml:space="preserve"> ИТ-организаций установлена нулевая ставка налога на прибыль. Она применяется при выполнении условий о </w:t>
      </w:r>
      <w:proofErr w:type="spellStart"/>
      <w:r w:rsidRPr="006E6A44">
        <w:rPr>
          <w:b/>
          <w:bCs/>
          <w:sz w:val="23"/>
          <w:szCs w:val="23"/>
        </w:rPr>
        <w:t>госаккредитации</w:t>
      </w:r>
      <w:proofErr w:type="spellEnd"/>
      <w:r w:rsidRPr="006E6A44">
        <w:rPr>
          <w:b/>
          <w:bCs/>
          <w:sz w:val="23"/>
          <w:szCs w:val="23"/>
        </w:rPr>
        <w:t xml:space="preserve"> и о доле доходов от ИТ-деятельности.</w:t>
      </w:r>
    </w:p>
    <w:p w14:paraId="07E795E7" w14:textId="3F340381" w:rsidR="006E6A44" w:rsidRDefault="006E6A44" w:rsidP="003E11EC">
      <w:pPr>
        <w:pStyle w:val="s1"/>
        <w:spacing w:before="0" w:beforeAutospacing="0" w:after="0" w:afterAutospacing="0"/>
        <w:ind w:left="567"/>
        <w:jc w:val="both"/>
        <w:rPr>
          <w:b/>
          <w:bCs/>
          <w:sz w:val="23"/>
          <w:szCs w:val="23"/>
        </w:rPr>
      </w:pPr>
      <w:r w:rsidRPr="006E6A44">
        <w:rPr>
          <w:b/>
          <w:bCs/>
          <w:sz w:val="23"/>
          <w:szCs w:val="23"/>
        </w:rPr>
        <w:t>При этом нулевая ставка не применяется организациями, созданными в результате реорганизации (кроме преобразования) или реорганизованными в форме присоединения к ним другого юр</w:t>
      </w:r>
      <w:r>
        <w:rPr>
          <w:b/>
          <w:bCs/>
          <w:sz w:val="23"/>
          <w:szCs w:val="23"/>
        </w:rPr>
        <w:t xml:space="preserve">идического </w:t>
      </w:r>
      <w:r w:rsidRPr="006E6A44">
        <w:rPr>
          <w:b/>
          <w:bCs/>
          <w:sz w:val="23"/>
          <w:szCs w:val="23"/>
        </w:rPr>
        <w:t>лица либо выделения из состава одного или нескольких юр</w:t>
      </w:r>
      <w:r>
        <w:rPr>
          <w:b/>
          <w:bCs/>
          <w:sz w:val="23"/>
          <w:szCs w:val="23"/>
        </w:rPr>
        <w:t xml:space="preserve">идических </w:t>
      </w:r>
      <w:r w:rsidRPr="006E6A44">
        <w:rPr>
          <w:b/>
          <w:bCs/>
          <w:sz w:val="23"/>
          <w:szCs w:val="23"/>
        </w:rPr>
        <w:t>лиц после 1 июля 2022 г.</w:t>
      </w:r>
    </w:p>
    <w:p w14:paraId="50CDB891" w14:textId="73F879FF" w:rsidR="005903A3" w:rsidRDefault="005903A3" w:rsidP="003E11EC">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2</w:t>
      </w:r>
      <w:r w:rsidR="006E6A44">
        <w:rPr>
          <w:i/>
        </w:rPr>
        <w:t>3</w:t>
      </w:r>
      <w:r w:rsidRPr="00E54F71">
        <w:rPr>
          <w:i/>
        </w:rPr>
        <w:t xml:space="preserve"> августа 2022 г. N 03-0</w:t>
      </w:r>
      <w:r>
        <w:rPr>
          <w:i/>
        </w:rPr>
        <w:t>3</w:t>
      </w:r>
      <w:r w:rsidRPr="00E54F71">
        <w:rPr>
          <w:i/>
        </w:rPr>
        <w:t>-</w:t>
      </w:r>
      <w:r>
        <w:rPr>
          <w:i/>
        </w:rPr>
        <w:t>06/1/82</w:t>
      </w:r>
      <w:r w:rsidR="006E6A44">
        <w:rPr>
          <w:i/>
        </w:rPr>
        <w:t>02</w:t>
      </w:r>
      <w:r>
        <w:rPr>
          <w:i/>
        </w:rPr>
        <w:t>8</w:t>
      </w:r>
    </w:p>
    <w:p w14:paraId="5B57943B" w14:textId="77777777" w:rsidR="00DB431A" w:rsidRDefault="006E6A44" w:rsidP="003E11EC">
      <w:pPr>
        <w:pStyle w:val="aa"/>
        <w:shd w:val="clear" w:color="auto" w:fill="FFFFFF"/>
        <w:spacing w:before="0" w:beforeAutospacing="0" w:after="0" w:afterAutospacing="0"/>
        <w:ind w:firstLine="567"/>
        <w:jc w:val="both"/>
      </w:pPr>
      <w:proofErr w:type="gramStart"/>
      <w:r w:rsidRPr="006E6A44">
        <w:t xml:space="preserve">При этом согласно пункту 3 статьи 2 Закона N 321-ФЗ организации, получившие документ о государственной аккредитации организации, осуществляющей деятельность в области информационных технологий, до 01.07.2022 и применяющие в 2022 году налоговую ставку, установленную пунктом 1.15 статьи 284 </w:t>
      </w:r>
      <w:r>
        <w:t>НК РФ</w:t>
      </w:r>
      <w:r w:rsidRPr="006E6A44">
        <w:t xml:space="preserve"> (в редакции, действовавшей до дня вступления в силу Закона N 321-ФЗ), в 2022-2024 годах вправе применять налоговую ставку, установленную пунктом 1.15</w:t>
      </w:r>
      <w:proofErr w:type="gramEnd"/>
      <w:r w:rsidRPr="006E6A44">
        <w:t xml:space="preserve"> статьи 284 </w:t>
      </w:r>
      <w:r>
        <w:t>НК РФ</w:t>
      </w:r>
      <w:r w:rsidRPr="006E6A44">
        <w:t xml:space="preserve"> (в редакции Закона N 321-ФЗ), при соответствии условиям, установленным пунктом 1.15 статьи 284 </w:t>
      </w:r>
      <w:r>
        <w:t>НК РФ</w:t>
      </w:r>
      <w:r w:rsidRPr="006E6A44">
        <w:t xml:space="preserve">, без учета выполнения </w:t>
      </w:r>
      <w:r>
        <w:t>следую</w:t>
      </w:r>
      <w:r w:rsidR="00DB431A">
        <w:t>щих условий.</w:t>
      </w:r>
    </w:p>
    <w:p w14:paraId="3CE92C52" w14:textId="5A9F8939" w:rsidR="00DB431A" w:rsidRDefault="00DB431A" w:rsidP="003E11EC">
      <w:pPr>
        <w:pStyle w:val="aa"/>
        <w:shd w:val="clear" w:color="auto" w:fill="FFFFFF"/>
        <w:spacing w:before="0" w:beforeAutospacing="0" w:after="0" w:afterAutospacing="0"/>
        <w:ind w:firstLine="567"/>
        <w:jc w:val="both"/>
      </w:pPr>
      <w:r>
        <w:t>Вне зависимости от выполнения иных условий, установленных пунктом 1.15 статьи  284 НК РФ, налоговая ставка, установленная настоящим пунктом, не подлежит применению:</w:t>
      </w:r>
    </w:p>
    <w:p w14:paraId="77E9191C" w14:textId="3EAB796E" w:rsidR="00DB431A" w:rsidRDefault="00DB431A" w:rsidP="003E11EC">
      <w:pPr>
        <w:pStyle w:val="aa"/>
        <w:shd w:val="clear" w:color="auto" w:fill="FFFFFF"/>
        <w:spacing w:before="0" w:beforeAutospacing="0" w:after="0" w:afterAutospacing="0"/>
        <w:ind w:firstLine="567"/>
        <w:jc w:val="both"/>
      </w:pPr>
      <w:proofErr w:type="gramStart"/>
      <w:r>
        <w:t>- организациями, созданными в результате реорганизации (кроме преобразования) или реорганизованными в форме присоединения к ним другого юридического лица либо выделения из его состава одного или нескольких юридических лиц после 1 июля 2022 года;</w:t>
      </w:r>
      <w:proofErr w:type="gramEnd"/>
    </w:p>
    <w:p w14:paraId="61658973" w14:textId="64EC7AAF" w:rsidR="00DB431A" w:rsidRDefault="00DB431A" w:rsidP="003E11EC">
      <w:pPr>
        <w:pStyle w:val="aa"/>
        <w:shd w:val="clear" w:color="auto" w:fill="FFFFFF"/>
        <w:spacing w:before="0" w:beforeAutospacing="0" w:after="0" w:afterAutospacing="0"/>
        <w:ind w:firstLine="567"/>
        <w:jc w:val="both"/>
      </w:pPr>
      <w:r>
        <w:t xml:space="preserve">- организациями (в том числе кредитными организациями), в которых прямо и (или) косвенно участвует Российская </w:t>
      </w:r>
      <w:proofErr w:type="gramStart"/>
      <w:r>
        <w:t>Федерация</w:t>
      </w:r>
      <w:proofErr w:type="gramEnd"/>
      <w:r>
        <w:t xml:space="preserve"> и доля такого участия составляет не менее 50 процентов.</w:t>
      </w:r>
    </w:p>
    <w:p w14:paraId="538F972E" w14:textId="17AF61B3" w:rsidR="00DB431A" w:rsidRDefault="00DB431A" w:rsidP="003E11EC">
      <w:pPr>
        <w:pStyle w:val="aa"/>
        <w:shd w:val="clear" w:color="auto" w:fill="FFFFFF"/>
        <w:spacing w:before="0" w:beforeAutospacing="0" w:after="120"/>
        <w:ind w:firstLine="567"/>
        <w:jc w:val="both"/>
      </w:pPr>
      <w:r>
        <w:t xml:space="preserve">В целях настоящего пункта лицом, входящим в одну группу лиц с данной организацией, признается лицо, которое прямо участвует в данной организации, либо в котором прямо участвует данная организация, либо в котором и в данной организации прямо участвует третье </w:t>
      </w:r>
      <w:proofErr w:type="gramStart"/>
      <w:r>
        <w:t>лицо</w:t>
      </w:r>
      <w:proofErr w:type="gramEnd"/>
      <w:r>
        <w:t xml:space="preserve"> и доля участия во всех случаях составляет более 50 процентов.</w:t>
      </w:r>
    </w:p>
    <w:p w14:paraId="2AE3BCD4" w14:textId="77777777" w:rsidR="003D4CFB" w:rsidRDefault="003D4CFB" w:rsidP="003E11EC">
      <w:pPr>
        <w:pStyle w:val="s1"/>
        <w:numPr>
          <w:ilvl w:val="0"/>
          <w:numId w:val="35"/>
        </w:numPr>
        <w:spacing w:before="120" w:beforeAutospacing="0" w:after="0" w:afterAutospacing="0"/>
        <w:ind w:left="567" w:hanging="567"/>
        <w:jc w:val="both"/>
        <w:rPr>
          <w:b/>
          <w:bCs/>
          <w:sz w:val="23"/>
          <w:szCs w:val="23"/>
        </w:rPr>
      </w:pPr>
      <w:r>
        <w:rPr>
          <w:b/>
          <w:bCs/>
          <w:sz w:val="23"/>
          <w:szCs w:val="23"/>
        </w:rPr>
        <w:t>П</w:t>
      </w:r>
      <w:r w:rsidRPr="004844E8">
        <w:rPr>
          <w:b/>
          <w:bCs/>
          <w:sz w:val="23"/>
          <w:szCs w:val="23"/>
        </w:rPr>
        <w:t>оложительная курсовая разница в 2022-2024 годах, начисленная по требованиям (обязательствам), стоимость которых выражена в иностранной валюте, учитывается при расчете налоговой базы по налогу на прибыль организаций только по мере прекращения (исполнения) данных требований (обязательств).</w:t>
      </w:r>
    </w:p>
    <w:p w14:paraId="7DCFCA09" w14:textId="77777777" w:rsidR="003D4CFB" w:rsidRDefault="003D4CFB" w:rsidP="003E11EC">
      <w:pPr>
        <w:pStyle w:val="s1"/>
        <w:spacing w:before="0" w:beforeAutospacing="0" w:after="0" w:afterAutospacing="0"/>
        <w:ind w:left="567"/>
        <w:jc w:val="both"/>
        <w:rPr>
          <w:b/>
          <w:bCs/>
          <w:sz w:val="23"/>
          <w:szCs w:val="23"/>
        </w:rPr>
      </w:pPr>
      <w:r w:rsidRPr="004844E8">
        <w:rPr>
          <w:b/>
          <w:bCs/>
          <w:sz w:val="23"/>
          <w:szCs w:val="23"/>
        </w:rPr>
        <w:t>При этом данный порядок применяется независимо от даты возникновения таких требований (обязательств).</w:t>
      </w:r>
    </w:p>
    <w:p w14:paraId="2786A961" w14:textId="192C2E7D" w:rsidR="003D4CFB" w:rsidRDefault="003D4CFB" w:rsidP="003E11EC">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23</w:t>
      </w:r>
      <w:r w:rsidRPr="00E54F71">
        <w:rPr>
          <w:i/>
        </w:rPr>
        <w:t xml:space="preserve"> августа 2022 г. N 03-0</w:t>
      </w:r>
      <w:r>
        <w:rPr>
          <w:i/>
        </w:rPr>
        <w:t>3</w:t>
      </w:r>
      <w:r w:rsidRPr="00E54F71">
        <w:rPr>
          <w:i/>
        </w:rPr>
        <w:t>-</w:t>
      </w:r>
      <w:r>
        <w:rPr>
          <w:i/>
        </w:rPr>
        <w:t>06/1/82036</w:t>
      </w:r>
    </w:p>
    <w:p w14:paraId="02F4AAE0" w14:textId="5262DB5C" w:rsidR="00892A5F" w:rsidRDefault="00892A5F" w:rsidP="003E11EC">
      <w:pPr>
        <w:pStyle w:val="s1"/>
        <w:numPr>
          <w:ilvl w:val="0"/>
          <w:numId w:val="35"/>
        </w:numPr>
        <w:spacing w:before="120" w:beforeAutospacing="0" w:after="0" w:afterAutospacing="0"/>
        <w:ind w:left="567" w:hanging="567"/>
        <w:jc w:val="both"/>
        <w:rPr>
          <w:b/>
          <w:bCs/>
          <w:sz w:val="23"/>
          <w:szCs w:val="23"/>
        </w:rPr>
      </w:pPr>
      <w:r w:rsidRPr="00892A5F">
        <w:rPr>
          <w:b/>
          <w:bCs/>
          <w:sz w:val="23"/>
          <w:szCs w:val="23"/>
        </w:rPr>
        <w:t>Расходы в виде процентов по долговым обязательствам признаются в составе внереализационных. По договорам займа или иным аналогичным договорам (включая долговые обязательства, оформленные ценными бумагами), срок действия которых приходится более чем на один отчетный (налоговый) период, расход признается на конец каждого месяца соответствующего отчетного (налогового) периода независимо от даты (сроков) таких выплат, предусмотренных договором.</w:t>
      </w:r>
    </w:p>
    <w:p w14:paraId="7F4C1755" w14:textId="2B71A1FB" w:rsidR="00892A5F" w:rsidRDefault="00892A5F" w:rsidP="003E11EC">
      <w:pPr>
        <w:pStyle w:val="s1"/>
        <w:spacing w:before="0" w:beforeAutospacing="0" w:after="0" w:afterAutospacing="0"/>
        <w:ind w:left="567"/>
        <w:jc w:val="both"/>
        <w:rPr>
          <w:b/>
          <w:bCs/>
          <w:sz w:val="23"/>
          <w:szCs w:val="23"/>
        </w:rPr>
      </w:pPr>
      <w:r w:rsidRPr="00892A5F">
        <w:rPr>
          <w:b/>
          <w:bCs/>
          <w:sz w:val="23"/>
          <w:szCs w:val="23"/>
        </w:rPr>
        <w:t>В аналитическом учете расходы в виде процентов отражаются отдельно по каждому виду долгового обязательства.</w:t>
      </w:r>
    </w:p>
    <w:p w14:paraId="25280E6B" w14:textId="3B58182E" w:rsidR="00892A5F" w:rsidRDefault="00892A5F" w:rsidP="003E11EC">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23</w:t>
      </w:r>
      <w:r w:rsidRPr="00E54F71">
        <w:rPr>
          <w:i/>
        </w:rPr>
        <w:t xml:space="preserve"> августа 2022 г. N 03-0</w:t>
      </w:r>
      <w:r>
        <w:rPr>
          <w:i/>
        </w:rPr>
        <w:t>3</w:t>
      </w:r>
      <w:r w:rsidRPr="00E54F71">
        <w:rPr>
          <w:i/>
        </w:rPr>
        <w:t>-</w:t>
      </w:r>
      <w:r>
        <w:rPr>
          <w:i/>
        </w:rPr>
        <w:t>06/1/82159</w:t>
      </w:r>
    </w:p>
    <w:p w14:paraId="1A73A153" w14:textId="1573FD74" w:rsidR="004844E8" w:rsidRDefault="00286B16" w:rsidP="003E11EC">
      <w:pPr>
        <w:pStyle w:val="s1"/>
        <w:numPr>
          <w:ilvl w:val="0"/>
          <w:numId w:val="35"/>
        </w:numPr>
        <w:spacing w:before="120" w:beforeAutospacing="0" w:after="0" w:afterAutospacing="0"/>
        <w:ind w:left="567" w:hanging="567"/>
        <w:jc w:val="both"/>
        <w:rPr>
          <w:b/>
          <w:bCs/>
          <w:sz w:val="23"/>
          <w:szCs w:val="23"/>
        </w:rPr>
      </w:pPr>
      <w:r>
        <w:rPr>
          <w:b/>
          <w:bCs/>
          <w:sz w:val="23"/>
          <w:szCs w:val="23"/>
        </w:rPr>
        <w:t>Р</w:t>
      </w:r>
      <w:r w:rsidRPr="00286B16">
        <w:rPr>
          <w:b/>
          <w:bCs/>
          <w:sz w:val="23"/>
          <w:szCs w:val="23"/>
        </w:rPr>
        <w:t>асходы на приобретение неисключительных прав на программное обеспечение по лицензионному договору учитываются при определении налоговой базы по налогу на прибыль организаций равномерно в течение срока действия лицензионного договора.</w:t>
      </w:r>
    </w:p>
    <w:p w14:paraId="6100A2A6" w14:textId="4D3E3C9E" w:rsidR="004844E8" w:rsidRDefault="00286B16" w:rsidP="003E11EC">
      <w:pPr>
        <w:pStyle w:val="s1"/>
        <w:spacing w:before="120" w:beforeAutospacing="0" w:after="0" w:afterAutospacing="0"/>
        <w:ind w:left="567" w:hanging="65"/>
        <w:jc w:val="both"/>
        <w:rPr>
          <w:b/>
          <w:bCs/>
          <w:sz w:val="23"/>
          <w:szCs w:val="23"/>
        </w:rPr>
      </w:pPr>
      <w:r>
        <w:rPr>
          <w:b/>
          <w:bCs/>
          <w:sz w:val="23"/>
          <w:szCs w:val="23"/>
        </w:rPr>
        <w:t>К</w:t>
      </w:r>
      <w:r w:rsidRPr="00286B16">
        <w:rPr>
          <w:b/>
          <w:bCs/>
          <w:sz w:val="23"/>
          <w:szCs w:val="23"/>
        </w:rPr>
        <w:t>огда в лицензионном договоре срок его действия не определен, расходы на приобретение неисключительных прав на программное обеспечение принимаются при определении налоговой базы по налогу на прибыль организаций равномерно с учетом срока, установленного в пункте 4 статьи 1235 ГК РФ</w:t>
      </w:r>
      <w:r>
        <w:rPr>
          <w:b/>
          <w:bCs/>
          <w:sz w:val="23"/>
          <w:szCs w:val="23"/>
        </w:rPr>
        <w:t xml:space="preserve"> (5 лет)</w:t>
      </w:r>
      <w:r w:rsidRPr="00286B16">
        <w:rPr>
          <w:b/>
          <w:bCs/>
          <w:sz w:val="23"/>
          <w:szCs w:val="23"/>
        </w:rPr>
        <w:t>.</w:t>
      </w:r>
    </w:p>
    <w:p w14:paraId="706CAEAA" w14:textId="741CB1E5" w:rsidR="004844E8" w:rsidRDefault="004844E8" w:rsidP="003E11EC">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23</w:t>
      </w:r>
      <w:r w:rsidRPr="00E54F71">
        <w:rPr>
          <w:i/>
        </w:rPr>
        <w:t xml:space="preserve"> августа 2022 г. N 03-0</w:t>
      </w:r>
      <w:r>
        <w:rPr>
          <w:i/>
        </w:rPr>
        <w:t>3</w:t>
      </w:r>
      <w:r w:rsidRPr="00E54F71">
        <w:rPr>
          <w:i/>
        </w:rPr>
        <w:t>-</w:t>
      </w:r>
      <w:r>
        <w:rPr>
          <w:i/>
        </w:rPr>
        <w:t>06/1/82</w:t>
      </w:r>
      <w:r w:rsidR="00286B16">
        <w:rPr>
          <w:i/>
        </w:rPr>
        <w:t>167</w:t>
      </w:r>
    </w:p>
    <w:p w14:paraId="0BE19F39" w14:textId="52E6C8B6" w:rsidR="003D4CFB" w:rsidRPr="003D4CFB" w:rsidRDefault="003D4CFB" w:rsidP="003E11EC">
      <w:pPr>
        <w:pStyle w:val="aa"/>
        <w:shd w:val="clear" w:color="auto" w:fill="FFFFFF"/>
        <w:spacing w:before="0" w:beforeAutospacing="0" w:after="120" w:afterAutospacing="0"/>
        <w:ind w:firstLine="567"/>
        <w:jc w:val="both"/>
        <w:rPr>
          <w:iCs/>
        </w:rPr>
      </w:pPr>
      <w:proofErr w:type="gramStart"/>
      <w:r w:rsidRPr="003D4CFB">
        <w:rPr>
          <w:iCs/>
        </w:rPr>
        <w:t>В случае если расторжение лицензионного договора документально подтверждено, и нет оснований полагать, что в российской юрисдикции такой лицензионный договор с иностранным контрагентом остается в силе, и при этом у лицензиара нет обязанности по возврату ранее полученных сумм, то неучтенные расходы лицензиата по приобретению неисключительной лицензии в случае досрочного прекращения такого лицензионного договора, по нашему мнению, учитываются в составе расходов для</w:t>
      </w:r>
      <w:proofErr w:type="gramEnd"/>
      <w:r w:rsidRPr="003D4CFB">
        <w:rPr>
          <w:iCs/>
        </w:rPr>
        <w:t xml:space="preserve"> целей налогообложения прибыли единовременно, на дату расторжения лицензионного договора при их соответствии требованиям статьи 252 НК РФ.</w:t>
      </w:r>
    </w:p>
    <w:p w14:paraId="6D00F308" w14:textId="15E1866E" w:rsidR="00286B16" w:rsidRPr="00DB27DF" w:rsidRDefault="00DB27DF" w:rsidP="003E11EC">
      <w:pPr>
        <w:pStyle w:val="s1"/>
        <w:numPr>
          <w:ilvl w:val="0"/>
          <w:numId w:val="35"/>
        </w:numPr>
        <w:spacing w:before="120" w:beforeAutospacing="0" w:after="0" w:afterAutospacing="0"/>
        <w:ind w:left="567" w:hanging="567"/>
        <w:jc w:val="both"/>
        <w:rPr>
          <w:b/>
          <w:bCs/>
          <w:sz w:val="23"/>
          <w:szCs w:val="23"/>
        </w:rPr>
      </w:pPr>
      <w:r w:rsidRPr="00DB27DF">
        <w:rPr>
          <w:b/>
          <w:bCs/>
          <w:sz w:val="23"/>
          <w:szCs w:val="23"/>
        </w:rPr>
        <w:t>Депозитарий перечисляет дивиденды по акциям российского АО в специально установленном Банком России порядке, если его депонентом является иностранный номинальный держатель или лицо, которому открыт счет депо депозитарных программ. Минфин разъяснил порядок налогообложения прибыли при выплате дивидендов в данном случае.</w:t>
      </w:r>
    </w:p>
    <w:p w14:paraId="218C8EF0" w14:textId="7C6B282E" w:rsidR="00286B16" w:rsidRPr="00DB27DF" w:rsidRDefault="00286B16" w:rsidP="003E11EC">
      <w:pPr>
        <w:pStyle w:val="aa"/>
        <w:shd w:val="clear" w:color="auto" w:fill="FFFFFF"/>
        <w:spacing w:before="120" w:beforeAutospacing="0" w:after="120" w:afterAutospacing="0"/>
        <w:ind w:left="567"/>
        <w:rPr>
          <w:i/>
        </w:rPr>
      </w:pPr>
      <w:r w:rsidRPr="00DB27DF">
        <w:rPr>
          <w:i/>
        </w:rPr>
        <w:t>Письмо Департамента налоговой политики Минфина России от 23 августа 2022 г. N 03-0</w:t>
      </w:r>
      <w:r w:rsidR="00DB27DF" w:rsidRPr="00DB27DF">
        <w:rPr>
          <w:i/>
        </w:rPr>
        <w:t>8</w:t>
      </w:r>
      <w:r w:rsidRPr="00DB27DF">
        <w:rPr>
          <w:i/>
        </w:rPr>
        <w:t>-0</w:t>
      </w:r>
      <w:r w:rsidR="00DB27DF" w:rsidRPr="00DB27DF">
        <w:rPr>
          <w:i/>
        </w:rPr>
        <w:t>5</w:t>
      </w:r>
      <w:r w:rsidRPr="00DB27DF">
        <w:rPr>
          <w:i/>
        </w:rPr>
        <w:t>/82</w:t>
      </w:r>
      <w:r w:rsidR="00DB27DF" w:rsidRPr="00DB27DF">
        <w:rPr>
          <w:i/>
        </w:rPr>
        <w:t>211</w:t>
      </w:r>
    </w:p>
    <w:p w14:paraId="1E218514" w14:textId="428BC8B4" w:rsidR="005903A3" w:rsidRDefault="006E6A44" w:rsidP="00E6207D">
      <w:pPr>
        <w:pStyle w:val="s1"/>
        <w:numPr>
          <w:ilvl w:val="0"/>
          <w:numId w:val="35"/>
        </w:numPr>
        <w:spacing w:before="120" w:beforeAutospacing="0" w:after="0" w:afterAutospacing="0"/>
        <w:ind w:hanging="502"/>
        <w:jc w:val="both"/>
        <w:rPr>
          <w:b/>
          <w:bCs/>
          <w:sz w:val="23"/>
          <w:szCs w:val="23"/>
        </w:rPr>
      </w:pPr>
      <w:r>
        <w:rPr>
          <w:b/>
          <w:bCs/>
          <w:sz w:val="23"/>
          <w:szCs w:val="23"/>
        </w:rPr>
        <w:t>В</w:t>
      </w:r>
      <w:r w:rsidRPr="006E6A44">
        <w:rPr>
          <w:b/>
          <w:bCs/>
          <w:sz w:val="23"/>
          <w:szCs w:val="23"/>
        </w:rPr>
        <w:t xml:space="preserve"> случае если полученные ИТ-организацией доходы соответствуют условиям, поименованным в абзацах восьмом и десятом подпункта 14 пункта 1 статьи 251 </w:t>
      </w:r>
      <w:r>
        <w:rPr>
          <w:b/>
          <w:bCs/>
          <w:sz w:val="23"/>
          <w:szCs w:val="23"/>
        </w:rPr>
        <w:t>НК РФ</w:t>
      </w:r>
      <w:r w:rsidRPr="006E6A44">
        <w:rPr>
          <w:b/>
          <w:bCs/>
          <w:sz w:val="23"/>
          <w:szCs w:val="23"/>
        </w:rPr>
        <w:t xml:space="preserve">, то такие доходы не учитываются в общей сумме доходов ИТ-организации в целях применения пункта 1.15 статьи 284 и пункта 5 статьи 427 </w:t>
      </w:r>
      <w:r>
        <w:rPr>
          <w:b/>
          <w:bCs/>
          <w:sz w:val="23"/>
          <w:szCs w:val="23"/>
        </w:rPr>
        <w:t>НК РФ</w:t>
      </w:r>
      <w:r w:rsidR="005903A3" w:rsidRPr="005903A3">
        <w:rPr>
          <w:b/>
          <w:bCs/>
          <w:sz w:val="23"/>
          <w:szCs w:val="23"/>
        </w:rPr>
        <w:t>.</w:t>
      </w:r>
    </w:p>
    <w:p w14:paraId="06FB102F" w14:textId="65F1565F" w:rsidR="005903A3" w:rsidRDefault="005903A3" w:rsidP="003E11EC">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24</w:t>
      </w:r>
      <w:r w:rsidRPr="00E54F71">
        <w:rPr>
          <w:i/>
        </w:rPr>
        <w:t xml:space="preserve"> августа 2022 г. N 03-0</w:t>
      </w:r>
      <w:r>
        <w:rPr>
          <w:i/>
        </w:rPr>
        <w:t>3</w:t>
      </w:r>
      <w:r w:rsidRPr="00E54F71">
        <w:rPr>
          <w:i/>
        </w:rPr>
        <w:t>-</w:t>
      </w:r>
      <w:r>
        <w:rPr>
          <w:i/>
        </w:rPr>
        <w:t>06/1/82480</w:t>
      </w:r>
    </w:p>
    <w:p w14:paraId="12569719" w14:textId="49CD8E89" w:rsidR="005903A3" w:rsidRDefault="005903A3" w:rsidP="00E6207D">
      <w:pPr>
        <w:pStyle w:val="s1"/>
        <w:numPr>
          <w:ilvl w:val="0"/>
          <w:numId w:val="35"/>
        </w:numPr>
        <w:spacing w:before="120" w:beforeAutospacing="0" w:after="0" w:afterAutospacing="0"/>
        <w:ind w:hanging="502"/>
        <w:jc w:val="both"/>
        <w:rPr>
          <w:b/>
          <w:bCs/>
          <w:sz w:val="23"/>
          <w:szCs w:val="23"/>
        </w:rPr>
      </w:pPr>
      <w:r>
        <w:rPr>
          <w:b/>
          <w:bCs/>
          <w:sz w:val="23"/>
          <w:szCs w:val="23"/>
        </w:rPr>
        <w:t xml:space="preserve">Подпункт 19.1 пункта 1 статьи 265 НК РФ </w:t>
      </w:r>
      <w:r w:rsidRPr="005903A3">
        <w:rPr>
          <w:b/>
          <w:bCs/>
          <w:sz w:val="23"/>
          <w:szCs w:val="23"/>
        </w:rPr>
        <w:t>применяется только в отношении договоров купли-продажи и, соответственно, не может применяться в отношении договоров возмездного оказания услуг.</w:t>
      </w:r>
    </w:p>
    <w:p w14:paraId="1EEF428C" w14:textId="25AFAF86" w:rsidR="005903A3" w:rsidRDefault="005903A3" w:rsidP="003E11EC">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26</w:t>
      </w:r>
      <w:r w:rsidRPr="00E54F71">
        <w:rPr>
          <w:i/>
        </w:rPr>
        <w:t xml:space="preserve"> августа 2022 г. N 03-0</w:t>
      </w:r>
      <w:r>
        <w:rPr>
          <w:i/>
        </w:rPr>
        <w:t>3</w:t>
      </w:r>
      <w:r w:rsidRPr="00E54F71">
        <w:rPr>
          <w:i/>
        </w:rPr>
        <w:t>-</w:t>
      </w:r>
      <w:r>
        <w:rPr>
          <w:i/>
        </w:rPr>
        <w:t>06/1/83340</w:t>
      </w:r>
    </w:p>
    <w:p w14:paraId="26134DCE" w14:textId="649A0F5B" w:rsidR="005903A3" w:rsidRDefault="005903A3" w:rsidP="00E6207D">
      <w:pPr>
        <w:pStyle w:val="s1"/>
        <w:numPr>
          <w:ilvl w:val="0"/>
          <w:numId w:val="35"/>
        </w:numPr>
        <w:spacing w:before="120" w:beforeAutospacing="0" w:after="0" w:afterAutospacing="0"/>
        <w:ind w:hanging="502"/>
        <w:jc w:val="both"/>
        <w:rPr>
          <w:b/>
          <w:bCs/>
          <w:sz w:val="23"/>
          <w:szCs w:val="23"/>
        </w:rPr>
      </w:pPr>
      <w:proofErr w:type="gramStart"/>
      <w:r>
        <w:rPr>
          <w:b/>
          <w:bCs/>
          <w:sz w:val="23"/>
          <w:szCs w:val="23"/>
        </w:rPr>
        <w:t>Д</w:t>
      </w:r>
      <w:r w:rsidRPr="005903A3">
        <w:rPr>
          <w:b/>
          <w:bCs/>
          <w:sz w:val="23"/>
          <w:szCs w:val="23"/>
        </w:rPr>
        <w:t>ля целей налога на прибыль организаций расходы, учитываемые для налогообложения, могут быть подтверждены документами, оформленными в электронном виде и подписанными электронной подписью (электронной цифровой подписью), при условии соблюдения требований Закона N 63-ФЗ в случаях, если федеральными законами или иными нормативными правовыми актами не устанавливается требование о составлении таких документов только на бумажном носителе.</w:t>
      </w:r>
      <w:proofErr w:type="gramEnd"/>
    </w:p>
    <w:p w14:paraId="0E47F7CF" w14:textId="1C8D89ED" w:rsidR="005903A3" w:rsidRDefault="005903A3" w:rsidP="003E11EC">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26</w:t>
      </w:r>
      <w:r w:rsidRPr="00E54F71">
        <w:rPr>
          <w:i/>
        </w:rPr>
        <w:t xml:space="preserve"> августа 2022 г. N 03-0</w:t>
      </w:r>
      <w:r>
        <w:rPr>
          <w:i/>
        </w:rPr>
        <w:t>3</w:t>
      </w:r>
      <w:r w:rsidRPr="00E54F71">
        <w:rPr>
          <w:i/>
        </w:rPr>
        <w:t>-</w:t>
      </w:r>
      <w:r>
        <w:rPr>
          <w:i/>
        </w:rPr>
        <w:t>06/1/83333</w:t>
      </w:r>
    </w:p>
    <w:p w14:paraId="23BFB6C7" w14:textId="3C669F73" w:rsidR="003C63D9" w:rsidRDefault="005C6CA4" w:rsidP="00E6207D">
      <w:pPr>
        <w:pStyle w:val="s1"/>
        <w:numPr>
          <w:ilvl w:val="0"/>
          <w:numId w:val="35"/>
        </w:numPr>
        <w:spacing w:before="120" w:beforeAutospacing="0" w:after="0" w:afterAutospacing="0"/>
        <w:ind w:hanging="502"/>
        <w:jc w:val="both"/>
        <w:rPr>
          <w:b/>
          <w:bCs/>
          <w:sz w:val="23"/>
          <w:szCs w:val="23"/>
        </w:rPr>
      </w:pPr>
      <w:r w:rsidRPr="005C6CA4">
        <w:rPr>
          <w:b/>
          <w:bCs/>
          <w:sz w:val="23"/>
          <w:szCs w:val="23"/>
        </w:rPr>
        <w:t xml:space="preserve">На основании норм подпункта 10 пункта 1 статьи 264 </w:t>
      </w:r>
      <w:r>
        <w:rPr>
          <w:b/>
          <w:bCs/>
          <w:sz w:val="23"/>
          <w:szCs w:val="23"/>
        </w:rPr>
        <w:t>НК РФ</w:t>
      </w:r>
      <w:r w:rsidRPr="005C6CA4">
        <w:rPr>
          <w:b/>
          <w:bCs/>
          <w:sz w:val="23"/>
          <w:szCs w:val="23"/>
        </w:rPr>
        <w:t xml:space="preserve"> к прочим расходам, связанным с производством и реализацией, относятся арендные (лизинговые) платежи за арендуемое (принятое в лизинг) имущество (в том числе земельные участки). В случае</w:t>
      </w:r>
      <w:proofErr w:type="gramStart"/>
      <w:r w:rsidRPr="005C6CA4">
        <w:rPr>
          <w:b/>
          <w:bCs/>
          <w:sz w:val="23"/>
          <w:szCs w:val="23"/>
        </w:rPr>
        <w:t>,</w:t>
      </w:r>
      <w:proofErr w:type="gramEnd"/>
      <w:r w:rsidRPr="005C6CA4">
        <w:rPr>
          <w:b/>
          <w:bCs/>
          <w:sz w:val="23"/>
          <w:szCs w:val="23"/>
        </w:rPr>
        <w:t xml:space="preserve"> если в состав лизинговых платежей включена выкупная стоимость предмета лизинга, подлежащего по окончании срока действия договора лизинга передаче лизингополучателю в собственность на основании договора купли-продажи, лизинговые платежи учитываются в составе расходов за минусом этой выкупной стоимости.</w:t>
      </w:r>
    </w:p>
    <w:p w14:paraId="47FFC596" w14:textId="6D5B1E48" w:rsidR="005C6CA4" w:rsidRDefault="005C6CA4" w:rsidP="005C6CA4">
      <w:pPr>
        <w:pStyle w:val="s1"/>
        <w:spacing w:before="0" w:beforeAutospacing="0" w:after="0" w:afterAutospacing="0"/>
        <w:ind w:left="502"/>
        <w:jc w:val="both"/>
        <w:rPr>
          <w:b/>
          <w:bCs/>
          <w:sz w:val="23"/>
          <w:szCs w:val="23"/>
        </w:rPr>
      </w:pPr>
      <w:r>
        <w:rPr>
          <w:b/>
          <w:bCs/>
          <w:sz w:val="23"/>
          <w:szCs w:val="23"/>
        </w:rPr>
        <w:t>Р</w:t>
      </w:r>
      <w:r w:rsidRPr="005C6CA4">
        <w:rPr>
          <w:b/>
          <w:bCs/>
          <w:sz w:val="23"/>
          <w:szCs w:val="23"/>
        </w:rPr>
        <w:t>азмер лизинговых платежей, а также выкупная стоимость предмета лизинга определяются действующим договором лизинга.</w:t>
      </w:r>
    </w:p>
    <w:p w14:paraId="0CD3BF45" w14:textId="3A27CCE2" w:rsidR="003C63D9" w:rsidRDefault="003C63D9" w:rsidP="003E11EC">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29</w:t>
      </w:r>
      <w:r w:rsidRPr="00E54F71">
        <w:rPr>
          <w:i/>
        </w:rPr>
        <w:t xml:space="preserve"> августа 2022 г. N 03-0</w:t>
      </w:r>
      <w:r>
        <w:rPr>
          <w:i/>
        </w:rPr>
        <w:t>3</w:t>
      </w:r>
      <w:r w:rsidRPr="00E54F71">
        <w:rPr>
          <w:i/>
        </w:rPr>
        <w:t>-</w:t>
      </w:r>
      <w:r>
        <w:rPr>
          <w:i/>
        </w:rPr>
        <w:t>06/1/838</w:t>
      </w:r>
      <w:r w:rsidR="005C6CA4">
        <w:rPr>
          <w:i/>
        </w:rPr>
        <w:t>09</w:t>
      </w:r>
    </w:p>
    <w:p w14:paraId="42CDD2EE" w14:textId="63CD822B" w:rsidR="003C63D9" w:rsidRDefault="003C63D9" w:rsidP="00E6207D">
      <w:pPr>
        <w:pStyle w:val="s1"/>
        <w:numPr>
          <w:ilvl w:val="0"/>
          <w:numId w:val="35"/>
        </w:numPr>
        <w:spacing w:before="120" w:beforeAutospacing="0" w:after="0" w:afterAutospacing="0"/>
        <w:ind w:hanging="502"/>
        <w:jc w:val="both"/>
        <w:rPr>
          <w:b/>
          <w:bCs/>
          <w:sz w:val="23"/>
          <w:szCs w:val="23"/>
        </w:rPr>
      </w:pPr>
      <w:proofErr w:type="gramStart"/>
      <w:r>
        <w:rPr>
          <w:b/>
          <w:bCs/>
          <w:sz w:val="23"/>
          <w:szCs w:val="23"/>
        </w:rPr>
        <w:t>В</w:t>
      </w:r>
      <w:r w:rsidRPr="003C63D9">
        <w:rPr>
          <w:b/>
          <w:bCs/>
          <w:sz w:val="23"/>
          <w:szCs w:val="23"/>
        </w:rPr>
        <w:t xml:space="preserve"> соответствии с пунктом 1 статьи 273 </w:t>
      </w:r>
      <w:r>
        <w:rPr>
          <w:b/>
          <w:bCs/>
          <w:sz w:val="23"/>
          <w:szCs w:val="23"/>
        </w:rPr>
        <w:t>НК РФ</w:t>
      </w:r>
      <w:r w:rsidRPr="003C63D9">
        <w:rPr>
          <w:b/>
          <w:bCs/>
          <w:sz w:val="23"/>
          <w:szCs w:val="23"/>
        </w:rPr>
        <w:t xml:space="preserve"> в целях исчисления налога на прибыль организаций организации (за исключением банков, кредитных потребительских кооперативов и </w:t>
      </w:r>
      <w:proofErr w:type="spellStart"/>
      <w:r w:rsidRPr="003C63D9">
        <w:rPr>
          <w:b/>
          <w:bCs/>
          <w:sz w:val="23"/>
          <w:szCs w:val="23"/>
        </w:rPr>
        <w:t>микрофинансовых</w:t>
      </w:r>
      <w:proofErr w:type="spellEnd"/>
      <w:r w:rsidRPr="003C63D9">
        <w:rPr>
          <w:b/>
          <w:bCs/>
          <w:sz w:val="23"/>
          <w:szCs w:val="23"/>
        </w:rPr>
        <w:t xml:space="preserve"> организаций, организаций, признаваемых в соответствии с </w:t>
      </w:r>
      <w:r>
        <w:rPr>
          <w:b/>
          <w:bCs/>
          <w:sz w:val="23"/>
          <w:szCs w:val="23"/>
        </w:rPr>
        <w:t>НК РФ</w:t>
      </w:r>
      <w:r w:rsidRPr="003C63D9">
        <w:rPr>
          <w:b/>
          <w:bCs/>
          <w:sz w:val="23"/>
          <w:szCs w:val="23"/>
        </w:rPr>
        <w:t xml:space="preserve"> контролирующими лицами контролируемых иностранных компаний, и налогоплательщиков, указанных в пункте 1 статьи 275.2 </w:t>
      </w:r>
      <w:r>
        <w:rPr>
          <w:b/>
          <w:bCs/>
          <w:sz w:val="23"/>
          <w:szCs w:val="23"/>
        </w:rPr>
        <w:t>НК РФ</w:t>
      </w:r>
      <w:r w:rsidRPr="003C63D9">
        <w:rPr>
          <w:b/>
          <w:bCs/>
          <w:sz w:val="23"/>
          <w:szCs w:val="23"/>
        </w:rPr>
        <w:t>) имеют право на определение даты получения дохода (осуществления расхода) по кассовому методу</w:t>
      </w:r>
      <w:proofErr w:type="gramEnd"/>
      <w:r w:rsidRPr="003C63D9">
        <w:rPr>
          <w:b/>
          <w:bCs/>
          <w:sz w:val="23"/>
          <w:szCs w:val="23"/>
        </w:rPr>
        <w:t>, если в среднем за предыдущие четыре квартала сумма выручки от реализации товаров (работ, услуг) этих организаций без учета налога на добавленную стоимость не превысила одного миллиона рублей за каждый квартал.</w:t>
      </w:r>
    </w:p>
    <w:p w14:paraId="6D21C2E9" w14:textId="086524A9" w:rsidR="003C63D9" w:rsidRDefault="003C63D9" w:rsidP="003E11EC">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29</w:t>
      </w:r>
      <w:r w:rsidRPr="00E54F71">
        <w:rPr>
          <w:i/>
        </w:rPr>
        <w:t xml:space="preserve"> августа 2022 г. N 03-0</w:t>
      </w:r>
      <w:r>
        <w:rPr>
          <w:i/>
        </w:rPr>
        <w:t>3</w:t>
      </w:r>
      <w:r w:rsidRPr="00E54F71">
        <w:rPr>
          <w:i/>
        </w:rPr>
        <w:t>-</w:t>
      </w:r>
      <w:r>
        <w:rPr>
          <w:i/>
        </w:rPr>
        <w:t>06/1/83813</w:t>
      </w:r>
    </w:p>
    <w:p w14:paraId="1BEA1A5D" w14:textId="77777777" w:rsidR="005C6CA4" w:rsidRDefault="005C6CA4" w:rsidP="00543555">
      <w:pPr>
        <w:pStyle w:val="s1"/>
        <w:numPr>
          <w:ilvl w:val="0"/>
          <w:numId w:val="35"/>
        </w:numPr>
        <w:spacing w:before="120" w:beforeAutospacing="0" w:after="0" w:afterAutospacing="0"/>
        <w:ind w:left="567" w:hanging="567"/>
        <w:jc w:val="both"/>
        <w:rPr>
          <w:b/>
          <w:bCs/>
          <w:sz w:val="23"/>
          <w:szCs w:val="23"/>
        </w:rPr>
      </w:pPr>
      <w:proofErr w:type="gramStart"/>
      <w:r>
        <w:rPr>
          <w:b/>
          <w:bCs/>
          <w:sz w:val="23"/>
          <w:szCs w:val="23"/>
        </w:rPr>
        <w:t>В</w:t>
      </w:r>
      <w:r w:rsidRPr="003C63D9">
        <w:rPr>
          <w:b/>
          <w:bCs/>
          <w:sz w:val="23"/>
          <w:szCs w:val="23"/>
        </w:rPr>
        <w:t xml:space="preserve">несение изменений в законодательство </w:t>
      </w:r>
      <w:r>
        <w:rPr>
          <w:b/>
          <w:bCs/>
          <w:sz w:val="23"/>
          <w:szCs w:val="23"/>
        </w:rPr>
        <w:t>РФ</w:t>
      </w:r>
      <w:r w:rsidRPr="003C63D9">
        <w:rPr>
          <w:b/>
          <w:bCs/>
          <w:sz w:val="23"/>
          <w:szCs w:val="23"/>
        </w:rPr>
        <w:t>, предусматривающих приравнивание скан/электронные/факсимильные копии документов к оригиналам таких документов, рассматривается в проекте федерального закона N 1173189-7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принятом Государственной Думой Федерального Собрания Российской Федерации в первом чтении 06.04.2022.</w:t>
      </w:r>
      <w:proofErr w:type="gramEnd"/>
    </w:p>
    <w:p w14:paraId="7F021B40" w14:textId="77777777" w:rsidR="005C6CA4" w:rsidRDefault="005C6CA4" w:rsidP="003E11EC">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29</w:t>
      </w:r>
      <w:r w:rsidRPr="00E54F71">
        <w:rPr>
          <w:i/>
        </w:rPr>
        <w:t xml:space="preserve"> августа 2022 г. N 03-0</w:t>
      </w:r>
      <w:r>
        <w:rPr>
          <w:i/>
        </w:rPr>
        <w:t>3</w:t>
      </w:r>
      <w:r w:rsidRPr="00E54F71">
        <w:rPr>
          <w:i/>
        </w:rPr>
        <w:t>-</w:t>
      </w:r>
      <w:r>
        <w:rPr>
          <w:i/>
        </w:rPr>
        <w:t>06/1/83818</w:t>
      </w:r>
    </w:p>
    <w:p w14:paraId="2BD54107" w14:textId="522D4AF3" w:rsidR="005C6CA4" w:rsidRDefault="005C6CA4" w:rsidP="00543555">
      <w:pPr>
        <w:pStyle w:val="s1"/>
        <w:numPr>
          <w:ilvl w:val="0"/>
          <w:numId w:val="35"/>
        </w:numPr>
        <w:spacing w:before="120" w:beforeAutospacing="0" w:after="0" w:afterAutospacing="0"/>
        <w:ind w:left="567" w:hanging="567"/>
        <w:jc w:val="both"/>
        <w:rPr>
          <w:b/>
          <w:bCs/>
          <w:sz w:val="23"/>
          <w:szCs w:val="23"/>
        </w:rPr>
      </w:pPr>
      <w:r>
        <w:rPr>
          <w:b/>
          <w:bCs/>
          <w:sz w:val="23"/>
          <w:szCs w:val="23"/>
        </w:rPr>
        <w:t>Н</w:t>
      </w:r>
      <w:r w:rsidRPr="005C6CA4">
        <w:rPr>
          <w:b/>
          <w:bCs/>
          <w:sz w:val="23"/>
          <w:szCs w:val="23"/>
        </w:rPr>
        <w:t xml:space="preserve">алогоплательщик учитывает </w:t>
      </w:r>
      <w:proofErr w:type="gramStart"/>
      <w:r w:rsidRPr="005C6CA4">
        <w:rPr>
          <w:b/>
          <w:bCs/>
          <w:sz w:val="23"/>
          <w:szCs w:val="23"/>
        </w:rPr>
        <w:t>в расходах для целей исчисления налоговой базы по налогу на прибыль организаций компенсацию работнику за использование</w:t>
      </w:r>
      <w:proofErr w:type="gramEnd"/>
      <w:r w:rsidRPr="005C6CA4">
        <w:rPr>
          <w:b/>
          <w:bCs/>
          <w:sz w:val="23"/>
          <w:szCs w:val="23"/>
        </w:rPr>
        <w:t xml:space="preserve"> для служебных поездок личного легкового автомобиля в пределах норм, установленных </w:t>
      </w:r>
      <w:r>
        <w:rPr>
          <w:b/>
          <w:bCs/>
          <w:sz w:val="23"/>
          <w:szCs w:val="23"/>
        </w:rPr>
        <w:t xml:space="preserve">Постановлением </w:t>
      </w:r>
      <w:r w:rsidRPr="005C6CA4">
        <w:rPr>
          <w:b/>
          <w:bCs/>
          <w:sz w:val="23"/>
          <w:szCs w:val="23"/>
        </w:rPr>
        <w:t>Правительств</w:t>
      </w:r>
      <w:r>
        <w:rPr>
          <w:b/>
          <w:bCs/>
          <w:sz w:val="23"/>
          <w:szCs w:val="23"/>
        </w:rPr>
        <w:t>а</w:t>
      </w:r>
      <w:r w:rsidRPr="005C6CA4">
        <w:rPr>
          <w:b/>
          <w:bCs/>
          <w:sz w:val="23"/>
          <w:szCs w:val="23"/>
        </w:rPr>
        <w:t xml:space="preserve"> </w:t>
      </w:r>
      <w:r>
        <w:rPr>
          <w:b/>
          <w:bCs/>
          <w:sz w:val="23"/>
          <w:szCs w:val="23"/>
        </w:rPr>
        <w:t xml:space="preserve">РФ </w:t>
      </w:r>
      <w:r w:rsidRPr="005C6CA4">
        <w:rPr>
          <w:b/>
          <w:bCs/>
          <w:sz w:val="23"/>
          <w:szCs w:val="23"/>
        </w:rPr>
        <w:t xml:space="preserve">от 08.02.2002 N 92, а также при условии соблюдения критериев статьи 252 </w:t>
      </w:r>
      <w:r>
        <w:rPr>
          <w:b/>
          <w:bCs/>
          <w:sz w:val="23"/>
          <w:szCs w:val="23"/>
        </w:rPr>
        <w:t>НК РФ</w:t>
      </w:r>
      <w:r w:rsidRPr="003C63D9">
        <w:rPr>
          <w:b/>
          <w:bCs/>
          <w:sz w:val="23"/>
          <w:szCs w:val="23"/>
        </w:rPr>
        <w:t>.</w:t>
      </w:r>
    </w:p>
    <w:p w14:paraId="2F2C6809" w14:textId="728014B9" w:rsidR="005C6CA4" w:rsidRDefault="005C6CA4" w:rsidP="00543555">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29</w:t>
      </w:r>
      <w:r w:rsidRPr="00E54F71">
        <w:rPr>
          <w:i/>
        </w:rPr>
        <w:t xml:space="preserve"> августа 2022 г. N 03-0</w:t>
      </w:r>
      <w:r>
        <w:rPr>
          <w:i/>
        </w:rPr>
        <w:t>3</w:t>
      </w:r>
      <w:r w:rsidRPr="00E54F71">
        <w:rPr>
          <w:i/>
        </w:rPr>
        <w:t>-</w:t>
      </w:r>
      <w:r>
        <w:rPr>
          <w:i/>
        </w:rPr>
        <w:t>06/1/83838</w:t>
      </w:r>
    </w:p>
    <w:p w14:paraId="2EA12C1D" w14:textId="016EDFC5" w:rsidR="005C6CA4" w:rsidRPr="005C6CA4" w:rsidRDefault="005C6CA4" w:rsidP="00FD319B">
      <w:pPr>
        <w:pStyle w:val="aa"/>
        <w:shd w:val="clear" w:color="auto" w:fill="FFFFFF"/>
        <w:spacing w:before="0" w:beforeAutospacing="0" w:after="120" w:afterAutospacing="0"/>
        <w:ind w:firstLine="567"/>
        <w:jc w:val="both"/>
      </w:pPr>
      <w:r w:rsidRPr="005C6CA4">
        <w:t>При этом в размерах вышеуказанных компенсаций, установленных законодательством Российской Федерацией, учтено возмещение затрат, возникающих в процессе эксплуатации автомобилей (бензин, горюче-смазочные материалы, ремонт, износ).</w:t>
      </w:r>
    </w:p>
    <w:p w14:paraId="15F1D7EA" w14:textId="5E602088" w:rsidR="00A36D70" w:rsidRDefault="00A36D70" w:rsidP="00543555">
      <w:pPr>
        <w:pStyle w:val="s1"/>
        <w:numPr>
          <w:ilvl w:val="0"/>
          <w:numId w:val="35"/>
        </w:numPr>
        <w:spacing w:before="120" w:beforeAutospacing="0" w:after="0" w:afterAutospacing="0"/>
        <w:ind w:left="567" w:hanging="567"/>
        <w:jc w:val="both"/>
        <w:rPr>
          <w:b/>
          <w:bCs/>
          <w:sz w:val="23"/>
          <w:szCs w:val="23"/>
        </w:rPr>
      </w:pPr>
      <w:r w:rsidRPr="00A36D70">
        <w:rPr>
          <w:b/>
          <w:bCs/>
          <w:sz w:val="23"/>
          <w:szCs w:val="23"/>
        </w:rPr>
        <w:t>Минфин разъяснил, что доходы в виде штрафов, пеней или иных санкций за нарушение договорных обязательств учитываются при налогообложении прибыли в составе внереализационных доходов.</w:t>
      </w:r>
    </w:p>
    <w:p w14:paraId="28CCE789" w14:textId="52EA3C32" w:rsidR="00A36D70" w:rsidRDefault="00A36D70" w:rsidP="00543555">
      <w:pPr>
        <w:pStyle w:val="s1"/>
        <w:spacing w:before="0" w:beforeAutospacing="0" w:after="0" w:afterAutospacing="0"/>
        <w:ind w:left="567"/>
        <w:jc w:val="both"/>
        <w:rPr>
          <w:b/>
        </w:rPr>
      </w:pPr>
      <w:r>
        <w:rPr>
          <w:b/>
        </w:rPr>
        <w:t>С</w:t>
      </w:r>
      <w:r w:rsidRPr="00A36D70">
        <w:rPr>
          <w:b/>
        </w:rPr>
        <w:t xml:space="preserve"> 1 января 2022 г. к целевым поступлениям на содержание НКО и ведение ими уставной деятельности, не учитываемым при налогообложении прибыли, относятся:</w:t>
      </w:r>
    </w:p>
    <w:p w14:paraId="5DF4D05B" w14:textId="77777777" w:rsidR="00A36D70" w:rsidRPr="00A36D70" w:rsidRDefault="00A36D70" w:rsidP="00543555">
      <w:pPr>
        <w:pStyle w:val="s1"/>
        <w:spacing w:before="0" w:beforeAutospacing="0" w:after="0" w:afterAutospacing="0"/>
        <w:ind w:left="567"/>
        <w:jc w:val="both"/>
        <w:rPr>
          <w:b/>
          <w:bCs/>
          <w:sz w:val="23"/>
          <w:szCs w:val="23"/>
        </w:rPr>
      </w:pPr>
      <w:r w:rsidRPr="00A36D70">
        <w:rPr>
          <w:b/>
          <w:bCs/>
          <w:sz w:val="23"/>
          <w:szCs w:val="23"/>
        </w:rPr>
        <w:t>- денежные средства, переданные Фондом развития территорий фондам, созданным регионами для урегулирования обязательств застройщиков-банкротов перед участниками долевого строительства;</w:t>
      </w:r>
    </w:p>
    <w:p w14:paraId="7F141F34" w14:textId="1559A117" w:rsidR="00A36D70" w:rsidRPr="00A36D70" w:rsidRDefault="00A36D70" w:rsidP="00543555">
      <w:pPr>
        <w:pStyle w:val="s1"/>
        <w:spacing w:before="0" w:beforeAutospacing="0" w:after="0" w:afterAutospacing="0"/>
        <w:ind w:left="567"/>
        <w:jc w:val="both"/>
        <w:rPr>
          <w:b/>
          <w:bCs/>
          <w:sz w:val="23"/>
          <w:szCs w:val="23"/>
        </w:rPr>
      </w:pPr>
      <w:r w:rsidRPr="00A36D70">
        <w:rPr>
          <w:b/>
          <w:bCs/>
          <w:sz w:val="23"/>
          <w:szCs w:val="23"/>
        </w:rPr>
        <w:t>- имущество (в том числе денежные средства), имущественные права, переданные этими фондами указанному Фонду.</w:t>
      </w:r>
    </w:p>
    <w:p w14:paraId="79F4E3E7" w14:textId="68C27B6A" w:rsidR="00A36D70" w:rsidRPr="00543555" w:rsidRDefault="00A36D70" w:rsidP="00543555">
      <w:pPr>
        <w:pStyle w:val="aa"/>
        <w:shd w:val="clear" w:color="auto" w:fill="FFFFFF"/>
        <w:spacing w:before="120" w:beforeAutospacing="0" w:after="120" w:afterAutospacing="0"/>
        <w:ind w:left="567"/>
        <w:rPr>
          <w:i/>
        </w:rPr>
      </w:pPr>
      <w:r w:rsidRPr="00543555">
        <w:rPr>
          <w:i/>
        </w:rPr>
        <w:t>Письмо Департамента налоговой политики Минфина России от 29 августа 2022 г. N 03-03-06/3/84127</w:t>
      </w:r>
    </w:p>
    <w:p w14:paraId="3103D150" w14:textId="20385AEC" w:rsidR="003C63D9" w:rsidRDefault="00CC4B6A" w:rsidP="00543555">
      <w:pPr>
        <w:pStyle w:val="s1"/>
        <w:numPr>
          <w:ilvl w:val="0"/>
          <w:numId w:val="35"/>
        </w:numPr>
        <w:spacing w:before="120" w:beforeAutospacing="0" w:after="0" w:afterAutospacing="0"/>
        <w:ind w:left="567" w:hanging="567"/>
        <w:jc w:val="both"/>
        <w:rPr>
          <w:b/>
          <w:bCs/>
          <w:sz w:val="23"/>
          <w:szCs w:val="23"/>
        </w:rPr>
      </w:pPr>
      <w:proofErr w:type="gramStart"/>
      <w:r>
        <w:rPr>
          <w:b/>
          <w:bCs/>
          <w:sz w:val="23"/>
          <w:szCs w:val="23"/>
        </w:rPr>
        <w:t>В</w:t>
      </w:r>
      <w:r w:rsidRPr="00CC4B6A">
        <w:rPr>
          <w:b/>
          <w:bCs/>
          <w:sz w:val="23"/>
          <w:szCs w:val="23"/>
        </w:rPr>
        <w:t xml:space="preserve">ыплаты работникам, предусмотренные трудовым законодательством РФ и осуществленные на основании трудового договора и (или) коллективного договора, являющиеся системой оплаты труда, принятой на предприятии, могут учитываться в составе расходов на оплату труда для целей налогообложения прибыли организаций при соответствии критериям, указанным в пункте 1 статьи 252 </w:t>
      </w:r>
      <w:r>
        <w:rPr>
          <w:b/>
          <w:bCs/>
          <w:sz w:val="23"/>
          <w:szCs w:val="23"/>
        </w:rPr>
        <w:t>НК РФ</w:t>
      </w:r>
      <w:r w:rsidRPr="00CC4B6A">
        <w:rPr>
          <w:b/>
          <w:bCs/>
          <w:sz w:val="23"/>
          <w:szCs w:val="23"/>
        </w:rPr>
        <w:t xml:space="preserve">, и при условии, что подобные расходы не поименованы в статье 270 </w:t>
      </w:r>
      <w:r>
        <w:rPr>
          <w:b/>
          <w:bCs/>
          <w:sz w:val="23"/>
          <w:szCs w:val="23"/>
        </w:rPr>
        <w:t>НК РФ</w:t>
      </w:r>
      <w:r w:rsidRPr="00CC4B6A">
        <w:rPr>
          <w:b/>
          <w:bCs/>
          <w:sz w:val="23"/>
          <w:szCs w:val="23"/>
        </w:rPr>
        <w:t>.</w:t>
      </w:r>
      <w:proofErr w:type="gramEnd"/>
    </w:p>
    <w:p w14:paraId="7A81B357" w14:textId="1D201C6E" w:rsidR="003C63D9" w:rsidRDefault="003C63D9" w:rsidP="00543555">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30</w:t>
      </w:r>
      <w:r w:rsidRPr="00E54F71">
        <w:rPr>
          <w:i/>
        </w:rPr>
        <w:t xml:space="preserve"> августа 2022 г. N 03-0</w:t>
      </w:r>
      <w:r>
        <w:rPr>
          <w:i/>
        </w:rPr>
        <w:t>3</w:t>
      </w:r>
      <w:r w:rsidRPr="00E54F71">
        <w:rPr>
          <w:i/>
        </w:rPr>
        <w:t>-</w:t>
      </w:r>
      <w:r>
        <w:rPr>
          <w:i/>
        </w:rPr>
        <w:t>06/1/84</w:t>
      </w:r>
      <w:r w:rsidR="00CC4B6A">
        <w:rPr>
          <w:i/>
        </w:rPr>
        <w:t>130</w:t>
      </w:r>
    </w:p>
    <w:p w14:paraId="7A9E7430" w14:textId="3020B8AE" w:rsidR="00C8649F" w:rsidRDefault="00C8649F" w:rsidP="00543555">
      <w:pPr>
        <w:pStyle w:val="s1"/>
        <w:numPr>
          <w:ilvl w:val="0"/>
          <w:numId w:val="35"/>
        </w:numPr>
        <w:spacing w:before="120" w:beforeAutospacing="0" w:after="0" w:afterAutospacing="0"/>
        <w:ind w:left="567" w:hanging="567"/>
        <w:jc w:val="both"/>
        <w:rPr>
          <w:b/>
          <w:bCs/>
          <w:sz w:val="23"/>
          <w:szCs w:val="23"/>
        </w:rPr>
      </w:pPr>
      <w:r>
        <w:rPr>
          <w:b/>
          <w:bCs/>
          <w:sz w:val="23"/>
          <w:szCs w:val="23"/>
        </w:rPr>
        <w:t>П</w:t>
      </w:r>
      <w:r w:rsidRPr="00C8649F">
        <w:rPr>
          <w:b/>
          <w:bCs/>
          <w:sz w:val="23"/>
          <w:szCs w:val="23"/>
        </w:rPr>
        <w:t>ониженная ставка по налогу на прибыль, подлежащему зачислению в бюджеты субъектов РФ применяется в зависимости от выбора налогоплательщика - резидента ТОСЭР либо ко всей налоговой базе, либо к отдельной налоговой базе при выполнении условий, предусмотренных НК РФ.</w:t>
      </w:r>
    </w:p>
    <w:p w14:paraId="2BDC4DB3" w14:textId="6144E619" w:rsidR="00C8649F" w:rsidRDefault="00C8649F" w:rsidP="00543555">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30</w:t>
      </w:r>
      <w:r w:rsidRPr="00E54F71">
        <w:rPr>
          <w:i/>
        </w:rPr>
        <w:t xml:space="preserve"> августа 2022 г. N 03-0</w:t>
      </w:r>
      <w:r>
        <w:rPr>
          <w:i/>
        </w:rPr>
        <w:t>3</w:t>
      </w:r>
      <w:r w:rsidRPr="00E54F71">
        <w:rPr>
          <w:i/>
        </w:rPr>
        <w:t>-</w:t>
      </w:r>
      <w:r>
        <w:rPr>
          <w:i/>
        </w:rPr>
        <w:t>06/1/84324</w:t>
      </w:r>
    </w:p>
    <w:p w14:paraId="6CA9B0FB" w14:textId="014FF32C" w:rsidR="00C8649F" w:rsidRDefault="00C8649F" w:rsidP="00543555">
      <w:pPr>
        <w:pStyle w:val="s1"/>
        <w:numPr>
          <w:ilvl w:val="0"/>
          <w:numId w:val="35"/>
        </w:numPr>
        <w:spacing w:before="120" w:beforeAutospacing="0" w:after="0" w:afterAutospacing="0"/>
        <w:ind w:left="567" w:hanging="567"/>
        <w:jc w:val="both"/>
        <w:rPr>
          <w:b/>
          <w:bCs/>
          <w:sz w:val="23"/>
          <w:szCs w:val="23"/>
        </w:rPr>
      </w:pPr>
      <w:r w:rsidRPr="00C8649F">
        <w:rPr>
          <w:b/>
          <w:bCs/>
          <w:sz w:val="23"/>
          <w:szCs w:val="23"/>
        </w:rPr>
        <w:t xml:space="preserve">Минфин выпустил разъяснения по вопросу применения пониженных ставок налога на прибыль участниками специальных </w:t>
      </w:r>
      <w:proofErr w:type="spellStart"/>
      <w:r w:rsidRPr="00C8649F">
        <w:rPr>
          <w:b/>
          <w:bCs/>
          <w:sz w:val="23"/>
          <w:szCs w:val="23"/>
        </w:rPr>
        <w:t>инвестконтрактов</w:t>
      </w:r>
      <w:proofErr w:type="spellEnd"/>
      <w:r w:rsidRPr="00C8649F">
        <w:rPr>
          <w:b/>
          <w:bCs/>
          <w:sz w:val="23"/>
          <w:szCs w:val="23"/>
        </w:rPr>
        <w:t xml:space="preserve"> с учетом восстановления возможности заключать так называемые СПИК версии 1.0 на срок до 10 лет.</w:t>
      </w:r>
    </w:p>
    <w:p w14:paraId="44F78538" w14:textId="377C5044" w:rsidR="00C8649F" w:rsidRDefault="00C8649F" w:rsidP="00543555">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30</w:t>
      </w:r>
      <w:r w:rsidRPr="00E54F71">
        <w:rPr>
          <w:i/>
        </w:rPr>
        <w:t xml:space="preserve"> августа 2022 г. N 03-0</w:t>
      </w:r>
      <w:r>
        <w:rPr>
          <w:i/>
        </w:rPr>
        <w:t>3</w:t>
      </w:r>
      <w:r w:rsidRPr="00E54F71">
        <w:rPr>
          <w:i/>
        </w:rPr>
        <w:t>-</w:t>
      </w:r>
      <w:r>
        <w:rPr>
          <w:i/>
        </w:rPr>
        <w:t>06/1/84328</w:t>
      </w:r>
    </w:p>
    <w:p w14:paraId="696730D8" w14:textId="7484FD17" w:rsidR="00A36D70" w:rsidRDefault="00A36D70" w:rsidP="00543555">
      <w:pPr>
        <w:pStyle w:val="s1"/>
        <w:numPr>
          <w:ilvl w:val="0"/>
          <w:numId w:val="35"/>
        </w:numPr>
        <w:spacing w:before="120" w:beforeAutospacing="0" w:after="0" w:afterAutospacing="0"/>
        <w:ind w:left="567" w:hanging="567"/>
        <w:jc w:val="both"/>
        <w:rPr>
          <w:b/>
          <w:bCs/>
          <w:sz w:val="23"/>
          <w:szCs w:val="23"/>
        </w:rPr>
      </w:pPr>
      <w:proofErr w:type="gramStart"/>
      <w:r>
        <w:rPr>
          <w:b/>
          <w:bCs/>
          <w:sz w:val="23"/>
          <w:szCs w:val="23"/>
        </w:rPr>
        <w:t>С</w:t>
      </w:r>
      <w:r w:rsidRPr="00A36D70">
        <w:rPr>
          <w:b/>
          <w:bCs/>
          <w:sz w:val="23"/>
          <w:szCs w:val="23"/>
        </w:rPr>
        <w:t xml:space="preserve">редства, полученные обществом с ограниченной ответственностью от его участника в виде вклада в имущество, не учитываются при определении налоговой базы по налогу на прибыль организаций в составе доходов только в случае, если вклад в имущество осуществлен в соответствии с нормами </w:t>
      </w:r>
      <w:r>
        <w:rPr>
          <w:b/>
          <w:bCs/>
          <w:sz w:val="23"/>
          <w:szCs w:val="23"/>
        </w:rPr>
        <w:t xml:space="preserve">пункта 1 статьи 66.1 </w:t>
      </w:r>
      <w:r w:rsidRPr="00A36D70">
        <w:rPr>
          <w:b/>
          <w:bCs/>
          <w:sz w:val="23"/>
          <w:szCs w:val="23"/>
        </w:rPr>
        <w:t xml:space="preserve">ГК РФ и Закона N 14-ФЗ, при отсутствии обстоятельств, предусмотренных пунктом 1 статьи 54.1 </w:t>
      </w:r>
      <w:r>
        <w:rPr>
          <w:b/>
          <w:bCs/>
          <w:sz w:val="23"/>
          <w:szCs w:val="23"/>
        </w:rPr>
        <w:t>НК РФ</w:t>
      </w:r>
      <w:proofErr w:type="gramEnd"/>
      <w:r w:rsidRPr="00A36D70">
        <w:rPr>
          <w:b/>
          <w:bCs/>
          <w:sz w:val="23"/>
          <w:szCs w:val="23"/>
        </w:rPr>
        <w:t xml:space="preserve">, и при выполнении условий пункта 2 статьи 54.1 </w:t>
      </w:r>
      <w:r>
        <w:rPr>
          <w:b/>
          <w:bCs/>
          <w:sz w:val="23"/>
          <w:szCs w:val="23"/>
        </w:rPr>
        <w:t>НК РФ</w:t>
      </w:r>
      <w:r w:rsidRPr="00C8649F">
        <w:rPr>
          <w:b/>
          <w:bCs/>
          <w:sz w:val="23"/>
          <w:szCs w:val="23"/>
        </w:rPr>
        <w:t>.</w:t>
      </w:r>
    </w:p>
    <w:p w14:paraId="36C9C083" w14:textId="7C34A095" w:rsidR="00A36D70" w:rsidRDefault="00A36D70" w:rsidP="00543555">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30</w:t>
      </w:r>
      <w:r w:rsidRPr="00E54F71">
        <w:rPr>
          <w:i/>
        </w:rPr>
        <w:t xml:space="preserve"> августа 2022 г. N 03-0</w:t>
      </w:r>
      <w:r>
        <w:rPr>
          <w:i/>
        </w:rPr>
        <w:t>3</w:t>
      </w:r>
      <w:r w:rsidRPr="00E54F71">
        <w:rPr>
          <w:i/>
        </w:rPr>
        <w:t>-</w:t>
      </w:r>
      <w:r>
        <w:rPr>
          <w:i/>
        </w:rPr>
        <w:t>06/1/84332</w:t>
      </w:r>
    </w:p>
    <w:p w14:paraId="3275A271" w14:textId="3AA5C43C" w:rsidR="00C8649F" w:rsidRDefault="00C8649F" w:rsidP="00543555">
      <w:pPr>
        <w:pStyle w:val="s1"/>
        <w:numPr>
          <w:ilvl w:val="0"/>
          <w:numId w:val="35"/>
        </w:numPr>
        <w:spacing w:before="120" w:beforeAutospacing="0" w:after="0" w:afterAutospacing="0"/>
        <w:ind w:left="567" w:hanging="567"/>
        <w:jc w:val="both"/>
        <w:rPr>
          <w:b/>
          <w:bCs/>
          <w:sz w:val="23"/>
          <w:szCs w:val="23"/>
        </w:rPr>
      </w:pPr>
      <w:r>
        <w:rPr>
          <w:b/>
          <w:bCs/>
          <w:sz w:val="23"/>
          <w:szCs w:val="23"/>
        </w:rPr>
        <w:t>П</w:t>
      </w:r>
      <w:r w:rsidRPr="00C8649F">
        <w:rPr>
          <w:b/>
          <w:bCs/>
          <w:sz w:val="23"/>
          <w:szCs w:val="23"/>
        </w:rPr>
        <w:t>оложительная курсовая разница в 2022-2024 годах, начисленная по требованиям (обязательствам), стоимость которых выражена в иностранной валюте, учитывается при расчете налоговой базы по налогу на прибыль организаций только по мере прекращения (исполнения) данных требований (обязательств).</w:t>
      </w:r>
    </w:p>
    <w:p w14:paraId="65E59480" w14:textId="27B05AE2" w:rsidR="00C8649F" w:rsidRDefault="00C8649F" w:rsidP="00543555">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30</w:t>
      </w:r>
      <w:r w:rsidRPr="00E54F71">
        <w:rPr>
          <w:i/>
        </w:rPr>
        <w:t xml:space="preserve"> августа 2022 г. N 03-0</w:t>
      </w:r>
      <w:r>
        <w:rPr>
          <w:i/>
        </w:rPr>
        <w:t>3</w:t>
      </w:r>
      <w:r w:rsidRPr="00E54F71">
        <w:rPr>
          <w:i/>
        </w:rPr>
        <w:t>-</w:t>
      </w:r>
      <w:r>
        <w:rPr>
          <w:i/>
        </w:rPr>
        <w:t>06/1/84335</w:t>
      </w:r>
    </w:p>
    <w:p w14:paraId="30649676" w14:textId="569B756F" w:rsidR="00C8649F" w:rsidRDefault="00C8649F" w:rsidP="00543555">
      <w:pPr>
        <w:pStyle w:val="s1"/>
        <w:numPr>
          <w:ilvl w:val="0"/>
          <w:numId w:val="35"/>
        </w:numPr>
        <w:spacing w:before="120" w:beforeAutospacing="0" w:after="0" w:afterAutospacing="0"/>
        <w:ind w:left="567" w:hanging="567"/>
        <w:jc w:val="both"/>
        <w:rPr>
          <w:b/>
          <w:bCs/>
          <w:sz w:val="23"/>
          <w:szCs w:val="23"/>
        </w:rPr>
      </w:pPr>
      <w:proofErr w:type="gramStart"/>
      <w:r>
        <w:rPr>
          <w:b/>
          <w:bCs/>
          <w:sz w:val="23"/>
          <w:szCs w:val="23"/>
        </w:rPr>
        <w:t>В</w:t>
      </w:r>
      <w:r w:rsidRPr="00C8649F">
        <w:rPr>
          <w:b/>
          <w:bCs/>
          <w:sz w:val="23"/>
          <w:szCs w:val="23"/>
        </w:rPr>
        <w:t xml:space="preserve"> целях применения пониженных ставок по налогу на прибыль организаций при формировании налоговой базы по налогу</w:t>
      </w:r>
      <w:proofErr w:type="gramEnd"/>
      <w:r w:rsidRPr="00C8649F">
        <w:rPr>
          <w:b/>
          <w:bCs/>
          <w:sz w:val="23"/>
          <w:szCs w:val="23"/>
        </w:rPr>
        <w:t xml:space="preserve"> на прибыль организаций, полученной от реализации инвестиционного проекта в СЭЗ учитываются доходы (расходы), в том числе внереализационные.</w:t>
      </w:r>
    </w:p>
    <w:p w14:paraId="1DED037D" w14:textId="78A56E99" w:rsidR="00C8649F" w:rsidRDefault="00C8649F" w:rsidP="00543555">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30</w:t>
      </w:r>
      <w:r w:rsidRPr="00E54F71">
        <w:rPr>
          <w:i/>
        </w:rPr>
        <w:t xml:space="preserve"> августа 2022 г. N 03-0</w:t>
      </w:r>
      <w:r>
        <w:rPr>
          <w:i/>
        </w:rPr>
        <w:t>3</w:t>
      </w:r>
      <w:r w:rsidRPr="00E54F71">
        <w:rPr>
          <w:i/>
        </w:rPr>
        <w:t>-</w:t>
      </w:r>
      <w:r>
        <w:rPr>
          <w:i/>
        </w:rPr>
        <w:t>06/1/84337</w:t>
      </w:r>
    </w:p>
    <w:p w14:paraId="54712E97" w14:textId="5C3E7EF1" w:rsidR="00EB3348" w:rsidRDefault="00EB3348" w:rsidP="00543555">
      <w:pPr>
        <w:pStyle w:val="s1"/>
        <w:numPr>
          <w:ilvl w:val="0"/>
          <w:numId w:val="35"/>
        </w:numPr>
        <w:spacing w:before="120" w:beforeAutospacing="0" w:after="0" w:afterAutospacing="0"/>
        <w:ind w:left="567" w:hanging="567"/>
        <w:jc w:val="both"/>
        <w:rPr>
          <w:b/>
          <w:bCs/>
          <w:sz w:val="23"/>
          <w:szCs w:val="23"/>
        </w:rPr>
      </w:pPr>
      <w:r>
        <w:rPr>
          <w:b/>
          <w:bCs/>
          <w:sz w:val="23"/>
          <w:szCs w:val="23"/>
        </w:rPr>
        <w:t>Р</w:t>
      </w:r>
      <w:r w:rsidRPr="00EB3348">
        <w:rPr>
          <w:b/>
          <w:bCs/>
          <w:sz w:val="23"/>
          <w:szCs w:val="23"/>
        </w:rPr>
        <w:t>асходы налогоплательщика по перечислению в бюджет ранее полученных субсидий в связи с нарушением условий их получения, не могут быть учтены в уменьшение налоговой базы по налогу на прибыль, поскольку не соответствуют требованиям статьи 252 НК РФ.</w:t>
      </w:r>
    </w:p>
    <w:p w14:paraId="15153A4A" w14:textId="7A6E24A2" w:rsidR="00EB3348" w:rsidRDefault="00EB3348" w:rsidP="00543555">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31</w:t>
      </w:r>
      <w:r w:rsidRPr="00E54F71">
        <w:rPr>
          <w:i/>
        </w:rPr>
        <w:t xml:space="preserve"> августа 2022 г. N 03-0</w:t>
      </w:r>
      <w:r>
        <w:rPr>
          <w:i/>
        </w:rPr>
        <w:t>3</w:t>
      </w:r>
      <w:r w:rsidRPr="00E54F71">
        <w:rPr>
          <w:i/>
        </w:rPr>
        <w:t>-</w:t>
      </w:r>
      <w:r>
        <w:rPr>
          <w:i/>
        </w:rPr>
        <w:t>06/1/84813</w:t>
      </w:r>
    </w:p>
    <w:p w14:paraId="497685AF" w14:textId="492885C6" w:rsidR="00EB3348" w:rsidRDefault="00EB3348" w:rsidP="00543555">
      <w:pPr>
        <w:pStyle w:val="s1"/>
        <w:numPr>
          <w:ilvl w:val="0"/>
          <w:numId w:val="35"/>
        </w:numPr>
        <w:spacing w:before="120" w:beforeAutospacing="0" w:after="0" w:afterAutospacing="0"/>
        <w:ind w:left="567" w:hanging="567"/>
        <w:jc w:val="both"/>
        <w:rPr>
          <w:b/>
          <w:bCs/>
          <w:sz w:val="23"/>
          <w:szCs w:val="23"/>
        </w:rPr>
      </w:pPr>
      <w:proofErr w:type="gramStart"/>
      <w:r w:rsidRPr="00EB3348">
        <w:rPr>
          <w:b/>
          <w:bCs/>
          <w:sz w:val="23"/>
          <w:szCs w:val="23"/>
        </w:rPr>
        <w:t xml:space="preserve">Согласно подпункту 21.5 пункта 1 статьи 251 </w:t>
      </w:r>
      <w:r>
        <w:rPr>
          <w:b/>
          <w:bCs/>
          <w:sz w:val="23"/>
          <w:szCs w:val="23"/>
        </w:rPr>
        <w:t>НК РФ</w:t>
      </w:r>
      <w:r w:rsidRPr="00EB3348">
        <w:rPr>
          <w:b/>
          <w:bCs/>
          <w:sz w:val="23"/>
          <w:szCs w:val="23"/>
        </w:rPr>
        <w:t xml:space="preserve"> в редакции Закона N 323-ФЗ при определении налоговой базы по налогу на прибыль не учитываются доходы в виде сумм прекращенных в 2022 году обязательств по договору займа (кредита), заключенному до 01.03.2022 с иностранной организацией (иностранным гражданином), в случае принятия решения о прощении долга такой иностранной организацией (иностранным гражданином) либо иностранной организацией</w:t>
      </w:r>
      <w:proofErr w:type="gramEnd"/>
      <w:r w:rsidRPr="00EB3348">
        <w:rPr>
          <w:b/>
          <w:bCs/>
          <w:sz w:val="23"/>
          <w:szCs w:val="23"/>
        </w:rPr>
        <w:t xml:space="preserve"> (иностранным гражданином) или российской организацией (физическим лицом), получившей (получившим) право требования по такому договору займа (кредита) до 31.12.2022 (за исключением процентов, учтенных в составе внереализационных расходов).</w:t>
      </w:r>
    </w:p>
    <w:p w14:paraId="62F37738" w14:textId="4F105CDB" w:rsidR="00EB3348" w:rsidRDefault="00EB3348" w:rsidP="00543555">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31</w:t>
      </w:r>
      <w:r w:rsidRPr="00E54F71">
        <w:rPr>
          <w:i/>
        </w:rPr>
        <w:t xml:space="preserve"> августа 2022 г. N 03-0</w:t>
      </w:r>
      <w:r>
        <w:rPr>
          <w:i/>
        </w:rPr>
        <w:t>3</w:t>
      </w:r>
      <w:r w:rsidRPr="00E54F71">
        <w:rPr>
          <w:i/>
        </w:rPr>
        <w:t>-</w:t>
      </w:r>
      <w:r>
        <w:rPr>
          <w:i/>
        </w:rPr>
        <w:t>06/1/84877</w:t>
      </w:r>
    </w:p>
    <w:p w14:paraId="52245FAD" w14:textId="77777777" w:rsidR="00CC1889" w:rsidRPr="00CC1889" w:rsidRDefault="00CC1889" w:rsidP="00CC1889">
      <w:pPr>
        <w:pStyle w:val="a9"/>
        <w:numPr>
          <w:ilvl w:val="0"/>
          <w:numId w:val="35"/>
        </w:numPr>
        <w:shd w:val="clear" w:color="auto" w:fill="FFFFFF"/>
        <w:spacing w:before="120" w:after="120"/>
        <w:ind w:left="567" w:hanging="567"/>
        <w:jc w:val="both"/>
        <w:rPr>
          <w:color w:val="22272F"/>
          <w:sz w:val="23"/>
          <w:szCs w:val="23"/>
          <w:lang w:eastAsia="ru-RU"/>
        </w:rPr>
      </w:pPr>
      <w:r w:rsidRPr="00CC1889">
        <w:rPr>
          <w:b/>
          <w:sz w:val="23"/>
          <w:szCs w:val="23"/>
          <w:lang w:eastAsia="ru-RU"/>
        </w:rPr>
        <w:t>Суд признал, что налогоплательщик неправомерно учел расходы и применил вычеты по НДС, т. к. не подтверждены ни приобретение товаров, ни их последующая продажа</w:t>
      </w:r>
      <w:r w:rsidRPr="00CC1889">
        <w:rPr>
          <w:b/>
          <w:sz w:val="23"/>
          <w:szCs w:val="23"/>
        </w:rPr>
        <w:br/>
      </w:r>
    </w:p>
    <w:p w14:paraId="3D7D8DFD" w14:textId="58774856" w:rsidR="00CC1889" w:rsidRPr="00CC1889" w:rsidRDefault="00CC1889" w:rsidP="00CC1889">
      <w:pPr>
        <w:pStyle w:val="a9"/>
        <w:shd w:val="clear" w:color="auto" w:fill="FFFFFF"/>
        <w:spacing w:before="120" w:after="120"/>
        <w:ind w:left="567"/>
        <w:contextualSpacing w:val="0"/>
        <w:jc w:val="both"/>
        <w:rPr>
          <w:i/>
          <w:color w:val="22272F"/>
          <w:sz w:val="23"/>
          <w:szCs w:val="23"/>
          <w:lang w:eastAsia="ru-RU"/>
        </w:rPr>
      </w:pPr>
      <w:r w:rsidRPr="00CC1889">
        <w:rPr>
          <w:i/>
          <w:color w:val="22272F"/>
          <w:sz w:val="23"/>
          <w:szCs w:val="23"/>
          <w:shd w:val="clear" w:color="auto" w:fill="FFFFFF"/>
        </w:rPr>
        <w:t>Определение Верховного Суда РФ от 22 августа 2022 г. N 307-ЭС22-11530 по делу N А21-13022/2020</w:t>
      </w:r>
    </w:p>
    <w:p w14:paraId="0A4878C8" w14:textId="77777777" w:rsidR="00CC1889" w:rsidRPr="00CC1889" w:rsidRDefault="00CC1889" w:rsidP="001A497A">
      <w:pPr>
        <w:pStyle w:val="a9"/>
        <w:shd w:val="clear" w:color="auto" w:fill="FFFFFF"/>
        <w:spacing w:before="120" w:after="120"/>
        <w:ind w:left="0" w:firstLine="567"/>
        <w:jc w:val="both"/>
        <w:rPr>
          <w:color w:val="22272F"/>
          <w:sz w:val="23"/>
          <w:szCs w:val="23"/>
          <w:lang w:eastAsia="ru-RU"/>
        </w:rPr>
      </w:pPr>
      <w:r w:rsidRPr="00CC1889">
        <w:rPr>
          <w:color w:val="22272F"/>
          <w:sz w:val="23"/>
          <w:szCs w:val="23"/>
          <w:lang w:eastAsia="ru-RU"/>
        </w:rPr>
        <w:t>Налогоплательщик полагает, что правомерно учел расходы и применил вычеты по НДС при приобретении товаров, предназначенных для последующей реализации, и фактически перепроданных.</w:t>
      </w:r>
    </w:p>
    <w:p w14:paraId="194E5884" w14:textId="77777777" w:rsidR="00CC1889" w:rsidRPr="00CC1889" w:rsidRDefault="00CC1889" w:rsidP="001A497A">
      <w:pPr>
        <w:pStyle w:val="a9"/>
        <w:shd w:val="clear" w:color="auto" w:fill="FFFFFF"/>
        <w:spacing w:before="120" w:after="120"/>
        <w:ind w:left="0" w:firstLine="567"/>
        <w:jc w:val="both"/>
        <w:rPr>
          <w:color w:val="22272F"/>
          <w:sz w:val="23"/>
          <w:szCs w:val="23"/>
          <w:lang w:eastAsia="ru-RU"/>
        </w:rPr>
      </w:pPr>
      <w:r w:rsidRPr="00CC1889">
        <w:rPr>
          <w:color w:val="22272F"/>
          <w:sz w:val="23"/>
          <w:szCs w:val="23"/>
          <w:lang w:eastAsia="ru-RU"/>
        </w:rPr>
        <w:t>Суд, исследовав обстоятельства дела, признал позицию предпринимателя необоснованной.</w:t>
      </w:r>
    </w:p>
    <w:p w14:paraId="6DA67AD8" w14:textId="77777777" w:rsidR="00CC1889" w:rsidRPr="00CC1889" w:rsidRDefault="00CC1889" w:rsidP="001A497A">
      <w:pPr>
        <w:pStyle w:val="a9"/>
        <w:shd w:val="clear" w:color="auto" w:fill="FFFFFF"/>
        <w:spacing w:before="120" w:after="120"/>
        <w:ind w:left="0" w:firstLine="567"/>
        <w:jc w:val="both"/>
        <w:rPr>
          <w:color w:val="22272F"/>
          <w:sz w:val="23"/>
          <w:szCs w:val="23"/>
          <w:lang w:eastAsia="ru-RU"/>
        </w:rPr>
      </w:pPr>
      <w:r w:rsidRPr="00CC1889">
        <w:rPr>
          <w:color w:val="22272F"/>
          <w:sz w:val="23"/>
          <w:szCs w:val="23"/>
          <w:lang w:eastAsia="ru-RU"/>
        </w:rPr>
        <w:t>Встречные проверки контрагентов налогоплательщика, как продавцов, так и покупателей, показали, что они обладают признаками номинальных организаций, не могли осуществлять и в действительности не осуществляли сделки купли-продажи товара.</w:t>
      </w:r>
    </w:p>
    <w:p w14:paraId="3EBFA7EF" w14:textId="21DD5E52" w:rsidR="00CC1889" w:rsidRDefault="00CC1889" w:rsidP="001A497A">
      <w:pPr>
        <w:pStyle w:val="a9"/>
        <w:shd w:val="clear" w:color="auto" w:fill="FFFFFF"/>
        <w:spacing w:before="120" w:after="120"/>
        <w:ind w:left="0" w:firstLine="567"/>
        <w:jc w:val="both"/>
        <w:rPr>
          <w:color w:val="22272F"/>
          <w:sz w:val="23"/>
          <w:szCs w:val="23"/>
          <w:lang w:eastAsia="ru-RU"/>
        </w:rPr>
      </w:pPr>
      <w:r w:rsidRPr="00CC1889">
        <w:rPr>
          <w:color w:val="22272F"/>
          <w:sz w:val="23"/>
          <w:szCs w:val="23"/>
          <w:lang w:eastAsia="ru-RU"/>
        </w:rPr>
        <w:t>Суд пришел к выводу, что хозяйственные операции налогоплательщика по приобретению товаров, а также по их дальнейшей реализации в адрес оптовых покупателей не отвечают признакам реальности и направлены на получение необоснованной налоговой выгоды.</w:t>
      </w:r>
    </w:p>
    <w:p w14:paraId="59F75F94" w14:textId="0CAF3B09" w:rsidR="00D0580B" w:rsidRPr="00D0580B" w:rsidRDefault="00D0580B" w:rsidP="00D0580B">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D0580B">
        <w:rPr>
          <w:b/>
          <w:color w:val="22272F"/>
          <w:sz w:val="23"/>
          <w:szCs w:val="23"/>
        </w:rPr>
        <w:t>Доход иностранной организации от отчуждения права на результат интеллектуальной деятельности обложению налогом на прибыль у источника выплаты не подлежит</w:t>
      </w:r>
    </w:p>
    <w:p w14:paraId="09E61013" w14:textId="6322C78F" w:rsidR="00D0580B" w:rsidRPr="00D0580B" w:rsidRDefault="00D0580B" w:rsidP="00D0580B">
      <w:pPr>
        <w:pStyle w:val="s3"/>
        <w:shd w:val="clear" w:color="auto" w:fill="FFFFFF"/>
        <w:spacing w:before="120" w:beforeAutospacing="0" w:after="120" w:afterAutospacing="0"/>
        <w:ind w:left="567"/>
        <w:jc w:val="both"/>
        <w:rPr>
          <w:i/>
          <w:color w:val="22272F"/>
          <w:sz w:val="23"/>
          <w:szCs w:val="23"/>
        </w:rPr>
      </w:pPr>
      <w:r w:rsidRPr="00D0580B">
        <w:rPr>
          <w:i/>
          <w:color w:val="22272F"/>
          <w:sz w:val="23"/>
          <w:szCs w:val="23"/>
          <w:shd w:val="clear" w:color="auto" w:fill="FFFFFF"/>
        </w:rPr>
        <w:t>Постановление Арбитражного суда Северо-Западного округа от 1 августа 2022 г. N Ф07-10074/22 по делу N А66-9749/2021</w:t>
      </w:r>
    </w:p>
    <w:p w14:paraId="021AA821" w14:textId="77777777" w:rsidR="00D0580B" w:rsidRPr="00D0580B" w:rsidRDefault="00D0580B" w:rsidP="00D0580B">
      <w:pPr>
        <w:pStyle w:val="s1"/>
        <w:shd w:val="clear" w:color="auto" w:fill="FFFFFF"/>
        <w:spacing w:before="120" w:beforeAutospacing="0" w:after="120" w:afterAutospacing="0"/>
        <w:ind w:firstLine="567"/>
        <w:contextualSpacing/>
        <w:jc w:val="both"/>
        <w:rPr>
          <w:color w:val="22272F"/>
          <w:sz w:val="23"/>
          <w:szCs w:val="23"/>
        </w:rPr>
      </w:pPr>
      <w:r w:rsidRPr="00D0580B">
        <w:rPr>
          <w:color w:val="22272F"/>
          <w:sz w:val="23"/>
          <w:szCs w:val="23"/>
        </w:rPr>
        <w:t>По мнению инспекции, общество неправомерно не удержало налог на прибыль при выплате дохода иностранной организации за использование результата интеллектуальной деятельности.</w:t>
      </w:r>
    </w:p>
    <w:p w14:paraId="53B0BB06" w14:textId="77777777" w:rsidR="00D0580B" w:rsidRPr="00D0580B" w:rsidRDefault="00D0580B" w:rsidP="00D0580B">
      <w:pPr>
        <w:pStyle w:val="s1"/>
        <w:shd w:val="clear" w:color="auto" w:fill="FFFFFF"/>
        <w:spacing w:before="120" w:beforeAutospacing="0" w:after="120" w:afterAutospacing="0"/>
        <w:ind w:firstLine="567"/>
        <w:contextualSpacing/>
        <w:jc w:val="both"/>
        <w:rPr>
          <w:color w:val="22272F"/>
          <w:sz w:val="23"/>
          <w:szCs w:val="23"/>
        </w:rPr>
      </w:pPr>
      <w:r w:rsidRPr="00D0580B">
        <w:rPr>
          <w:color w:val="22272F"/>
          <w:sz w:val="23"/>
          <w:szCs w:val="23"/>
        </w:rPr>
        <w:t>Суд, исследовав обстоятельства дела, признал доводы налогового органа необоснованными.</w:t>
      </w:r>
    </w:p>
    <w:p w14:paraId="3E03C87F" w14:textId="77777777" w:rsidR="00D0580B" w:rsidRPr="00D0580B" w:rsidRDefault="00D0580B" w:rsidP="00D0580B">
      <w:pPr>
        <w:pStyle w:val="s1"/>
        <w:shd w:val="clear" w:color="auto" w:fill="FFFFFF"/>
        <w:spacing w:before="120" w:beforeAutospacing="0" w:after="120" w:afterAutospacing="0"/>
        <w:ind w:firstLine="567"/>
        <w:contextualSpacing/>
        <w:jc w:val="both"/>
        <w:rPr>
          <w:color w:val="22272F"/>
          <w:sz w:val="23"/>
          <w:szCs w:val="23"/>
        </w:rPr>
      </w:pPr>
      <w:r w:rsidRPr="00D0580B">
        <w:rPr>
          <w:color w:val="22272F"/>
          <w:sz w:val="23"/>
          <w:szCs w:val="23"/>
        </w:rPr>
        <w:t>Между налогоплательщиком и иностранной организацией заключен договор, по которому в пользу общества отчуждено исключительное право. Иными словами, между сторонами заключен не лицензионный договор, а договор на отчуждение исключительного права, в соответствии с которым право на результат интеллектуальной деятельности передано в полном объеме, а не на определенное время.</w:t>
      </w:r>
    </w:p>
    <w:p w14:paraId="322F8F86" w14:textId="77777777" w:rsidR="00D0580B" w:rsidRPr="00D0580B" w:rsidRDefault="00D0580B" w:rsidP="00D0580B">
      <w:pPr>
        <w:pStyle w:val="s1"/>
        <w:shd w:val="clear" w:color="auto" w:fill="FFFFFF"/>
        <w:spacing w:before="120" w:beforeAutospacing="0" w:after="120" w:afterAutospacing="0"/>
        <w:ind w:firstLine="567"/>
        <w:contextualSpacing/>
        <w:jc w:val="both"/>
        <w:rPr>
          <w:color w:val="22272F"/>
          <w:sz w:val="23"/>
          <w:szCs w:val="23"/>
        </w:rPr>
      </w:pPr>
      <w:r w:rsidRPr="00D0580B">
        <w:rPr>
          <w:color w:val="22272F"/>
          <w:sz w:val="23"/>
          <w:szCs w:val="23"/>
        </w:rPr>
        <w:t>В этой связи суд пришел к выводу, что на данные правоотношения сторон распространяются положения НК РФ о том, что доходы, полученные иностранной организацией от продажи товаров, иного имущества, имущественных прав на территории РФ, обложению налогом у источника выплаты не подлежат.</w:t>
      </w:r>
    </w:p>
    <w:p w14:paraId="65A1C3EC" w14:textId="77777777" w:rsidR="00D0580B" w:rsidRPr="00D0580B" w:rsidRDefault="00D0580B" w:rsidP="00D0580B">
      <w:pPr>
        <w:pStyle w:val="s1"/>
        <w:shd w:val="clear" w:color="auto" w:fill="FFFFFF"/>
        <w:spacing w:before="120" w:beforeAutospacing="0" w:after="120" w:afterAutospacing="0"/>
        <w:ind w:firstLine="567"/>
        <w:contextualSpacing/>
        <w:jc w:val="both"/>
        <w:rPr>
          <w:color w:val="22272F"/>
          <w:sz w:val="23"/>
          <w:szCs w:val="23"/>
        </w:rPr>
      </w:pPr>
      <w:r w:rsidRPr="00D0580B">
        <w:rPr>
          <w:color w:val="22272F"/>
          <w:sz w:val="23"/>
          <w:szCs w:val="23"/>
        </w:rPr>
        <w:t>При таких обстоятельствах суд признал неправомерным доначисление налога на прибыль.</w:t>
      </w:r>
    </w:p>
    <w:p w14:paraId="5B23DA9E" w14:textId="05047ED5" w:rsidR="002D2E35" w:rsidRPr="002D2E35" w:rsidRDefault="002D2E35" w:rsidP="002D2E35">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2D2E35">
        <w:rPr>
          <w:b/>
          <w:color w:val="22272F"/>
          <w:sz w:val="23"/>
          <w:szCs w:val="23"/>
        </w:rPr>
        <w:t>Для целей признания расходов на приобретение ГСМ необходимо наличие не только платежных документов, но и путевых листов, подтверждающих фактический расход топлива и свидетельствующих о работе транспортного средства на цели производственной деятельности</w:t>
      </w:r>
    </w:p>
    <w:p w14:paraId="1994EFF3" w14:textId="450CB8EC" w:rsidR="002D2E35" w:rsidRPr="002D2E35" w:rsidRDefault="002D2E35" w:rsidP="002D2E35">
      <w:pPr>
        <w:pStyle w:val="s3"/>
        <w:shd w:val="clear" w:color="auto" w:fill="FFFFFF"/>
        <w:spacing w:before="120" w:beforeAutospacing="0" w:after="120" w:afterAutospacing="0"/>
        <w:ind w:left="567"/>
        <w:jc w:val="both"/>
        <w:rPr>
          <w:i/>
          <w:color w:val="22272F"/>
          <w:sz w:val="23"/>
          <w:szCs w:val="23"/>
        </w:rPr>
      </w:pPr>
      <w:r w:rsidRPr="002D2E35">
        <w:rPr>
          <w:i/>
          <w:color w:val="22272F"/>
          <w:sz w:val="23"/>
          <w:szCs w:val="23"/>
          <w:shd w:val="clear" w:color="auto" w:fill="FFFFFF"/>
        </w:rPr>
        <w:t>Постановление Арбитражного суда Поволжского округа от 2 августа 2022 г. N Ф06-20689/22 по делу N А57-17010/2021</w:t>
      </w:r>
    </w:p>
    <w:p w14:paraId="0986B8DE" w14:textId="77777777" w:rsidR="002D2E35" w:rsidRPr="002D2E35" w:rsidRDefault="002D2E35" w:rsidP="002D2E35">
      <w:pPr>
        <w:pStyle w:val="s1"/>
        <w:shd w:val="clear" w:color="auto" w:fill="FFFFFF"/>
        <w:spacing w:before="120" w:beforeAutospacing="0" w:after="120" w:afterAutospacing="0"/>
        <w:ind w:firstLine="567"/>
        <w:contextualSpacing/>
        <w:jc w:val="both"/>
        <w:rPr>
          <w:color w:val="22272F"/>
          <w:sz w:val="23"/>
          <w:szCs w:val="23"/>
        </w:rPr>
      </w:pPr>
      <w:r w:rsidRPr="002D2E35">
        <w:rPr>
          <w:color w:val="22272F"/>
          <w:sz w:val="23"/>
          <w:szCs w:val="23"/>
        </w:rPr>
        <w:t xml:space="preserve">Предприниматель полагает, что ему неправомерно </w:t>
      </w:r>
      <w:proofErr w:type="spellStart"/>
      <w:r w:rsidRPr="002D2E35">
        <w:rPr>
          <w:color w:val="22272F"/>
          <w:sz w:val="23"/>
          <w:szCs w:val="23"/>
        </w:rPr>
        <w:t>доначислен</w:t>
      </w:r>
      <w:proofErr w:type="spellEnd"/>
      <w:r w:rsidRPr="002D2E35">
        <w:rPr>
          <w:color w:val="22272F"/>
          <w:sz w:val="23"/>
          <w:szCs w:val="23"/>
        </w:rPr>
        <w:t xml:space="preserve"> НДФЛ, т. к. он подтвердил понесенные расходы на приобретение ГСМ надлежащими документами (платежными поручениями, кассовыми чеками и т. п.).</w:t>
      </w:r>
    </w:p>
    <w:p w14:paraId="106ECB7B" w14:textId="77777777" w:rsidR="002D2E35" w:rsidRPr="002D2E35" w:rsidRDefault="002D2E35" w:rsidP="002D2E35">
      <w:pPr>
        <w:pStyle w:val="s1"/>
        <w:shd w:val="clear" w:color="auto" w:fill="FFFFFF"/>
        <w:spacing w:before="120" w:beforeAutospacing="0" w:after="120" w:afterAutospacing="0"/>
        <w:ind w:firstLine="567"/>
        <w:contextualSpacing/>
        <w:jc w:val="both"/>
        <w:rPr>
          <w:color w:val="22272F"/>
          <w:sz w:val="23"/>
          <w:szCs w:val="23"/>
        </w:rPr>
      </w:pPr>
      <w:r w:rsidRPr="002D2E35">
        <w:rPr>
          <w:color w:val="22272F"/>
          <w:sz w:val="23"/>
          <w:szCs w:val="23"/>
        </w:rPr>
        <w:t>Суд, исследовав материалы дела, признал позицию налогоплательщика неправомерной.</w:t>
      </w:r>
    </w:p>
    <w:p w14:paraId="0580F552" w14:textId="77777777" w:rsidR="002D2E35" w:rsidRPr="002D2E35" w:rsidRDefault="002D2E35" w:rsidP="002D2E35">
      <w:pPr>
        <w:pStyle w:val="s1"/>
        <w:shd w:val="clear" w:color="auto" w:fill="FFFFFF"/>
        <w:spacing w:before="120" w:beforeAutospacing="0" w:after="120" w:afterAutospacing="0"/>
        <w:ind w:firstLine="567"/>
        <w:contextualSpacing/>
        <w:jc w:val="both"/>
        <w:rPr>
          <w:color w:val="22272F"/>
          <w:sz w:val="23"/>
          <w:szCs w:val="23"/>
        </w:rPr>
      </w:pPr>
      <w:r w:rsidRPr="002D2E35">
        <w:rPr>
          <w:color w:val="22272F"/>
          <w:sz w:val="23"/>
          <w:szCs w:val="23"/>
        </w:rPr>
        <w:t>Для целей признания расходов на приобретение ГСМ в целях налогообложения необходимо наличие не только платежных документов, но и надлежащим образом оформленных путевых листов, подтверждающих фактический расход топлива и свидетельствующих о работе транспортного средства на цели производственной деятельности.</w:t>
      </w:r>
    </w:p>
    <w:p w14:paraId="3F4FF0C7" w14:textId="77777777" w:rsidR="002D2E35" w:rsidRPr="002D2E35" w:rsidRDefault="002D2E35" w:rsidP="002D2E35">
      <w:pPr>
        <w:pStyle w:val="s1"/>
        <w:shd w:val="clear" w:color="auto" w:fill="FFFFFF"/>
        <w:spacing w:before="120" w:beforeAutospacing="0" w:after="120" w:afterAutospacing="0"/>
        <w:ind w:firstLine="567"/>
        <w:contextualSpacing/>
        <w:jc w:val="both"/>
        <w:rPr>
          <w:color w:val="22272F"/>
          <w:sz w:val="23"/>
          <w:szCs w:val="23"/>
        </w:rPr>
      </w:pPr>
      <w:r w:rsidRPr="002D2E35">
        <w:rPr>
          <w:color w:val="22272F"/>
          <w:sz w:val="23"/>
          <w:szCs w:val="23"/>
        </w:rPr>
        <w:t>Было установлено расхождение между списанным дизельным топливом в книгах учета доходов и расходов налогоплательщика и дизельным топливом, израсходованным транспортом на основании путевых листов.</w:t>
      </w:r>
    </w:p>
    <w:p w14:paraId="70DBBD12" w14:textId="5D7D02F5" w:rsidR="002D2E35" w:rsidRPr="00B3784F" w:rsidRDefault="002D2E35" w:rsidP="00B3784F">
      <w:pPr>
        <w:pStyle w:val="s1"/>
        <w:shd w:val="clear" w:color="auto" w:fill="FFFFFF"/>
        <w:spacing w:before="120" w:beforeAutospacing="0" w:after="120" w:afterAutospacing="0"/>
        <w:ind w:firstLine="567"/>
        <w:contextualSpacing/>
        <w:jc w:val="both"/>
        <w:rPr>
          <w:color w:val="22272F"/>
          <w:sz w:val="23"/>
          <w:szCs w:val="23"/>
        </w:rPr>
      </w:pPr>
      <w:r w:rsidRPr="002D2E35">
        <w:rPr>
          <w:color w:val="22272F"/>
          <w:sz w:val="23"/>
          <w:szCs w:val="23"/>
        </w:rPr>
        <w:t>Суд подчеркнул, что расходы в рассматриваемом случае подтверждены первичными документами (путевыми листами) не в полном объеме, а документально не подтвержденные расходы не могут учитываться при определении налоговой базы по НДФЛ.</w:t>
      </w:r>
    </w:p>
    <w:p w14:paraId="28FDF79C" w14:textId="5EBF1276" w:rsidR="00CA5B52" w:rsidRPr="00CA5B52" w:rsidRDefault="00CA5B52" w:rsidP="00CA5B52">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CA5B52">
        <w:rPr>
          <w:b/>
          <w:color w:val="22272F"/>
          <w:sz w:val="23"/>
          <w:szCs w:val="23"/>
        </w:rPr>
        <w:t>При отсутствии достоверных доказательств того, что исполнение обязательств по спорным сделкам осуществлялось иными лицами, а не заявленными контрагентами, налоговый орган не вправе исключить понесенные налогоплательщиком расходы</w:t>
      </w:r>
    </w:p>
    <w:p w14:paraId="78D75191" w14:textId="689D6C73" w:rsidR="00CA5B52" w:rsidRPr="00CA5B52" w:rsidRDefault="00CA5B52" w:rsidP="00CA5B52">
      <w:pPr>
        <w:pStyle w:val="s3"/>
        <w:shd w:val="clear" w:color="auto" w:fill="FFFFFF"/>
        <w:spacing w:before="120" w:beforeAutospacing="0" w:after="120" w:afterAutospacing="0"/>
        <w:ind w:left="567"/>
        <w:jc w:val="both"/>
        <w:rPr>
          <w:i/>
          <w:color w:val="22272F"/>
          <w:sz w:val="23"/>
          <w:szCs w:val="23"/>
        </w:rPr>
      </w:pPr>
      <w:r w:rsidRPr="00CA5B52">
        <w:rPr>
          <w:i/>
          <w:color w:val="22272F"/>
          <w:sz w:val="23"/>
          <w:szCs w:val="23"/>
          <w:shd w:val="clear" w:color="auto" w:fill="FFFFFF"/>
        </w:rPr>
        <w:t>Постановление Арбитражного суда Северо-Западного округа от 4 августа 2022 г. N Ф07-10705/22 по делу N А56-117485/2020</w:t>
      </w:r>
    </w:p>
    <w:p w14:paraId="3210D3A5" w14:textId="77777777" w:rsidR="00CA5B52" w:rsidRPr="00CA5B52" w:rsidRDefault="00CA5B52" w:rsidP="00CA5B52">
      <w:pPr>
        <w:pStyle w:val="s1"/>
        <w:shd w:val="clear" w:color="auto" w:fill="FFFFFF"/>
        <w:spacing w:before="120" w:beforeAutospacing="0" w:after="120" w:afterAutospacing="0"/>
        <w:ind w:firstLine="567"/>
        <w:contextualSpacing/>
        <w:jc w:val="both"/>
        <w:rPr>
          <w:color w:val="22272F"/>
          <w:sz w:val="23"/>
          <w:szCs w:val="23"/>
        </w:rPr>
      </w:pPr>
      <w:r w:rsidRPr="00CA5B52">
        <w:rPr>
          <w:color w:val="22272F"/>
          <w:sz w:val="23"/>
          <w:szCs w:val="23"/>
        </w:rPr>
        <w:t>По мнению инспекции, общество неправомерно включило в расходы по налогу на прибыль затраты по договорам субподряда, не отвечающим признакам реальности.</w:t>
      </w:r>
    </w:p>
    <w:p w14:paraId="4A942EB7" w14:textId="77777777" w:rsidR="00CA5B52" w:rsidRPr="00CA5B52" w:rsidRDefault="00CA5B52" w:rsidP="00CA5B52">
      <w:pPr>
        <w:pStyle w:val="s1"/>
        <w:shd w:val="clear" w:color="auto" w:fill="FFFFFF"/>
        <w:spacing w:before="120" w:beforeAutospacing="0" w:after="120" w:afterAutospacing="0"/>
        <w:ind w:firstLine="567"/>
        <w:contextualSpacing/>
        <w:jc w:val="both"/>
        <w:rPr>
          <w:color w:val="22272F"/>
          <w:sz w:val="23"/>
          <w:szCs w:val="23"/>
        </w:rPr>
      </w:pPr>
      <w:r w:rsidRPr="00CA5B52">
        <w:rPr>
          <w:color w:val="22272F"/>
          <w:sz w:val="23"/>
          <w:szCs w:val="23"/>
        </w:rPr>
        <w:t>Суд, исследовав обстоятельства дела, признал доводы налогового органа необоснованными.</w:t>
      </w:r>
    </w:p>
    <w:p w14:paraId="31D11127" w14:textId="77777777" w:rsidR="00CA5B52" w:rsidRPr="00CA5B52" w:rsidRDefault="00CA5B52" w:rsidP="00CA5B52">
      <w:pPr>
        <w:pStyle w:val="s1"/>
        <w:shd w:val="clear" w:color="auto" w:fill="FFFFFF"/>
        <w:spacing w:before="120" w:beforeAutospacing="0" w:after="120" w:afterAutospacing="0"/>
        <w:ind w:firstLine="567"/>
        <w:contextualSpacing/>
        <w:jc w:val="both"/>
        <w:rPr>
          <w:color w:val="22272F"/>
          <w:sz w:val="23"/>
          <w:szCs w:val="23"/>
        </w:rPr>
      </w:pPr>
      <w:r w:rsidRPr="00CA5B52">
        <w:rPr>
          <w:color w:val="22272F"/>
          <w:sz w:val="23"/>
          <w:szCs w:val="23"/>
        </w:rPr>
        <w:t>Спорные работы в действительности были выполнены и сданы налогоплательщику, который понес реальные затраты на приобретение работ. Инспекция не представила доказательств того, что исполнение обязательств по спорным сделкам осуществлялось иными лицами, скрытыми обществом, а не заявленными контрагентами. Также не представлено доказательств того, что указанная в договорах со спорными контрагентами цена работ превышает реальную или рыночную стоимость.</w:t>
      </w:r>
    </w:p>
    <w:p w14:paraId="3C8BC382" w14:textId="77777777" w:rsidR="00CA5B52" w:rsidRPr="00CA5B52" w:rsidRDefault="00CA5B52" w:rsidP="00CA5B52">
      <w:pPr>
        <w:pStyle w:val="s1"/>
        <w:shd w:val="clear" w:color="auto" w:fill="FFFFFF"/>
        <w:spacing w:before="120" w:beforeAutospacing="0" w:after="120" w:afterAutospacing="0"/>
        <w:ind w:firstLine="567"/>
        <w:contextualSpacing/>
        <w:jc w:val="both"/>
        <w:rPr>
          <w:color w:val="22272F"/>
          <w:sz w:val="23"/>
          <w:szCs w:val="23"/>
        </w:rPr>
      </w:pPr>
      <w:r w:rsidRPr="00CA5B52">
        <w:rPr>
          <w:color w:val="22272F"/>
          <w:sz w:val="23"/>
          <w:szCs w:val="23"/>
        </w:rPr>
        <w:t>В этой связи суд указал, что исключение налоговым органом фактически понесенных затрат влечет искажение реального размера налоговых обязательств налогоплательщика, что противоречит принципу добросовестного налогового администрирования.</w:t>
      </w:r>
    </w:p>
    <w:p w14:paraId="1C6DCB4A" w14:textId="2B48D3A6" w:rsidR="00CA5B52" w:rsidRPr="00CA5B52" w:rsidRDefault="00CA5B52" w:rsidP="00CA5B52">
      <w:pPr>
        <w:pStyle w:val="s1"/>
        <w:shd w:val="clear" w:color="auto" w:fill="FFFFFF"/>
        <w:spacing w:before="120" w:beforeAutospacing="0" w:after="120" w:afterAutospacing="0"/>
        <w:ind w:firstLine="567"/>
        <w:contextualSpacing/>
        <w:jc w:val="both"/>
        <w:rPr>
          <w:color w:val="22272F"/>
          <w:sz w:val="23"/>
          <w:szCs w:val="23"/>
        </w:rPr>
      </w:pPr>
      <w:r w:rsidRPr="00CA5B52">
        <w:rPr>
          <w:color w:val="22272F"/>
          <w:sz w:val="23"/>
          <w:szCs w:val="23"/>
        </w:rPr>
        <w:t>При таких обстоятельствах суд признал доначисление налога на прибыль неправомерным.</w:t>
      </w:r>
    </w:p>
    <w:p w14:paraId="071055F8" w14:textId="02C2F999" w:rsidR="0043625D" w:rsidRPr="0043625D" w:rsidRDefault="0043625D" w:rsidP="0043625D">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43625D">
        <w:rPr>
          <w:b/>
          <w:color w:val="22272F"/>
          <w:sz w:val="23"/>
          <w:szCs w:val="23"/>
        </w:rPr>
        <w:t>Фактическое выполнение работ для заказчиков само по себе не является основанием для признания налогоплательщиком расходов на приобретение стройматериалов и оборудования, если не подтверждено их использование для строительства объектов</w:t>
      </w:r>
    </w:p>
    <w:p w14:paraId="217178C5" w14:textId="72619506" w:rsidR="0043625D" w:rsidRPr="0043625D" w:rsidRDefault="0043625D" w:rsidP="0043625D">
      <w:pPr>
        <w:pStyle w:val="s3"/>
        <w:shd w:val="clear" w:color="auto" w:fill="FFFFFF"/>
        <w:spacing w:before="120" w:beforeAutospacing="0" w:after="120" w:afterAutospacing="0"/>
        <w:ind w:left="567"/>
        <w:jc w:val="both"/>
        <w:rPr>
          <w:i/>
          <w:color w:val="22272F"/>
          <w:sz w:val="23"/>
          <w:szCs w:val="23"/>
        </w:rPr>
      </w:pPr>
      <w:r w:rsidRPr="0043625D">
        <w:rPr>
          <w:i/>
          <w:color w:val="22272F"/>
          <w:sz w:val="23"/>
          <w:szCs w:val="23"/>
          <w:shd w:val="clear" w:color="auto" w:fill="FFFFFF"/>
        </w:rPr>
        <w:t>Постановление Арбитражного суда Западно-Сибирского округа от 4 августа 2022 г. N Ф04-2978/22 по делу N А75-15819/2019</w:t>
      </w:r>
    </w:p>
    <w:p w14:paraId="18BEB535" w14:textId="77777777" w:rsidR="0043625D" w:rsidRPr="0043625D" w:rsidRDefault="0043625D" w:rsidP="0043625D">
      <w:pPr>
        <w:pStyle w:val="s1"/>
        <w:shd w:val="clear" w:color="auto" w:fill="FFFFFF"/>
        <w:spacing w:before="120" w:beforeAutospacing="0" w:after="120" w:afterAutospacing="0"/>
        <w:ind w:firstLine="567"/>
        <w:contextualSpacing/>
        <w:jc w:val="both"/>
        <w:rPr>
          <w:color w:val="22272F"/>
          <w:sz w:val="23"/>
          <w:szCs w:val="23"/>
        </w:rPr>
      </w:pPr>
      <w:r w:rsidRPr="0043625D">
        <w:rPr>
          <w:color w:val="22272F"/>
          <w:sz w:val="23"/>
          <w:szCs w:val="23"/>
        </w:rPr>
        <w:t xml:space="preserve">Налоговый орган </w:t>
      </w:r>
      <w:proofErr w:type="spellStart"/>
      <w:r w:rsidRPr="0043625D">
        <w:rPr>
          <w:color w:val="22272F"/>
          <w:sz w:val="23"/>
          <w:szCs w:val="23"/>
        </w:rPr>
        <w:t>доначислил</w:t>
      </w:r>
      <w:proofErr w:type="spellEnd"/>
      <w:r w:rsidRPr="0043625D">
        <w:rPr>
          <w:color w:val="22272F"/>
          <w:sz w:val="23"/>
          <w:szCs w:val="23"/>
        </w:rPr>
        <w:t xml:space="preserve"> налогоплательщику налог на прибыль, поскольку не были предоставлены документы, подтверждающие использование приобретенных строительных материалов и оборудования.</w:t>
      </w:r>
    </w:p>
    <w:p w14:paraId="673A68E0" w14:textId="77777777" w:rsidR="0043625D" w:rsidRPr="0043625D" w:rsidRDefault="0043625D" w:rsidP="0043625D">
      <w:pPr>
        <w:pStyle w:val="s1"/>
        <w:shd w:val="clear" w:color="auto" w:fill="FFFFFF"/>
        <w:spacing w:before="120" w:beforeAutospacing="0" w:after="120" w:afterAutospacing="0"/>
        <w:ind w:firstLine="567"/>
        <w:contextualSpacing/>
        <w:jc w:val="both"/>
        <w:rPr>
          <w:color w:val="22272F"/>
          <w:sz w:val="23"/>
          <w:szCs w:val="23"/>
        </w:rPr>
      </w:pPr>
      <w:r w:rsidRPr="0043625D">
        <w:rPr>
          <w:color w:val="22272F"/>
          <w:sz w:val="23"/>
          <w:szCs w:val="23"/>
        </w:rPr>
        <w:t>Суд, исследовав обстоятельства дела, признал позицию налогового органа обоснованной.</w:t>
      </w:r>
    </w:p>
    <w:p w14:paraId="46D6432C" w14:textId="77777777" w:rsidR="0043625D" w:rsidRPr="0043625D" w:rsidRDefault="0043625D" w:rsidP="0043625D">
      <w:pPr>
        <w:pStyle w:val="s1"/>
        <w:shd w:val="clear" w:color="auto" w:fill="FFFFFF"/>
        <w:spacing w:before="120" w:beforeAutospacing="0" w:after="120" w:afterAutospacing="0"/>
        <w:ind w:firstLine="567"/>
        <w:contextualSpacing/>
        <w:jc w:val="both"/>
        <w:rPr>
          <w:color w:val="22272F"/>
          <w:sz w:val="23"/>
          <w:szCs w:val="23"/>
        </w:rPr>
      </w:pPr>
      <w:r w:rsidRPr="0043625D">
        <w:rPr>
          <w:color w:val="22272F"/>
          <w:sz w:val="23"/>
          <w:szCs w:val="23"/>
        </w:rPr>
        <w:t>Представленные в ходе выездной проверки первичные документы, подтверждающие списание материалов (требования-накладные по форме N М-11, акты на списание материалов, материальные отчеты по форме N М-29), не содержат информации об объекте, для выполнения работ на котором списывались материалы и оборудование.</w:t>
      </w:r>
    </w:p>
    <w:p w14:paraId="24DBDB1C" w14:textId="77777777" w:rsidR="0043625D" w:rsidRPr="0043625D" w:rsidRDefault="0043625D" w:rsidP="0043625D">
      <w:pPr>
        <w:pStyle w:val="s1"/>
        <w:shd w:val="clear" w:color="auto" w:fill="FFFFFF"/>
        <w:spacing w:before="120" w:beforeAutospacing="0" w:after="120" w:afterAutospacing="0"/>
        <w:ind w:firstLine="567"/>
        <w:contextualSpacing/>
        <w:jc w:val="both"/>
        <w:rPr>
          <w:color w:val="22272F"/>
          <w:sz w:val="23"/>
          <w:szCs w:val="23"/>
        </w:rPr>
      </w:pPr>
      <w:r w:rsidRPr="0043625D">
        <w:rPr>
          <w:color w:val="22272F"/>
          <w:sz w:val="23"/>
          <w:szCs w:val="23"/>
        </w:rPr>
        <w:t>Фактическое выполнение работ для заказчиков само по себе не является основанием для признания материальных расходов, если невозможно установить связь между осуществляемой деятельностью и заявленными затратами.</w:t>
      </w:r>
    </w:p>
    <w:p w14:paraId="3B4A93C7" w14:textId="053A17C2" w:rsidR="00DF4444" w:rsidRPr="00DF4444" w:rsidRDefault="00DF4444" w:rsidP="00DF4444">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DF4444">
        <w:rPr>
          <w:b/>
          <w:color w:val="22272F"/>
          <w:sz w:val="23"/>
          <w:szCs w:val="23"/>
        </w:rPr>
        <w:t>При приобретении налогоплательщиком товара через "технические" компании при наличии сведений о реальном поставщике действительные налоговые обязательства должны рассчитываться без учета наценки "технических" компаний</w:t>
      </w:r>
    </w:p>
    <w:p w14:paraId="17D9CFD7" w14:textId="3CB50828" w:rsidR="00DF4444" w:rsidRPr="00DF4444" w:rsidRDefault="00DF4444" w:rsidP="00DF4444">
      <w:pPr>
        <w:pStyle w:val="s3"/>
        <w:shd w:val="clear" w:color="auto" w:fill="FFFFFF"/>
        <w:spacing w:before="120" w:beforeAutospacing="0" w:after="120" w:afterAutospacing="0"/>
        <w:ind w:left="567"/>
        <w:jc w:val="both"/>
        <w:rPr>
          <w:i/>
          <w:color w:val="22272F"/>
          <w:sz w:val="23"/>
          <w:szCs w:val="23"/>
        </w:rPr>
      </w:pPr>
      <w:r w:rsidRPr="00DF4444">
        <w:rPr>
          <w:i/>
          <w:color w:val="22272F"/>
          <w:sz w:val="23"/>
          <w:szCs w:val="23"/>
          <w:shd w:val="clear" w:color="auto" w:fill="FFFFFF"/>
        </w:rPr>
        <w:t>Постановление Арбитражного суда Центрального округа от 8 августа 2022 г. N Ф10-3038/22 по делу N А14-3/2021</w:t>
      </w:r>
    </w:p>
    <w:p w14:paraId="3713FED4" w14:textId="77777777" w:rsidR="00DF4444" w:rsidRPr="00DF4444" w:rsidRDefault="00DF4444" w:rsidP="00DF4444">
      <w:pPr>
        <w:pStyle w:val="s1"/>
        <w:shd w:val="clear" w:color="auto" w:fill="FFFFFF"/>
        <w:spacing w:before="120" w:beforeAutospacing="0" w:after="120" w:afterAutospacing="0"/>
        <w:ind w:firstLine="567"/>
        <w:contextualSpacing/>
        <w:jc w:val="both"/>
        <w:rPr>
          <w:color w:val="22272F"/>
          <w:sz w:val="23"/>
          <w:szCs w:val="23"/>
        </w:rPr>
      </w:pPr>
      <w:r w:rsidRPr="00DF4444">
        <w:rPr>
          <w:color w:val="22272F"/>
          <w:sz w:val="23"/>
          <w:szCs w:val="23"/>
        </w:rPr>
        <w:t>Налоговый орган исключил из вычетов по НДС и из расходов по налогу на прибыль суммы, относящиеся к операциям, носящим формальный характер и направленным на получение необоснованной налоговой выгоды.</w:t>
      </w:r>
    </w:p>
    <w:p w14:paraId="1523D413" w14:textId="77777777" w:rsidR="00DF4444" w:rsidRPr="00DF4444" w:rsidRDefault="00DF4444" w:rsidP="00DF4444">
      <w:pPr>
        <w:pStyle w:val="s1"/>
        <w:shd w:val="clear" w:color="auto" w:fill="FFFFFF"/>
        <w:spacing w:before="120" w:beforeAutospacing="0" w:after="120" w:afterAutospacing="0"/>
        <w:ind w:firstLine="567"/>
        <w:contextualSpacing/>
        <w:jc w:val="both"/>
        <w:rPr>
          <w:color w:val="22272F"/>
          <w:sz w:val="23"/>
          <w:szCs w:val="23"/>
        </w:rPr>
      </w:pPr>
      <w:r w:rsidRPr="00DF4444">
        <w:rPr>
          <w:color w:val="22272F"/>
          <w:sz w:val="23"/>
          <w:szCs w:val="23"/>
        </w:rPr>
        <w:t>Суд, исследовав обстоятельства дела, с выводами налогового органа частично согласился.</w:t>
      </w:r>
    </w:p>
    <w:p w14:paraId="1A8B9434" w14:textId="77777777" w:rsidR="00DF4444" w:rsidRPr="00DF4444" w:rsidRDefault="00DF4444" w:rsidP="00DF4444">
      <w:pPr>
        <w:pStyle w:val="s1"/>
        <w:shd w:val="clear" w:color="auto" w:fill="FFFFFF"/>
        <w:spacing w:before="120" w:beforeAutospacing="0" w:after="120" w:afterAutospacing="0"/>
        <w:ind w:firstLine="567"/>
        <w:contextualSpacing/>
        <w:jc w:val="both"/>
        <w:rPr>
          <w:color w:val="22272F"/>
          <w:sz w:val="23"/>
          <w:szCs w:val="23"/>
        </w:rPr>
      </w:pPr>
      <w:r w:rsidRPr="00DF4444">
        <w:rPr>
          <w:color w:val="22272F"/>
          <w:sz w:val="23"/>
          <w:szCs w:val="23"/>
        </w:rPr>
        <w:t>Установлено, что сделки по поставке товара исполнены не заявленными контрагентами налогоплательщика, а третьим лицом. При рассмотрении дела налогоплательщиком раскрыт реальный поставщик, при этом налоговый орган не опроверг и фактически не оспаривает факт реальной поставки произведенного объема готовой продукции налогоплательщику, которая впоследствии была им переработана и реализована.</w:t>
      </w:r>
    </w:p>
    <w:p w14:paraId="77C14450" w14:textId="77777777" w:rsidR="00DF4444" w:rsidRPr="00DF4444" w:rsidRDefault="00DF4444" w:rsidP="00DF4444">
      <w:pPr>
        <w:pStyle w:val="s1"/>
        <w:shd w:val="clear" w:color="auto" w:fill="FFFFFF"/>
        <w:spacing w:before="120" w:beforeAutospacing="0" w:after="120" w:afterAutospacing="0"/>
        <w:ind w:firstLine="567"/>
        <w:contextualSpacing/>
        <w:jc w:val="both"/>
        <w:rPr>
          <w:color w:val="22272F"/>
          <w:sz w:val="23"/>
          <w:szCs w:val="23"/>
        </w:rPr>
      </w:pPr>
      <w:r w:rsidRPr="00DF4444">
        <w:rPr>
          <w:color w:val="22272F"/>
          <w:sz w:val="23"/>
          <w:szCs w:val="23"/>
        </w:rPr>
        <w:t>Суд пришел к выводу, что налоговый орган располагал достаточными сведениями и документами, которые позволили установить лицо, осуществившее фактическое исполнение по сделке в рамках легального хозяйственного оборота, уплатившее налоги при поставке товара в соответствующем размере.</w:t>
      </w:r>
    </w:p>
    <w:p w14:paraId="17BE85FB" w14:textId="5C5E3745" w:rsidR="00DF4444" w:rsidRPr="00DF4444" w:rsidRDefault="00DF4444" w:rsidP="00DF4444">
      <w:pPr>
        <w:pStyle w:val="s1"/>
        <w:shd w:val="clear" w:color="auto" w:fill="FFFFFF"/>
        <w:spacing w:before="120" w:beforeAutospacing="0" w:after="120" w:afterAutospacing="0"/>
        <w:ind w:firstLine="567"/>
        <w:contextualSpacing/>
        <w:jc w:val="both"/>
        <w:rPr>
          <w:color w:val="22272F"/>
          <w:sz w:val="23"/>
          <w:szCs w:val="23"/>
        </w:rPr>
      </w:pPr>
      <w:r w:rsidRPr="00DF4444">
        <w:rPr>
          <w:color w:val="22272F"/>
          <w:sz w:val="23"/>
          <w:szCs w:val="23"/>
        </w:rPr>
        <w:t>Решение налогового органа признано недействительным в части вычетов и расходов, относящихся к ценам реального поставщика, и исключены суммы, относящиеся к наценке "технических" компаний.</w:t>
      </w:r>
    </w:p>
    <w:p w14:paraId="732077E5" w14:textId="3CF88296" w:rsidR="00DF4444" w:rsidRPr="00DF4444" w:rsidRDefault="00DF4444" w:rsidP="00DF4444">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DF4444">
        <w:rPr>
          <w:b/>
          <w:color w:val="22272F"/>
          <w:sz w:val="23"/>
          <w:szCs w:val="23"/>
        </w:rPr>
        <w:t xml:space="preserve">Некоммерческая организация должна учитывать в составе доходов суммы, не соответствующие понятию пожертвования, данному в гражданском законодательстве (получены по ненадлежащим </w:t>
      </w:r>
      <w:proofErr w:type="gramStart"/>
      <w:r w:rsidRPr="00DF4444">
        <w:rPr>
          <w:b/>
          <w:color w:val="22272F"/>
          <w:sz w:val="23"/>
          <w:szCs w:val="23"/>
        </w:rPr>
        <w:t>образом</w:t>
      </w:r>
      <w:proofErr w:type="gramEnd"/>
      <w:r w:rsidRPr="00DF4444">
        <w:rPr>
          <w:b/>
          <w:color w:val="22272F"/>
          <w:sz w:val="23"/>
          <w:szCs w:val="23"/>
        </w:rPr>
        <w:t xml:space="preserve"> оформленным договорам от аффилированных лиц и лиц, не обладающих достаточным доходом, и пр.)</w:t>
      </w:r>
    </w:p>
    <w:p w14:paraId="7B716711" w14:textId="4453A53E" w:rsidR="00DF4444" w:rsidRPr="00DF4444" w:rsidRDefault="00DF4444" w:rsidP="00DF4444">
      <w:pPr>
        <w:pStyle w:val="s3"/>
        <w:shd w:val="clear" w:color="auto" w:fill="FFFFFF"/>
        <w:spacing w:before="120" w:beforeAutospacing="0" w:after="120" w:afterAutospacing="0"/>
        <w:ind w:left="567"/>
        <w:jc w:val="both"/>
        <w:rPr>
          <w:i/>
          <w:color w:val="22272F"/>
          <w:sz w:val="23"/>
          <w:szCs w:val="23"/>
        </w:rPr>
      </w:pPr>
      <w:r w:rsidRPr="00DF4444">
        <w:rPr>
          <w:i/>
          <w:color w:val="22272F"/>
          <w:sz w:val="23"/>
          <w:szCs w:val="23"/>
          <w:shd w:val="clear" w:color="auto" w:fill="FFFFFF"/>
        </w:rPr>
        <w:t>Постановление Арбитражного суда Московского округа от 8 августа 2022 г. N Ф05-16948/22 по делу N А40-111766/2021</w:t>
      </w:r>
    </w:p>
    <w:p w14:paraId="3FA47504" w14:textId="77777777" w:rsidR="00DF4444" w:rsidRPr="00DF4444" w:rsidRDefault="00DF4444" w:rsidP="00DF4444">
      <w:pPr>
        <w:pStyle w:val="s1"/>
        <w:shd w:val="clear" w:color="auto" w:fill="FFFFFF"/>
        <w:spacing w:before="120" w:beforeAutospacing="0" w:after="120" w:afterAutospacing="0"/>
        <w:ind w:firstLine="567"/>
        <w:contextualSpacing/>
        <w:jc w:val="both"/>
        <w:rPr>
          <w:color w:val="22272F"/>
          <w:sz w:val="23"/>
          <w:szCs w:val="23"/>
        </w:rPr>
      </w:pPr>
      <w:r w:rsidRPr="00DF4444">
        <w:rPr>
          <w:color w:val="22272F"/>
          <w:sz w:val="23"/>
          <w:szCs w:val="23"/>
        </w:rPr>
        <w:t>Некоммерческая организация указывает, что полученные суммы в виде добровольных пожертвований не включаются в налоговую базу по налогу на прибыль при наличии документов, подтверждающих использование приобретенного имущества в соответствии с уставной деятельностью организации.</w:t>
      </w:r>
    </w:p>
    <w:p w14:paraId="2329F8CA" w14:textId="77777777" w:rsidR="00DF4444" w:rsidRPr="00DF4444" w:rsidRDefault="00DF4444" w:rsidP="00DF4444">
      <w:pPr>
        <w:pStyle w:val="s1"/>
        <w:shd w:val="clear" w:color="auto" w:fill="FFFFFF"/>
        <w:spacing w:before="120" w:beforeAutospacing="0" w:after="120" w:afterAutospacing="0"/>
        <w:ind w:firstLine="567"/>
        <w:contextualSpacing/>
        <w:jc w:val="both"/>
        <w:rPr>
          <w:color w:val="22272F"/>
          <w:sz w:val="23"/>
          <w:szCs w:val="23"/>
        </w:rPr>
      </w:pPr>
      <w:r w:rsidRPr="00DF4444">
        <w:rPr>
          <w:color w:val="22272F"/>
          <w:sz w:val="23"/>
          <w:szCs w:val="23"/>
        </w:rPr>
        <w:t>Суд, исследовав обстоятельства дела, не согласился с выводами налогоплательщика.</w:t>
      </w:r>
    </w:p>
    <w:p w14:paraId="1C3A2B29" w14:textId="77777777" w:rsidR="00DF4444" w:rsidRPr="00DF4444" w:rsidRDefault="00DF4444" w:rsidP="00DF4444">
      <w:pPr>
        <w:pStyle w:val="s1"/>
        <w:shd w:val="clear" w:color="auto" w:fill="FFFFFF"/>
        <w:spacing w:before="120" w:beforeAutospacing="0" w:after="120" w:afterAutospacing="0"/>
        <w:ind w:firstLine="567"/>
        <w:contextualSpacing/>
        <w:jc w:val="both"/>
        <w:rPr>
          <w:color w:val="22272F"/>
          <w:sz w:val="23"/>
          <w:szCs w:val="23"/>
        </w:rPr>
      </w:pPr>
      <w:r w:rsidRPr="00DF4444">
        <w:rPr>
          <w:color w:val="22272F"/>
          <w:sz w:val="23"/>
          <w:szCs w:val="23"/>
        </w:rPr>
        <w:t>Пожертвования, не учитываемые при формировании налоговой базы по налогу на прибыль, должны признаваться таковыми на основании положений гражданского законодательства.</w:t>
      </w:r>
    </w:p>
    <w:p w14:paraId="7E968C32" w14:textId="77777777" w:rsidR="00DF4444" w:rsidRPr="00DF4444" w:rsidRDefault="00DF4444" w:rsidP="00DF4444">
      <w:pPr>
        <w:pStyle w:val="s1"/>
        <w:shd w:val="clear" w:color="auto" w:fill="FFFFFF"/>
        <w:spacing w:before="120" w:beforeAutospacing="0" w:after="120" w:afterAutospacing="0"/>
        <w:ind w:firstLine="567"/>
        <w:contextualSpacing/>
        <w:jc w:val="both"/>
        <w:rPr>
          <w:color w:val="22272F"/>
          <w:sz w:val="23"/>
          <w:szCs w:val="23"/>
        </w:rPr>
      </w:pPr>
      <w:r w:rsidRPr="00DF4444">
        <w:rPr>
          <w:color w:val="22272F"/>
          <w:sz w:val="23"/>
          <w:szCs w:val="23"/>
        </w:rPr>
        <w:t>Для приобретения спорных объектов недвижимости некоммерческой организацией использовались денежные средства, не являющиеся добровольными поступлениями (получены от аффилированных лиц и лиц, не обладающих достаточным доходом для осуществления пожертвования; ненадлежащим образом оформлены договоры пожертвования с участием третьих лиц), что является нарушением учредительных документов организации.</w:t>
      </w:r>
    </w:p>
    <w:p w14:paraId="57391F4A" w14:textId="663EF15E" w:rsidR="00AB0A15" w:rsidRPr="00DF4444" w:rsidRDefault="00DF4444" w:rsidP="00DF4444">
      <w:pPr>
        <w:pStyle w:val="s1"/>
        <w:shd w:val="clear" w:color="auto" w:fill="FFFFFF"/>
        <w:spacing w:before="120" w:beforeAutospacing="0" w:after="120" w:afterAutospacing="0"/>
        <w:ind w:firstLine="567"/>
        <w:jc w:val="both"/>
        <w:rPr>
          <w:color w:val="22272F"/>
          <w:sz w:val="23"/>
          <w:szCs w:val="23"/>
        </w:rPr>
      </w:pPr>
      <w:r w:rsidRPr="00DF4444">
        <w:rPr>
          <w:color w:val="22272F"/>
          <w:sz w:val="23"/>
          <w:szCs w:val="23"/>
        </w:rPr>
        <w:t>Кроме того, спорные объекты недвижимости переданы некоммерческой организацией другому фонду по договору пожертвования, что не может служить основной цели в виде формирования имущества.</w:t>
      </w:r>
    </w:p>
    <w:p w14:paraId="32D421CE" w14:textId="32142051" w:rsidR="00684BE6" w:rsidRPr="00B86872" w:rsidRDefault="00684BE6" w:rsidP="00B86872">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B86872">
        <w:rPr>
          <w:b/>
          <w:color w:val="22272F"/>
          <w:sz w:val="23"/>
          <w:szCs w:val="23"/>
        </w:rPr>
        <w:t>Налогоплательщик, участвовавший в схеме дробления бизнеса, не вправе вернуть уплаченный налог по УСН, если основной налогоплательщик признан банкротом, его недоимка не погашена (ущерб бюджету не возмещен)</w:t>
      </w:r>
    </w:p>
    <w:p w14:paraId="49A86122" w14:textId="4A4A4997" w:rsidR="00684BE6" w:rsidRPr="00B86872" w:rsidRDefault="00684BE6" w:rsidP="00B86872">
      <w:pPr>
        <w:pStyle w:val="s3"/>
        <w:shd w:val="clear" w:color="auto" w:fill="FFFFFF"/>
        <w:spacing w:before="120" w:beforeAutospacing="0" w:after="120" w:afterAutospacing="0"/>
        <w:ind w:left="567"/>
        <w:jc w:val="both"/>
        <w:rPr>
          <w:i/>
          <w:color w:val="22272F"/>
          <w:sz w:val="23"/>
          <w:szCs w:val="23"/>
        </w:rPr>
      </w:pPr>
      <w:r w:rsidRPr="00B86872">
        <w:rPr>
          <w:i/>
          <w:color w:val="22272F"/>
          <w:sz w:val="23"/>
          <w:szCs w:val="23"/>
          <w:shd w:val="clear" w:color="auto" w:fill="FFFFFF"/>
        </w:rPr>
        <w:t>Постановление Арбитражного суда Северо-Западного округа от 10 августа 2022 г. N Ф07-10060/19 по делу N А66-811/2019</w:t>
      </w:r>
    </w:p>
    <w:p w14:paraId="0F21A9B1" w14:textId="77777777" w:rsidR="00684BE6" w:rsidRPr="00684BE6" w:rsidRDefault="00684BE6" w:rsidP="00B86872">
      <w:pPr>
        <w:pStyle w:val="s1"/>
        <w:shd w:val="clear" w:color="auto" w:fill="FFFFFF"/>
        <w:spacing w:before="120" w:beforeAutospacing="0" w:after="120" w:afterAutospacing="0"/>
        <w:ind w:firstLine="567"/>
        <w:contextualSpacing/>
        <w:jc w:val="both"/>
        <w:rPr>
          <w:color w:val="22272F"/>
          <w:sz w:val="23"/>
          <w:szCs w:val="23"/>
        </w:rPr>
      </w:pPr>
      <w:r w:rsidRPr="00684BE6">
        <w:rPr>
          <w:color w:val="22272F"/>
          <w:sz w:val="23"/>
          <w:szCs w:val="23"/>
        </w:rPr>
        <w:t>По мнению общества, отказ налогового органа в возврате излишне уплаченного налога по УСН является незаконным.</w:t>
      </w:r>
    </w:p>
    <w:p w14:paraId="19779437" w14:textId="77777777" w:rsidR="00684BE6" w:rsidRPr="00684BE6" w:rsidRDefault="00684BE6" w:rsidP="00B86872">
      <w:pPr>
        <w:pStyle w:val="s1"/>
        <w:shd w:val="clear" w:color="auto" w:fill="FFFFFF"/>
        <w:spacing w:before="120" w:beforeAutospacing="0" w:after="120" w:afterAutospacing="0"/>
        <w:ind w:firstLine="567"/>
        <w:contextualSpacing/>
        <w:jc w:val="both"/>
        <w:rPr>
          <w:color w:val="22272F"/>
          <w:sz w:val="23"/>
          <w:szCs w:val="23"/>
        </w:rPr>
      </w:pPr>
      <w:r w:rsidRPr="00684BE6">
        <w:rPr>
          <w:color w:val="22272F"/>
          <w:sz w:val="23"/>
          <w:szCs w:val="23"/>
        </w:rPr>
        <w:t>Суд, исследовав обстоятельства дела, признал доводы общества необоснованными.</w:t>
      </w:r>
    </w:p>
    <w:p w14:paraId="1B7DBC34" w14:textId="77777777" w:rsidR="00684BE6" w:rsidRPr="00684BE6" w:rsidRDefault="00684BE6" w:rsidP="00B86872">
      <w:pPr>
        <w:pStyle w:val="s1"/>
        <w:shd w:val="clear" w:color="auto" w:fill="FFFFFF"/>
        <w:spacing w:before="120" w:beforeAutospacing="0" w:after="120" w:afterAutospacing="0"/>
        <w:ind w:firstLine="567"/>
        <w:contextualSpacing/>
        <w:jc w:val="both"/>
        <w:rPr>
          <w:color w:val="22272F"/>
          <w:sz w:val="23"/>
          <w:szCs w:val="23"/>
        </w:rPr>
      </w:pPr>
      <w:r w:rsidRPr="00684BE6">
        <w:rPr>
          <w:color w:val="22272F"/>
          <w:sz w:val="23"/>
          <w:szCs w:val="23"/>
        </w:rPr>
        <w:t>Общество являлось одной из организаций, применявших УСН и входивших в группу взаимозависимых лиц, созданных другим налогоплательщиком, которому впоследствии было вменено дробление бизнеса с целью получения необоснованной налоговой выгоды. Создавший схему налогоплательщик признан банкротом, его недоимка включена в реестр требований кредиторов.</w:t>
      </w:r>
    </w:p>
    <w:p w14:paraId="41A9CF89" w14:textId="77777777" w:rsidR="00684BE6" w:rsidRPr="00684BE6" w:rsidRDefault="00684BE6" w:rsidP="00B86872">
      <w:pPr>
        <w:pStyle w:val="s1"/>
        <w:shd w:val="clear" w:color="auto" w:fill="FFFFFF"/>
        <w:spacing w:before="120" w:beforeAutospacing="0" w:after="120" w:afterAutospacing="0"/>
        <w:ind w:firstLine="567"/>
        <w:contextualSpacing/>
        <w:jc w:val="both"/>
        <w:rPr>
          <w:color w:val="22272F"/>
          <w:sz w:val="23"/>
          <w:szCs w:val="23"/>
        </w:rPr>
      </w:pPr>
      <w:r w:rsidRPr="00684BE6">
        <w:rPr>
          <w:color w:val="22272F"/>
          <w:sz w:val="23"/>
          <w:szCs w:val="23"/>
        </w:rPr>
        <w:t>Суд отметил, что в результате совместных действий участников схемы дробления бизнеса, в том числе общества, ущерб остается не возмещенным в полном объеме. В этой связи общество не может быть признано лицом, чьи права и законные интересы нарушены, и не вправе требовать возврата упомянутых сумм налога.</w:t>
      </w:r>
    </w:p>
    <w:p w14:paraId="2A8BA0E6" w14:textId="77777777" w:rsidR="00684BE6" w:rsidRPr="00684BE6" w:rsidRDefault="00684BE6" w:rsidP="00B86872">
      <w:pPr>
        <w:pStyle w:val="s1"/>
        <w:shd w:val="clear" w:color="auto" w:fill="FFFFFF"/>
        <w:spacing w:before="120" w:beforeAutospacing="0" w:after="120" w:afterAutospacing="0"/>
        <w:ind w:firstLine="567"/>
        <w:contextualSpacing/>
        <w:jc w:val="both"/>
        <w:rPr>
          <w:color w:val="22272F"/>
          <w:sz w:val="23"/>
          <w:szCs w:val="23"/>
        </w:rPr>
      </w:pPr>
      <w:r w:rsidRPr="00684BE6">
        <w:rPr>
          <w:color w:val="22272F"/>
          <w:sz w:val="23"/>
          <w:szCs w:val="23"/>
        </w:rPr>
        <w:t>При таких обстоятельствах суд признал отказ налогового органа в возврате излишне уплаченного налога по УСН правомерным.</w:t>
      </w:r>
    </w:p>
    <w:p w14:paraId="555BEE1F" w14:textId="4EAFE392" w:rsidR="00124468" w:rsidRPr="00124468" w:rsidRDefault="00124468" w:rsidP="00124468">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124468">
        <w:rPr>
          <w:b/>
          <w:color w:val="22272F"/>
          <w:sz w:val="23"/>
          <w:szCs w:val="23"/>
        </w:rPr>
        <w:t>Налогоплательщик не вправе учесть расходы по налогу на прибыль и вычеты по НДС, если заявленный контрагент не имел ресурсов для оказания услуг перевозки с предоставлением спецтехники, и фактически перевозка выполнена транспортом, предоставленным заказчиками работ</w:t>
      </w:r>
    </w:p>
    <w:p w14:paraId="0D06E7DD" w14:textId="5E558692" w:rsidR="00124468" w:rsidRPr="00124468" w:rsidRDefault="00124468" w:rsidP="00124468">
      <w:pPr>
        <w:pStyle w:val="s3"/>
        <w:shd w:val="clear" w:color="auto" w:fill="FFFFFF"/>
        <w:spacing w:before="120" w:beforeAutospacing="0" w:after="120" w:afterAutospacing="0"/>
        <w:ind w:left="567"/>
        <w:jc w:val="both"/>
        <w:rPr>
          <w:i/>
          <w:color w:val="22272F"/>
          <w:sz w:val="23"/>
          <w:szCs w:val="23"/>
        </w:rPr>
      </w:pPr>
      <w:r w:rsidRPr="00124468">
        <w:rPr>
          <w:i/>
          <w:color w:val="22272F"/>
          <w:sz w:val="23"/>
          <w:szCs w:val="23"/>
          <w:shd w:val="clear" w:color="auto" w:fill="FFFFFF"/>
        </w:rPr>
        <w:t>Постановление Арбитражного суда Восточно-Сибирского округа от 10 августа 2022 г. N Ф02-3626/22 по делу N А58-1475/2021</w:t>
      </w:r>
    </w:p>
    <w:p w14:paraId="42CB08BB" w14:textId="77777777" w:rsidR="00124468" w:rsidRPr="00124468" w:rsidRDefault="00124468" w:rsidP="00124468">
      <w:pPr>
        <w:pStyle w:val="s1"/>
        <w:shd w:val="clear" w:color="auto" w:fill="FFFFFF"/>
        <w:spacing w:before="120" w:beforeAutospacing="0" w:after="120" w:afterAutospacing="0"/>
        <w:ind w:firstLine="567"/>
        <w:contextualSpacing/>
        <w:jc w:val="both"/>
        <w:rPr>
          <w:color w:val="22272F"/>
          <w:sz w:val="23"/>
          <w:szCs w:val="23"/>
        </w:rPr>
      </w:pPr>
      <w:r w:rsidRPr="00124468">
        <w:rPr>
          <w:color w:val="22272F"/>
          <w:sz w:val="23"/>
          <w:szCs w:val="23"/>
        </w:rPr>
        <w:t>Налогоплательщик полагает, что правомерно учел расходы по налогу на прибыль и вычеты по НДС, т. к. согласованный характер деятельности его и контрагентов, направленный на минимизацию налоговых обязательств, не доказан. Кроме того, суд неправомерно отказал ему в праве на налоговую реконструкцию при расчете обязательств по налогу на прибыль применительно к спорным контрагентам.</w:t>
      </w:r>
    </w:p>
    <w:p w14:paraId="021AD63D" w14:textId="77777777" w:rsidR="00124468" w:rsidRPr="00124468" w:rsidRDefault="00124468" w:rsidP="00124468">
      <w:pPr>
        <w:pStyle w:val="s1"/>
        <w:shd w:val="clear" w:color="auto" w:fill="FFFFFF"/>
        <w:spacing w:before="120" w:beforeAutospacing="0" w:after="120" w:afterAutospacing="0"/>
        <w:ind w:firstLine="567"/>
        <w:contextualSpacing/>
        <w:jc w:val="both"/>
        <w:rPr>
          <w:color w:val="22272F"/>
          <w:sz w:val="23"/>
          <w:szCs w:val="23"/>
        </w:rPr>
      </w:pPr>
      <w:r w:rsidRPr="00124468">
        <w:rPr>
          <w:color w:val="22272F"/>
          <w:sz w:val="23"/>
          <w:szCs w:val="23"/>
        </w:rPr>
        <w:t>Суд, исследовав обстоятельства дела, признал позицию налогоплательщика необоснованной.</w:t>
      </w:r>
    </w:p>
    <w:p w14:paraId="5A998FA4" w14:textId="77777777" w:rsidR="00124468" w:rsidRPr="00124468" w:rsidRDefault="00124468" w:rsidP="00124468">
      <w:pPr>
        <w:pStyle w:val="s1"/>
        <w:shd w:val="clear" w:color="auto" w:fill="FFFFFF"/>
        <w:spacing w:before="120" w:beforeAutospacing="0" w:after="120" w:afterAutospacing="0"/>
        <w:ind w:firstLine="567"/>
        <w:contextualSpacing/>
        <w:jc w:val="both"/>
        <w:rPr>
          <w:color w:val="22272F"/>
          <w:sz w:val="23"/>
          <w:szCs w:val="23"/>
        </w:rPr>
      </w:pPr>
      <w:r w:rsidRPr="00124468">
        <w:rPr>
          <w:color w:val="22272F"/>
          <w:sz w:val="23"/>
          <w:szCs w:val="23"/>
        </w:rPr>
        <w:t>В частности, установлено, что контрагент не имел техники и персонала, необходимых для реального исполнения договора перевозки группы специалистов с предоставлением спецтехники. Представленные первичные документы не позволяют с достаточной степенью достоверности определить использованный для перевозок транспорт, проверить связь этих документов с перемещением конкретных специалистов.</w:t>
      </w:r>
    </w:p>
    <w:p w14:paraId="50286A3C" w14:textId="77777777" w:rsidR="00124468" w:rsidRPr="00124468" w:rsidRDefault="00124468" w:rsidP="00124468">
      <w:pPr>
        <w:pStyle w:val="s1"/>
        <w:shd w:val="clear" w:color="auto" w:fill="FFFFFF"/>
        <w:spacing w:before="120" w:beforeAutospacing="0" w:after="120" w:afterAutospacing="0"/>
        <w:ind w:firstLine="567"/>
        <w:contextualSpacing/>
        <w:jc w:val="both"/>
        <w:rPr>
          <w:color w:val="22272F"/>
          <w:sz w:val="23"/>
          <w:szCs w:val="23"/>
        </w:rPr>
      </w:pPr>
      <w:r w:rsidRPr="00124468">
        <w:rPr>
          <w:color w:val="22272F"/>
          <w:sz w:val="23"/>
          <w:szCs w:val="23"/>
        </w:rPr>
        <w:t>Кроме того, из авансовых отчетов сотрудников налогоплательщика и ответов заказчиков следует, что фактически перевозка была осуществлена транспортом, предоставленным заказчиками работ, то есть без привлечения спорного контрагента.</w:t>
      </w:r>
    </w:p>
    <w:p w14:paraId="3980609B" w14:textId="77777777" w:rsidR="00124468" w:rsidRPr="00124468" w:rsidRDefault="00124468" w:rsidP="00124468">
      <w:pPr>
        <w:pStyle w:val="s1"/>
        <w:shd w:val="clear" w:color="auto" w:fill="FFFFFF"/>
        <w:spacing w:before="120" w:beforeAutospacing="0" w:after="120" w:afterAutospacing="0"/>
        <w:ind w:firstLine="567"/>
        <w:contextualSpacing/>
        <w:jc w:val="both"/>
        <w:rPr>
          <w:color w:val="22272F"/>
          <w:sz w:val="23"/>
          <w:szCs w:val="23"/>
        </w:rPr>
      </w:pPr>
      <w:r w:rsidRPr="00124468">
        <w:rPr>
          <w:color w:val="22272F"/>
          <w:sz w:val="23"/>
          <w:szCs w:val="23"/>
        </w:rPr>
        <w:t>Суд пришел к выводу, что налогоплательщик не имеет права на учет расходов и вычетов. Также суд отметил, что в данном случае налоговая реконструкция невозможна, поскольку доказана нереальность спорных операций и (или) не доказано выполнение соответствующих работ (услуг) с привлечением налогоплательщиком сторонних лиц.</w:t>
      </w:r>
    </w:p>
    <w:p w14:paraId="3D4F8990" w14:textId="367FC781" w:rsidR="00853464" w:rsidRPr="00853464" w:rsidRDefault="00853464" w:rsidP="00853464">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853464">
        <w:rPr>
          <w:b/>
          <w:color w:val="22272F"/>
          <w:sz w:val="23"/>
          <w:szCs w:val="23"/>
        </w:rPr>
        <w:t xml:space="preserve">Налогоплательщик вправе учесть расходы на рекламу товарного знака, соответствующего международной группе компаний, если он использует его на основании зарегистрированного </w:t>
      </w:r>
      <w:proofErr w:type="spellStart"/>
      <w:r w:rsidRPr="00853464">
        <w:rPr>
          <w:b/>
          <w:color w:val="22272F"/>
          <w:sz w:val="23"/>
          <w:szCs w:val="23"/>
        </w:rPr>
        <w:t>сублицензионного</w:t>
      </w:r>
      <w:proofErr w:type="spellEnd"/>
      <w:r w:rsidRPr="00853464">
        <w:rPr>
          <w:b/>
          <w:color w:val="22272F"/>
          <w:sz w:val="23"/>
          <w:szCs w:val="23"/>
        </w:rPr>
        <w:t xml:space="preserve"> соглашения</w:t>
      </w:r>
    </w:p>
    <w:p w14:paraId="727BD9C6" w14:textId="38000813" w:rsidR="00853464" w:rsidRPr="00853464" w:rsidRDefault="00853464" w:rsidP="00853464">
      <w:pPr>
        <w:pStyle w:val="s3"/>
        <w:shd w:val="clear" w:color="auto" w:fill="FFFFFF"/>
        <w:spacing w:before="120" w:beforeAutospacing="0" w:after="120" w:afterAutospacing="0"/>
        <w:ind w:left="567"/>
        <w:jc w:val="both"/>
        <w:rPr>
          <w:i/>
          <w:color w:val="22272F"/>
          <w:sz w:val="23"/>
          <w:szCs w:val="23"/>
        </w:rPr>
      </w:pPr>
      <w:r w:rsidRPr="00853464">
        <w:rPr>
          <w:i/>
          <w:color w:val="22272F"/>
          <w:sz w:val="23"/>
          <w:szCs w:val="23"/>
          <w:shd w:val="clear" w:color="auto" w:fill="FFFFFF"/>
        </w:rPr>
        <w:t>Постановление Арбитражного суда Московского округа от 12 августа 2022 г. N Ф05-18869/22 по делу N А40-177093/2021</w:t>
      </w:r>
    </w:p>
    <w:p w14:paraId="2F5D376C" w14:textId="77777777" w:rsidR="00853464" w:rsidRPr="00853464" w:rsidRDefault="00853464" w:rsidP="00853464">
      <w:pPr>
        <w:pStyle w:val="s1"/>
        <w:shd w:val="clear" w:color="auto" w:fill="FFFFFF"/>
        <w:spacing w:before="120" w:beforeAutospacing="0" w:after="120" w:afterAutospacing="0"/>
        <w:ind w:firstLine="567"/>
        <w:contextualSpacing/>
        <w:jc w:val="both"/>
        <w:rPr>
          <w:color w:val="22272F"/>
          <w:sz w:val="23"/>
          <w:szCs w:val="23"/>
        </w:rPr>
      </w:pPr>
      <w:r w:rsidRPr="00853464">
        <w:rPr>
          <w:color w:val="22272F"/>
          <w:sz w:val="23"/>
          <w:szCs w:val="23"/>
        </w:rPr>
        <w:t xml:space="preserve">Налоговый орган </w:t>
      </w:r>
      <w:proofErr w:type="spellStart"/>
      <w:r w:rsidRPr="00853464">
        <w:rPr>
          <w:color w:val="22272F"/>
          <w:sz w:val="23"/>
          <w:szCs w:val="23"/>
        </w:rPr>
        <w:t>доначислил</w:t>
      </w:r>
      <w:proofErr w:type="spellEnd"/>
      <w:r w:rsidRPr="00853464">
        <w:rPr>
          <w:color w:val="22272F"/>
          <w:sz w:val="23"/>
          <w:szCs w:val="23"/>
        </w:rPr>
        <w:t xml:space="preserve"> налог на прибыль, посчитав, что расходы общества на рекламу направлены на получение дохода не только непосредственно им, но и всей группой компаний, произведя расчет доли расходов, приходящихся на рекламу общества, на основании данных о сумме его выручки за соответствующий финансовый год.</w:t>
      </w:r>
    </w:p>
    <w:p w14:paraId="26240978" w14:textId="77777777" w:rsidR="00853464" w:rsidRPr="00853464" w:rsidRDefault="00853464" w:rsidP="00853464">
      <w:pPr>
        <w:pStyle w:val="s1"/>
        <w:shd w:val="clear" w:color="auto" w:fill="FFFFFF"/>
        <w:spacing w:before="120" w:beforeAutospacing="0" w:after="120" w:afterAutospacing="0"/>
        <w:ind w:firstLine="567"/>
        <w:contextualSpacing/>
        <w:jc w:val="both"/>
        <w:rPr>
          <w:color w:val="22272F"/>
          <w:sz w:val="23"/>
          <w:szCs w:val="23"/>
        </w:rPr>
      </w:pPr>
      <w:r w:rsidRPr="00853464">
        <w:rPr>
          <w:color w:val="22272F"/>
          <w:sz w:val="23"/>
          <w:szCs w:val="23"/>
        </w:rPr>
        <w:t>Суд, исследовав обстоятельства дела, не согласился с выводами налогового органа.</w:t>
      </w:r>
    </w:p>
    <w:p w14:paraId="4F8C1543" w14:textId="77777777" w:rsidR="00853464" w:rsidRPr="00853464" w:rsidRDefault="00853464" w:rsidP="00853464">
      <w:pPr>
        <w:pStyle w:val="s1"/>
        <w:shd w:val="clear" w:color="auto" w:fill="FFFFFF"/>
        <w:spacing w:before="120" w:beforeAutospacing="0" w:after="120" w:afterAutospacing="0"/>
        <w:ind w:firstLine="567"/>
        <w:contextualSpacing/>
        <w:jc w:val="both"/>
        <w:rPr>
          <w:color w:val="22272F"/>
          <w:sz w:val="23"/>
          <w:szCs w:val="23"/>
        </w:rPr>
      </w:pPr>
      <w:r w:rsidRPr="00853464">
        <w:rPr>
          <w:color w:val="22272F"/>
          <w:sz w:val="23"/>
          <w:szCs w:val="23"/>
        </w:rPr>
        <w:t>Общество приобретало у сторонних организаций рекламные услуги, в частности по изготовлению рекламно-полиграфической и/или сувенирной продукции, ее размещению, а также по подготовке и проведению различных конференций, форумов для участия представителей общества.</w:t>
      </w:r>
    </w:p>
    <w:p w14:paraId="4C188EEB" w14:textId="77777777" w:rsidR="00853464" w:rsidRPr="00853464" w:rsidRDefault="00853464" w:rsidP="00853464">
      <w:pPr>
        <w:pStyle w:val="s1"/>
        <w:shd w:val="clear" w:color="auto" w:fill="FFFFFF"/>
        <w:spacing w:before="120" w:beforeAutospacing="0" w:after="120" w:afterAutospacing="0"/>
        <w:ind w:firstLine="567"/>
        <w:contextualSpacing/>
        <w:jc w:val="both"/>
        <w:rPr>
          <w:color w:val="22272F"/>
          <w:sz w:val="23"/>
          <w:szCs w:val="23"/>
        </w:rPr>
      </w:pPr>
      <w:r w:rsidRPr="00853464">
        <w:rPr>
          <w:color w:val="22272F"/>
          <w:sz w:val="23"/>
          <w:szCs w:val="23"/>
        </w:rPr>
        <w:t xml:space="preserve">Общество использует товарный знак на территории РФ на основании зарегистрированного </w:t>
      </w:r>
      <w:proofErr w:type="spellStart"/>
      <w:r w:rsidRPr="00853464">
        <w:rPr>
          <w:color w:val="22272F"/>
          <w:sz w:val="23"/>
          <w:szCs w:val="23"/>
        </w:rPr>
        <w:t>сублицензионного</w:t>
      </w:r>
      <w:proofErr w:type="spellEnd"/>
      <w:r w:rsidRPr="00853464">
        <w:rPr>
          <w:color w:val="22272F"/>
          <w:sz w:val="23"/>
          <w:szCs w:val="23"/>
        </w:rPr>
        <w:t xml:space="preserve"> соглашения. Иные товарные знаки для индивидуализации своих услуг обществом не используются. При этом фирмы международной сети с данным товарным знаком во всем мире являются отдельными и независимыми юридическими лицами.</w:t>
      </w:r>
    </w:p>
    <w:p w14:paraId="7D4BA8A7" w14:textId="0244D95D" w:rsidR="00853464" w:rsidRPr="00853464" w:rsidRDefault="00853464" w:rsidP="00853464">
      <w:pPr>
        <w:pStyle w:val="s1"/>
        <w:shd w:val="clear" w:color="auto" w:fill="FFFFFF"/>
        <w:spacing w:before="120" w:beforeAutospacing="0" w:after="120" w:afterAutospacing="0"/>
        <w:ind w:firstLine="567"/>
        <w:contextualSpacing/>
        <w:jc w:val="both"/>
        <w:rPr>
          <w:color w:val="22272F"/>
          <w:sz w:val="23"/>
          <w:szCs w:val="23"/>
        </w:rPr>
      </w:pPr>
      <w:r w:rsidRPr="00853464">
        <w:rPr>
          <w:color w:val="22272F"/>
          <w:sz w:val="23"/>
          <w:szCs w:val="23"/>
        </w:rPr>
        <w:t>Таким образом, каждая из компаний, входящих в международную сеть, несет свои собственные расходы на рекламу, в том числе в отношении мероприятий, участниками которых являются сотрудники соответствующей компании.</w:t>
      </w:r>
    </w:p>
    <w:p w14:paraId="56EDAE5B" w14:textId="77777777" w:rsidR="00BB58C7" w:rsidRPr="00BB58C7" w:rsidRDefault="0061293D" w:rsidP="00543555">
      <w:pPr>
        <w:pStyle w:val="s1"/>
        <w:numPr>
          <w:ilvl w:val="0"/>
          <w:numId w:val="35"/>
        </w:numPr>
        <w:spacing w:before="120" w:beforeAutospacing="0" w:after="0" w:afterAutospacing="0"/>
        <w:ind w:left="567" w:hanging="567"/>
        <w:jc w:val="both"/>
        <w:rPr>
          <w:b/>
          <w:bCs/>
          <w:sz w:val="23"/>
          <w:szCs w:val="23"/>
        </w:rPr>
      </w:pPr>
      <w:r w:rsidRPr="00BB58C7">
        <w:rPr>
          <w:b/>
          <w:bCs/>
          <w:sz w:val="23"/>
          <w:szCs w:val="23"/>
        </w:rPr>
        <w:t xml:space="preserve">Суд </w:t>
      </w:r>
      <w:r w:rsidR="00D57D0C" w:rsidRPr="00BB58C7">
        <w:rPr>
          <w:b/>
          <w:bCs/>
          <w:sz w:val="23"/>
          <w:szCs w:val="23"/>
        </w:rPr>
        <w:t>отказал налоговому органу в доначислении НДС и налога на прибыль по рекламным расходам, указав на то, что законодательство Российской Федерации о налогах и сборах не допускает какого-либо распределения затрат между различными организациями, в действительности понесенных одним налогоплательщиком на основании соответствующих первичных документов.</w:t>
      </w:r>
    </w:p>
    <w:p w14:paraId="0C659042" w14:textId="7746C6FA" w:rsidR="0061293D" w:rsidRPr="0006293D" w:rsidRDefault="00FD319B" w:rsidP="00BB58C7">
      <w:pPr>
        <w:pStyle w:val="aa"/>
        <w:shd w:val="clear" w:color="auto" w:fill="FFFFFF"/>
        <w:spacing w:before="120" w:beforeAutospacing="0" w:after="120" w:afterAutospacing="0"/>
        <w:ind w:firstLine="567"/>
        <w:rPr>
          <w:rStyle w:val="af6"/>
          <w:sz w:val="23"/>
          <w:szCs w:val="23"/>
        </w:rPr>
      </w:pPr>
      <w:hyperlink r:id="rId14" w:history="1">
        <w:r w:rsidR="0061293D" w:rsidRPr="00BB58C7">
          <w:rPr>
            <w:rStyle w:val="af6"/>
            <w:sz w:val="23"/>
            <w:szCs w:val="23"/>
          </w:rPr>
          <w:t>Постановление</w:t>
        </w:r>
      </w:hyperlink>
      <w:r w:rsidR="0061293D" w:rsidRPr="00BB58C7">
        <w:rPr>
          <w:rStyle w:val="af6"/>
          <w:sz w:val="23"/>
          <w:szCs w:val="23"/>
        </w:rPr>
        <w:t xml:space="preserve"> АС Московского округа от </w:t>
      </w:r>
      <w:r w:rsidR="00D57D0C" w:rsidRPr="00BB58C7">
        <w:rPr>
          <w:rStyle w:val="af6"/>
          <w:sz w:val="23"/>
          <w:szCs w:val="23"/>
        </w:rPr>
        <w:t>12 августа 2022 г.</w:t>
      </w:r>
      <w:r w:rsidR="0061293D" w:rsidRPr="00BB58C7">
        <w:rPr>
          <w:rStyle w:val="af6"/>
          <w:sz w:val="23"/>
          <w:szCs w:val="23"/>
        </w:rPr>
        <w:t xml:space="preserve"> по делу N А</w:t>
      </w:r>
      <w:r w:rsidR="00D57D0C" w:rsidRPr="00BB58C7">
        <w:rPr>
          <w:rStyle w:val="af6"/>
          <w:sz w:val="23"/>
          <w:szCs w:val="23"/>
        </w:rPr>
        <w:t>40</w:t>
      </w:r>
      <w:r w:rsidR="0061293D" w:rsidRPr="00BB58C7">
        <w:rPr>
          <w:rStyle w:val="af6"/>
          <w:sz w:val="23"/>
          <w:szCs w:val="23"/>
        </w:rPr>
        <w:t>-</w:t>
      </w:r>
      <w:r w:rsidR="00D57D0C" w:rsidRPr="00BB58C7">
        <w:rPr>
          <w:rStyle w:val="af6"/>
          <w:sz w:val="23"/>
          <w:szCs w:val="23"/>
        </w:rPr>
        <w:t>177093</w:t>
      </w:r>
      <w:r w:rsidR="0061293D" w:rsidRPr="00BB58C7">
        <w:rPr>
          <w:rStyle w:val="af6"/>
          <w:sz w:val="23"/>
          <w:szCs w:val="23"/>
        </w:rPr>
        <w:t>/2021</w:t>
      </w:r>
    </w:p>
    <w:p w14:paraId="6AAEF5A9" w14:textId="300D0576" w:rsidR="00AD2C48" w:rsidRPr="00853464" w:rsidRDefault="00AD2C48" w:rsidP="00AD2C48">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853464">
        <w:rPr>
          <w:b/>
          <w:color w:val="22272F"/>
          <w:sz w:val="23"/>
          <w:szCs w:val="23"/>
        </w:rPr>
        <w:t>Расходы на управление организацией могут быть включены в состав расходов по налогу на прибыль при условии документального подтверждения их экономической обоснованности</w:t>
      </w:r>
    </w:p>
    <w:p w14:paraId="401BCE34" w14:textId="2FED42C0" w:rsidR="00AD2C48" w:rsidRPr="00AD2C48" w:rsidRDefault="00AD2C48" w:rsidP="00AD2C48">
      <w:pPr>
        <w:pStyle w:val="s3"/>
        <w:shd w:val="clear" w:color="auto" w:fill="FFFFFF"/>
        <w:spacing w:before="120" w:beforeAutospacing="0" w:after="120" w:afterAutospacing="0"/>
        <w:ind w:left="567"/>
        <w:jc w:val="both"/>
        <w:rPr>
          <w:i/>
          <w:color w:val="22272F"/>
          <w:sz w:val="23"/>
          <w:szCs w:val="23"/>
        </w:rPr>
      </w:pPr>
      <w:r w:rsidRPr="00AD2C48">
        <w:rPr>
          <w:i/>
          <w:color w:val="22272F"/>
          <w:sz w:val="23"/>
          <w:szCs w:val="23"/>
          <w:shd w:val="clear" w:color="auto" w:fill="FFFFFF"/>
        </w:rPr>
        <w:t>Постановление Арбитражного суда Уральского округа от 15 августа 2022 г. N Ф09-1044/22 по делу N А76-817/2021</w:t>
      </w:r>
    </w:p>
    <w:p w14:paraId="5513568B" w14:textId="77777777" w:rsidR="00AD2C48" w:rsidRPr="00AD2C48" w:rsidRDefault="00AD2C48" w:rsidP="00AD2C48">
      <w:pPr>
        <w:pStyle w:val="s1"/>
        <w:shd w:val="clear" w:color="auto" w:fill="FFFFFF"/>
        <w:spacing w:before="120" w:beforeAutospacing="0" w:after="120" w:afterAutospacing="0"/>
        <w:ind w:firstLine="567"/>
        <w:contextualSpacing/>
        <w:jc w:val="both"/>
        <w:rPr>
          <w:color w:val="22272F"/>
          <w:sz w:val="23"/>
          <w:szCs w:val="23"/>
        </w:rPr>
      </w:pPr>
      <w:r w:rsidRPr="00AD2C48">
        <w:rPr>
          <w:color w:val="22272F"/>
          <w:sz w:val="23"/>
          <w:szCs w:val="23"/>
        </w:rPr>
        <w:t>По мнению налогового органа, налогоплательщик неправомерно включил в состав расходов затраты по договору на оказание услуг по управлению обществом, т. к. он имеет формальный характер, заключен без намерения сторон реализовать указанные в нем правовые последствия.</w:t>
      </w:r>
    </w:p>
    <w:p w14:paraId="61EBFFE4" w14:textId="77777777" w:rsidR="00AD2C48" w:rsidRPr="00AD2C48" w:rsidRDefault="00AD2C48" w:rsidP="00AD2C48">
      <w:pPr>
        <w:pStyle w:val="s1"/>
        <w:shd w:val="clear" w:color="auto" w:fill="FFFFFF"/>
        <w:spacing w:before="120" w:beforeAutospacing="0" w:after="120" w:afterAutospacing="0"/>
        <w:ind w:firstLine="567"/>
        <w:contextualSpacing/>
        <w:jc w:val="both"/>
        <w:rPr>
          <w:color w:val="22272F"/>
          <w:sz w:val="23"/>
          <w:szCs w:val="23"/>
        </w:rPr>
      </w:pPr>
      <w:r w:rsidRPr="00AD2C48">
        <w:rPr>
          <w:color w:val="22272F"/>
          <w:sz w:val="23"/>
          <w:szCs w:val="23"/>
        </w:rPr>
        <w:t>Суд, исследовав обстоятельства дела, признал доводы налогового органа необоснованными.</w:t>
      </w:r>
    </w:p>
    <w:p w14:paraId="35C4AF29" w14:textId="77777777" w:rsidR="00AD2C48" w:rsidRPr="00AD2C48" w:rsidRDefault="00AD2C48" w:rsidP="00AD2C48">
      <w:pPr>
        <w:pStyle w:val="s1"/>
        <w:shd w:val="clear" w:color="auto" w:fill="FFFFFF"/>
        <w:spacing w:before="120" w:beforeAutospacing="0" w:after="120" w:afterAutospacing="0"/>
        <w:ind w:firstLine="567"/>
        <w:contextualSpacing/>
        <w:jc w:val="both"/>
        <w:rPr>
          <w:color w:val="22272F"/>
          <w:sz w:val="23"/>
          <w:szCs w:val="23"/>
        </w:rPr>
      </w:pPr>
      <w:r w:rsidRPr="00AD2C48">
        <w:rPr>
          <w:color w:val="22272F"/>
          <w:sz w:val="23"/>
          <w:szCs w:val="23"/>
        </w:rPr>
        <w:t xml:space="preserve">Показаниями работников налогоплательщика подтверждено исполнение обязанностей управляющим, таких как принятие управленческих решений, принятие новых сотрудников, утверждение планов, проведение совещаний и прочее. Отсутствие у управляющего постоянного рабочего места, </w:t>
      </w:r>
      <w:proofErr w:type="spellStart"/>
      <w:r w:rsidRPr="00AD2C48">
        <w:rPr>
          <w:color w:val="22272F"/>
          <w:sz w:val="23"/>
          <w:szCs w:val="23"/>
        </w:rPr>
        <w:t>неподписание</w:t>
      </w:r>
      <w:proofErr w:type="spellEnd"/>
      <w:r w:rsidRPr="00AD2C48">
        <w:rPr>
          <w:color w:val="22272F"/>
          <w:sz w:val="23"/>
          <w:szCs w:val="23"/>
        </w:rPr>
        <w:t xml:space="preserve"> первичных бухгалтерских документов не свидетельствует о формальном характере договора.</w:t>
      </w:r>
    </w:p>
    <w:p w14:paraId="04239EF5" w14:textId="159FFF1A" w:rsidR="00AD2C48" w:rsidRPr="00853464" w:rsidRDefault="00AD2C48" w:rsidP="00853464">
      <w:pPr>
        <w:pStyle w:val="s1"/>
        <w:shd w:val="clear" w:color="auto" w:fill="FFFFFF"/>
        <w:spacing w:before="120" w:beforeAutospacing="0" w:after="120" w:afterAutospacing="0"/>
        <w:ind w:firstLine="567"/>
        <w:contextualSpacing/>
        <w:jc w:val="both"/>
        <w:rPr>
          <w:color w:val="22272F"/>
          <w:sz w:val="23"/>
          <w:szCs w:val="23"/>
        </w:rPr>
      </w:pPr>
      <w:r w:rsidRPr="00AD2C48">
        <w:rPr>
          <w:color w:val="22272F"/>
          <w:sz w:val="23"/>
          <w:szCs w:val="23"/>
        </w:rPr>
        <w:t>Кроме того, разделение обязанностей и делегирование отдельных полномочий подчиненным сотрудникам, в том числе на основании доверенностей в крупной компании является обычным процессом.</w:t>
      </w:r>
    </w:p>
    <w:p w14:paraId="24517744" w14:textId="77777777" w:rsidR="00C25393" w:rsidRPr="00C25393" w:rsidRDefault="00C25393" w:rsidP="00C25393">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C25393">
        <w:rPr>
          <w:b/>
          <w:color w:val="22272F"/>
          <w:sz w:val="23"/>
          <w:szCs w:val="23"/>
        </w:rPr>
        <w:t>По истечении четырех лет с момента выдачи простого векселя, не предъявленного к платежу, вексельные обязательства считаются погашенными, что образует налогооблагаемый доход у векселедателя</w:t>
      </w:r>
    </w:p>
    <w:p w14:paraId="60A18541" w14:textId="74772F32" w:rsidR="00C25393" w:rsidRPr="00C25393" w:rsidRDefault="00C25393" w:rsidP="00C25393">
      <w:pPr>
        <w:pStyle w:val="s3"/>
        <w:shd w:val="clear" w:color="auto" w:fill="FFFFFF"/>
        <w:spacing w:before="120" w:beforeAutospacing="0" w:after="120" w:afterAutospacing="0"/>
        <w:ind w:left="567"/>
        <w:rPr>
          <w:i/>
          <w:color w:val="22272F"/>
          <w:sz w:val="23"/>
          <w:szCs w:val="23"/>
        </w:rPr>
      </w:pPr>
      <w:r w:rsidRPr="00C25393">
        <w:rPr>
          <w:i/>
          <w:color w:val="22272F"/>
          <w:sz w:val="23"/>
          <w:szCs w:val="23"/>
          <w:shd w:val="clear" w:color="auto" w:fill="FFFFFF"/>
        </w:rPr>
        <w:t>Постановление Арбитражного суда Центрального округа от 16 августа 2022 г. N Ф10-2621/22 по делу N А48-6768/2021</w:t>
      </w:r>
    </w:p>
    <w:p w14:paraId="64593AAD" w14:textId="77777777" w:rsidR="00C25393" w:rsidRPr="00C25393" w:rsidRDefault="00C25393" w:rsidP="00C25393">
      <w:pPr>
        <w:pStyle w:val="s1"/>
        <w:shd w:val="clear" w:color="auto" w:fill="FFFFFF"/>
        <w:spacing w:before="120" w:beforeAutospacing="0" w:after="120" w:afterAutospacing="0"/>
        <w:ind w:firstLine="567"/>
        <w:contextualSpacing/>
        <w:jc w:val="both"/>
        <w:rPr>
          <w:color w:val="22272F"/>
          <w:sz w:val="23"/>
          <w:szCs w:val="23"/>
        </w:rPr>
      </w:pPr>
      <w:r w:rsidRPr="00C25393">
        <w:rPr>
          <w:color w:val="22272F"/>
          <w:sz w:val="23"/>
          <w:szCs w:val="23"/>
        </w:rPr>
        <w:t>Налоговый орган посчитал, что налогоплательщик неправомерно не включил в состав внереализационных доходов сумму своего вексельного обязательства с истекшим сроком исковой давности.</w:t>
      </w:r>
    </w:p>
    <w:p w14:paraId="4E2CE9EB" w14:textId="77777777" w:rsidR="00C25393" w:rsidRPr="00C25393" w:rsidRDefault="00C25393" w:rsidP="00C25393">
      <w:pPr>
        <w:pStyle w:val="s1"/>
        <w:shd w:val="clear" w:color="auto" w:fill="FFFFFF"/>
        <w:spacing w:before="120" w:beforeAutospacing="0" w:after="120" w:afterAutospacing="0"/>
        <w:ind w:firstLine="567"/>
        <w:contextualSpacing/>
        <w:jc w:val="both"/>
        <w:rPr>
          <w:color w:val="22272F"/>
          <w:sz w:val="23"/>
          <w:szCs w:val="23"/>
        </w:rPr>
      </w:pPr>
      <w:r w:rsidRPr="00C25393">
        <w:rPr>
          <w:color w:val="22272F"/>
          <w:sz w:val="23"/>
          <w:szCs w:val="23"/>
        </w:rPr>
        <w:t>Суд, исследовав обстоятельства дела, с выводами налогового органа согласился.</w:t>
      </w:r>
    </w:p>
    <w:p w14:paraId="2C16CBDE" w14:textId="77777777" w:rsidR="00C25393" w:rsidRPr="00C25393" w:rsidRDefault="00C25393" w:rsidP="00C25393">
      <w:pPr>
        <w:pStyle w:val="s1"/>
        <w:shd w:val="clear" w:color="auto" w:fill="FFFFFF"/>
        <w:spacing w:before="120" w:beforeAutospacing="0" w:after="120" w:afterAutospacing="0"/>
        <w:ind w:firstLine="567"/>
        <w:contextualSpacing/>
        <w:jc w:val="both"/>
        <w:rPr>
          <w:color w:val="22272F"/>
          <w:sz w:val="23"/>
          <w:szCs w:val="23"/>
        </w:rPr>
      </w:pPr>
      <w:r w:rsidRPr="00C25393">
        <w:rPr>
          <w:color w:val="22272F"/>
          <w:sz w:val="23"/>
          <w:szCs w:val="23"/>
        </w:rPr>
        <w:t>Налогоплательщик осуществлял выпуск собственных векселей со сроком платежа "по предъявлении". Спорные векселя не были предъявлены к платежу.</w:t>
      </w:r>
    </w:p>
    <w:p w14:paraId="0197C1EB" w14:textId="77777777" w:rsidR="00C25393" w:rsidRPr="00C25393" w:rsidRDefault="00C25393" w:rsidP="00C25393">
      <w:pPr>
        <w:pStyle w:val="s1"/>
        <w:shd w:val="clear" w:color="auto" w:fill="FFFFFF"/>
        <w:spacing w:before="120" w:beforeAutospacing="0" w:after="120" w:afterAutospacing="0"/>
        <w:ind w:firstLine="567"/>
        <w:contextualSpacing/>
        <w:jc w:val="both"/>
        <w:rPr>
          <w:color w:val="22272F"/>
          <w:sz w:val="23"/>
          <w:szCs w:val="23"/>
        </w:rPr>
      </w:pPr>
      <w:r w:rsidRPr="00C25393">
        <w:rPr>
          <w:color w:val="22272F"/>
          <w:sz w:val="23"/>
          <w:szCs w:val="23"/>
        </w:rPr>
        <w:t xml:space="preserve">Простой вексель сроком по предъявлении должен быть предъявлен к платежу в течение одного года со дня его составления. При </w:t>
      </w:r>
      <w:proofErr w:type="spellStart"/>
      <w:r w:rsidRPr="00C25393">
        <w:rPr>
          <w:color w:val="22272F"/>
          <w:sz w:val="23"/>
          <w:szCs w:val="23"/>
        </w:rPr>
        <w:t>непредъявлении</w:t>
      </w:r>
      <w:proofErr w:type="spellEnd"/>
      <w:r w:rsidRPr="00C25393">
        <w:rPr>
          <w:color w:val="22272F"/>
          <w:sz w:val="23"/>
          <w:szCs w:val="23"/>
        </w:rPr>
        <w:t xml:space="preserve"> векселя к платежу векселедержатель теряет свои права против индоссантов и </w:t>
      </w:r>
      <w:proofErr w:type="gramStart"/>
      <w:r w:rsidRPr="00C25393">
        <w:rPr>
          <w:color w:val="22272F"/>
          <w:sz w:val="23"/>
          <w:szCs w:val="23"/>
        </w:rPr>
        <w:t>других</w:t>
      </w:r>
      <w:proofErr w:type="gramEnd"/>
      <w:r w:rsidRPr="00C25393">
        <w:rPr>
          <w:color w:val="22272F"/>
          <w:sz w:val="23"/>
          <w:szCs w:val="23"/>
        </w:rPr>
        <w:t xml:space="preserve"> обязанных по векселю лиц, кроме векселедателя; исковые требования против векселедателя погашаются истечением трех лет со дня срока платежа.</w:t>
      </w:r>
    </w:p>
    <w:p w14:paraId="7DB9872B" w14:textId="1B5A7B44" w:rsidR="00C25393" w:rsidRDefault="00C25393" w:rsidP="00C25393">
      <w:pPr>
        <w:pStyle w:val="s1"/>
        <w:shd w:val="clear" w:color="auto" w:fill="FFFFFF"/>
        <w:spacing w:before="120" w:beforeAutospacing="0" w:after="120" w:afterAutospacing="0"/>
        <w:ind w:firstLine="567"/>
        <w:contextualSpacing/>
        <w:jc w:val="both"/>
        <w:rPr>
          <w:color w:val="22272F"/>
          <w:sz w:val="23"/>
          <w:szCs w:val="23"/>
        </w:rPr>
      </w:pPr>
      <w:r w:rsidRPr="00C25393">
        <w:rPr>
          <w:color w:val="22272F"/>
          <w:sz w:val="23"/>
          <w:szCs w:val="23"/>
        </w:rPr>
        <w:t xml:space="preserve">Следовательно, требования к налогоплательщику по векселям со сроком "по предъявлении" при </w:t>
      </w:r>
      <w:proofErr w:type="spellStart"/>
      <w:r w:rsidRPr="00C25393">
        <w:rPr>
          <w:color w:val="22272F"/>
          <w:sz w:val="23"/>
          <w:szCs w:val="23"/>
        </w:rPr>
        <w:t>незаявлении</w:t>
      </w:r>
      <w:proofErr w:type="spellEnd"/>
      <w:r w:rsidRPr="00C25393">
        <w:rPr>
          <w:color w:val="22272F"/>
          <w:sz w:val="23"/>
          <w:szCs w:val="23"/>
        </w:rPr>
        <w:t xml:space="preserve"> в установленный срок исковых требований считаются погашенными по истечении четырех лет с момента составления этих векселей. Поэтому сумма погашенного вексельного обязательства подлежала включению налогоплательщиком в состав внереализационных доходов в периоде, указанном налоговым органом.</w:t>
      </w:r>
    </w:p>
    <w:p w14:paraId="5F0BF603" w14:textId="77777777" w:rsidR="00853464" w:rsidRPr="0006293D" w:rsidRDefault="00853464" w:rsidP="00853464">
      <w:pPr>
        <w:pStyle w:val="s1"/>
        <w:numPr>
          <w:ilvl w:val="0"/>
          <w:numId w:val="35"/>
        </w:numPr>
        <w:spacing w:before="120" w:beforeAutospacing="0" w:after="0" w:afterAutospacing="0"/>
        <w:ind w:left="567" w:hanging="567"/>
        <w:jc w:val="both"/>
        <w:rPr>
          <w:b/>
          <w:bCs/>
          <w:sz w:val="23"/>
          <w:szCs w:val="23"/>
        </w:rPr>
      </w:pPr>
      <w:r w:rsidRPr="0006293D">
        <w:rPr>
          <w:b/>
          <w:bCs/>
          <w:sz w:val="23"/>
          <w:szCs w:val="23"/>
        </w:rPr>
        <w:t>Взыскание за счет залога и налог на прибыль: суд подтвердил, что залогодатель учитывает доход</w:t>
      </w:r>
    </w:p>
    <w:p w14:paraId="68E9AD8D" w14:textId="77777777" w:rsidR="00853464" w:rsidRPr="00543555" w:rsidRDefault="00FD319B" w:rsidP="00853464">
      <w:pPr>
        <w:pStyle w:val="aa"/>
        <w:shd w:val="clear" w:color="auto" w:fill="FFFFFF"/>
        <w:spacing w:before="120" w:beforeAutospacing="0" w:after="120" w:afterAutospacing="0"/>
        <w:ind w:left="567"/>
        <w:rPr>
          <w:i/>
        </w:rPr>
      </w:pPr>
      <w:hyperlink r:id="rId15" w:history="1">
        <w:r w:rsidR="00853464" w:rsidRPr="00543555">
          <w:rPr>
            <w:i/>
          </w:rPr>
          <w:t>Постановление</w:t>
        </w:r>
      </w:hyperlink>
      <w:r w:rsidR="00853464" w:rsidRPr="00543555">
        <w:rPr>
          <w:i/>
        </w:rPr>
        <w:t xml:space="preserve"> АС Северо-Западного округа от 18.08.2022 по делу N А56-47641/2021</w:t>
      </w:r>
    </w:p>
    <w:p w14:paraId="67B3D99B" w14:textId="77777777" w:rsidR="00853464" w:rsidRPr="0006293D" w:rsidRDefault="00853464" w:rsidP="00853464">
      <w:pPr>
        <w:pStyle w:val="aa"/>
        <w:shd w:val="clear" w:color="auto" w:fill="FFFFFF"/>
        <w:spacing w:before="0" w:beforeAutospacing="0" w:after="0" w:afterAutospacing="0"/>
        <w:ind w:firstLine="567"/>
        <w:jc w:val="both"/>
        <w:rPr>
          <w:color w:val="000000"/>
          <w:sz w:val="23"/>
          <w:szCs w:val="23"/>
        </w:rPr>
      </w:pPr>
      <w:r w:rsidRPr="0006293D">
        <w:rPr>
          <w:color w:val="000000"/>
          <w:sz w:val="23"/>
          <w:szCs w:val="23"/>
        </w:rPr>
        <w:t xml:space="preserve">Организация </w:t>
      </w:r>
      <w:hyperlink r:id="rId16" w:history="1">
        <w:r w:rsidRPr="0006293D">
          <w:rPr>
            <w:color w:val="000000"/>
            <w:sz w:val="23"/>
            <w:szCs w:val="23"/>
          </w:rPr>
          <w:t>предоставила</w:t>
        </w:r>
      </w:hyperlink>
      <w:r w:rsidRPr="0006293D">
        <w:rPr>
          <w:color w:val="000000"/>
          <w:sz w:val="23"/>
          <w:szCs w:val="23"/>
        </w:rPr>
        <w:t xml:space="preserve"> недвижимость в залог как обеспечение по сделке между другой организацией и банком. Другая организация </w:t>
      </w:r>
      <w:hyperlink r:id="rId17" w:history="1">
        <w:r w:rsidRPr="0006293D">
          <w:rPr>
            <w:color w:val="000000"/>
            <w:sz w:val="23"/>
            <w:szCs w:val="23"/>
          </w:rPr>
          <w:t>нарушила</w:t>
        </w:r>
      </w:hyperlink>
      <w:r w:rsidRPr="0006293D">
        <w:rPr>
          <w:color w:val="000000"/>
          <w:sz w:val="23"/>
          <w:szCs w:val="23"/>
        </w:rPr>
        <w:t xml:space="preserve"> кредитный договор. Банк </w:t>
      </w:r>
      <w:hyperlink r:id="rId18" w:history="1">
        <w:r w:rsidRPr="0006293D">
          <w:rPr>
            <w:color w:val="000000"/>
            <w:sz w:val="23"/>
            <w:szCs w:val="23"/>
          </w:rPr>
          <w:t>взыскал</w:t>
        </w:r>
      </w:hyperlink>
      <w:r w:rsidRPr="0006293D">
        <w:rPr>
          <w:color w:val="000000"/>
          <w:sz w:val="23"/>
          <w:szCs w:val="23"/>
        </w:rPr>
        <w:t xml:space="preserve"> долг, в том числе за счет заложенного имущества, а залогодатель </w:t>
      </w:r>
      <w:hyperlink r:id="rId19" w:history="1">
        <w:r w:rsidRPr="0006293D">
          <w:rPr>
            <w:color w:val="000000"/>
            <w:sz w:val="23"/>
            <w:szCs w:val="23"/>
          </w:rPr>
          <w:t>получил</w:t>
        </w:r>
      </w:hyperlink>
      <w:r w:rsidRPr="0006293D">
        <w:rPr>
          <w:color w:val="000000"/>
          <w:sz w:val="23"/>
          <w:szCs w:val="23"/>
        </w:rPr>
        <w:t xml:space="preserve"> от заемщика цену недвижимости.</w:t>
      </w:r>
    </w:p>
    <w:p w14:paraId="79AFF1E9" w14:textId="77777777" w:rsidR="00853464" w:rsidRPr="0006293D" w:rsidRDefault="00853464" w:rsidP="00853464">
      <w:pPr>
        <w:pStyle w:val="aa"/>
        <w:shd w:val="clear" w:color="auto" w:fill="FFFFFF"/>
        <w:spacing w:before="0" w:beforeAutospacing="0" w:after="0" w:afterAutospacing="0"/>
        <w:ind w:firstLine="567"/>
        <w:jc w:val="both"/>
        <w:rPr>
          <w:color w:val="000000"/>
          <w:sz w:val="23"/>
          <w:szCs w:val="23"/>
        </w:rPr>
      </w:pPr>
      <w:r w:rsidRPr="0006293D">
        <w:rPr>
          <w:color w:val="000000"/>
          <w:sz w:val="23"/>
          <w:szCs w:val="23"/>
        </w:rPr>
        <w:t xml:space="preserve">При расчете налога на прибыль организация не включила цену переданного имущества в доходы. Она </w:t>
      </w:r>
      <w:hyperlink r:id="rId20" w:history="1">
        <w:r w:rsidRPr="0006293D">
          <w:rPr>
            <w:color w:val="000000"/>
            <w:sz w:val="23"/>
            <w:szCs w:val="23"/>
          </w:rPr>
          <w:t>полагала</w:t>
        </w:r>
      </w:hyperlink>
      <w:r w:rsidRPr="0006293D">
        <w:rPr>
          <w:color w:val="000000"/>
          <w:sz w:val="23"/>
          <w:szCs w:val="23"/>
        </w:rPr>
        <w:t>, что реализации нет, так как недвижимость взыскали принудительно, волеизъявления на ее передачу не было.</w:t>
      </w:r>
    </w:p>
    <w:p w14:paraId="6DE07958" w14:textId="77777777" w:rsidR="00853464" w:rsidRPr="0006293D" w:rsidRDefault="00853464" w:rsidP="00853464">
      <w:pPr>
        <w:pStyle w:val="aa"/>
        <w:shd w:val="clear" w:color="auto" w:fill="FFFFFF"/>
        <w:spacing w:before="0" w:beforeAutospacing="0" w:after="0" w:afterAutospacing="0"/>
        <w:ind w:firstLine="567"/>
        <w:jc w:val="both"/>
        <w:rPr>
          <w:color w:val="000000"/>
          <w:sz w:val="23"/>
          <w:szCs w:val="23"/>
        </w:rPr>
      </w:pPr>
      <w:r w:rsidRPr="0006293D">
        <w:rPr>
          <w:color w:val="000000"/>
          <w:sz w:val="23"/>
          <w:szCs w:val="23"/>
        </w:rPr>
        <w:t xml:space="preserve">Налоговики с этим не согласились. Спор дошел до суда. Он </w:t>
      </w:r>
      <w:hyperlink r:id="rId21" w:history="1">
        <w:r w:rsidRPr="0006293D">
          <w:rPr>
            <w:color w:val="000000"/>
            <w:sz w:val="23"/>
            <w:szCs w:val="23"/>
          </w:rPr>
          <w:t>поддержал</w:t>
        </w:r>
      </w:hyperlink>
      <w:r w:rsidRPr="0006293D">
        <w:rPr>
          <w:color w:val="000000"/>
          <w:sz w:val="23"/>
          <w:szCs w:val="23"/>
        </w:rPr>
        <w:t xml:space="preserve"> контролеров.</w:t>
      </w:r>
    </w:p>
    <w:p w14:paraId="1CBB788A" w14:textId="18F80104" w:rsidR="00853464" w:rsidRPr="00853464" w:rsidRDefault="00853464" w:rsidP="00853464">
      <w:pPr>
        <w:pStyle w:val="aa"/>
        <w:shd w:val="clear" w:color="auto" w:fill="FFFFFF"/>
        <w:spacing w:before="0" w:beforeAutospacing="0" w:after="0" w:afterAutospacing="0"/>
        <w:ind w:firstLine="567"/>
        <w:jc w:val="both"/>
        <w:rPr>
          <w:color w:val="000000"/>
          <w:sz w:val="23"/>
          <w:szCs w:val="23"/>
        </w:rPr>
      </w:pPr>
      <w:r w:rsidRPr="0006293D">
        <w:rPr>
          <w:color w:val="000000"/>
          <w:sz w:val="23"/>
          <w:szCs w:val="23"/>
        </w:rPr>
        <w:t>По мнению суда, когда заложенное имущество оставляют у залогодержателя из-за неисполнения заемщиком обязательств, передачу права собственности считают реализацией. Кроме того, залогодатель взыскал с заемщика цену недвижимости.</w:t>
      </w:r>
    </w:p>
    <w:p w14:paraId="1D068C68" w14:textId="6D50A5D0" w:rsidR="003A4233" w:rsidRPr="003A4233" w:rsidRDefault="003A4233" w:rsidP="003A4233">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3A4233">
        <w:rPr>
          <w:b/>
          <w:color w:val="22272F"/>
          <w:sz w:val="23"/>
          <w:szCs w:val="23"/>
        </w:rPr>
        <w:t>Передача залогодателем предмета залога залогодержателю в связи с неисполнением заемщиком обязатель</w:t>
      </w:r>
      <w:proofErr w:type="gramStart"/>
      <w:r w:rsidRPr="003A4233">
        <w:rPr>
          <w:b/>
          <w:color w:val="22272F"/>
          <w:sz w:val="23"/>
          <w:szCs w:val="23"/>
        </w:rPr>
        <w:t>ств пр</w:t>
      </w:r>
      <w:proofErr w:type="gramEnd"/>
      <w:r w:rsidRPr="003A4233">
        <w:rPr>
          <w:b/>
          <w:color w:val="22272F"/>
          <w:sz w:val="23"/>
          <w:szCs w:val="23"/>
        </w:rPr>
        <w:t>изнается реализацией для целей налогообложения</w:t>
      </w:r>
    </w:p>
    <w:p w14:paraId="3571A65E" w14:textId="73A0C1E3" w:rsidR="003A4233" w:rsidRPr="003A4233" w:rsidRDefault="003A4233" w:rsidP="003A4233">
      <w:pPr>
        <w:pStyle w:val="s3"/>
        <w:shd w:val="clear" w:color="auto" w:fill="FFFFFF"/>
        <w:spacing w:before="120" w:beforeAutospacing="0" w:after="120" w:afterAutospacing="0"/>
        <w:ind w:left="567"/>
        <w:jc w:val="both"/>
        <w:rPr>
          <w:i/>
          <w:color w:val="22272F"/>
          <w:sz w:val="23"/>
          <w:szCs w:val="23"/>
        </w:rPr>
      </w:pPr>
      <w:r w:rsidRPr="003A4233">
        <w:rPr>
          <w:i/>
          <w:color w:val="22272F"/>
          <w:sz w:val="23"/>
          <w:szCs w:val="23"/>
          <w:shd w:val="clear" w:color="auto" w:fill="FFFFFF"/>
        </w:rPr>
        <w:t>Постановление Арбитражного суда Северо-Западного округа от 18 августа 2022 г. N Ф07-9890/22 по делу N А56-47641/2021</w:t>
      </w:r>
    </w:p>
    <w:p w14:paraId="1F453D29" w14:textId="77777777" w:rsidR="003A4233" w:rsidRPr="003A4233" w:rsidRDefault="003A4233" w:rsidP="003A4233">
      <w:pPr>
        <w:pStyle w:val="s1"/>
        <w:shd w:val="clear" w:color="auto" w:fill="FFFFFF"/>
        <w:spacing w:before="120" w:beforeAutospacing="0" w:after="120" w:afterAutospacing="0"/>
        <w:ind w:firstLine="567"/>
        <w:contextualSpacing/>
        <w:jc w:val="both"/>
        <w:rPr>
          <w:color w:val="22272F"/>
          <w:sz w:val="23"/>
          <w:szCs w:val="23"/>
        </w:rPr>
      </w:pPr>
      <w:r w:rsidRPr="003A4233">
        <w:rPr>
          <w:color w:val="22272F"/>
          <w:sz w:val="23"/>
          <w:szCs w:val="23"/>
        </w:rPr>
        <w:t>По мнению инспекции, передача банку принадлежащего обществу (залогодателю) заложенного имущества в счет исполнения обязательств заемщика по кредитным договорам является реализацией.</w:t>
      </w:r>
    </w:p>
    <w:p w14:paraId="3E481D65" w14:textId="77777777" w:rsidR="003A4233" w:rsidRPr="003A4233" w:rsidRDefault="003A4233" w:rsidP="003A4233">
      <w:pPr>
        <w:pStyle w:val="s1"/>
        <w:shd w:val="clear" w:color="auto" w:fill="FFFFFF"/>
        <w:spacing w:before="120" w:beforeAutospacing="0" w:after="120" w:afterAutospacing="0"/>
        <w:ind w:firstLine="567"/>
        <w:contextualSpacing/>
        <w:jc w:val="both"/>
        <w:rPr>
          <w:color w:val="22272F"/>
          <w:sz w:val="23"/>
          <w:szCs w:val="23"/>
        </w:rPr>
      </w:pPr>
      <w:r w:rsidRPr="003A4233">
        <w:rPr>
          <w:color w:val="22272F"/>
          <w:sz w:val="23"/>
          <w:szCs w:val="23"/>
        </w:rPr>
        <w:t>Суд, исследовав обстоятельства дела, признал доводы налогового органа обоснованными.</w:t>
      </w:r>
    </w:p>
    <w:p w14:paraId="6F9C7AD0" w14:textId="77777777" w:rsidR="003A4233" w:rsidRPr="003A4233" w:rsidRDefault="003A4233" w:rsidP="003A4233">
      <w:pPr>
        <w:pStyle w:val="s1"/>
        <w:shd w:val="clear" w:color="auto" w:fill="FFFFFF"/>
        <w:spacing w:before="120" w:beforeAutospacing="0" w:after="120" w:afterAutospacing="0"/>
        <w:ind w:firstLine="567"/>
        <w:contextualSpacing/>
        <w:jc w:val="both"/>
        <w:rPr>
          <w:color w:val="22272F"/>
          <w:sz w:val="23"/>
          <w:szCs w:val="23"/>
        </w:rPr>
      </w:pPr>
      <w:r w:rsidRPr="003A4233">
        <w:rPr>
          <w:color w:val="22272F"/>
          <w:sz w:val="23"/>
          <w:szCs w:val="23"/>
        </w:rPr>
        <w:t xml:space="preserve">В ситуации передачи залогодателем права собственности на предмет </w:t>
      </w:r>
      <w:proofErr w:type="gramStart"/>
      <w:r w:rsidRPr="003A4233">
        <w:rPr>
          <w:color w:val="22272F"/>
          <w:sz w:val="23"/>
          <w:szCs w:val="23"/>
        </w:rPr>
        <w:t>залога залогодержателю</w:t>
      </w:r>
      <w:proofErr w:type="gramEnd"/>
      <w:r w:rsidRPr="003A4233">
        <w:rPr>
          <w:color w:val="22272F"/>
          <w:sz w:val="23"/>
          <w:szCs w:val="23"/>
        </w:rPr>
        <w:t xml:space="preserve"> в связи с неисполнением заемщиком обеспеченных залогом обязательств такая передача признается реализацией для целей налогообложения.</w:t>
      </w:r>
    </w:p>
    <w:p w14:paraId="5D910825" w14:textId="67994358" w:rsidR="003A4233" w:rsidRPr="00C25393" w:rsidRDefault="003A4233" w:rsidP="00C25393">
      <w:pPr>
        <w:pStyle w:val="s1"/>
        <w:shd w:val="clear" w:color="auto" w:fill="FFFFFF"/>
        <w:spacing w:before="120" w:beforeAutospacing="0" w:after="120" w:afterAutospacing="0"/>
        <w:ind w:firstLine="567"/>
        <w:contextualSpacing/>
        <w:jc w:val="both"/>
        <w:rPr>
          <w:color w:val="22272F"/>
          <w:sz w:val="23"/>
          <w:szCs w:val="23"/>
        </w:rPr>
      </w:pPr>
      <w:r w:rsidRPr="003A4233">
        <w:rPr>
          <w:color w:val="22272F"/>
          <w:sz w:val="23"/>
          <w:szCs w:val="23"/>
        </w:rPr>
        <w:t>Соответственно, передающая сторона должна отразить доход от реализации при исчислении налога на прибыль.</w:t>
      </w:r>
    </w:p>
    <w:p w14:paraId="191FD4A9" w14:textId="77777777" w:rsidR="00DC4949" w:rsidRPr="00DC4949" w:rsidRDefault="00DC4949" w:rsidP="00DC4949">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DC4949">
        <w:rPr>
          <w:b/>
          <w:color w:val="22272F"/>
          <w:sz w:val="23"/>
          <w:szCs w:val="23"/>
        </w:rPr>
        <w:t>Заявление налогоплательщиком расходов по налогу на прибыль и вычетов по НДС неправомерно, если у контрагентов отсутствовали ресурсы для выполнения обязательств по договорам</w:t>
      </w:r>
    </w:p>
    <w:p w14:paraId="26457A12" w14:textId="6CEB6080" w:rsidR="00DC4949" w:rsidRPr="00DC4949" w:rsidRDefault="00DC4949" w:rsidP="00DC4949">
      <w:pPr>
        <w:pStyle w:val="s3"/>
        <w:shd w:val="clear" w:color="auto" w:fill="FFFFFF"/>
        <w:spacing w:before="120" w:beforeAutospacing="0" w:after="120" w:afterAutospacing="0"/>
        <w:ind w:left="567"/>
        <w:rPr>
          <w:i/>
          <w:color w:val="22272F"/>
          <w:sz w:val="23"/>
          <w:szCs w:val="23"/>
        </w:rPr>
      </w:pPr>
      <w:r w:rsidRPr="00DC4949">
        <w:rPr>
          <w:i/>
          <w:color w:val="22272F"/>
          <w:sz w:val="23"/>
          <w:szCs w:val="23"/>
          <w:shd w:val="clear" w:color="auto" w:fill="FFFFFF"/>
        </w:rPr>
        <w:t>Постановление Арбитражного суда Поволжского округа от 19 августа 2022 г. N Ф06-21552/22 по делу N А12-27513/2021</w:t>
      </w:r>
    </w:p>
    <w:p w14:paraId="752E2325" w14:textId="77777777" w:rsidR="00DC4949" w:rsidRPr="00DC4949" w:rsidRDefault="00DC4949" w:rsidP="00DC4949">
      <w:pPr>
        <w:pStyle w:val="s1"/>
        <w:shd w:val="clear" w:color="auto" w:fill="FFFFFF"/>
        <w:spacing w:before="120" w:beforeAutospacing="0" w:after="120" w:afterAutospacing="0"/>
        <w:ind w:firstLine="567"/>
        <w:contextualSpacing/>
        <w:jc w:val="both"/>
        <w:rPr>
          <w:color w:val="22272F"/>
          <w:sz w:val="23"/>
          <w:szCs w:val="23"/>
        </w:rPr>
      </w:pPr>
      <w:r w:rsidRPr="00DC4949">
        <w:rPr>
          <w:color w:val="22272F"/>
          <w:sz w:val="23"/>
          <w:szCs w:val="23"/>
        </w:rPr>
        <w:t>Налоговый орган полагает, что налогоплательщик неправомерно заявил вычеты по НДС и расходы по налогу на прибыль по нереальным сделкам с контрагентами.</w:t>
      </w:r>
    </w:p>
    <w:p w14:paraId="060734C9" w14:textId="77777777" w:rsidR="00DC4949" w:rsidRPr="00DC4949" w:rsidRDefault="00DC4949" w:rsidP="00DC4949">
      <w:pPr>
        <w:pStyle w:val="s1"/>
        <w:shd w:val="clear" w:color="auto" w:fill="FFFFFF"/>
        <w:spacing w:before="120" w:beforeAutospacing="0" w:after="120" w:afterAutospacing="0"/>
        <w:ind w:firstLine="567"/>
        <w:contextualSpacing/>
        <w:jc w:val="both"/>
        <w:rPr>
          <w:color w:val="22272F"/>
          <w:sz w:val="23"/>
          <w:szCs w:val="23"/>
        </w:rPr>
      </w:pPr>
      <w:r w:rsidRPr="00DC4949">
        <w:rPr>
          <w:color w:val="22272F"/>
          <w:sz w:val="23"/>
          <w:szCs w:val="23"/>
        </w:rPr>
        <w:t>Суд, исследовав материалы дела, признал позицию налогового органа правомерной.</w:t>
      </w:r>
    </w:p>
    <w:p w14:paraId="5D80BD89" w14:textId="77777777" w:rsidR="00DC4949" w:rsidRPr="00DC4949" w:rsidRDefault="00DC4949" w:rsidP="00DC4949">
      <w:pPr>
        <w:pStyle w:val="s1"/>
        <w:shd w:val="clear" w:color="auto" w:fill="FFFFFF"/>
        <w:spacing w:before="120" w:beforeAutospacing="0" w:after="120" w:afterAutospacing="0"/>
        <w:ind w:firstLine="567"/>
        <w:contextualSpacing/>
        <w:jc w:val="both"/>
        <w:rPr>
          <w:color w:val="22272F"/>
          <w:sz w:val="23"/>
          <w:szCs w:val="23"/>
        </w:rPr>
      </w:pPr>
      <w:r w:rsidRPr="00DC4949">
        <w:rPr>
          <w:color w:val="22272F"/>
          <w:sz w:val="23"/>
          <w:szCs w:val="23"/>
        </w:rPr>
        <w:t>Установлено, что документы, оформленные от имени контрагентов, являются недостоверными.</w:t>
      </w:r>
    </w:p>
    <w:p w14:paraId="2EF42BA7" w14:textId="77777777" w:rsidR="00DC4949" w:rsidRPr="00DC4949" w:rsidRDefault="00DC4949" w:rsidP="00DC4949">
      <w:pPr>
        <w:pStyle w:val="s1"/>
        <w:shd w:val="clear" w:color="auto" w:fill="FFFFFF"/>
        <w:spacing w:before="120" w:beforeAutospacing="0" w:after="120" w:afterAutospacing="0"/>
        <w:ind w:firstLine="567"/>
        <w:contextualSpacing/>
        <w:jc w:val="both"/>
        <w:rPr>
          <w:color w:val="22272F"/>
          <w:sz w:val="23"/>
          <w:szCs w:val="23"/>
        </w:rPr>
      </w:pPr>
      <w:r w:rsidRPr="00DC4949">
        <w:rPr>
          <w:color w:val="22272F"/>
          <w:sz w:val="23"/>
          <w:szCs w:val="23"/>
        </w:rPr>
        <w:t>Контрагенты не находятся по адресу регистрации, не имеют трудовых и материальных ресурсов, а также не несут расходы, сопровождающие ведение реальной финансово-хозяйственной деятельности. Кроме того, не установлены расходы контрагентов на приобретение товара, поставленного налогоплательщику.</w:t>
      </w:r>
    </w:p>
    <w:p w14:paraId="683B7B4F" w14:textId="77777777" w:rsidR="00DC4949" w:rsidRPr="00DC4949" w:rsidRDefault="00DC4949" w:rsidP="00DC4949">
      <w:pPr>
        <w:pStyle w:val="s1"/>
        <w:shd w:val="clear" w:color="auto" w:fill="FFFFFF"/>
        <w:spacing w:before="120" w:beforeAutospacing="0" w:after="120" w:afterAutospacing="0"/>
        <w:ind w:firstLine="567"/>
        <w:contextualSpacing/>
        <w:jc w:val="both"/>
        <w:rPr>
          <w:color w:val="22272F"/>
          <w:sz w:val="23"/>
          <w:szCs w:val="23"/>
        </w:rPr>
      </w:pPr>
      <w:r w:rsidRPr="00DC4949">
        <w:rPr>
          <w:color w:val="22272F"/>
          <w:sz w:val="23"/>
          <w:szCs w:val="23"/>
        </w:rPr>
        <w:t>Поступившие на расчетный счет денежные средства перечислялись в адрес "технических" организаций. Удельный вес налоговых вычетов контрагентов составляет более 99%.</w:t>
      </w:r>
    </w:p>
    <w:p w14:paraId="023EB3C0" w14:textId="4C02F36B" w:rsidR="00DC4949" w:rsidRDefault="00DC4949" w:rsidP="00DC4949">
      <w:pPr>
        <w:pStyle w:val="s1"/>
        <w:shd w:val="clear" w:color="auto" w:fill="FFFFFF"/>
        <w:spacing w:before="120" w:beforeAutospacing="0" w:after="120" w:afterAutospacing="0"/>
        <w:ind w:firstLine="567"/>
        <w:contextualSpacing/>
        <w:jc w:val="both"/>
        <w:rPr>
          <w:color w:val="22272F"/>
          <w:sz w:val="23"/>
          <w:szCs w:val="23"/>
        </w:rPr>
      </w:pPr>
      <w:r w:rsidRPr="00DC4949">
        <w:rPr>
          <w:color w:val="22272F"/>
          <w:sz w:val="23"/>
          <w:szCs w:val="23"/>
        </w:rPr>
        <w:t>С учетом выявленных нарушений суд пришел к выводу о том, что ввиду недоказанности реальных хозяйственных операций с контрагентами налогоплательщик не вправе был заявлять вычеты и расходы по сделкам с ними.</w:t>
      </w:r>
    </w:p>
    <w:p w14:paraId="386D2FB9" w14:textId="6755A66E" w:rsidR="004D563C" w:rsidRPr="004D563C" w:rsidRDefault="004D563C" w:rsidP="004D563C">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4D563C">
        <w:rPr>
          <w:b/>
          <w:color w:val="22272F"/>
          <w:sz w:val="23"/>
          <w:szCs w:val="23"/>
        </w:rPr>
        <w:t>С целью расчета процентов по контролируемой задолженности из величины чистых активов за конкретный период исключаются курсовые разницы, определенные именно за этот период, а не величина нераспределенной прибыли (непокрытого убытка) всех предыдущих периодов с начала деятельности организации</w:t>
      </w:r>
    </w:p>
    <w:p w14:paraId="1E5B591D" w14:textId="23FE4626" w:rsidR="004D563C" w:rsidRPr="004D563C" w:rsidRDefault="004D563C" w:rsidP="004D563C">
      <w:pPr>
        <w:pStyle w:val="s3"/>
        <w:shd w:val="clear" w:color="auto" w:fill="FFFFFF"/>
        <w:spacing w:before="120" w:beforeAutospacing="0" w:after="120" w:afterAutospacing="0"/>
        <w:ind w:left="567"/>
        <w:jc w:val="both"/>
        <w:rPr>
          <w:i/>
          <w:color w:val="22272F"/>
          <w:sz w:val="23"/>
          <w:szCs w:val="23"/>
        </w:rPr>
      </w:pPr>
      <w:r w:rsidRPr="004D563C">
        <w:rPr>
          <w:i/>
          <w:color w:val="22272F"/>
          <w:sz w:val="23"/>
          <w:szCs w:val="23"/>
          <w:shd w:val="clear" w:color="auto" w:fill="FFFFFF"/>
        </w:rPr>
        <w:t>Постановление Арбитражного суда Московского округа от 19 августа 2022 г. N Ф05-15021/22 по делу N А40-182255/2020</w:t>
      </w:r>
    </w:p>
    <w:p w14:paraId="4FCC9DA7" w14:textId="77777777" w:rsidR="004D563C" w:rsidRPr="004D563C" w:rsidRDefault="004D563C" w:rsidP="004D563C">
      <w:pPr>
        <w:pStyle w:val="s1"/>
        <w:shd w:val="clear" w:color="auto" w:fill="FFFFFF"/>
        <w:spacing w:before="120" w:beforeAutospacing="0" w:after="120" w:afterAutospacing="0"/>
        <w:ind w:firstLine="567"/>
        <w:contextualSpacing/>
        <w:jc w:val="both"/>
        <w:rPr>
          <w:color w:val="22272F"/>
          <w:sz w:val="23"/>
          <w:szCs w:val="23"/>
        </w:rPr>
      </w:pPr>
      <w:r w:rsidRPr="004D563C">
        <w:rPr>
          <w:color w:val="22272F"/>
          <w:sz w:val="23"/>
          <w:szCs w:val="23"/>
        </w:rPr>
        <w:t>Налогоплательщик полагает, что при признании в составе расходов процентов по контролируемой задолженности курсовые разницы не должны учитываться при расчете величины собственного капитала с установленной законом даты по последнее число налогового (отчетного периода).</w:t>
      </w:r>
    </w:p>
    <w:p w14:paraId="77C8FA83" w14:textId="77777777" w:rsidR="004D563C" w:rsidRPr="004D563C" w:rsidRDefault="004D563C" w:rsidP="004D563C">
      <w:pPr>
        <w:pStyle w:val="s1"/>
        <w:shd w:val="clear" w:color="auto" w:fill="FFFFFF"/>
        <w:spacing w:before="120" w:beforeAutospacing="0" w:after="120" w:afterAutospacing="0"/>
        <w:ind w:firstLine="567"/>
        <w:contextualSpacing/>
        <w:jc w:val="both"/>
        <w:rPr>
          <w:color w:val="22272F"/>
          <w:sz w:val="23"/>
          <w:szCs w:val="23"/>
        </w:rPr>
      </w:pPr>
      <w:r w:rsidRPr="004D563C">
        <w:rPr>
          <w:color w:val="22272F"/>
          <w:sz w:val="23"/>
          <w:szCs w:val="23"/>
        </w:rPr>
        <w:t>Суд, исследовав обстоятельства дела, признал позицию налогоплательщика необоснованной.</w:t>
      </w:r>
    </w:p>
    <w:p w14:paraId="743F748A" w14:textId="77777777" w:rsidR="004D563C" w:rsidRPr="004D563C" w:rsidRDefault="004D563C" w:rsidP="004D563C">
      <w:pPr>
        <w:pStyle w:val="s1"/>
        <w:shd w:val="clear" w:color="auto" w:fill="FFFFFF"/>
        <w:spacing w:before="120" w:beforeAutospacing="0" w:after="120" w:afterAutospacing="0"/>
        <w:ind w:firstLine="567"/>
        <w:contextualSpacing/>
        <w:jc w:val="both"/>
        <w:rPr>
          <w:color w:val="22272F"/>
          <w:sz w:val="23"/>
          <w:szCs w:val="23"/>
        </w:rPr>
      </w:pPr>
      <w:proofErr w:type="gramStart"/>
      <w:r w:rsidRPr="004D563C">
        <w:rPr>
          <w:color w:val="22272F"/>
          <w:sz w:val="23"/>
          <w:szCs w:val="23"/>
        </w:rPr>
        <w:t>Курсовая разница (положительная или отрицательная) и сальдо по курсовым разницам определяются отдельно за каждый отчетный период на дату его окончания или на дату исполнения обязательства, если такое исполнение произошло до окончания периода.</w:t>
      </w:r>
      <w:proofErr w:type="gramEnd"/>
      <w:r w:rsidRPr="004D563C">
        <w:rPr>
          <w:color w:val="22272F"/>
          <w:sz w:val="23"/>
          <w:szCs w:val="23"/>
        </w:rPr>
        <w:t xml:space="preserve"> Именно в таком виде курсовая разница, определенная за конкретный отчетный период, участвует в формировании величины чистых активов за этот период.</w:t>
      </w:r>
    </w:p>
    <w:p w14:paraId="4166C333" w14:textId="77777777" w:rsidR="004D563C" w:rsidRPr="004D563C" w:rsidRDefault="004D563C" w:rsidP="004D563C">
      <w:pPr>
        <w:pStyle w:val="s1"/>
        <w:shd w:val="clear" w:color="auto" w:fill="FFFFFF"/>
        <w:spacing w:before="120" w:beforeAutospacing="0" w:after="120" w:afterAutospacing="0"/>
        <w:ind w:firstLine="567"/>
        <w:contextualSpacing/>
        <w:jc w:val="both"/>
        <w:rPr>
          <w:color w:val="22272F"/>
          <w:sz w:val="23"/>
          <w:szCs w:val="23"/>
        </w:rPr>
      </w:pPr>
      <w:r w:rsidRPr="004D563C">
        <w:rPr>
          <w:color w:val="22272F"/>
          <w:sz w:val="23"/>
          <w:szCs w:val="23"/>
        </w:rPr>
        <w:t xml:space="preserve">Поэтому из расчета величины чистых активов за конкретный период исключаются курсовые разницы, определенные именно за этот период, а не величина нераспределенной прибыли (непокрытого убытка) всех предыдущих периодов с начала деятельности организации. В составе такой прибыли (убытка) </w:t>
      </w:r>
      <w:proofErr w:type="gramStart"/>
      <w:r w:rsidRPr="004D563C">
        <w:rPr>
          <w:color w:val="22272F"/>
          <w:sz w:val="23"/>
          <w:szCs w:val="23"/>
        </w:rPr>
        <w:t>возможно</w:t>
      </w:r>
      <w:proofErr w:type="gramEnd"/>
      <w:r w:rsidRPr="004D563C">
        <w:rPr>
          <w:color w:val="22272F"/>
          <w:sz w:val="23"/>
          <w:szCs w:val="23"/>
        </w:rPr>
        <w:t xml:space="preserve"> имеются учтенные ранее при составлении бухгалтерской отчетности курсовые разницы за предыдущие периоды.</w:t>
      </w:r>
    </w:p>
    <w:p w14:paraId="404081AA" w14:textId="6DF86B84" w:rsidR="00DC4949" w:rsidRPr="00DC4949" w:rsidRDefault="00DC4949" w:rsidP="00DC4949">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DC4949">
        <w:rPr>
          <w:b/>
          <w:color w:val="22272F"/>
          <w:sz w:val="23"/>
          <w:szCs w:val="23"/>
        </w:rPr>
        <w:t>Вознаграждения по договорам поручительства не включаются в состав расходов по налогу на прибыль, если их выплата не являлась требованием банков, платежеспособность поручителей не проверялась</w:t>
      </w:r>
    </w:p>
    <w:p w14:paraId="10A9BABA" w14:textId="5B4B2D94" w:rsidR="00DC4949" w:rsidRPr="00DC4949" w:rsidRDefault="00DC4949" w:rsidP="00DC4949">
      <w:pPr>
        <w:pStyle w:val="s3"/>
        <w:shd w:val="clear" w:color="auto" w:fill="FFFFFF"/>
        <w:spacing w:before="120" w:beforeAutospacing="0" w:after="120" w:afterAutospacing="0"/>
        <w:ind w:left="567"/>
        <w:jc w:val="both"/>
        <w:rPr>
          <w:i/>
          <w:color w:val="22272F"/>
          <w:sz w:val="23"/>
          <w:szCs w:val="23"/>
        </w:rPr>
      </w:pPr>
      <w:r w:rsidRPr="00DC4949">
        <w:rPr>
          <w:i/>
          <w:color w:val="22272F"/>
          <w:sz w:val="23"/>
          <w:szCs w:val="23"/>
          <w:shd w:val="clear" w:color="auto" w:fill="FFFFFF"/>
        </w:rPr>
        <w:t>Постановление Арбитражного суда Уральского округа от 19 августа 2022 г. N Ф09-5121/22 по делу N А76-37391/2021</w:t>
      </w:r>
    </w:p>
    <w:p w14:paraId="05BB243D" w14:textId="77777777" w:rsidR="00DC4949" w:rsidRPr="00DC4949" w:rsidRDefault="00DC4949" w:rsidP="00DC4949">
      <w:pPr>
        <w:pStyle w:val="s1"/>
        <w:shd w:val="clear" w:color="auto" w:fill="FFFFFF"/>
        <w:spacing w:before="120" w:beforeAutospacing="0" w:after="120" w:afterAutospacing="0"/>
        <w:ind w:firstLine="567"/>
        <w:contextualSpacing/>
        <w:jc w:val="both"/>
        <w:rPr>
          <w:color w:val="22272F"/>
          <w:sz w:val="23"/>
          <w:szCs w:val="23"/>
        </w:rPr>
      </w:pPr>
      <w:r w:rsidRPr="00DC4949">
        <w:rPr>
          <w:color w:val="22272F"/>
          <w:sz w:val="23"/>
          <w:szCs w:val="23"/>
        </w:rPr>
        <w:t>Налоговый орган полагает, что налогоплательщиком завышены расходы по налогу на прибыль на сумму, составляющую вознаграждения по договорам поручительства, заключенным со своими учредителями.</w:t>
      </w:r>
    </w:p>
    <w:p w14:paraId="7769E497" w14:textId="77777777" w:rsidR="00DC4949" w:rsidRPr="00DC4949" w:rsidRDefault="00DC4949" w:rsidP="00DC4949">
      <w:pPr>
        <w:pStyle w:val="s1"/>
        <w:shd w:val="clear" w:color="auto" w:fill="FFFFFF"/>
        <w:spacing w:before="120" w:beforeAutospacing="0" w:after="120" w:afterAutospacing="0"/>
        <w:ind w:firstLine="567"/>
        <w:contextualSpacing/>
        <w:jc w:val="both"/>
        <w:rPr>
          <w:color w:val="22272F"/>
          <w:sz w:val="23"/>
          <w:szCs w:val="23"/>
        </w:rPr>
      </w:pPr>
      <w:r w:rsidRPr="00DC4949">
        <w:rPr>
          <w:color w:val="22272F"/>
          <w:sz w:val="23"/>
          <w:szCs w:val="23"/>
        </w:rPr>
        <w:t>Суд, исследовав обстоятельства дела, признал позицию налогового органа обоснованной.</w:t>
      </w:r>
    </w:p>
    <w:p w14:paraId="34736A0B" w14:textId="77777777" w:rsidR="00DC4949" w:rsidRPr="00DC4949" w:rsidRDefault="00DC4949" w:rsidP="00DC4949">
      <w:pPr>
        <w:pStyle w:val="s1"/>
        <w:shd w:val="clear" w:color="auto" w:fill="FFFFFF"/>
        <w:spacing w:before="120" w:beforeAutospacing="0" w:after="120" w:afterAutospacing="0"/>
        <w:ind w:firstLine="567"/>
        <w:contextualSpacing/>
        <w:jc w:val="both"/>
        <w:rPr>
          <w:color w:val="22272F"/>
          <w:sz w:val="23"/>
          <w:szCs w:val="23"/>
        </w:rPr>
      </w:pPr>
      <w:r w:rsidRPr="00DC4949">
        <w:rPr>
          <w:color w:val="22272F"/>
          <w:sz w:val="23"/>
          <w:szCs w:val="23"/>
        </w:rPr>
        <w:t xml:space="preserve">Оплата вознаграждений поручителям носила систематический характер, производилась ежемесячно или ежеквартально. Кредитными договорами не предусмотрено обеспечение имуществом физических лиц; отсутствует указание на номера счетов поручителей - физических лиц, с которых банки могут в </w:t>
      </w:r>
      <w:proofErr w:type="spellStart"/>
      <w:r w:rsidRPr="00DC4949">
        <w:rPr>
          <w:color w:val="22272F"/>
          <w:sz w:val="23"/>
          <w:szCs w:val="23"/>
        </w:rPr>
        <w:t>безакцептном</w:t>
      </w:r>
      <w:proofErr w:type="spellEnd"/>
      <w:r w:rsidRPr="00DC4949">
        <w:rPr>
          <w:color w:val="22272F"/>
          <w:sz w:val="23"/>
          <w:szCs w:val="23"/>
        </w:rPr>
        <w:t xml:space="preserve"> порядке списывать деньги в счет погашения задолженности; платежеспособность поручителей не проверялась.</w:t>
      </w:r>
    </w:p>
    <w:p w14:paraId="5BC8E99D" w14:textId="09FE7798" w:rsidR="00DC4949" w:rsidRPr="00DC4949" w:rsidRDefault="00DC4949" w:rsidP="00DC4949">
      <w:pPr>
        <w:pStyle w:val="s1"/>
        <w:shd w:val="clear" w:color="auto" w:fill="FFFFFF"/>
        <w:spacing w:before="120" w:beforeAutospacing="0" w:after="120" w:afterAutospacing="0"/>
        <w:ind w:firstLine="567"/>
        <w:contextualSpacing/>
        <w:jc w:val="both"/>
        <w:rPr>
          <w:color w:val="22272F"/>
          <w:sz w:val="23"/>
          <w:szCs w:val="23"/>
        </w:rPr>
      </w:pPr>
      <w:r w:rsidRPr="00DC4949">
        <w:rPr>
          <w:color w:val="22272F"/>
          <w:sz w:val="23"/>
          <w:szCs w:val="23"/>
        </w:rPr>
        <w:t>При этом оплата в рамках заключенных соглашений о поручительстве не являлась требованием банков, а была предусмотрена исключительно по инициативе налогоплательщика. Более того, вознаграждения за поручительства не связаны ни с трудовой деятельностью поручителей, ни с целями деятельности налогоплательщика (извлечение прибыли), а направлены на уменьшение налогооблагаемой прибыли.</w:t>
      </w:r>
    </w:p>
    <w:p w14:paraId="0D0B1908" w14:textId="57B69D95" w:rsidR="00DC4949" w:rsidRPr="00DC4949" w:rsidRDefault="00DC4949" w:rsidP="00DC4949">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DC4949">
        <w:rPr>
          <w:b/>
          <w:color w:val="22272F"/>
          <w:sz w:val="23"/>
          <w:szCs w:val="23"/>
          <w:lang w:eastAsia="ru-RU"/>
        </w:rPr>
        <w:t>Выданные под отчет денежные средства признаны доходом работников, поскольку работодатель не представил надлежащим образом составленные распорядительные документы и авансовые отчеты</w:t>
      </w:r>
    </w:p>
    <w:p w14:paraId="0AD735B8" w14:textId="01B04C52" w:rsidR="00DC4949" w:rsidRPr="00DC4949" w:rsidRDefault="00DC4949" w:rsidP="00DC4949">
      <w:pPr>
        <w:shd w:val="clear" w:color="auto" w:fill="FFFFFF"/>
        <w:spacing w:before="120" w:after="120"/>
        <w:ind w:left="567"/>
        <w:jc w:val="both"/>
        <w:rPr>
          <w:i/>
          <w:color w:val="22272F"/>
          <w:sz w:val="23"/>
          <w:szCs w:val="23"/>
          <w:lang w:eastAsia="ru-RU"/>
        </w:rPr>
      </w:pPr>
      <w:r w:rsidRPr="00DC4949">
        <w:rPr>
          <w:i/>
          <w:color w:val="22272F"/>
          <w:sz w:val="23"/>
          <w:szCs w:val="23"/>
          <w:shd w:val="clear" w:color="auto" w:fill="FFFFFF"/>
        </w:rPr>
        <w:t>Постановление Арбитражного суда Поволжского округа от 22 августа 2022 г. N Ф06-21263/22 по делу N А72-7880/2021</w:t>
      </w:r>
    </w:p>
    <w:p w14:paraId="7DCC0B0A" w14:textId="77777777" w:rsidR="00DC4949" w:rsidRPr="00DC4949" w:rsidRDefault="00DC4949" w:rsidP="00DC4949">
      <w:pPr>
        <w:shd w:val="clear" w:color="auto" w:fill="FFFFFF"/>
        <w:spacing w:before="120" w:after="120"/>
        <w:ind w:firstLine="567"/>
        <w:contextualSpacing/>
        <w:jc w:val="both"/>
        <w:rPr>
          <w:color w:val="22272F"/>
          <w:sz w:val="23"/>
          <w:szCs w:val="23"/>
          <w:lang w:eastAsia="ru-RU"/>
        </w:rPr>
      </w:pPr>
      <w:r w:rsidRPr="00DC4949">
        <w:rPr>
          <w:color w:val="22272F"/>
          <w:sz w:val="23"/>
          <w:szCs w:val="23"/>
          <w:lang w:eastAsia="ru-RU"/>
        </w:rPr>
        <w:t>Налоговый орган полагает, что обществом неправомерно не уплачен НДФЛ с доходов подотчетных лиц (своих работников).</w:t>
      </w:r>
    </w:p>
    <w:p w14:paraId="17D0753F" w14:textId="77777777" w:rsidR="00DC4949" w:rsidRPr="00DC4949" w:rsidRDefault="00DC4949" w:rsidP="00DC4949">
      <w:pPr>
        <w:shd w:val="clear" w:color="auto" w:fill="FFFFFF"/>
        <w:spacing w:before="120" w:after="120"/>
        <w:ind w:firstLine="567"/>
        <w:contextualSpacing/>
        <w:jc w:val="both"/>
        <w:rPr>
          <w:color w:val="22272F"/>
          <w:sz w:val="23"/>
          <w:szCs w:val="23"/>
          <w:lang w:eastAsia="ru-RU"/>
        </w:rPr>
      </w:pPr>
      <w:r w:rsidRPr="00DC4949">
        <w:rPr>
          <w:color w:val="22272F"/>
          <w:sz w:val="23"/>
          <w:szCs w:val="23"/>
          <w:lang w:eastAsia="ru-RU"/>
        </w:rPr>
        <w:t>Суд, исследовав материалы дела, признал позицию налогового органа правомерной.</w:t>
      </w:r>
    </w:p>
    <w:p w14:paraId="332EBA0B" w14:textId="77777777" w:rsidR="00DC4949" w:rsidRPr="00DC4949" w:rsidRDefault="00DC4949" w:rsidP="00DC4949">
      <w:pPr>
        <w:shd w:val="clear" w:color="auto" w:fill="FFFFFF"/>
        <w:spacing w:before="120" w:after="120"/>
        <w:ind w:firstLine="567"/>
        <w:contextualSpacing/>
        <w:jc w:val="both"/>
        <w:rPr>
          <w:color w:val="22272F"/>
          <w:sz w:val="23"/>
          <w:szCs w:val="23"/>
          <w:lang w:eastAsia="ru-RU"/>
        </w:rPr>
      </w:pPr>
      <w:r w:rsidRPr="00DC4949">
        <w:rPr>
          <w:color w:val="22272F"/>
          <w:sz w:val="23"/>
          <w:szCs w:val="23"/>
          <w:lang w:eastAsia="ru-RU"/>
        </w:rPr>
        <w:t>Установлено, что с расчетных счетов общества снимались деньги для выдачи работникам. Однако им не были представлены оформленные в установленном порядке распорядительные документы с указанием срока, на который выдаются денежные средства, и сумм, выданных подотчетным лицам, а также авансовые отчеты последних о расходовании полученных денежных средств.</w:t>
      </w:r>
    </w:p>
    <w:p w14:paraId="3A6D4CE0" w14:textId="7240F312" w:rsidR="00DC4949" w:rsidRPr="00DC4949" w:rsidRDefault="00DC4949" w:rsidP="00DC4949">
      <w:pPr>
        <w:shd w:val="clear" w:color="auto" w:fill="FFFFFF"/>
        <w:spacing w:before="120" w:after="120"/>
        <w:ind w:firstLine="567"/>
        <w:contextualSpacing/>
        <w:jc w:val="both"/>
        <w:rPr>
          <w:color w:val="22272F"/>
          <w:sz w:val="23"/>
          <w:szCs w:val="23"/>
          <w:lang w:eastAsia="ru-RU"/>
        </w:rPr>
      </w:pPr>
      <w:r w:rsidRPr="00DC4949">
        <w:rPr>
          <w:color w:val="22272F"/>
          <w:sz w:val="23"/>
          <w:szCs w:val="23"/>
          <w:lang w:eastAsia="ru-RU"/>
        </w:rPr>
        <w:t>Суд сделал вывод о том, что денежные средства являются доходом подотчетных лиц и подлежат включению в налоговую базу по НДФЛ.</w:t>
      </w:r>
    </w:p>
    <w:p w14:paraId="4DA283C9" w14:textId="0F3CD825" w:rsidR="005A62F2" w:rsidRPr="005A62F2" w:rsidRDefault="005A62F2" w:rsidP="005A62F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5A62F2">
        <w:rPr>
          <w:b/>
          <w:color w:val="22272F"/>
          <w:sz w:val="23"/>
          <w:szCs w:val="23"/>
          <w:lang w:eastAsia="ru-RU"/>
        </w:rPr>
        <w:t>По результатам камеральной проверки уточненной декларации не допускается уменьшение расходов, учитываемых при налогообложении, по сравнению с суммой затрат, указанной в решении по итогам выездной проверки за тот же период и проверенной в судебном порядке</w:t>
      </w:r>
    </w:p>
    <w:p w14:paraId="578D624C" w14:textId="77F94D43" w:rsidR="005A62F2" w:rsidRPr="005A62F2" w:rsidRDefault="005A62F2" w:rsidP="005A62F2">
      <w:pPr>
        <w:shd w:val="clear" w:color="auto" w:fill="FFFFFF"/>
        <w:spacing w:before="120" w:after="120"/>
        <w:ind w:left="567"/>
        <w:jc w:val="both"/>
        <w:rPr>
          <w:i/>
          <w:color w:val="22272F"/>
          <w:sz w:val="23"/>
          <w:szCs w:val="23"/>
          <w:lang w:eastAsia="ru-RU"/>
        </w:rPr>
      </w:pPr>
      <w:r w:rsidRPr="005A62F2">
        <w:rPr>
          <w:i/>
          <w:color w:val="22272F"/>
          <w:sz w:val="23"/>
          <w:szCs w:val="23"/>
          <w:shd w:val="clear" w:color="auto" w:fill="FFFFFF"/>
        </w:rPr>
        <w:t>Постановление Арбитражного суда Северо-Западного округа от 23 августа 2022 г. N Ф07-10132/22 по делу N А05-8141/2021</w:t>
      </w:r>
    </w:p>
    <w:p w14:paraId="6EA68DC2" w14:textId="77777777" w:rsidR="005A62F2" w:rsidRPr="005A62F2" w:rsidRDefault="005A62F2" w:rsidP="005A62F2">
      <w:pPr>
        <w:shd w:val="clear" w:color="auto" w:fill="FFFFFF"/>
        <w:spacing w:before="120" w:after="120"/>
        <w:ind w:firstLine="567"/>
        <w:contextualSpacing/>
        <w:jc w:val="both"/>
        <w:rPr>
          <w:color w:val="22272F"/>
          <w:sz w:val="23"/>
          <w:szCs w:val="23"/>
          <w:lang w:eastAsia="ru-RU"/>
        </w:rPr>
      </w:pPr>
      <w:r w:rsidRPr="005A62F2">
        <w:rPr>
          <w:color w:val="22272F"/>
          <w:sz w:val="23"/>
          <w:szCs w:val="23"/>
          <w:lang w:eastAsia="ru-RU"/>
        </w:rPr>
        <w:t>По мнению общества, налоговый орган неправомерно уменьшил сумму расходов по итогам камеральной проверки уточненной декларации по налогу на прибыль по сравнению с установленной суммой расходов по результатам выездной налоговой проверки за тот же период.</w:t>
      </w:r>
    </w:p>
    <w:p w14:paraId="06994038" w14:textId="77777777" w:rsidR="005A62F2" w:rsidRPr="005A62F2" w:rsidRDefault="005A62F2" w:rsidP="005A62F2">
      <w:pPr>
        <w:shd w:val="clear" w:color="auto" w:fill="FFFFFF"/>
        <w:spacing w:before="120" w:after="120"/>
        <w:ind w:firstLine="567"/>
        <w:contextualSpacing/>
        <w:jc w:val="both"/>
        <w:rPr>
          <w:color w:val="22272F"/>
          <w:sz w:val="23"/>
          <w:szCs w:val="23"/>
          <w:lang w:eastAsia="ru-RU"/>
        </w:rPr>
      </w:pPr>
      <w:r w:rsidRPr="005A62F2">
        <w:rPr>
          <w:color w:val="22272F"/>
          <w:sz w:val="23"/>
          <w:szCs w:val="23"/>
          <w:lang w:eastAsia="ru-RU"/>
        </w:rPr>
        <w:t>Суд, исследовав обстоятельства дела, согласился с доводами налогоплательщика.</w:t>
      </w:r>
    </w:p>
    <w:p w14:paraId="404157AC" w14:textId="77777777" w:rsidR="005A62F2" w:rsidRPr="005A62F2" w:rsidRDefault="005A62F2" w:rsidP="005A62F2">
      <w:pPr>
        <w:shd w:val="clear" w:color="auto" w:fill="FFFFFF"/>
        <w:spacing w:before="120" w:after="120"/>
        <w:ind w:firstLine="567"/>
        <w:contextualSpacing/>
        <w:jc w:val="both"/>
        <w:rPr>
          <w:color w:val="22272F"/>
          <w:sz w:val="23"/>
          <w:szCs w:val="23"/>
          <w:lang w:eastAsia="ru-RU"/>
        </w:rPr>
      </w:pPr>
      <w:r w:rsidRPr="005A62F2">
        <w:rPr>
          <w:color w:val="22272F"/>
          <w:sz w:val="23"/>
          <w:szCs w:val="23"/>
          <w:lang w:eastAsia="ru-RU"/>
        </w:rPr>
        <w:t>Решением инспекции, вынесенным по результатам выездной налоговой проверки и проверенным в судебном порядке, определены налоговые обязательства общества. При рассмотрении судебного дела установлены размер налоговой базы по налогу на прибыль и сумма подлежащего уплате налога.</w:t>
      </w:r>
    </w:p>
    <w:p w14:paraId="25CD2539" w14:textId="77777777" w:rsidR="005A62F2" w:rsidRPr="005A62F2" w:rsidRDefault="005A62F2" w:rsidP="005A62F2">
      <w:pPr>
        <w:shd w:val="clear" w:color="auto" w:fill="FFFFFF"/>
        <w:spacing w:before="120" w:after="120"/>
        <w:ind w:firstLine="567"/>
        <w:contextualSpacing/>
        <w:jc w:val="both"/>
        <w:rPr>
          <w:color w:val="22272F"/>
          <w:sz w:val="23"/>
          <w:szCs w:val="23"/>
          <w:lang w:eastAsia="ru-RU"/>
        </w:rPr>
      </w:pPr>
      <w:r w:rsidRPr="005A62F2">
        <w:rPr>
          <w:color w:val="22272F"/>
          <w:sz w:val="23"/>
          <w:szCs w:val="23"/>
          <w:lang w:eastAsia="ru-RU"/>
        </w:rPr>
        <w:t>Как указал суд, выявление возможной ошибки при учете расходов налогоплательщика не свидетельствует о возможности ее исправления путем принятия решения по итогам камеральной проверки и преодоления выводов вступившего в законную силу судебного акта.</w:t>
      </w:r>
    </w:p>
    <w:p w14:paraId="4A19B6FA" w14:textId="77777777" w:rsidR="005A62F2" w:rsidRPr="005A62F2" w:rsidRDefault="005A62F2" w:rsidP="005A62F2">
      <w:pPr>
        <w:shd w:val="clear" w:color="auto" w:fill="FFFFFF"/>
        <w:spacing w:before="120" w:after="120"/>
        <w:ind w:firstLine="567"/>
        <w:contextualSpacing/>
        <w:jc w:val="both"/>
        <w:rPr>
          <w:color w:val="22272F"/>
          <w:sz w:val="23"/>
          <w:szCs w:val="23"/>
          <w:lang w:eastAsia="ru-RU"/>
        </w:rPr>
      </w:pPr>
      <w:r w:rsidRPr="005A62F2">
        <w:rPr>
          <w:color w:val="22272F"/>
          <w:sz w:val="23"/>
          <w:szCs w:val="23"/>
          <w:lang w:eastAsia="ru-RU"/>
        </w:rPr>
        <w:t>Суд пришел к выводу, что по результатам камеральной проверки инспекция неправомерно уменьшила сумму подлежащих учету расходов по сравнению с суммой затрат, принятых по результатам выездной налоговой проверки и проверенных в судебном порядке.</w:t>
      </w:r>
    </w:p>
    <w:p w14:paraId="038B5955" w14:textId="105E720C" w:rsidR="003604F0" w:rsidRPr="003604F0" w:rsidRDefault="003604F0" w:rsidP="006B54FA">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604F0">
        <w:rPr>
          <w:b/>
          <w:color w:val="22272F"/>
          <w:sz w:val="23"/>
          <w:szCs w:val="23"/>
          <w:lang w:eastAsia="ru-RU"/>
        </w:rPr>
        <w:t>Необоснованной налоговой выгодой признается часть денежных средств, которая приходится на наценку, которая была добавлена исключительно "техническими" компаниями, при наличии информации о реальном поставщике</w:t>
      </w:r>
    </w:p>
    <w:p w14:paraId="671F1BEF" w14:textId="25A31226" w:rsidR="003604F0" w:rsidRPr="003604F0" w:rsidRDefault="003604F0" w:rsidP="003604F0">
      <w:pPr>
        <w:shd w:val="clear" w:color="auto" w:fill="FFFFFF"/>
        <w:spacing w:before="120" w:after="120"/>
        <w:ind w:left="567"/>
        <w:jc w:val="both"/>
        <w:rPr>
          <w:i/>
          <w:color w:val="22272F"/>
          <w:sz w:val="23"/>
          <w:szCs w:val="23"/>
          <w:lang w:eastAsia="ru-RU"/>
        </w:rPr>
      </w:pPr>
      <w:r w:rsidRPr="003604F0">
        <w:rPr>
          <w:i/>
          <w:color w:val="22272F"/>
          <w:sz w:val="23"/>
          <w:szCs w:val="23"/>
          <w:shd w:val="clear" w:color="auto" w:fill="FFFFFF"/>
        </w:rPr>
        <w:t>Постановление Арбитражного суда Уральского округа от 23 августа 2022 г. N Ф09-7212/21 по делу N А76-10767/2020</w:t>
      </w:r>
    </w:p>
    <w:p w14:paraId="13EED28C" w14:textId="77777777" w:rsidR="003604F0" w:rsidRPr="003604F0" w:rsidRDefault="003604F0" w:rsidP="003604F0">
      <w:pPr>
        <w:shd w:val="clear" w:color="auto" w:fill="FFFFFF"/>
        <w:spacing w:before="120" w:after="120"/>
        <w:ind w:firstLine="567"/>
        <w:contextualSpacing/>
        <w:jc w:val="both"/>
        <w:rPr>
          <w:color w:val="22272F"/>
          <w:sz w:val="23"/>
          <w:szCs w:val="23"/>
          <w:lang w:eastAsia="ru-RU"/>
        </w:rPr>
      </w:pPr>
      <w:r w:rsidRPr="003604F0">
        <w:rPr>
          <w:color w:val="22272F"/>
          <w:sz w:val="23"/>
          <w:szCs w:val="23"/>
          <w:lang w:eastAsia="ru-RU"/>
        </w:rPr>
        <w:t>Налоговый орган полагает, что налогоплательщиком завышены расходы по налогу на прибыль, а также вычеты по Н</w:t>
      </w:r>
      <w:proofErr w:type="gramStart"/>
      <w:r w:rsidRPr="003604F0">
        <w:rPr>
          <w:color w:val="22272F"/>
          <w:sz w:val="23"/>
          <w:szCs w:val="23"/>
          <w:lang w:eastAsia="ru-RU"/>
        </w:rPr>
        <w:t>ДС в св</w:t>
      </w:r>
      <w:proofErr w:type="gramEnd"/>
      <w:r w:rsidRPr="003604F0">
        <w:rPr>
          <w:color w:val="22272F"/>
          <w:sz w:val="23"/>
          <w:szCs w:val="23"/>
          <w:lang w:eastAsia="ru-RU"/>
        </w:rPr>
        <w:t>язи с приобретением ТМЦ у "технической" компании.</w:t>
      </w:r>
    </w:p>
    <w:p w14:paraId="4C0FEEF8" w14:textId="77777777" w:rsidR="003604F0" w:rsidRPr="003604F0" w:rsidRDefault="003604F0" w:rsidP="003604F0">
      <w:pPr>
        <w:shd w:val="clear" w:color="auto" w:fill="FFFFFF"/>
        <w:spacing w:before="120" w:after="120"/>
        <w:ind w:firstLine="567"/>
        <w:contextualSpacing/>
        <w:jc w:val="both"/>
        <w:rPr>
          <w:color w:val="22272F"/>
          <w:sz w:val="23"/>
          <w:szCs w:val="23"/>
          <w:lang w:eastAsia="ru-RU"/>
        </w:rPr>
      </w:pPr>
      <w:r w:rsidRPr="003604F0">
        <w:rPr>
          <w:color w:val="22272F"/>
          <w:sz w:val="23"/>
          <w:szCs w:val="23"/>
          <w:lang w:eastAsia="ru-RU"/>
        </w:rPr>
        <w:t>Суд, исследовав обстоятельства дела, признал позицию налогового органа обоснованной частично.</w:t>
      </w:r>
    </w:p>
    <w:p w14:paraId="1A4F7D15" w14:textId="77777777" w:rsidR="003604F0" w:rsidRPr="003604F0" w:rsidRDefault="003604F0" w:rsidP="003604F0">
      <w:pPr>
        <w:shd w:val="clear" w:color="auto" w:fill="FFFFFF"/>
        <w:spacing w:before="120" w:after="120"/>
        <w:ind w:firstLine="567"/>
        <w:contextualSpacing/>
        <w:jc w:val="both"/>
        <w:rPr>
          <w:color w:val="22272F"/>
          <w:sz w:val="23"/>
          <w:szCs w:val="23"/>
          <w:lang w:eastAsia="ru-RU"/>
        </w:rPr>
      </w:pPr>
      <w:r w:rsidRPr="003604F0">
        <w:rPr>
          <w:color w:val="22272F"/>
          <w:sz w:val="23"/>
          <w:szCs w:val="23"/>
          <w:lang w:eastAsia="ru-RU"/>
        </w:rPr>
        <w:t>Если в цепочку поставки товаров включены "технические" компании, однако у налогового органа имеются доказательства, позволяющие установить лицо, которое осуществляло фактическое исполнение в рамках договора с уплатой соответствующих сумм налога, то необоснованной налоговой выгодой будет являться лишь та часть сумм, которая приходится на наценку, добавленную "техническими" компаниями.</w:t>
      </w:r>
    </w:p>
    <w:p w14:paraId="03A97D15" w14:textId="2ECEF76E" w:rsidR="003604F0" w:rsidRPr="00582CE3" w:rsidRDefault="003604F0" w:rsidP="00582CE3">
      <w:pPr>
        <w:shd w:val="clear" w:color="auto" w:fill="FFFFFF"/>
        <w:spacing w:before="120" w:after="120"/>
        <w:ind w:firstLine="567"/>
        <w:contextualSpacing/>
        <w:jc w:val="both"/>
        <w:rPr>
          <w:color w:val="22272F"/>
          <w:sz w:val="23"/>
          <w:szCs w:val="23"/>
          <w:lang w:eastAsia="ru-RU"/>
        </w:rPr>
      </w:pPr>
      <w:r w:rsidRPr="003604F0">
        <w:rPr>
          <w:color w:val="22272F"/>
          <w:sz w:val="23"/>
          <w:szCs w:val="23"/>
          <w:lang w:eastAsia="ru-RU"/>
        </w:rPr>
        <w:t>Поскольку в данном случае у налогового органа имелась информация о реальном поставщике (производителе), суд признал правомерным учет расходов и вычетов в размере, приходящемся на реальные хозяйственные взаимоотношения.</w:t>
      </w:r>
    </w:p>
    <w:p w14:paraId="506EA70D" w14:textId="40DAFF0D" w:rsidR="003604F0" w:rsidRPr="003604F0" w:rsidRDefault="003604F0" w:rsidP="006B54FA">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604F0">
        <w:rPr>
          <w:b/>
          <w:color w:val="22272F"/>
          <w:sz w:val="23"/>
          <w:szCs w:val="23"/>
          <w:lang w:eastAsia="ru-RU"/>
        </w:rPr>
        <w:t>Налогоплательщик вправе учесть расходы по налогу на прибыль и вычеты по НДС при приобретении субподрядных работ, если контрагенты являются действующими организациями, ведут реальную предпринимательскую деятельность, и именно они выполнили работы</w:t>
      </w:r>
    </w:p>
    <w:p w14:paraId="492A420C" w14:textId="28D09257" w:rsidR="003604F0" w:rsidRPr="006B54FA" w:rsidRDefault="003604F0" w:rsidP="006B54FA">
      <w:pPr>
        <w:shd w:val="clear" w:color="auto" w:fill="FFFFFF"/>
        <w:spacing w:before="120" w:after="120"/>
        <w:ind w:left="567"/>
        <w:jc w:val="both"/>
        <w:rPr>
          <w:i/>
          <w:color w:val="22272F"/>
          <w:sz w:val="23"/>
          <w:szCs w:val="23"/>
          <w:shd w:val="clear" w:color="auto" w:fill="FFFFFF"/>
        </w:rPr>
      </w:pPr>
      <w:r w:rsidRPr="003604F0">
        <w:rPr>
          <w:i/>
          <w:color w:val="22272F"/>
          <w:sz w:val="23"/>
          <w:szCs w:val="23"/>
          <w:shd w:val="clear" w:color="auto" w:fill="FFFFFF"/>
        </w:rPr>
        <w:t>Постановление Арбитражного суда Поволжского округа от 26 августа 2022 г. N Ф06-21708/22 по делу N А55-28723/2021</w:t>
      </w:r>
    </w:p>
    <w:p w14:paraId="400B83DA" w14:textId="77777777" w:rsidR="003604F0" w:rsidRPr="003604F0" w:rsidRDefault="003604F0" w:rsidP="003604F0">
      <w:pPr>
        <w:shd w:val="clear" w:color="auto" w:fill="FFFFFF"/>
        <w:spacing w:before="120" w:after="120"/>
        <w:ind w:firstLine="567"/>
        <w:contextualSpacing/>
        <w:jc w:val="both"/>
        <w:rPr>
          <w:color w:val="22272F"/>
          <w:sz w:val="23"/>
          <w:szCs w:val="23"/>
          <w:lang w:eastAsia="ru-RU"/>
        </w:rPr>
      </w:pPr>
      <w:r w:rsidRPr="003604F0">
        <w:rPr>
          <w:color w:val="22272F"/>
          <w:sz w:val="23"/>
          <w:szCs w:val="23"/>
          <w:lang w:eastAsia="ru-RU"/>
        </w:rPr>
        <w:t>Налоговый орган полагает, что налогоплательщик необоснованно учел расходы по налогу на прибыль и применил вычеты по НДС на основании документов, оформленных от имени контрагентов, фактически не выполнявших работы.</w:t>
      </w:r>
    </w:p>
    <w:p w14:paraId="14CE0BC7" w14:textId="77777777" w:rsidR="003604F0" w:rsidRPr="003604F0" w:rsidRDefault="003604F0" w:rsidP="003604F0">
      <w:pPr>
        <w:shd w:val="clear" w:color="auto" w:fill="FFFFFF"/>
        <w:spacing w:before="120" w:after="120"/>
        <w:ind w:firstLine="567"/>
        <w:contextualSpacing/>
        <w:jc w:val="both"/>
        <w:rPr>
          <w:color w:val="22272F"/>
          <w:sz w:val="23"/>
          <w:szCs w:val="23"/>
          <w:lang w:eastAsia="ru-RU"/>
        </w:rPr>
      </w:pPr>
      <w:r w:rsidRPr="003604F0">
        <w:rPr>
          <w:color w:val="22272F"/>
          <w:sz w:val="23"/>
          <w:szCs w:val="23"/>
          <w:lang w:eastAsia="ru-RU"/>
        </w:rPr>
        <w:t>Суд, исследовав материалы дела, признал позицию налогового органа неправомерной.</w:t>
      </w:r>
    </w:p>
    <w:p w14:paraId="3FA69301" w14:textId="77777777" w:rsidR="003604F0" w:rsidRPr="003604F0" w:rsidRDefault="003604F0" w:rsidP="003604F0">
      <w:pPr>
        <w:shd w:val="clear" w:color="auto" w:fill="FFFFFF"/>
        <w:spacing w:before="120" w:after="120"/>
        <w:ind w:firstLine="567"/>
        <w:contextualSpacing/>
        <w:jc w:val="both"/>
        <w:rPr>
          <w:color w:val="22272F"/>
          <w:sz w:val="23"/>
          <w:szCs w:val="23"/>
          <w:lang w:eastAsia="ru-RU"/>
        </w:rPr>
      </w:pPr>
      <w:r w:rsidRPr="003604F0">
        <w:rPr>
          <w:color w:val="22272F"/>
          <w:sz w:val="23"/>
          <w:szCs w:val="23"/>
          <w:lang w:eastAsia="ru-RU"/>
        </w:rPr>
        <w:t>Установлено, что привлечение спорных субподрядчиков было обусловлено отсутствием у налогоплательщика достаточного количества работников. Привлечение данных организаций было согласовано налогоплательщиком со своим подрядчиком; согласование с заказчиками и генподрядчиком по условиям договоров не требовалось.</w:t>
      </w:r>
    </w:p>
    <w:p w14:paraId="746272AA" w14:textId="77777777" w:rsidR="003604F0" w:rsidRPr="003604F0" w:rsidRDefault="003604F0" w:rsidP="003604F0">
      <w:pPr>
        <w:shd w:val="clear" w:color="auto" w:fill="FFFFFF"/>
        <w:spacing w:before="120" w:after="120"/>
        <w:ind w:firstLine="567"/>
        <w:contextualSpacing/>
        <w:jc w:val="both"/>
        <w:rPr>
          <w:color w:val="22272F"/>
          <w:sz w:val="23"/>
          <w:szCs w:val="23"/>
          <w:lang w:eastAsia="ru-RU"/>
        </w:rPr>
      </w:pPr>
      <w:r w:rsidRPr="003604F0">
        <w:rPr>
          <w:color w:val="22272F"/>
          <w:sz w:val="23"/>
          <w:szCs w:val="23"/>
          <w:lang w:eastAsia="ru-RU"/>
        </w:rPr>
        <w:t>Было подтверждено, что спорные контрагенты являются действующими организациями, ведут реальную предпринимательскую деятельность, и именно они выполнили работы для налогоплательщика. Данные работы налогоплательщик оплатил в полном объеме.</w:t>
      </w:r>
    </w:p>
    <w:p w14:paraId="0C8DB658" w14:textId="0A9304E7" w:rsidR="003604F0" w:rsidRPr="003604F0" w:rsidRDefault="003604F0" w:rsidP="003604F0">
      <w:pPr>
        <w:shd w:val="clear" w:color="auto" w:fill="FFFFFF"/>
        <w:spacing w:before="120" w:after="120"/>
        <w:ind w:firstLine="567"/>
        <w:contextualSpacing/>
        <w:jc w:val="both"/>
        <w:rPr>
          <w:color w:val="22272F"/>
          <w:sz w:val="23"/>
          <w:szCs w:val="23"/>
          <w:lang w:eastAsia="ru-RU"/>
        </w:rPr>
      </w:pPr>
      <w:r w:rsidRPr="003604F0">
        <w:rPr>
          <w:color w:val="22272F"/>
          <w:sz w:val="23"/>
          <w:szCs w:val="23"/>
          <w:lang w:eastAsia="ru-RU"/>
        </w:rPr>
        <w:t>Доводы налогового органа были признаны несостоятельными.</w:t>
      </w:r>
    </w:p>
    <w:p w14:paraId="64A4635D" w14:textId="5B68BBE2" w:rsidR="00EB1C48" w:rsidRPr="00EB1C48" w:rsidRDefault="003604F0" w:rsidP="00EB1C48">
      <w:pPr>
        <w:pStyle w:val="a9"/>
        <w:numPr>
          <w:ilvl w:val="0"/>
          <w:numId w:val="35"/>
        </w:numPr>
        <w:shd w:val="clear" w:color="auto" w:fill="FFFFFF"/>
        <w:spacing w:before="120" w:after="120"/>
        <w:ind w:left="567" w:hanging="567"/>
        <w:jc w:val="both"/>
        <w:rPr>
          <w:b/>
          <w:color w:val="22272F"/>
          <w:sz w:val="23"/>
          <w:szCs w:val="23"/>
          <w:lang w:eastAsia="ru-RU"/>
        </w:rPr>
      </w:pPr>
      <w:r>
        <w:rPr>
          <w:b/>
          <w:color w:val="22272F"/>
          <w:sz w:val="23"/>
          <w:szCs w:val="23"/>
          <w:lang w:eastAsia="ru-RU"/>
        </w:rPr>
        <w:t>Р</w:t>
      </w:r>
      <w:r w:rsidR="00EB1C48" w:rsidRPr="00EB1C48">
        <w:rPr>
          <w:b/>
          <w:color w:val="22272F"/>
          <w:sz w:val="23"/>
          <w:szCs w:val="23"/>
          <w:lang w:eastAsia="ru-RU"/>
        </w:rPr>
        <w:t>асходы по сделке с "технической" компанией исключаются в полном объеме, если налогоплательщиком не представлены документы, позволяющие определить реальный размер понесенных им расходов</w:t>
      </w:r>
    </w:p>
    <w:p w14:paraId="7EE54248" w14:textId="38C49429" w:rsidR="00EB1C48" w:rsidRPr="00EB1C48" w:rsidRDefault="00EB1C48" w:rsidP="00EB1C48">
      <w:pPr>
        <w:shd w:val="clear" w:color="auto" w:fill="FFFFFF"/>
        <w:spacing w:before="120" w:after="120"/>
        <w:ind w:left="567"/>
        <w:jc w:val="both"/>
        <w:rPr>
          <w:i/>
          <w:color w:val="22272F"/>
          <w:sz w:val="23"/>
          <w:szCs w:val="23"/>
          <w:lang w:eastAsia="ru-RU"/>
        </w:rPr>
      </w:pPr>
      <w:r w:rsidRPr="00EB1C48">
        <w:rPr>
          <w:i/>
          <w:color w:val="22272F"/>
          <w:sz w:val="23"/>
          <w:szCs w:val="23"/>
          <w:shd w:val="clear" w:color="auto" w:fill="FFFFFF"/>
        </w:rPr>
        <w:t>Постановление Арбитражного суда Московского округа от 29 августа 2022 г. N Ф05-19679/22 по делу N А40-228056/2021</w:t>
      </w:r>
    </w:p>
    <w:p w14:paraId="1184DA07" w14:textId="77777777" w:rsidR="00EB1C48" w:rsidRPr="00EB1C48" w:rsidRDefault="00EB1C48" w:rsidP="00EB1C48">
      <w:pPr>
        <w:shd w:val="clear" w:color="auto" w:fill="FFFFFF"/>
        <w:spacing w:before="120" w:after="120"/>
        <w:ind w:firstLine="567"/>
        <w:contextualSpacing/>
        <w:jc w:val="both"/>
        <w:rPr>
          <w:color w:val="22272F"/>
          <w:sz w:val="23"/>
          <w:szCs w:val="23"/>
          <w:lang w:eastAsia="ru-RU"/>
        </w:rPr>
      </w:pPr>
      <w:r w:rsidRPr="00EB1C48">
        <w:rPr>
          <w:color w:val="22272F"/>
          <w:sz w:val="23"/>
          <w:szCs w:val="23"/>
          <w:lang w:eastAsia="ru-RU"/>
        </w:rPr>
        <w:t>Налогоплательщик полагает, что при встраивании "технической" компании между ним и фактическим поставщиком сумма расходов по налогу на прибыль и вычетов по НДС рассчитывается исходя из параметров реального исполнения, отраженных в финансово-хозяйственных документах поставщика.</w:t>
      </w:r>
    </w:p>
    <w:p w14:paraId="30ACFFF5" w14:textId="77777777" w:rsidR="00EB1C48" w:rsidRPr="00EB1C48" w:rsidRDefault="00EB1C48" w:rsidP="00EB1C48">
      <w:pPr>
        <w:shd w:val="clear" w:color="auto" w:fill="FFFFFF"/>
        <w:spacing w:before="120" w:after="120"/>
        <w:ind w:firstLine="567"/>
        <w:contextualSpacing/>
        <w:jc w:val="both"/>
        <w:rPr>
          <w:color w:val="22272F"/>
          <w:sz w:val="23"/>
          <w:szCs w:val="23"/>
          <w:lang w:eastAsia="ru-RU"/>
        </w:rPr>
      </w:pPr>
      <w:r w:rsidRPr="00EB1C48">
        <w:rPr>
          <w:color w:val="22272F"/>
          <w:sz w:val="23"/>
          <w:szCs w:val="23"/>
          <w:lang w:eastAsia="ru-RU"/>
        </w:rPr>
        <w:t>Суд, исследовав обстоятельства дела, признал позицию налогоплательщика необоснованной.</w:t>
      </w:r>
    </w:p>
    <w:p w14:paraId="77E4236E" w14:textId="77777777" w:rsidR="00EB1C48" w:rsidRPr="00EB1C48" w:rsidRDefault="00EB1C48" w:rsidP="00EB1C48">
      <w:pPr>
        <w:shd w:val="clear" w:color="auto" w:fill="FFFFFF"/>
        <w:spacing w:before="120" w:after="120"/>
        <w:ind w:firstLine="567"/>
        <w:contextualSpacing/>
        <w:jc w:val="both"/>
        <w:rPr>
          <w:color w:val="22272F"/>
          <w:sz w:val="23"/>
          <w:szCs w:val="23"/>
          <w:lang w:eastAsia="ru-RU"/>
        </w:rPr>
      </w:pPr>
      <w:r w:rsidRPr="00EB1C48">
        <w:rPr>
          <w:color w:val="22272F"/>
          <w:sz w:val="23"/>
          <w:szCs w:val="23"/>
          <w:lang w:eastAsia="ru-RU"/>
        </w:rPr>
        <w:t>Раскрытие реальных параметров операций предполагает самостоятельное совершение налогоплательщиком действий по представлению сведений о фактическом поставщике и параметрах реальных сделок с ним.</w:t>
      </w:r>
    </w:p>
    <w:p w14:paraId="06303378" w14:textId="77777777" w:rsidR="00EB1C48" w:rsidRPr="00EB1C48" w:rsidRDefault="00EB1C48" w:rsidP="00EB1C48">
      <w:pPr>
        <w:shd w:val="clear" w:color="auto" w:fill="FFFFFF"/>
        <w:spacing w:before="120" w:after="120"/>
        <w:ind w:firstLine="567"/>
        <w:contextualSpacing/>
        <w:jc w:val="both"/>
        <w:rPr>
          <w:color w:val="22272F"/>
          <w:sz w:val="23"/>
          <w:szCs w:val="23"/>
          <w:lang w:eastAsia="ru-RU"/>
        </w:rPr>
      </w:pPr>
      <w:r w:rsidRPr="00EB1C48">
        <w:rPr>
          <w:color w:val="22272F"/>
          <w:sz w:val="23"/>
          <w:szCs w:val="23"/>
          <w:lang w:eastAsia="ru-RU"/>
        </w:rPr>
        <w:t>Налогоплательщиком не представлены документы, позволяющие определить реальный размер понесенных им расходов, в том числе регистры налогового учета по налогу на прибыль с отражением корректной суммы затрат в разрезе действительных поставщиков.</w:t>
      </w:r>
    </w:p>
    <w:p w14:paraId="3336D4D5" w14:textId="3DA44548" w:rsidR="00EB1C48" w:rsidRDefault="00EB1C48" w:rsidP="00EB1C48">
      <w:pPr>
        <w:shd w:val="clear" w:color="auto" w:fill="FFFFFF"/>
        <w:spacing w:before="120" w:after="120"/>
        <w:ind w:firstLine="567"/>
        <w:contextualSpacing/>
        <w:jc w:val="both"/>
        <w:rPr>
          <w:color w:val="22272F"/>
          <w:sz w:val="23"/>
          <w:szCs w:val="23"/>
          <w:lang w:eastAsia="ru-RU"/>
        </w:rPr>
      </w:pPr>
      <w:r w:rsidRPr="00EB1C48">
        <w:rPr>
          <w:color w:val="22272F"/>
          <w:sz w:val="23"/>
          <w:szCs w:val="23"/>
          <w:lang w:eastAsia="ru-RU"/>
        </w:rPr>
        <w:t>Суд признал исключение налоговым органом в полном объеме вычетов по НДС и расходов по сделке с "технической" компанией правомерным.</w:t>
      </w:r>
    </w:p>
    <w:p w14:paraId="19F158D9" w14:textId="00462E9A" w:rsidR="00EB1C48" w:rsidRPr="003604F0" w:rsidRDefault="00EB1C48" w:rsidP="006B54FA">
      <w:pPr>
        <w:pStyle w:val="a9"/>
        <w:numPr>
          <w:ilvl w:val="0"/>
          <w:numId w:val="35"/>
        </w:numPr>
        <w:shd w:val="clear" w:color="auto" w:fill="FFFFFF"/>
        <w:spacing w:before="120" w:after="120"/>
        <w:ind w:left="567" w:hanging="567"/>
        <w:jc w:val="both"/>
        <w:rPr>
          <w:b/>
          <w:color w:val="22272F"/>
          <w:sz w:val="23"/>
          <w:szCs w:val="23"/>
          <w:lang w:eastAsia="ru-RU"/>
        </w:rPr>
      </w:pPr>
      <w:r w:rsidRPr="003604F0">
        <w:rPr>
          <w:b/>
          <w:color w:val="22272F"/>
          <w:sz w:val="23"/>
          <w:szCs w:val="23"/>
          <w:lang w:eastAsia="ru-RU"/>
        </w:rPr>
        <w:t>Суд признал, что налоговый орган по итогам выездной проверки обоснованно не принял расходы, дополнительно заявленные в уточненной декларации, т. к. регистры прямых расходов не позволяют определить их относимость к спорному налоговому периоду</w:t>
      </w:r>
    </w:p>
    <w:p w14:paraId="65828C2E" w14:textId="2CB1D196" w:rsidR="00EB1C48" w:rsidRPr="006B54FA" w:rsidRDefault="00EB1C48" w:rsidP="006B54FA">
      <w:pPr>
        <w:shd w:val="clear" w:color="auto" w:fill="FFFFFF"/>
        <w:spacing w:before="120" w:after="120"/>
        <w:ind w:left="567"/>
        <w:jc w:val="both"/>
        <w:rPr>
          <w:i/>
          <w:color w:val="22272F"/>
          <w:sz w:val="23"/>
          <w:szCs w:val="23"/>
          <w:shd w:val="clear" w:color="auto" w:fill="FFFFFF"/>
        </w:rPr>
      </w:pPr>
      <w:r w:rsidRPr="00EB1C48">
        <w:rPr>
          <w:i/>
          <w:color w:val="22272F"/>
          <w:sz w:val="23"/>
          <w:szCs w:val="23"/>
          <w:shd w:val="clear" w:color="auto" w:fill="FFFFFF"/>
        </w:rPr>
        <w:t>Постановление Арбитражного суда Восточно-Сибирского округа от 29 августа 2022 г. N Ф02-2634/22 по делу N А10-8027/2018</w:t>
      </w:r>
    </w:p>
    <w:p w14:paraId="5AEA3447" w14:textId="77777777" w:rsidR="00EB1C48" w:rsidRPr="00EB1C48" w:rsidRDefault="00EB1C48" w:rsidP="00EB1C48">
      <w:pPr>
        <w:shd w:val="clear" w:color="auto" w:fill="FFFFFF"/>
        <w:spacing w:before="120" w:after="120"/>
        <w:ind w:firstLine="567"/>
        <w:contextualSpacing/>
        <w:jc w:val="both"/>
        <w:rPr>
          <w:color w:val="22272F"/>
          <w:sz w:val="23"/>
          <w:szCs w:val="23"/>
          <w:lang w:eastAsia="ru-RU"/>
        </w:rPr>
      </w:pPr>
      <w:r w:rsidRPr="00EB1C48">
        <w:rPr>
          <w:color w:val="22272F"/>
          <w:sz w:val="23"/>
          <w:szCs w:val="23"/>
          <w:lang w:eastAsia="ru-RU"/>
        </w:rPr>
        <w:t>Налогоплательщик полагает, что его действительные налоговые обязательства по результатам выездной проверки определены в завышенном размере без учета дополнительно заявленных в уточненной декларации расходов по налогу на прибыль. Налоговые органы и суды по формальным основаниям, связанным с ведением регистров бухгалтерского и налогового учета, фактически уклонились от проверки документально подтвержденных расходов.</w:t>
      </w:r>
    </w:p>
    <w:p w14:paraId="65E47184" w14:textId="77777777" w:rsidR="00EB1C48" w:rsidRPr="00EB1C48" w:rsidRDefault="00EB1C48" w:rsidP="00EB1C48">
      <w:pPr>
        <w:shd w:val="clear" w:color="auto" w:fill="FFFFFF"/>
        <w:spacing w:before="120" w:after="120"/>
        <w:ind w:firstLine="567"/>
        <w:contextualSpacing/>
        <w:jc w:val="both"/>
        <w:rPr>
          <w:color w:val="22272F"/>
          <w:sz w:val="23"/>
          <w:szCs w:val="23"/>
          <w:lang w:eastAsia="ru-RU"/>
        </w:rPr>
      </w:pPr>
      <w:r w:rsidRPr="00EB1C48">
        <w:rPr>
          <w:color w:val="22272F"/>
          <w:sz w:val="23"/>
          <w:szCs w:val="23"/>
          <w:lang w:eastAsia="ru-RU"/>
        </w:rPr>
        <w:t>Суд, исследовав обстоятельства дела, признал позицию налогоплательщика необоснованной.</w:t>
      </w:r>
    </w:p>
    <w:p w14:paraId="07E3BA1C" w14:textId="77777777" w:rsidR="00EB1C48" w:rsidRPr="00EB1C48" w:rsidRDefault="00EB1C48" w:rsidP="00EB1C48">
      <w:pPr>
        <w:shd w:val="clear" w:color="auto" w:fill="FFFFFF"/>
        <w:spacing w:before="120" w:after="120"/>
        <w:ind w:firstLine="567"/>
        <w:contextualSpacing/>
        <w:jc w:val="both"/>
        <w:rPr>
          <w:color w:val="22272F"/>
          <w:sz w:val="23"/>
          <w:szCs w:val="23"/>
          <w:lang w:eastAsia="ru-RU"/>
        </w:rPr>
      </w:pPr>
      <w:r w:rsidRPr="00EB1C48">
        <w:rPr>
          <w:color w:val="22272F"/>
          <w:sz w:val="23"/>
          <w:szCs w:val="23"/>
          <w:lang w:eastAsia="ru-RU"/>
        </w:rPr>
        <w:t>Регистры прямых расходов, представленные в обоснование дополнительно учтенных расходов, не позволяют определить относимость тех или иных затрат к определенным строительным объектам и, как следствие, определить их относимость к заявленному налоговому периоду, поскольку отсутствует возможность их сопоставления.</w:t>
      </w:r>
    </w:p>
    <w:p w14:paraId="46677FE4" w14:textId="77777777" w:rsidR="00EB1C48" w:rsidRPr="00EB1C48" w:rsidRDefault="00EB1C48" w:rsidP="00EB1C48">
      <w:pPr>
        <w:shd w:val="clear" w:color="auto" w:fill="FFFFFF"/>
        <w:spacing w:before="120" w:after="120"/>
        <w:ind w:firstLine="567"/>
        <w:contextualSpacing/>
        <w:jc w:val="both"/>
        <w:rPr>
          <w:color w:val="22272F"/>
          <w:sz w:val="23"/>
          <w:szCs w:val="23"/>
          <w:lang w:eastAsia="ru-RU"/>
        </w:rPr>
      </w:pPr>
      <w:r w:rsidRPr="00EB1C48">
        <w:rPr>
          <w:color w:val="22272F"/>
          <w:sz w:val="23"/>
          <w:szCs w:val="23"/>
          <w:lang w:eastAsia="ru-RU"/>
        </w:rPr>
        <w:t>Фактически представлены два регистра прямых расходов к уточненной декларации, содержащих различные сведения. При этом исправления (в части увеличения и уменьшения учтенной суммы расходов) внесены не в соответствии с требованиями НК РФ. Нет доказательств соразмерной корректировки учетных регистров иных налоговых периодов в результате переноса на декларируемый период понесенных в этих периодах затрат.</w:t>
      </w:r>
    </w:p>
    <w:p w14:paraId="0BA21EC1" w14:textId="77777777" w:rsidR="00EB1C48" w:rsidRPr="00EB1C48" w:rsidRDefault="00EB1C48" w:rsidP="00EB1C48">
      <w:pPr>
        <w:shd w:val="clear" w:color="auto" w:fill="FFFFFF"/>
        <w:spacing w:before="120" w:after="120"/>
        <w:ind w:firstLine="567"/>
        <w:contextualSpacing/>
        <w:jc w:val="both"/>
        <w:rPr>
          <w:color w:val="22272F"/>
          <w:sz w:val="23"/>
          <w:szCs w:val="23"/>
          <w:lang w:eastAsia="ru-RU"/>
        </w:rPr>
      </w:pPr>
      <w:r w:rsidRPr="00EB1C48">
        <w:rPr>
          <w:color w:val="22272F"/>
          <w:sz w:val="23"/>
          <w:szCs w:val="23"/>
          <w:lang w:eastAsia="ru-RU"/>
        </w:rPr>
        <w:t>Суд пришел к выводу, что налоговый орган обоснованно не принял дополнительно заявленные расходы.</w:t>
      </w:r>
    </w:p>
    <w:p w14:paraId="37B4AD67" w14:textId="1EDFB7CF" w:rsidR="00396C19" w:rsidRPr="00396C19" w:rsidRDefault="00396C19" w:rsidP="006B54FA">
      <w:pPr>
        <w:pStyle w:val="a9"/>
        <w:numPr>
          <w:ilvl w:val="0"/>
          <w:numId w:val="35"/>
        </w:numPr>
        <w:shd w:val="clear" w:color="auto" w:fill="FFFFFF"/>
        <w:spacing w:before="120" w:after="120"/>
        <w:ind w:left="567" w:hanging="567"/>
        <w:jc w:val="both"/>
        <w:rPr>
          <w:b/>
          <w:color w:val="22272F"/>
          <w:sz w:val="23"/>
          <w:szCs w:val="23"/>
          <w:lang w:eastAsia="ru-RU"/>
        </w:rPr>
      </w:pPr>
      <w:r w:rsidRPr="00396C19">
        <w:rPr>
          <w:b/>
          <w:color w:val="22272F"/>
          <w:sz w:val="23"/>
          <w:szCs w:val="23"/>
          <w:lang w:eastAsia="ru-RU"/>
        </w:rPr>
        <w:t>Затраты, относящиеся к капитальным вложениям, не могут быть признаны в качестве других расходов даже в случае ликвидации не завершенного строительством объекта</w:t>
      </w:r>
    </w:p>
    <w:p w14:paraId="4A2FF8FA" w14:textId="131458A2" w:rsidR="00396C19" w:rsidRPr="006B54FA" w:rsidRDefault="00396C19" w:rsidP="006B54FA">
      <w:pPr>
        <w:shd w:val="clear" w:color="auto" w:fill="FFFFFF"/>
        <w:spacing w:before="120" w:after="120"/>
        <w:ind w:left="567"/>
        <w:jc w:val="both"/>
        <w:rPr>
          <w:i/>
          <w:color w:val="22272F"/>
          <w:sz w:val="23"/>
          <w:szCs w:val="23"/>
          <w:shd w:val="clear" w:color="auto" w:fill="FFFFFF"/>
        </w:rPr>
      </w:pPr>
      <w:r w:rsidRPr="00396C19">
        <w:rPr>
          <w:i/>
          <w:color w:val="22272F"/>
          <w:sz w:val="23"/>
          <w:szCs w:val="23"/>
          <w:shd w:val="clear" w:color="auto" w:fill="FFFFFF"/>
        </w:rPr>
        <w:t>Постановление Арбитражного суда Московского округа от 30 августа 2022 г. N Ф05-16992/22 по делу N А40-133756/2021</w:t>
      </w:r>
    </w:p>
    <w:p w14:paraId="296D1EE3" w14:textId="77777777" w:rsidR="00396C19" w:rsidRPr="00396C19" w:rsidRDefault="00396C19" w:rsidP="00396C19">
      <w:pPr>
        <w:shd w:val="clear" w:color="auto" w:fill="FFFFFF"/>
        <w:spacing w:before="120" w:after="120"/>
        <w:ind w:firstLine="567"/>
        <w:contextualSpacing/>
        <w:jc w:val="both"/>
        <w:rPr>
          <w:color w:val="22272F"/>
          <w:sz w:val="23"/>
          <w:szCs w:val="23"/>
          <w:lang w:eastAsia="ru-RU"/>
        </w:rPr>
      </w:pPr>
      <w:r w:rsidRPr="00396C19">
        <w:rPr>
          <w:color w:val="22272F"/>
          <w:sz w:val="23"/>
          <w:szCs w:val="23"/>
          <w:lang w:eastAsia="ru-RU"/>
        </w:rPr>
        <w:t>Налогоплательщик полагает, что затраты на проектно-изыскательские работы являются капитальными вложениями в создание основного средства, и в случае принятия решения о ликвидации не завершенного строительством объекта основания для их исключения из состава расходов по налогу на прибыль отсутствуют.</w:t>
      </w:r>
    </w:p>
    <w:p w14:paraId="5A46B577" w14:textId="77777777" w:rsidR="00396C19" w:rsidRPr="00396C19" w:rsidRDefault="00396C19" w:rsidP="00396C19">
      <w:pPr>
        <w:shd w:val="clear" w:color="auto" w:fill="FFFFFF"/>
        <w:spacing w:before="120" w:after="120"/>
        <w:ind w:firstLine="567"/>
        <w:contextualSpacing/>
        <w:jc w:val="both"/>
        <w:rPr>
          <w:color w:val="22272F"/>
          <w:sz w:val="23"/>
          <w:szCs w:val="23"/>
          <w:lang w:eastAsia="ru-RU"/>
        </w:rPr>
      </w:pPr>
      <w:r w:rsidRPr="00396C19">
        <w:rPr>
          <w:color w:val="22272F"/>
          <w:sz w:val="23"/>
          <w:szCs w:val="23"/>
          <w:lang w:eastAsia="ru-RU"/>
        </w:rPr>
        <w:t>Суд, исследовав обстоятельства дела, признал позицию налогоплательщика необоснованной.</w:t>
      </w:r>
    </w:p>
    <w:p w14:paraId="65AC8F9D" w14:textId="77777777" w:rsidR="00396C19" w:rsidRPr="00396C19" w:rsidRDefault="00396C19" w:rsidP="00396C19">
      <w:pPr>
        <w:shd w:val="clear" w:color="auto" w:fill="FFFFFF"/>
        <w:spacing w:before="120" w:after="120"/>
        <w:ind w:firstLine="567"/>
        <w:contextualSpacing/>
        <w:jc w:val="both"/>
        <w:rPr>
          <w:color w:val="22272F"/>
          <w:sz w:val="23"/>
          <w:szCs w:val="23"/>
          <w:lang w:eastAsia="ru-RU"/>
        </w:rPr>
      </w:pPr>
      <w:r w:rsidRPr="00396C19">
        <w:rPr>
          <w:color w:val="22272F"/>
          <w:sz w:val="23"/>
          <w:szCs w:val="23"/>
          <w:lang w:eastAsia="ru-RU"/>
        </w:rPr>
        <w:t>Спорные расходы понесены в связи с проведением инженерных изысканий, разработкой проектной и сметной документации объектов капитального строительства. Планируя создать амортизируемые основные средства, налогоплательщик учитывал данные затраты на счете 08 "Капитальные вложения".</w:t>
      </w:r>
    </w:p>
    <w:p w14:paraId="39AAE4E7" w14:textId="380F04C5" w:rsidR="00396C19" w:rsidRPr="00EB1C48" w:rsidRDefault="00396C19" w:rsidP="00EB1C48">
      <w:pPr>
        <w:shd w:val="clear" w:color="auto" w:fill="FFFFFF"/>
        <w:spacing w:before="120" w:after="120"/>
        <w:ind w:firstLine="567"/>
        <w:contextualSpacing/>
        <w:jc w:val="both"/>
        <w:rPr>
          <w:rStyle w:val="af6"/>
          <w:i w:val="0"/>
          <w:iCs w:val="0"/>
          <w:color w:val="22272F"/>
          <w:sz w:val="23"/>
          <w:szCs w:val="23"/>
          <w:lang w:eastAsia="ru-RU"/>
        </w:rPr>
      </w:pPr>
      <w:r w:rsidRPr="00396C19">
        <w:rPr>
          <w:color w:val="22272F"/>
          <w:sz w:val="23"/>
          <w:szCs w:val="23"/>
          <w:lang w:eastAsia="ru-RU"/>
        </w:rPr>
        <w:t>Эти расходы, последовательно относившиеся к "капитальным вложениям", не могут быть учтены для целей налогообложения как "другие обоснованные расходы". При этом отказ от создания объекта амортизируемого имущества не влечет переквалификации данных расходов и изменения порядка их учета.</w:t>
      </w:r>
    </w:p>
    <w:p w14:paraId="766D8BFE" w14:textId="5758F58B" w:rsidR="001A497A" w:rsidRPr="001A497A" w:rsidRDefault="001A497A" w:rsidP="006B54FA">
      <w:pPr>
        <w:pStyle w:val="a9"/>
        <w:numPr>
          <w:ilvl w:val="0"/>
          <w:numId w:val="35"/>
        </w:numPr>
        <w:shd w:val="clear" w:color="auto" w:fill="FFFFFF"/>
        <w:spacing w:before="120" w:after="120"/>
        <w:ind w:left="567" w:hanging="567"/>
        <w:jc w:val="both"/>
        <w:rPr>
          <w:b/>
          <w:color w:val="22272F"/>
          <w:sz w:val="23"/>
          <w:szCs w:val="23"/>
          <w:lang w:eastAsia="ru-RU"/>
        </w:rPr>
      </w:pPr>
      <w:r w:rsidRPr="001A497A">
        <w:rPr>
          <w:b/>
          <w:color w:val="22272F"/>
          <w:sz w:val="23"/>
          <w:szCs w:val="23"/>
          <w:lang w:eastAsia="ru-RU"/>
        </w:rPr>
        <w:t>Суд признал, что налогоплательщиком подтверждены расходы, заявленные в декларации, т. к. соответствующие первичные документы представлены в суд апелляционной инстанции, а также в ходе выездной проверки, в т. ч. этого периода</w:t>
      </w:r>
    </w:p>
    <w:p w14:paraId="026F4A58" w14:textId="3F6264F4" w:rsidR="001A497A" w:rsidRPr="006B54FA" w:rsidRDefault="001A497A" w:rsidP="009B1411">
      <w:pPr>
        <w:shd w:val="clear" w:color="auto" w:fill="FFFFFF"/>
        <w:spacing w:before="120" w:after="120"/>
        <w:ind w:left="567"/>
        <w:jc w:val="both"/>
        <w:rPr>
          <w:i/>
          <w:color w:val="22272F"/>
          <w:sz w:val="23"/>
          <w:szCs w:val="23"/>
          <w:shd w:val="clear" w:color="auto" w:fill="FFFFFF"/>
        </w:rPr>
      </w:pPr>
      <w:r w:rsidRPr="001A497A">
        <w:rPr>
          <w:i/>
          <w:color w:val="22272F"/>
          <w:sz w:val="23"/>
          <w:szCs w:val="23"/>
          <w:shd w:val="clear" w:color="auto" w:fill="FFFFFF"/>
        </w:rPr>
        <w:t>Постановление Арбитражного суда Центрального округа от 31 августа 2022 г. N Ф10-3067/22 по делу N А36-2201/2020</w:t>
      </w:r>
    </w:p>
    <w:p w14:paraId="63A07F70" w14:textId="77777777" w:rsidR="001A497A" w:rsidRPr="001A497A" w:rsidRDefault="001A497A" w:rsidP="001A497A">
      <w:pPr>
        <w:shd w:val="clear" w:color="auto" w:fill="FFFFFF"/>
        <w:spacing w:before="120" w:after="120"/>
        <w:ind w:firstLine="567"/>
        <w:contextualSpacing/>
        <w:jc w:val="both"/>
        <w:rPr>
          <w:color w:val="22272F"/>
          <w:sz w:val="23"/>
          <w:szCs w:val="23"/>
          <w:lang w:eastAsia="ru-RU"/>
        </w:rPr>
      </w:pPr>
      <w:r w:rsidRPr="001A497A">
        <w:rPr>
          <w:color w:val="22272F"/>
          <w:sz w:val="23"/>
          <w:szCs w:val="23"/>
          <w:lang w:eastAsia="ru-RU"/>
        </w:rPr>
        <w:t>Налоговый орган посчитал, что налогоплательщик занизил налоговую базу по налогу на прибыль, включив в состав расходов затраты, документально не подтвержденные в рамках камеральной проверки.</w:t>
      </w:r>
    </w:p>
    <w:p w14:paraId="1F45E8BF" w14:textId="77777777" w:rsidR="001A497A" w:rsidRPr="001A497A" w:rsidRDefault="001A497A" w:rsidP="001A497A">
      <w:pPr>
        <w:shd w:val="clear" w:color="auto" w:fill="FFFFFF"/>
        <w:spacing w:before="120" w:after="120"/>
        <w:ind w:firstLine="567"/>
        <w:contextualSpacing/>
        <w:jc w:val="both"/>
        <w:rPr>
          <w:color w:val="22272F"/>
          <w:sz w:val="23"/>
          <w:szCs w:val="23"/>
          <w:lang w:eastAsia="ru-RU"/>
        </w:rPr>
      </w:pPr>
      <w:r w:rsidRPr="001A497A">
        <w:rPr>
          <w:color w:val="22272F"/>
          <w:sz w:val="23"/>
          <w:szCs w:val="23"/>
          <w:lang w:eastAsia="ru-RU"/>
        </w:rPr>
        <w:t>Суд, исследовав обстоятельства дела, с выводами налогового органа не согласился.</w:t>
      </w:r>
    </w:p>
    <w:p w14:paraId="57FEA0EE" w14:textId="77777777" w:rsidR="001A497A" w:rsidRPr="001A497A" w:rsidRDefault="001A497A" w:rsidP="001A497A">
      <w:pPr>
        <w:shd w:val="clear" w:color="auto" w:fill="FFFFFF"/>
        <w:spacing w:before="120" w:after="120"/>
        <w:ind w:firstLine="567"/>
        <w:contextualSpacing/>
        <w:jc w:val="both"/>
        <w:rPr>
          <w:color w:val="22272F"/>
          <w:sz w:val="23"/>
          <w:szCs w:val="23"/>
          <w:lang w:eastAsia="ru-RU"/>
        </w:rPr>
      </w:pPr>
      <w:r w:rsidRPr="001A497A">
        <w:rPr>
          <w:color w:val="22272F"/>
          <w:sz w:val="23"/>
          <w:szCs w:val="23"/>
          <w:lang w:eastAsia="ru-RU"/>
        </w:rPr>
        <w:t>Спорные документы были представлены налогоплательщиком при рассмотрении дела в суде апелляционной инстанции, а также при проведении выездной налоговой проверки, в т. ч. за спорный период.</w:t>
      </w:r>
    </w:p>
    <w:p w14:paraId="5E70B77B" w14:textId="77777777" w:rsidR="001A497A" w:rsidRPr="001A497A" w:rsidRDefault="001A497A" w:rsidP="001A497A">
      <w:pPr>
        <w:shd w:val="clear" w:color="auto" w:fill="FFFFFF"/>
        <w:spacing w:before="120" w:after="120"/>
        <w:ind w:firstLine="567"/>
        <w:contextualSpacing/>
        <w:jc w:val="both"/>
        <w:rPr>
          <w:color w:val="22272F"/>
          <w:sz w:val="23"/>
          <w:szCs w:val="23"/>
          <w:lang w:eastAsia="ru-RU"/>
        </w:rPr>
      </w:pPr>
      <w:r w:rsidRPr="001A497A">
        <w:rPr>
          <w:color w:val="22272F"/>
          <w:sz w:val="23"/>
          <w:szCs w:val="23"/>
          <w:lang w:eastAsia="ru-RU"/>
        </w:rPr>
        <w:t>Установив, что первичные документы подтверждают произведенные расходы, отраженные в налоговой декларации по налогу на прибыль, суд признал решение налогового органа в обжалуемой части неправомерным.</w:t>
      </w:r>
    </w:p>
    <w:p w14:paraId="253BCE8A" w14:textId="77777777" w:rsidR="001A497A" w:rsidRPr="001A497A" w:rsidRDefault="001A497A" w:rsidP="001A497A">
      <w:pPr>
        <w:shd w:val="clear" w:color="auto" w:fill="FFFFFF"/>
        <w:spacing w:before="120" w:after="120"/>
        <w:ind w:firstLine="567"/>
        <w:contextualSpacing/>
        <w:jc w:val="both"/>
        <w:rPr>
          <w:color w:val="22272F"/>
          <w:sz w:val="23"/>
          <w:szCs w:val="23"/>
          <w:lang w:eastAsia="ru-RU"/>
        </w:rPr>
      </w:pPr>
      <w:r w:rsidRPr="001A497A">
        <w:rPr>
          <w:color w:val="22272F"/>
          <w:sz w:val="23"/>
          <w:szCs w:val="23"/>
          <w:lang w:eastAsia="ru-RU"/>
        </w:rPr>
        <w:t>При этом суд отклонил ссылку ИФНС на тот факт, что данные документы не были представлены при проведении камеральной проверки, поскольку это не исключает возможность их представления в суд для оценки в совокупности с другими доказательствами.</w:t>
      </w:r>
    </w:p>
    <w:p w14:paraId="5A879EC5" w14:textId="1A4DA015" w:rsidR="00C20F78" w:rsidRDefault="00C20F78" w:rsidP="00AC7C70">
      <w:pPr>
        <w:keepNext/>
        <w:numPr>
          <w:ilvl w:val="1"/>
          <w:numId w:val="1"/>
        </w:numPr>
        <w:tabs>
          <w:tab w:val="left" w:pos="567"/>
        </w:tabs>
        <w:spacing w:before="240" w:after="240"/>
        <w:ind w:left="567" w:right="57" w:hanging="567"/>
        <w:jc w:val="center"/>
        <w:outlineLvl w:val="0"/>
        <w:rPr>
          <w:b/>
          <w:bCs/>
          <w:sz w:val="23"/>
          <w:szCs w:val="23"/>
        </w:rPr>
      </w:pPr>
      <w:bookmarkStart w:id="86" w:name="_Toc119653913"/>
      <w:r w:rsidRPr="001D2298">
        <w:rPr>
          <w:b/>
          <w:bCs/>
          <w:sz w:val="23"/>
          <w:szCs w:val="23"/>
        </w:rPr>
        <w:t>Налог на добавленную стоимость</w:t>
      </w:r>
      <w:bookmarkEnd w:id="85"/>
      <w:bookmarkEnd w:id="86"/>
    </w:p>
    <w:p w14:paraId="14398953" w14:textId="77777777" w:rsidR="005A072C" w:rsidRPr="001D2298" w:rsidRDefault="005A072C" w:rsidP="00543555">
      <w:pPr>
        <w:pStyle w:val="s1"/>
        <w:numPr>
          <w:ilvl w:val="0"/>
          <w:numId w:val="35"/>
        </w:numPr>
        <w:spacing w:before="120" w:beforeAutospacing="0" w:after="0" w:afterAutospacing="0"/>
        <w:ind w:left="567" w:hanging="567"/>
        <w:jc w:val="both"/>
        <w:rPr>
          <w:b/>
          <w:bCs/>
          <w:sz w:val="23"/>
          <w:szCs w:val="23"/>
        </w:rPr>
      </w:pPr>
      <w:proofErr w:type="gramStart"/>
      <w:r w:rsidRPr="008E4ACE">
        <w:rPr>
          <w:b/>
          <w:bCs/>
          <w:sz w:val="23"/>
          <w:szCs w:val="23"/>
        </w:rPr>
        <w:t>Если в целях реализации инвестиционного проекта организацией в качестве взноса в уставный капитал инвестора вносятся средства субсидий и (или) бюджетных инвестиций, ранее предоставленные этой организации из бюджетов, то суммы НДС, предъявленные инвестору при приобретении товаров (работ, услуг), оплаченных за счет средств, полученных от организации в качестве взноса в уставный капитал, инвестором к вычету не принимаются (подлежат восстановлению).</w:t>
      </w:r>
      <w:proofErr w:type="gramEnd"/>
    </w:p>
    <w:p w14:paraId="7E55E481" w14:textId="77777777" w:rsidR="005A072C" w:rsidRDefault="005A072C" w:rsidP="00543555">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26</w:t>
      </w:r>
      <w:r w:rsidRPr="00E54F71">
        <w:rPr>
          <w:i/>
        </w:rPr>
        <w:t xml:space="preserve"> августа 2022 г. N 03-07-</w:t>
      </w:r>
      <w:r>
        <w:rPr>
          <w:i/>
        </w:rPr>
        <w:t>11</w:t>
      </w:r>
      <w:r w:rsidRPr="00E54F71">
        <w:rPr>
          <w:i/>
        </w:rPr>
        <w:t>/8</w:t>
      </w:r>
      <w:r>
        <w:rPr>
          <w:i/>
        </w:rPr>
        <w:t>3410</w:t>
      </w:r>
    </w:p>
    <w:p w14:paraId="514C2C45" w14:textId="3DED261C" w:rsidR="00396853" w:rsidRDefault="00001987" w:rsidP="00543555">
      <w:pPr>
        <w:pStyle w:val="s1"/>
        <w:numPr>
          <w:ilvl w:val="0"/>
          <w:numId w:val="35"/>
        </w:numPr>
        <w:spacing w:before="120" w:beforeAutospacing="0" w:after="0" w:afterAutospacing="0"/>
        <w:ind w:left="567" w:hanging="567"/>
        <w:jc w:val="both"/>
        <w:rPr>
          <w:b/>
          <w:bCs/>
          <w:sz w:val="23"/>
          <w:szCs w:val="23"/>
        </w:rPr>
      </w:pPr>
      <w:r w:rsidRPr="00001987">
        <w:rPr>
          <w:b/>
          <w:bCs/>
          <w:sz w:val="23"/>
          <w:szCs w:val="23"/>
        </w:rPr>
        <w:t>Минфин выпустил разъяснения о возможности реализации авиадвигателей, запасных частей и комплектующих изделий, предназначенных для строительства, ремонта и (или) модернизации в России гражданских воздушных судов, ввезенных с применением освобождения от НДС.</w:t>
      </w:r>
    </w:p>
    <w:p w14:paraId="724B46D4" w14:textId="27453534" w:rsidR="00396853" w:rsidRDefault="00396853" w:rsidP="00543555">
      <w:pPr>
        <w:pStyle w:val="aa"/>
        <w:shd w:val="clear" w:color="auto" w:fill="FFFFFF"/>
        <w:spacing w:before="120" w:beforeAutospacing="0" w:after="120" w:afterAutospacing="0"/>
        <w:ind w:left="567"/>
        <w:rPr>
          <w:i/>
        </w:rPr>
      </w:pPr>
      <w:r>
        <w:rPr>
          <w:i/>
        </w:rPr>
        <w:t xml:space="preserve">Письмо </w:t>
      </w:r>
      <w:r w:rsidRPr="00E54F71">
        <w:rPr>
          <w:i/>
        </w:rPr>
        <w:t xml:space="preserve">Департамента налоговой политики Минфина России от </w:t>
      </w:r>
      <w:r>
        <w:rPr>
          <w:i/>
        </w:rPr>
        <w:t>01</w:t>
      </w:r>
      <w:r w:rsidRPr="00E54F71">
        <w:rPr>
          <w:i/>
        </w:rPr>
        <w:t xml:space="preserve"> августа 2022 г. N 03-07-</w:t>
      </w:r>
      <w:r>
        <w:rPr>
          <w:i/>
        </w:rPr>
        <w:t>14/74947</w:t>
      </w:r>
    </w:p>
    <w:p w14:paraId="057E824D" w14:textId="31D366FB" w:rsidR="00F66A6F" w:rsidRDefault="00F66A6F" w:rsidP="00543555">
      <w:pPr>
        <w:pStyle w:val="s1"/>
        <w:numPr>
          <w:ilvl w:val="0"/>
          <w:numId w:val="35"/>
        </w:numPr>
        <w:spacing w:before="120" w:beforeAutospacing="0" w:after="0" w:afterAutospacing="0"/>
        <w:ind w:left="567" w:hanging="567"/>
        <w:jc w:val="both"/>
        <w:rPr>
          <w:b/>
          <w:bCs/>
          <w:sz w:val="23"/>
          <w:szCs w:val="23"/>
        </w:rPr>
      </w:pPr>
      <w:r w:rsidRPr="00F66A6F">
        <w:rPr>
          <w:b/>
          <w:bCs/>
          <w:sz w:val="23"/>
          <w:szCs w:val="23"/>
        </w:rPr>
        <w:t>Нормы НК РФ о начислении пени не применяются при несвоевременной уплате Комитетом имущественных отношений НДС по операциям реализации (передаче) госимущества физлицам, не являющимся ИП. Комитет по указанным операциям не является ни налогоплательщиком, ни налоговым агентом.</w:t>
      </w:r>
    </w:p>
    <w:p w14:paraId="6159842A" w14:textId="620A9411" w:rsidR="00F66A6F" w:rsidRDefault="00F66A6F" w:rsidP="00543555">
      <w:pPr>
        <w:pStyle w:val="aa"/>
        <w:shd w:val="clear" w:color="auto" w:fill="FFFFFF"/>
        <w:spacing w:before="120" w:beforeAutospacing="0" w:after="120" w:afterAutospacing="0"/>
        <w:ind w:left="567"/>
        <w:jc w:val="both"/>
        <w:rPr>
          <w:i/>
        </w:rPr>
      </w:pPr>
      <w:r>
        <w:rPr>
          <w:i/>
        </w:rPr>
        <w:t>Письмо ФНС</w:t>
      </w:r>
      <w:r w:rsidRPr="00E54F71">
        <w:rPr>
          <w:i/>
        </w:rPr>
        <w:t xml:space="preserve"> России от </w:t>
      </w:r>
      <w:r>
        <w:rPr>
          <w:i/>
        </w:rPr>
        <w:t>02</w:t>
      </w:r>
      <w:r w:rsidRPr="00E54F71">
        <w:rPr>
          <w:i/>
        </w:rPr>
        <w:t xml:space="preserve"> августа 2022 г. N </w:t>
      </w:r>
      <w:r w:rsidRPr="00F66A6F">
        <w:rPr>
          <w:i/>
        </w:rPr>
        <w:t>СД-4-3/10019 "Об оказании методологического содействия"</w:t>
      </w:r>
    </w:p>
    <w:p w14:paraId="4BF08317" w14:textId="05CF8BA7" w:rsidR="00396853" w:rsidRDefault="00396853" w:rsidP="00543555">
      <w:pPr>
        <w:pStyle w:val="s1"/>
        <w:numPr>
          <w:ilvl w:val="0"/>
          <w:numId w:val="35"/>
        </w:numPr>
        <w:spacing w:before="120" w:beforeAutospacing="0" w:after="0" w:afterAutospacing="0"/>
        <w:ind w:left="567" w:hanging="567"/>
        <w:jc w:val="both"/>
        <w:rPr>
          <w:b/>
          <w:bCs/>
          <w:sz w:val="23"/>
          <w:szCs w:val="23"/>
        </w:rPr>
      </w:pPr>
      <w:r w:rsidRPr="00396853">
        <w:rPr>
          <w:b/>
          <w:bCs/>
          <w:sz w:val="23"/>
          <w:szCs w:val="23"/>
        </w:rPr>
        <w:t>Освобождение от налогообложения налогом на добавленную стоимость, предусмотренное подпунктом 14 пункта 2 статьи 149 Кодекса, при реализации на территории Российской Федерации услуг в сфере образования применяется организациями, признаваемыми в соответствии с Федеральным законом от 29 декабря 2012 г. N 273-ФЗ "Об образовании в Российской Федерации" организациями, осуществляющими образовательную деятельность.</w:t>
      </w:r>
    </w:p>
    <w:p w14:paraId="64E1DE2C" w14:textId="3FD5B325" w:rsidR="00396853" w:rsidRDefault="00396853" w:rsidP="00543555">
      <w:pPr>
        <w:pStyle w:val="aa"/>
        <w:shd w:val="clear" w:color="auto" w:fill="FFFFFF"/>
        <w:spacing w:before="120" w:beforeAutospacing="0" w:after="120" w:afterAutospacing="0"/>
        <w:ind w:left="567"/>
        <w:jc w:val="both"/>
        <w:rPr>
          <w:i/>
        </w:rPr>
      </w:pPr>
      <w:r>
        <w:rPr>
          <w:i/>
        </w:rPr>
        <w:t xml:space="preserve">Письмо </w:t>
      </w:r>
      <w:r w:rsidRPr="00E54F71">
        <w:rPr>
          <w:i/>
        </w:rPr>
        <w:t xml:space="preserve">Департамента налоговой политики Минфина России от </w:t>
      </w:r>
      <w:r>
        <w:rPr>
          <w:i/>
        </w:rPr>
        <w:t>03</w:t>
      </w:r>
      <w:r w:rsidRPr="00E54F71">
        <w:rPr>
          <w:i/>
        </w:rPr>
        <w:t xml:space="preserve"> августа 2022 г. N 03-07-</w:t>
      </w:r>
      <w:r>
        <w:rPr>
          <w:i/>
        </w:rPr>
        <w:t>14/74947</w:t>
      </w:r>
    </w:p>
    <w:p w14:paraId="64A8CEEC" w14:textId="486E00C5" w:rsidR="00CC2B08" w:rsidRDefault="00CC2B08" w:rsidP="00543555">
      <w:pPr>
        <w:pStyle w:val="s1"/>
        <w:numPr>
          <w:ilvl w:val="0"/>
          <w:numId w:val="35"/>
        </w:numPr>
        <w:spacing w:before="120" w:beforeAutospacing="0" w:after="0" w:afterAutospacing="0"/>
        <w:ind w:left="567" w:hanging="567"/>
        <w:jc w:val="both"/>
        <w:rPr>
          <w:b/>
          <w:bCs/>
          <w:sz w:val="23"/>
          <w:szCs w:val="23"/>
        </w:rPr>
      </w:pPr>
      <w:r>
        <w:rPr>
          <w:b/>
          <w:bCs/>
          <w:sz w:val="23"/>
          <w:szCs w:val="23"/>
        </w:rPr>
        <w:t>П</w:t>
      </w:r>
      <w:r w:rsidRPr="00CC2B08">
        <w:rPr>
          <w:b/>
          <w:bCs/>
          <w:sz w:val="23"/>
          <w:szCs w:val="23"/>
        </w:rPr>
        <w:t>ри передаче имущества в качестве паевого взноса в паевой фонд потребительского кооператива налог на добавленную стоимость не исчисляется.</w:t>
      </w:r>
    </w:p>
    <w:p w14:paraId="3B1712E5" w14:textId="20F2089B" w:rsidR="00CC2B08" w:rsidRDefault="00CC2B08" w:rsidP="00543555">
      <w:pPr>
        <w:pStyle w:val="aa"/>
        <w:shd w:val="clear" w:color="auto" w:fill="FFFFFF"/>
        <w:spacing w:before="120" w:beforeAutospacing="0" w:after="120" w:afterAutospacing="0"/>
        <w:ind w:left="567"/>
        <w:jc w:val="both"/>
        <w:rPr>
          <w:i/>
        </w:rPr>
      </w:pPr>
      <w:r>
        <w:rPr>
          <w:i/>
        </w:rPr>
        <w:t xml:space="preserve">Письмо </w:t>
      </w:r>
      <w:r w:rsidRPr="00E54F71">
        <w:rPr>
          <w:i/>
        </w:rPr>
        <w:t xml:space="preserve">Департамента налоговой политики Минфина России от </w:t>
      </w:r>
      <w:r>
        <w:rPr>
          <w:i/>
        </w:rPr>
        <w:t>05</w:t>
      </w:r>
      <w:r w:rsidRPr="00E54F71">
        <w:rPr>
          <w:i/>
        </w:rPr>
        <w:t xml:space="preserve"> августа 2022 г. N 03-07-</w:t>
      </w:r>
      <w:r>
        <w:rPr>
          <w:i/>
        </w:rPr>
        <w:t>11/75920</w:t>
      </w:r>
    </w:p>
    <w:p w14:paraId="3F205FB5" w14:textId="300595B0" w:rsidR="00CC2B08" w:rsidRPr="00396853" w:rsidRDefault="00396853" w:rsidP="00543555">
      <w:pPr>
        <w:pStyle w:val="aa"/>
        <w:shd w:val="clear" w:color="auto" w:fill="FFFFFF"/>
        <w:spacing w:before="0" w:beforeAutospacing="0" w:after="120" w:afterAutospacing="0"/>
        <w:ind w:firstLine="567"/>
        <w:jc w:val="both"/>
      </w:pPr>
      <w:r w:rsidRPr="00396853">
        <w:t xml:space="preserve">На основании подпункта 1 пункта 3 статьи 170 </w:t>
      </w:r>
      <w:r>
        <w:t>НК РФ</w:t>
      </w:r>
      <w:r w:rsidRPr="00396853">
        <w:t xml:space="preserve"> суммы налога на добавленную стоимость, принятые к вычету налогоплательщиком по товарам, в том числе по основным средствам, подлежат восстановлению налогоплательщиком при передаче имущества в качестве паевого взноса в паевые фонды кооперативов. При этом восстановлению подлежат суммы налога на добавленную стоимость в размере, ранее принятом к вычету, а в отношении основных средств и нематериальных активов - в размере суммы, пропорциональной остаточной (балансовой) стоимости без учета переоценки.</w:t>
      </w:r>
    </w:p>
    <w:p w14:paraId="5824B493" w14:textId="0B4DE33C" w:rsidR="00621B53" w:rsidRDefault="00621B53" w:rsidP="00543555">
      <w:pPr>
        <w:pStyle w:val="s1"/>
        <w:numPr>
          <w:ilvl w:val="0"/>
          <w:numId w:val="35"/>
        </w:numPr>
        <w:spacing w:before="120" w:beforeAutospacing="0" w:after="0" w:afterAutospacing="0"/>
        <w:ind w:left="567" w:hanging="567"/>
        <w:jc w:val="both"/>
        <w:rPr>
          <w:b/>
          <w:bCs/>
          <w:sz w:val="23"/>
          <w:szCs w:val="23"/>
        </w:rPr>
      </w:pPr>
      <w:proofErr w:type="gramStart"/>
      <w:r>
        <w:rPr>
          <w:b/>
          <w:bCs/>
          <w:sz w:val="23"/>
          <w:szCs w:val="23"/>
        </w:rPr>
        <w:t>В</w:t>
      </w:r>
      <w:r w:rsidRPr="00621B53">
        <w:rPr>
          <w:b/>
          <w:bCs/>
          <w:sz w:val="23"/>
          <w:szCs w:val="23"/>
        </w:rPr>
        <w:t xml:space="preserve"> случае если белорусский налогоплательщик, состоящий на учете в российском налоговом органе, выполняет строительные работы, местом реализации которых признается территория </w:t>
      </w:r>
      <w:r>
        <w:rPr>
          <w:b/>
          <w:bCs/>
          <w:sz w:val="23"/>
          <w:szCs w:val="23"/>
        </w:rPr>
        <w:t>РФ</w:t>
      </w:r>
      <w:r w:rsidRPr="00621B53">
        <w:rPr>
          <w:b/>
          <w:bCs/>
          <w:sz w:val="23"/>
          <w:szCs w:val="23"/>
        </w:rPr>
        <w:t xml:space="preserve">, через свое обособленное подразделение (филиал), расположенное на территории </w:t>
      </w:r>
      <w:r>
        <w:rPr>
          <w:b/>
          <w:bCs/>
          <w:sz w:val="23"/>
          <w:szCs w:val="23"/>
        </w:rPr>
        <w:t>РФ</w:t>
      </w:r>
      <w:r w:rsidRPr="00621B53">
        <w:rPr>
          <w:b/>
          <w:bCs/>
          <w:sz w:val="23"/>
          <w:szCs w:val="23"/>
        </w:rPr>
        <w:t>, обязанность по уплате налога на добавленную стоимость в отношении таких работ исполняется самим иностранным лицом.</w:t>
      </w:r>
      <w:proofErr w:type="gramEnd"/>
    </w:p>
    <w:p w14:paraId="41106856" w14:textId="2B1C1752" w:rsidR="00621B53" w:rsidRDefault="00621B53" w:rsidP="00543555">
      <w:pPr>
        <w:pStyle w:val="aa"/>
        <w:shd w:val="clear" w:color="auto" w:fill="FFFFFF"/>
        <w:spacing w:before="120" w:beforeAutospacing="0" w:after="120" w:afterAutospacing="0"/>
        <w:ind w:left="567"/>
        <w:jc w:val="both"/>
        <w:rPr>
          <w:i/>
        </w:rPr>
      </w:pPr>
      <w:r>
        <w:rPr>
          <w:i/>
        </w:rPr>
        <w:t xml:space="preserve">Письмо </w:t>
      </w:r>
      <w:r w:rsidRPr="00E54F71">
        <w:rPr>
          <w:i/>
        </w:rPr>
        <w:t xml:space="preserve">Департамента налоговой политики Минфина России от </w:t>
      </w:r>
      <w:r>
        <w:rPr>
          <w:i/>
        </w:rPr>
        <w:t>05</w:t>
      </w:r>
      <w:r w:rsidRPr="00E54F71">
        <w:rPr>
          <w:i/>
        </w:rPr>
        <w:t xml:space="preserve"> августа 2022 г. N 03-07-</w:t>
      </w:r>
      <w:r>
        <w:rPr>
          <w:i/>
        </w:rPr>
        <w:t>13/1/76001</w:t>
      </w:r>
    </w:p>
    <w:p w14:paraId="6BE03518" w14:textId="0B2BD1B6" w:rsidR="00621B53" w:rsidRDefault="00621B53" w:rsidP="00543555">
      <w:pPr>
        <w:pStyle w:val="s1"/>
        <w:numPr>
          <w:ilvl w:val="0"/>
          <w:numId w:val="35"/>
        </w:numPr>
        <w:spacing w:before="120" w:beforeAutospacing="0" w:after="0" w:afterAutospacing="0"/>
        <w:ind w:left="567" w:hanging="567"/>
        <w:jc w:val="both"/>
        <w:rPr>
          <w:b/>
          <w:bCs/>
          <w:sz w:val="23"/>
          <w:szCs w:val="23"/>
        </w:rPr>
      </w:pPr>
      <w:r w:rsidRPr="00621B53">
        <w:rPr>
          <w:b/>
          <w:bCs/>
          <w:sz w:val="23"/>
          <w:szCs w:val="23"/>
        </w:rPr>
        <w:t>Организация, получившая статус участника проекта инновационного научно-технологического центра, освобождается от уплаты НДС на 10 лет.</w:t>
      </w:r>
    </w:p>
    <w:p w14:paraId="2B18F73B" w14:textId="0FDEED5B" w:rsidR="00621B53" w:rsidRDefault="00621B53" w:rsidP="00543555">
      <w:pPr>
        <w:pStyle w:val="s1"/>
        <w:spacing w:before="120" w:beforeAutospacing="0" w:after="0" w:afterAutospacing="0"/>
        <w:ind w:left="567"/>
        <w:jc w:val="both"/>
        <w:rPr>
          <w:b/>
          <w:bCs/>
          <w:sz w:val="23"/>
          <w:szCs w:val="23"/>
        </w:rPr>
      </w:pPr>
      <w:r w:rsidRPr="00621B53">
        <w:rPr>
          <w:b/>
          <w:bCs/>
          <w:sz w:val="23"/>
          <w:szCs w:val="23"/>
        </w:rPr>
        <w:t>Участник проекта может не платить НДС с 1-го числа месяца, следующего за месяцем, в котором был получен этот статус. Участник проекта, начавший использовать право на освобождение от уплаты НДС, должен направить в налоговый орган по месту своего учёта письменное уведомление и подтверждающие статус участника проекта документы не позднее 20-го числа месяца, следующего за месяцем, с которого он начал использовать такое право.</w:t>
      </w:r>
    </w:p>
    <w:p w14:paraId="1361DB1F" w14:textId="6E878A50" w:rsidR="00621B53" w:rsidRDefault="00621B53" w:rsidP="00543555">
      <w:pPr>
        <w:pStyle w:val="aa"/>
        <w:shd w:val="clear" w:color="auto" w:fill="FFFFFF"/>
        <w:spacing w:before="120" w:beforeAutospacing="0" w:after="120" w:afterAutospacing="0"/>
        <w:ind w:left="567"/>
        <w:jc w:val="both"/>
        <w:rPr>
          <w:i/>
        </w:rPr>
      </w:pPr>
      <w:r>
        <w:rPr>
          <w:i/>
        </w:rPr>
        <w:t xml:space="preserve">Письмо </w:t>
      </w:r>
      <w:r w:rsidRPr="00E54F71">
        <w:rPr>
          <w:i/>
        </w:rPr>
        <w:t xml:space="preserve">Департамента налоговой политики Минфина России от </w:t>
      </w:r>
      <w:r>
        <w:rPr>
          <w:i/>
        </w:rPr>
        <w:t>05</w:t>
      </w:r>
      <w:r w:rsidRPr="00E54F71">
        <w:rPr>
          <w:i/>
        </w:rPr>
        <w:t xml:space="preserve"> августа 2022 г. N 03-07-</w:t>
      </w:r>
      <w:r>
        <w:rPr>
          <w:i/>
        </w:rPr>
        <w:t>07/76243</w:t>
      </w:r>
    </w:p>
    <w:p w14:paraId="32FC9E12" w14:textId="241F3887" w:rsidR="001E6C31" w:rsidRDefault="00B56809" w:rsidP="00543555">
      <w:pPr>
        <w:pStyle w:val="s1"/>
        <w:numPr>
          <w:ilvl w:val="0"/>
          <w:numId w:val="35"/>
        </w:numPr>
        <w:spacing w:before="120" w:beforeAutospacing="0" w:after="0" w:afterAutospacing="0"/>
        <w:ind w:left="567" w:hanging="567"/>
        <w:jc w:val="both"/>
        <w:rPr>
          <w:b/>
          <w:bCs/>
          <w:sz w:val="23"/>
          <w:szCs w:val="23"/>
        </w:rPr>
      </w:pPr>
      <w:proofErr w:type="gramStart"/>
      <w:r w:rsidRPr="00B56809">
        <w:rPr>
          <w:b/>
          <w:bCs/>
          <w:sz w:val="23"/>
          <w:szCs w:val="23"/>
        </w:rPr>
        <w:t xml:space="preserve">На основании пункта 5 статьи 161 </w:t>
      </w:r>
      <w:r>
        <w:rPr>
          <w:b/>
          <w:bCs/>
          <w:sz w:val="23"/>
          <w:szCs w:val="23"/>
        </w:rPr>
        <w:t>НК РФ</w:t>
      </w:r>
      <w:r w:rsidRPr="00B56809">
        <w:rPr>
          <w:b/>
          <w:bCs/>
          <w:sz w:val="23"/>
          <w:szCs w:val="23"/>
        </w:rPr>
        <w:t xml:space="preserve"> при реализации товаров (работ, услуг) на территории </w:t>
      </w:r>
      <w:r>
        <w:rPr>
          <w:b/>
          <w:bCs/>
          <w:sz w:val="23"/>
          <w:szCs w:val="23"/>
        </w:rPr>
        <w:t>РФ</w:t>
      </w:r>
      <w:r w:rsidRPr="00B56809">
        <w:rPr>
          <w:b/>
          <w:bCs/>
          <w:sz w:val="23"/>
          <w:szCs w:val="23"/>
        </w:rPr>
        <w:t xml:space="preserve"> иностранными лицами, не состоящими на учете в налоговых органах в качестве налогоплательщиков, налоговыми агентами по налогу на добавленную стоимость признаются состоящие на учете в налоговых органах в качестве налогоплательщиков организации и индивидуальные предприниматели, осуществляющие предпринимательскую деятельность с участием в расчетах на основе договоров поручения</w:t>
      </w:r>
      <w:proofErr w:type="gramEnd"/>
      <w:r w:rsidRPr="00B56809">
        <w:rPr>
          <w:b/>
          <w:bCs/>
          <w:sz w:val="23"/>
          <w:szCs w:val="23"/>
        </w:rPr>
        <w:t>, договоров комиссии или агентских договоров с указанными иностранными лицами.</w:t>
      </w:r>
    </w:p>
    <w:p w14:paraId="2048F96C" w14:textId="01E7F21D" w:rsidR="001E6C31" w:rsidRDefault="001E6C31" w:rsidP="00543555">
      <w:pPr>
        <w:pStyle w:val="aa"/>
        <w:shd w:val="clear" w:color="auto" w:fill="FFFFFF"/>
        <w:spacing w:before="120" w:beforeAutospacing="0" w:after="120" w:afterAutospacing="0"/>
        <w:ind w:left="567"/>
        <w:jc w:val="both"/>
        <w:rPr>
          <w:i/>
        </w:rPr>
      </w:pPr>
      <w:r>
        <w:rPr>
          <w:i/>
        </w:rPr>
        <w:t xml:space="preserve">Письмо </w:t>
      </w:r>
      <w:r w:rsidRPr="00E54F71">
        <w:rPr>
          <w:i/>
        </w:rPr>
        <w:t xml:space="preserve">Департамента налоговой политики Минфина России от </w:t>
      </w:r>
      <w:r>
        <w:rPr>
          <w:i/>
        </w:rPr>
        <w:t>08</w:t>
      </w:r>
      <w:r w:rsidRPr="00E54F71">
        <w:rPr>
          <w:i/>
        </w:rPr>
        <w:t xml:space="preserve"> августа 2022 г. N 03-07-</w:t>
      </w:r>
      <w:r>
        <w:rPr>
          <w:i/>
        </w:rPr>
        <w:t>08</w:t>
      </w:r>
      <w:r w:rsidRPr="00E54F71">
        <w:rPr>
          <w:i/>
        </w:rPr>
        <w:t>/</w:t>
      </w:r>
      <w:r>
        <w:rPr>
          <w:i/>
        </w:rPr>
        <w:t>76487</w:t>
      </w:r>
    </w:p>
    <w:p w14:paraId="5CC846E4" w14:textId="289C692D" w:rsidR="00B56809" w:rsidRDefault="00B56809" w:rsidP="00543555">
      <w:pPr>
        <w:pStyle w:val="aa"/>
        <w:shd w:val="clear" w:color="auto" w:fill="FFFFFF"/>
        <w:spacing w:before="0" w:beforeAutospacing="0" w:after="120" w:afterAutospacing="0"/>
        <w:ind w:firstLine="567"/>
        <w:jc w:val="both"/>
      </w:pPr>
      <w:r w:rsidRPr="00B56809">
        <w:t>Иных случаев, когда на российского налогоплательщика, заключающего договора с налогоплательщиками - иностранными лицами, возлагается обязанность по определению налоговой базы по налогу на добавленную стоимость в качестве налогового агента, нормами статьи 161 НК РФ не предусмотрено.</w:t>
      </w:r>
    </w:p>
    <w:p w14:paraId="4F106A46" w14:textId="77777777" w:rsidR="00621B53" w:rsidRPr="00621B53" w:rsidRDefault="00621B53" w:rsidP="00543555">
      <w:pPr>
        <w:pStyle w:val="s1"/>
        <w:numPr>
          <w:ilvl w:val="0"/>
          <w:numId w:val="35"/>
        </w:numPr>
        <w:spacing w:before="120" w:beforeAutospacing="0" w:after="0" w:afterAutospacing="0"/>
        <w:ind w:left="567" w:hanging="567"/>
        <w:jc w:val="both"/>
        <w:rPr>
          <w:b/>
          <w:bCs/>
          <w:sz w:val="23"/>
          <w:szCs w:val="23"/>
        </w:rPr>
      </w:pPr>
      <w:proofErr w:type="gramStart"/>
      <w:r w:rsidRPr="00621B53">
        <w:rPr>
          <w:b/>
          <w:bCs/>
          <w:sz w:val="23"/>
          <w:szCs w:val="23"/>
        </w:rPr>
        <w:t>В случае противоречия между сведениями об операциях, содержащимися в декларации по НДС, либо при несоответствии сведений об операциях, содержащихся в декларации, представленной налогоплательщиком, сведениям об этих операциях, содержащимся в декларации, представленной другим налогоплательщиком либо иным лицом, или в журнале учёта полученных и выставленных счетов-фактур, если такие противоречия свидетельствуют о занижении суммы налога либо о завышении суммы налога, заявленной к возмещению</w:t>
      </w:r>
      <w:proofErr w:type="gramEnd"/>
      <w:r w:rsidRPr="00621B53">
        <w:rPr>
          <w:b/>
          <w:bCs/>
          <w:sz w:val="23"/>
          <w:szCs w:val="23"/>
        </w:rPr>
        <w:t xml:space="preserve">, </w:t>
      </w:r>
      <w:proofErr w:type="gramStart"/>
      <w:r w:rsidRPr="00621B53">
        <w:rPr>
          <w:b/>
          <w:bCs/>
          <w:sz w:val="23"/>
          <w:szCs w:val="23"/>
        </w:rPr>
        <w:t>налоговая</w:t>
      </w:r>
      <w:proofErr w:type="gramEnd"/>
      <w:r w:rsidRPr="00621B53">
        <w:rPr>
          <w:b/>
          <w:bCs/>
          <w:sz w:val="23"/>
          <w:szCs w:val="23"/>
        </w:rPr>
        <w:t xml:space="preserve"> вправе истребовать счета-фактуры, первичные и иные документы, относящиеся к указанным операциям.</w:t>
      </w:r>
    </w:p>
    <w:p w14:paraId="31679754" w14:textId="77777777" w:rsidR="00621B53" w:rsidRPr="00621B53" w:rsidRDefault="00621B53" w:rsidP="00543555">
      <w:pPr>
        <w:pStyle w:val="s1"/>
        <w:spacing w:before="0" w:beforeAutospacing="0" w:after="0" w:afterAutospacing="0"/>
        <w:ind w:left="567"/>
        <w:jc w:val="both"/>
        <w:rPr>
          <w:b/>
          <w:bCs/>
          <w:sz w:val="23"/>
          <w:szCs w:val="23"/>
        </w:rPr>
      </w:pPr>
      <w:proofErr w:type="gramStart"/>
      <w:r w:rsidRPr="00621B53">
        <w:rPr>
          <w:b/>
          <w:bCs/>
          <w:sz w:val="23"/>
          <w:szCs w:val="23"/>
        </w:rPr>
        <w:t>При проведении камеральной проверки на основе уточнённой декларации, представленной через 2 года со дня, установленного для её подачи, в которой уменьшена сумма налога или увеличена сумма полученного убытка, налоговая вправе истребовать первичные и иные документы, подтверждающие изменение сведений, а также аналитические регистры налогового учёта, на основании которых сформированы показатели до и после их изменений.</w:t>
      </w:r>
      <w:proofErr w:type="gramEnd"/>
    </w:p>
    <w:p w14:paraId="4FC3EEDC" w14:textId="1B686979" w:rsidR="006555F4" w:rsidRDefault="00621B53" w:rsidP="00543555">
      <w:pPr>
        <w:pStyle w:val="s1"/>
        <w:spacing w:before="0" w:beforeAutospacing="0" w:after="0" w:afterAutospacing="0"/>
        <w:ind w:left="567"/>
        <w:jc w:val="both"/>
        <w:rPr>
          <w:b/>
          <w:bCs/>
          <w:sz w:val="23"/>
          <w:szCs w:val="23"/>
        </w:rPr>
      </w:pPr>
      <w:r w:rsidRPr="00621B53">
        <w:rPr>
          <w:b/>
          <w:bCs/>
          <w:sz w:val="23"/>
          <w:szCs w:val="23"/>
        </w:rPr>
        <w:t xml:space="preserve">При проведении камеральной проверки декларации по НДС, в которой заявлены налоговые вычеты, налоговая вправе истребовать документы, подтверждающие правомерность применения вычетов, в случае несоответствия отражённых в декларации сведений сведениям, имеющимся </w:t>
      </w:r>
      <w:proofErr w:type="gramStart"/>
      <w:r w:rsidRPr="00621B53">
        <w:rPr>
          <w:b/>
          <w:bCs/>
          <w:sz w:val="23"/>
          <w:szCs w:val="23"/>
        </w:rPr>
        <w:t>у</w:t>
      </w:r>
      <w:proofErr w:type="gramEnd"/>
      <w:r w:rsidRPr="00621B53">
        <w:rPr>
          <w:b/>
          <w:bCs/>
          <w:sz w:val="23"/>
          <w:szCs w:val="23"/>
        </w:rPr>
        <w:t xml:space="preserve"> налоговой.</w:t>
      </w:r>
    </w:p>
    <w:p w14:paraId="2AAF4225" w14:textId="698C3F3C" w:rsidR="006555F4" w:rsidRDefault="006555F4" w:rsidP="00543555">
      <w:pPr>
        <w:pStyle w:val="aa"/>
        <w:shd w:val="clear" w:color="auto" w:fill="FFFFFF"/>
        <w:spacing w:before="120" w:beforeAutospacing="0" w:after="120" w:afterAutospacing="0"/>
        <w:ind w:left="567"/>
        <w:jc w:val="both"/>
        <w:rPr>
          <w:i/>
        </w:rPr>
      </w:pPr>
      <w:r>
        <w:rPr>
          <w:i/>
        </w:rPr>
        <w:t xml:space="preserve">Письмо </w:t>
      </w:r>
      <w:r w:rsidRPr="00E54F71">
        <w:rPr>
          <w:i/>
        </w:rPr>
        <w:t xml:space="preserve">Департамента налоговой политики Минфина России от </w:t>
      </w:r>
      <w:r>
        <w:rPr>
          <w:i/>
        </w:rPr>
        <w:t>08</w:t>
      </w:r>
      <w:r w:rsidRPr="00E54F71">
        <w:rPr>
          <w:i/>
        </w:rPr>
        <w:t xml:space="preserve"> августа 2022 г. N 03-0</w:t>
      </w:r>
      <w:r>
        <w:rPr>
          <w:i/>
        </w:rPr>
        <w:t>2</w:t>
      </w:r>
      <w:r w:rsidRPr="00E54F71">
        <w:rPr>
          <w:i/>
        </w:rPr>
        <w:t>-</w:t>
      </w:r>
      <w:r>
        <w:rPr>
          <w:i/>
        </w:rPr>
        <w:t>07</w:t>
      </w:r>
      <w:r w:rsidRPr="00E54F71">
        <w:rPr>
          <w:i/>
        </w:rPr>
        <w:t>/</w:t>
      </w:r>
      <w:r>
        <w:rPr>
          <w:i/>
        </w:rPr>
        <w:t>76672</w:t>
      </w:r>
    </w:p>
    <w:p w14:paraId="2EFF2212" w14:textId="5D65AD61" w:rsidR="00DE4A0A" w:rsidRDefault="00DE4A0A" w:rsidP="00543555">
      <w:pPr>
        <w:pStyle w:val="s1"/>
        <w:numPr>
          <w:ilvl w:val="0"/>
          <w:numId w:val="35"/>
        </w:numPr>
        <w:spacing w:before="120" w:beforeAutospacing="0" w:after="0" w:afterAutospacing="0"/>
        <w:ind w:left="567" w:hanging="567"/>
        <w:jc w:val="both"/>
        <w:rPr>
          <w:b/>
          <w:bCs/>
          <w:sz w:val="23"/>
          <w:szCs w:val="23"/>
        </w:rPr>
      </w:pPr>
      <w:r w:rsidRPr="00DE4A0A">
        <w:rPr>
          <w:b/>
          <w:bCs/>
          <w:sz w:val="23"/>
          <w:szCs w:val="23"/>
        </w:rPr>
        <w:t>Общепит с годовым доходом до 2 млрд</w:t>
      </w:r>
      <w:r>
        <w:rPr>
          <w:b/>
          <w:bCs/>
          <w:sz w:val="23"/>
          <w:szCs w:val="23"/>
        </w:rPr>
        <w:t>.</w:t>
      </w:r>
      <w:r w:rsidRPr="00DE4A0A">
        <w:rPr>
          <w:b/>
          <w:bCs/>
          <w:sz w:val="23"/>
          <w:szCs w:val="23"/>
        </w:rPr>
        <w:t xml:space="preserve"> руб. и долей профильных доходов от 70% освобождается от НДС.</w:t>
      </w:r>
    </w:p>
    <w:p w14:paraId="23A6D2E4" w14:textId="3F0EA8ED" w:rsidR="00DE4A0A" w:rsidRDefault="00DE4A0A" w:rsidP="00543555">
      <w:pPr>
        <w:pStyle w:val="s1"/>
        <w:spacing w:before="0" w:beforeAutospacing="0" w:after="0" w:afterAutospacing="0"/>
        <w:ind w:left="567"/>
        <w:jc w:val="both"/>
        <w:rPr>
          <w:b/>
          <w:bCs/>
          <w:sz w:val="23"/>
          <w:szCs w:val="23"/>
        </w:rPr>
      </w:pPr>
      <w:r>
        <w:rPr>
          <w:b/>
          <w:bCs/>
          <w:sz w:val="23"/>
          <w:szCs w:val="23"/>
        </w:rPr>
        <w:t xml:space="preserve">В письме разъяснено, что </w:t>
      </w:r>
      <w:r w:rsidRPr="00DE4A0A">
        <w:rPr>
          <w:b/>
          <w:bCs/>
          <w:sz w:val="23"/>
          <w:szCs w:val="23"/>
        </w:rPr>
        <w:t>если ИП производит кулинарные изделия и полуфабрикаты и продает их через собственные магазины кулинарии и кафетерий в магазине кулинарии, то он вправе применять указанную норму.</w:t>
      </w:r>
    </w:p>
    <w:p w14:paraId="0D7079D9" w14:textId="155843F2" w:rsidR="00DE4A0A" w:rsidRDefault="00DE4A0A" w:rsidP="00543555">
      <w:pPr>
        <w:pStyle w:val="aa"/>
        <w:shd w:val="clear" w:color="auto" w:fill="FFFFFF"/>
        <w:spacing w:before="120" w:beforeAutospacing="0" w:after="120" w:afterAutospacing="0"/>
        <w:ind w:left="567"/>
        <w:jc w:val="both"/>
        <w:rPr>
          <w:i/>
        </w:rPr>
      </w:pPr>
      <w:r>
        <w:rPr>
          <w:i/>
        </w:rPr>
        <w:t>Письмо ФНС</w:t>
      </w:r>
      <w:r w:rsidRPr="00E54F71">
        <w:rPr>
          <w:i/>
        </w:rPr>
        <w:t xml:space="preserve"> России от </w:t>
      </w:r>
      <w:r>
        <w:rPr>
          <w:i/>
        </w:rPr>
        <w:t>08</w:t>
      </w:r>
      <w:r w:rsidRPr="00E54F71">
        <w:rPr>
          <w:i/>
        </w:rPr>
        <w:t xml:space="preserve"> августа 2022 г. N </w:t>
      </w:r>
      <w:r w:rsidRPr="00DE4A0A">
        <w:rPr>
          <w:i/>
        </w:rPr>
        <w:t>СД-4-3/10286@ "О порядке применения освобождения от налогообложения НДС услуг общественного питания"</w:t>
      </w:r>
    </w:p>
    <w:p w14:paraId="77207CEC" w14:textId="4FE4004D" w:rsidR="00DE4A0A" w:rsidRDefault="00DE4A0A" w:rsidP="00543555">
      <w:pPr>
        <w:pStyle w:val="s1"/>
        <w:numPr>
          <w:ilvl w:val="0"/>
          <w:numId w:val="35"/>
        </w:numPr>
        <w:spacing w:before="120" w:beforeAutospacing="0" w:after="0" w:afterAutospacing="0"/>
        <w:ind w:left="567" w:hanging="567"/>
        <w:jc w:val="both"/>
        <w:rPr>
          <w:b/>
          <w:bCs/>
          <w:sz w:val="23"/>
          <w:szCs w:val="23"/>
        </w:rPr>
      </w:pPr>
      <w:r w:rsidRPr="00DE4A0A">
        <w:rPr>
          <w:b/>
          <w:bCs/>
          <w:sz w:val="23"/>
          <w:szCs w:val="23"/>
        </w:rPr>
        <w:t>С 1 октября 2022 г. иностранные организации, оказывающие услуги в электронной форме, а также их иностранные посредники самостоятельно исчисляют и уплачивают НДС в отношении услуг, местом реализации которых признается территория Р</w:t>
      </w:r>
      <w:r>
        <w:rPr>
          <w:b/>
          <w:bCs/>
          <w:sz w:val="23"/>
          <w:szCs w:val="23"/>
        </w:rPr>
        <w:t>Ф</w:t>
      </w:r>
      <w:r w:rsidRPr="00DE4A0A">
        <w:rPr>
          <w:b/>
          <w:bCs/>
          <w:sz w:val="23"/>
          <w:szCs w:val="23"/>
        </w:rPr>
        <w:t>, оказанных в адрес физлиц, не являющихся ИП.</w:t>
      </w:r>
    </w:p>
    <w:p w14:paraId="3465599A" w14:textId="471ED5C3" w:rsidR="00DE4A0A" w:rsidRDefault="00EB2116" w:rsidP="00543555">
      <w:pPr>
        <w:pStyle w:val="s1"/>
        <w:spacing w:before="0" w:beforeAutospacing="0" w:after="0" w:afterAutospacing="0"/>
        <w:ind w:left="567"/>
        <w:jc w:val="both"/>
        <w:rPr>
          <w:b/>
          <w:bCs/>
          <w:sz w:val="23"/>
          <w:szCs w:val="23"/>
        </w:rPr>
      </w:pPr>
      <w:r w:rsidRPr="00EB2116">
        <w:rPr>
          <w:b/>
          <w:bCs/>
          <w:sz w:val="23"/>
          <w:szCs w:val="23"/>
        </w:rPr>
        <w:t>При оказании услуг организациям и ИП, состоящим на учете в налоговых органах, НДС исчисляется и уплачивается налоговым агентом - покупателем, за исключением отдельных случаев.</w:t>
      </w:r>
    </w:p>
    <w:p w14:paraId="04FB7A47" w14:textId="466906E9" w:rsidR="00EB2116" w:rsidRDefault="00EB2116" w:rsidP="00543555">
      <w:pPr>
        <w:pStyle w:val="s1"/>
        <w:spacing w:before="0" w:beforeAutospacing="0" w:after="0" w:afterAutospacing="0"/>
        <w:ind w:left="567"/>
        <w:jc w:val="both"/>
        <w:rPr>
          <w:b/>
          <w:bCs/>
          <w:sz w:val="23"/>
          <w:szCs w:val="23"/>
        </w:rPr>
      </w:pPr>
      <w:r w:rsidRPr="00EB2116">
        <w:rPr>
          <w:b/>
          <w:bCs/>
          <w:sz w:val="23"/>
          <w:szCs w:val="23"/>
        </w:rPr>
        <w:t>Если до указанной даты покупателем в адрес иностранной организации перечислена оплата, частичная оплата в счет оказания услуг в электронной форме, а также иных услуг, связанных с услугами в электронной форме, включая сумму НДС, то обязанности налогового агента у покупателя не возникает.</w:t>
      </w:r>
    </w:p>
    <w:p w14:paraId="257EB6D3" w14:textId="19436AD0" w:rsidR="0039208B" w:rsidRDefault="0039208B" w:rsidP="00543555">
      <w:pPr>
        <w:pStyle w:val="s1"/>
        <w:spacing w:before="0" w:beforeAutospacing="0" w:after="0" w:afterAutospacing="0"/>
        <w:ind w:left="567"/>
        <w:jc w:val="both"/>
        <w:rPr>
          <w:b/>
          <w:bCs/>
          <w:sz w:val="23"/>
          <w:szCs w:val="23"/>
        </w:rPr>
      </w:pPr>
      <w:r w:rsidRPr="0039208B">
        <w:rPr>
          <w:b/>
          <w:bCs/>
          <w:sz w:val="23"/>
          <w:szCs w:val="23"/>
        </w:rPr>
        <w:t>При этом покупатель вправе принять к вычету такой НДС, уплаченный в адрес иностранной организации, даже в том случае, если услуги приняты на учет у покупателя услуг после 1 октября 2022 г.</w:t>
      </w:r>
    </w:p>
    <w:p w14:paraId="622B39A2" w14:textId="45B2B4D5" w:rsidR="00DE4A0A" w:rsidRDefault="00DE4A0A" w:rsidP="00543555">
      <w:pPr>
        <w:pStyle w:val="aa"/>
        <w:shd w:val="clear" w:color="auto" w:fill="FFFFFF"/>
        <w:spacing w:before="120" w:beforeAutospacing="0" w:after="120" w:afterAutospacing="0"/>
        <w:ind w:left="567"/>
        <w:jc w:val="both"/>
        <w:rPr>
          <w:i/>
        </w:rPr>
      </w:pPr>
      <w:r>
        <w:rPr>
          <w:i/>
        </w:rPr>
        <w:t>Письмо ФНС</w:t>
      </w:r>
      <w:r w:rsidRPr="00E54F71">
        <w:rPr>
          <w:i/>
        </w:rPr>
        <w:t xml:space="preserve"> России от </w:t>
      </w:r>
      <w:r>
        <w:rPr>
          <w:i/>
        </w:rPr>
        <w:t>08</w:t>
      </w:r>
      <w:r w:rsidRPr="00E54F71">
        <w:rPr>
          <w:i/>
        </w:rPr>
        <w:t xml:space="preserve"> августа 2022 г. N </w:t>
      </w:r>
      <w:r w:rsidRPr="00DE4A0A">
        <w:rPr>
          <w:i/>
        </w:rPr>
        <w:t>СД-4-3/10308@ "О порядке исчисления и уплаты НДС при оказании услуг в электронной форме"</w:t>
      </w:r>
    </w:p>
    <w:p w14:paraId="06588B9E" w14:textId="2AD01B71" w:rsidR="00773035" w:rsidRDefault="00773035" w:rsidP="00543555">
      <w:pPr>
        <w:pStyle w:val="s1"/>
        <w:numPr>
          <w:ilvl w:val="0"/>
          <w:numId w:val="35"/>
        </w:numPr>
        <w:spacing w:before="120" w:beforeAutospacing="0" w:after="0" w:afterAutospacing="0"/>
        <w:ind w:left="567" w:hanging="567"/>
        <w:jc w:val="both"/>
        <w:rPr>
          <w:b/>
          <w:bCs/>
          <w:sz w:val="23"/>
          <w:szCs w:val="23"/>
        </w:rPr>
      </w:pPr>
      <w:r>
        <w:rPr>
          <w:b/>
          <w:bCs/>
          <w:sz w:val="23"/>
          <w:szCs w:val="23"/>
        </w:rPr>
        <w:t>П</w:t>
      </w:r>
      <w:r w:rsidRPr="00773035">
        <w:rPr>
          <w:b/>
          <w:bCs/>
          <w:sz w:val="23"/>
          <w:szCs w:val="23"/>
        </w:rPr>
        <w:t>ередача основных средств, нематериальных активов и (или) иного имущества государственной корпорации, являющейся некоммерческой организацией, на осуществление основной уставной деятельности, не связанной с предпринимательской деятельностью, налогом на добавленную стоимость не облагается.</w:t>
      </w:r>
      <w:r w:rsidRPr="002D2010">
        <w:rPr>
          <w:b/>
          <w:bCs/>
          <w:sz w:val="23"/>
          <w:szCs w:val="23"/>
        </w:rPr>
        <w:t xml:space="preserve"> </w:t>
      </w:r>
    </w:p>
    <w:p w14:paraId="0DF0D52A" w14:textId="34DB7B9C" w:rsidR="00773035" w:rsidRDefault="00773035" w:rsidP="00543555">
      <w:pPr>
        <w:pStyle w:val="aa"/>
        <w:shd w:val="clear" w:color="auto" w:fill="FFFFFF"/>
        <w:spacing w:before="120" w:beforeAutospacing="0" w:after="120" w:afterAutospacing="0"/>
        <w:ind w:left="567"/>
        <w:jc w:val="both"/>
        <w:rPr>
          <w:i/>
        </w:rPr>
      </w:pPr>
      <w:r>
        <w:rPr>
          <w:i/>
        </w:rPr>
        <w:t xml:space="preserve">Письмо </w:t>
      </w:r>
      <w:r w:rsidRPr="00E54F71">
        <w:rPr>
          <w:i/>
        </w:rPr>
        <w:t xml:space="preserve">Департамента налоговой политики Минфина России от </w:t>
      </w:r>
      <w:r>
        <w:rPr>
          <w:i/>
        </w:rPr>
        <w:t>09</w:t>
      </w:r>
      <w:r w:rsidRPr="00E54F71">
        <w:rPr>
          <w:i/>
        </w:rPr>
        <w:t xml:space="preserve"> августа 2022 г. N 03-0</w:t>
      </w:r>
      <w:r>
        <w:rPr>
          <w:i/>
        </w:rPr>
        <w:t>3</w:t>
      </w:r>
      <w:r w:rsidRPr="00E54F71">
        <w:rPr>
          <w:i/>
        </w:rPr>
        <w:t>-</w:t>
      </w:r>
      <w:r>
        <w:rPr>
          <w:i/>
        </w:rPr>
        <w:t>06</w:t>
      </w:r>
      <w:r w:rsidRPr="00E54F71">
        <w:rPr>
          <w:i/>
        </w:rPr>
        <w:t>/</w:t>
      </w:r>
      <w:r>
        <w:rPr>
          <w:i/>
        </w:rPr>
        <w:t>1/77048</w:t>
      </w:r>
    </w:p>
    <w:p w14:paraId="42BC5B80" w14:textId="18098EBC" w:rsidR="006B3299" w:rsidRDefault="006B3299" w:rsidP="00543555">
      <w:pPr>
        <w:pStyle w:val="s1"/>
        <w:numPr>
          <w:ilvl w:val="0"/>
          <w:numId w:val="35"/>
        </w:numPr>
        <w:spacing w:before="120" w:beforeAutospacing="0" w:after="0" w:afterAutospacing="0"/>
        <w:ind w:left="567" w:hanging="567"/>
        <w:jc w:val="both"/>
        <w:rPr>
          <w:b/>
          <w:bCs/>
          <w:sz w:val="23"/>
          <w:szCs w:val="23"/>
        </w:rPr>
      </w:pPr>
      <w:proofErr w:type="gramStart"/>
      <w:r>
        <w:rPr>
          <w:b/>
          <w:bCs/>
          <w:sz w:val="23"/>
          <w:szCs w:val="23"/>
        </w:rPr>
        <w:t>Е</w:t>
      </w:r>
      <w:r w:rsidRPr="006B3299">
        <w:rPr>
          <w:b/>
          <w:bCs/>
          <w:sz w:val="23"/>
          <w:szCs w:val="23"/>
        </w:rPr>
        <w:t>сли органом регулирования тарифов вводимый в действие с 1 января 2020 года предельный единый тариф на услуги регионального оператора по обращению с ТКО утвержден без учета НДС, то региональный оператор, оказывающий с 1 января 2020 года услуги по обращению с ТКО по таким предельным единым тарифам, вправе в течение пяти последовательных календарных лет начиная с 2020 года применять освобождение от</w:t>
      </w:r>
      <w:proofErr w:type="gramEnd"/>
      <w:r w:rsidRPr="006B3299">
        <w:rPr>
          <w:b/>
          <w:bCs/>
          <w:sz w:val="23"/>
          <w:szCs w:val="23"/>
        </w:rPr>
        <w:t xml:space="preserve"> НДС, </w:t>
      </w:r>
      <w:proofErr w:type="gramStart"/>
      <w:r w:rsidRPr="006B3299">
        <w:rPr>
          <w:b/>
          <w:bCs/>
          <w:sz w:val="23"/>
          <w:szCs w:val="23"/>
        </w:rPr>
        <w:t>предусмотренное</w:t>
      </w:r>
      <w:proofErr w:type="gramEnd"/>
      <w:r w:rsidRPr="006B3299">
        <w:rPr>
          <w:b/>
          <w:bCs/>
          <w:sz w:val="23"/>
          <w:szCs w:val="23"/>
        </w:rPr>
        <w:t xml:space="preserve"> подпунктом 36 пункта 2 статьи 149 </w:t>
      </w:r>
      <w:r>
        <w:rPr>
          <w:b/>
          <w:bCs/>
          <w:sz w:val="23"/>
          <w:szCs w:val="23"/>
        </w:rPr>
        <w:t>НК РФ</w:t>
      </w:r>
      <w:r w:rsidRPr="002D2010">
        <w:rPr>
          <w:b/>
          <w:bCs/>
          <w:sz w:val="23"/>
          <w:szCs w:val="23"/>
        </w:rPr>
        <w:t xml:space="preserve">. </w:t>
      </w:r>
    </w:p>
    <w:p w14:paraId="134C7BC5" w14:textId="1EBE6286" w:rsidR="006B3299" w:rsidRDefault="006B3299" w:rsidP="00543555">
      <w:pPr>
        <w:pStyle w:val="aa"/>
        <w:shd w:val="clear" w:color="auto" w:fill="FFFFFF"/>
        <w:spacing w:before="120" w:beforeAutospacing="0" w:after="120" w:afterAutospacing="0"/>
        <w:ind w:left="567"/>
        <w:jc w:val="both"/>
        <w:rPr>
          <w:i/>
        </w:rPr>
      </w:pPr>
      <w:r>
        <w:rPr>
          <w:i/>
        </w:rPr>
        <w:t xml:space="preserve">Письмо </w:t>
      </w:r>
      <w:r w:rsidRPr="00E54F71">
        <w:rPr>
          <w:i/>
        </w:rPr>
        <w:t xml:space="preserve">Департамента налоговой политики Минфина России от </w:t>
      </w:r>
      <w:r>
        <w:rPr>
          <w:i/>
        </w:rPr>
        <w:t>09</w:t>
      </w:r>
      <w:r w:rsidRPr="00E54F71">
        <w:rPr>
          <w:i/>
        </w:rPr>
        <w:t xml:space="preserve"> августа 2022 г. N 03-07-</w:t>
      </w:r>
      <w:r>
        <w:rPr>
          <w:i/>
        </w:rPr>
        <w:t>07</w:t>
      </w:r>
      <w:r w:rsidRPr="00E54F71">
        <w:rPr>
          <w:i/>
        </w:rPr>
        <w:t>/</w:t>
      </w:r>
      <w:r>
        <w:rPr>
          <w:i/>
        </w:rPr>
        <w:t>77102</w:t>
      </w:r>
    </w:p>
    <w:p w14:paraId="5FE080DC" w14:textId="7B302C4F" w:rsidR="006B3299" w:rsidRDefault="006B3299" w:rsidP="00543555">
      <w:pPr>
        <w:pStyle w:val="aa"/>
        <w:shd w:val="clear" w:color="auto" w:fill="FFFFFF"/>
        <w:spacing w:before="0" w:beforeAutospacing="0" w:after="120" w:afterAutospacing="0"/>
        <w:ind w:firstLine="567"/>
        <w:jc w:val="both"/>
      </w:pPr>
      <w:r w:rsidRPr="006B3299">
        <w:t xml:space="preserve">Что касается услуг по обращению с ТКО, оказываемых налогоплательщиками, утратившими статус региональных операторов, то освобождение от налогообложения налогом на добавленную стоимость, предусмотренное подпунктом 36 пунктом 2 статьи 146 </w:t>
      </w:r>
      <w:r>
        <w:t>НК РФ</w:t>
      </w:r>
      <w:r w:rsidRPr="006B3299">
        <w:t>, указанными налогоплательщиками не применяется. В связи с этим услуги по обращению с ТКО, оказываемые такими налогоплательщиками, подлежат налогообложению НДС в общеустановленном порядке.</w:t>
      </w:r>
    </w:p>
    <w:p w14:paraId="1C064267" w14:textId="2C50C06F" w:rsidR="007B5BFC" w:rsidRDefault="007B5BFC" w:rsidP="00543555">
      <w:pPr>
        <w:pStyle w:val="s1"/>
        <w:numPr>
          <w:ilvl w:val="0"/>
          <w:numId w:val="35"/>
        </w:numPr>
        <w:spacing w:before="120" w:beforeAutospacing="0" w:after="0" w:afterAutospacing="0"/>
        <w:ind w:left="567" w:hanging="567"/>
        <w:jc w:val="both"/>
        <w:rPr>
          <w:b/>
          <w:bCs/>
          <w:sz w:val="23"/>
          <w:szCs w:val="23"/>
        </w:rPr>
      </w:pPr>
      <w:proofErr w:type="gramStart"/>
      <w:r>
        <w:rPr>
          <w:b/>
          <w:bCs/>
          <w:sz w:val="23"/>
          <w:szCs w:val="23"/>
        </w:rPr>
        <w:t>О</w:t>
      </w:r>
      <w:r w:rsidRPr="007B5BFC">
        <w:rPr>
          <w:b/>
          <w:bCs/>
          <w:sz w:val="23"/>
          <w:szCs w:val="23"/>
        </w:rPr>
        <w:t xml:space="preserve">свобождение от налогообложения налогом на добавленную стоимость, предусмотренное подпунктом 29 пункта 3 статьи 149 </w:t>
      </w:r>
      <w:r>
        <w:rPr>
          <w:b/>
          <w:bCs/>
          <w:sz w:val="23"/>
          <w:szCs w:val="23"/>
        </w:rPr>
        <w:t>НК РФ</w:t>
      </w:r>
      <w:r w:rsidRPr="007B5BFC">
        <w:rPr>
          <w:b/>
          <w:bCs/>
          <w:sz w:val="23"/>
          <w:szCs w:val="23"/>
        </w:rPr>
        <w:t>, применяется в отношении коммунальных услуг по обращению с твердыми коммунальными отходами, предоставляемых вышеперечисленными организациями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w:t>
      </w:r>
      <w:proofErr w:type="gramEnd"/>
      <w:r w:rsidRPr="007B5BFC">
        <w:rPr>
          <w:b/>
          <w:bCs/>
          <w:sz w:val="23"/>
          <w:szCs w:val="23"/>
        </w:rPr>
        <w:t xml:space="preserve"> предоставляются коммунальные услуги), при условии приобретения этих услуг указанными налогоплательщиками у региональных операторов по обращению с твердыми коммунальными отходами.</w:t>
      </w:r>
    </w:p>
    <w:p w14:paraId="372E3446" w14:textId="220A5B90" w:rsidR="007B5BFC" w:rsidRDefault="007B5BFC" w:rsidP="00543555">
      <w:pPr>
        <w:pStyle w:val="aa"/>
        <w:shd w:val="clear" w:color="auto" w:fill="FFFFFF"/>
        <w:spacing w:before="120" w:beforeAutospacing="0" w:after="120" w:afterAutospacing="0"/>
        <w:ind w:left="567"/>
        <w:jc w:val="both"/>
        <w:rPr>
          <w:i/>
        </w:rPr>
      </w:pPr>
      <w:r>
        <w:rPr>
          <w:i/>
        </w:rPr>
        <w:t xml:space="preserve">Письмо </w:t>
      </w:r>
      <w:r w:rsidRPr="00E54F71">
        <w:rPr>
          <w:i/>
        </w:rPr>
        <w:t xml:space="preserve">Департамента налоговой политики Минфина России от </w:t>
      </w:r>
      <w:r>
        <w:rPr>
          <w:i/>
        </w:rPr>
        <w:t>09</w:t>
      </w:r>
      <w:r w:rsidRPr="00E54F71">
        <w:rPr>
          <w:i/>
        </w:rPr>
        <w:t xml:space="preserve"> августа 2022 г. N 03-07-</w:t>
      </w:r>
      <w:r>
        <w:rPr>
          <w:i/>
        </w:rPr>
        <w:t>11</w:t>
      </w:r>
      <w:r w:rsidRPr="00E54F71">
        <w:rPr>
          <w:i/>
        </w:rPr>
        <w:t>/</w:t>
      </w:r>
      <w:r>
        <w:rPr>
          <w:i/>
        </w:rPr>
        <w:t>77129</w:t>
      </w:r>
    </w:p>
    <w:p w14:paraId="41185168" w14:textId="0C9A4BD9" w:rsidR="007B5BFC" w:rsidRDefault="007B5BFC" w:rsidP="00543555">
      <w:pPr>
        <w:pStyle w:val="s1"/>
        <w:numPr>
          <w:ilvl w:val="0"/>
          <w:numId w:val="35"/>
        </w:numPr>
        <w:spacing w:before="120" w:beforeAutospacing="0" w:after="0" w:afterAutospacing="0"/>
        <w:ind w:left="567" w:hanging="567"/>
        <w:jc w:val="both"/>
        <w:rPr>
          <w:b/>
          <w:bCs/>
          <w:sz w:val="23"/>
          <w:szCs w:val="23"/>
        </w:rPr>
      </w:pPr>
      <w:r>
        <w:rPr>
          <w:b/>
          <w:bCs/>
          <w:sz w:val="23"/>
          <w:szCs w:val="23"/>
        </w:rPr>
        <w:t>У</w:t>
      </w:r>
      <w:r w:rsidRPr="007B5BFC">
        <w:rPr>
          <w:b/>
          <w:bCs/>
          <w:sz w:val="23"/>
          <w:szCs w:val="23"/>
        </w:rPr>
        <w:t>слуги, оказываемые населению по организации и проведению физкультурных, физкультурно-оздоровительных и спортивных мероприятий, которые соответствуют понятиям, установленным Федеральным законом N 329-ФЗ</w:t>
      </w:r>
      <w:r>
        <w:rPr>
          <w:b/>
          <w:bCs/>
          <w:sz w:val="23"/>
          <w:szCs w:val="23"/>
        </w:rPr>
        <w:t xml:space="preserve"> от 04 декабря 2007 г. </w:t>
      </w:r>
      <w:r w:rsidRPr="007B5BFC">
        <w:rPr>
          <w:b/>
          <w:bCs/>
          <w:sz w:val="23"/>
          <w:szCs w:val="23"/>
        </w:rPr>
        <w:t>"О физической культуре и</w:t>
      </w:r>
      <w:r>
        <w:rPr>
          <w:b/>
          <w:bCs/>
          <w:sz w:val="23"/>
          <w:szCs w:val="23"/>
        </w:rPr>
        <w:t xml:space="preserve"> спорте в Российской Федерации"</w:t>
      </w:r>
      <w:r w:rsidRPr="007B5BFC">
        <w:rPr>
          <w:b/>
          <w:bCs/>
          <w:sz w:val="23"/>
          <w:szCs w:val="23"/>
        </w:rPr>
        <w:t>, освобождаются от налогообложения налогом на добавленную стоимость.</w:t>
      </w:r>
    </w:p>
    <w:p w14:paraId="5CF7D979" w14:textId="75701028" w:rsidR="007B5BFC" w:rsidRDefault="007B5BFC" w:rsidP="00543555">
      <w:pPr>
        <w:pStyle w:val="aa"/>
        <w:shd w:val="clear" w:color="auto" w:fill="FFFFFF"/>
        <w:spacing w:before="120" w:beforeAutospacing="0" w:after="120" w:afterAutospacing="0"/>
        <w:ind w:left="567"/>
        <w:jc w:val="both"/>
        <w:rPr>
          <w:i/>
        </w:rPr>
      </w:pPr>
      <w:r>
        <w:rPr>
          <w:i/>
        </w:rPr>
        <w:t xml:space="preserve">Письмо </w:t>
      </w:r>
      <w:r w:rsidRPr="00E54F71">
        <w:rPr>
          <w:i/>
        </w:rPr>
        <w:t xml:space="preserve">Департамента налоговой политики Минфина России от </w:t>
      </w:r>
      <w:r>
        <w:rPr>
          <w:i/>
        </w:rPr>
        <w:t>09</w:t>
      </w:r>
      <w:r w:rsidRPr="00E54F71">
        <w:rPr>
          <w:i/>
        </w:rPr>
        <w:t xml:space="preserve"> августа 2022 г. N 03-07-</w:t>
      </w:r>
      <w:r>
        <w:rPr>
          <w:i/>
        </w:rPr>
        <w:t>11</w:t>
      </w:r>
      <w:r w:rsidRPr="00E54F71">
        <w:rPr>
          <w:i/>
        </w:rPr>
        <w:t>/</w:t>
      </w:r>
      <w:r>
        <w:rPr>
          <w:i/>
        </w:rPr>
        <w:t>77139</w:t>
      </w:r>
    </w:p>
    <w:p w14:paraId="12A3DBDE" w14:textId="3736A7A4" w:rsidR="00203D7E" w:rsidRDefault="00203D7E" w:rsidP="00543555">
      <w:pPr>
        <w:pStyle w:val="s1"/>
        <w:numPr>
          <w:ilvl w:val="0"/>
          <w:numId w:val="35"/>
        </w:numPr>
        <w:spacing w:before="120" w:beforeAutospacing="0" w:after="0" w:afterAutospacing="0"/>
        <w:ind w:left="567" w:hanging="567"/>
        <w:jc w:val="both"/>
        <w:rPr>
          <w:b/>
          <w:bCs/>
          <w:sz w:val="23"/>
          <w:szCs w:val="23"/>
        </w:rPr>
      </w:pPr>
      <w:proofErr w:type="gramStart"/>
      <w:r w:rsidRPr="00203D7E">
        <w:rPr>
          <w:b/>
          <w:bCs/>
          <w:sz w:val="23"/>
          <w:szCs w:val="23"/>
        </w:rPr>
        <w:t>Услуги по перевозке товаров, на являющейся международной, облагаются налогом на добавленную стоимость по ставке в размере 20 процентов</w:t>
      </w:r>
      <w:r w:rsidRPr="002D2010">
        <w:rPr>
          <w:b/>
          <w:bCs/>
          <w:sz w:val="23"/>
          <w:szCs w:val="23"/>
        </w:rPr>
        <w:t xml:space="preserve">. </w:t>
      </w:r>
      <w:proofErr w:type="gramEnd"/>
    </w:p>
    <w:p w14:paraId="33369BA8" w14:textId="6C5D02ED" w:rsidR="00203D7E" w:rsidRDefault="00203D7E" w:rsidP="00543555">
      <w:pPr>
        <w:pStyle w:val="aa"/>
        <w:shd w:val="clear" w:color="auto" w:fill="FFFFFF"/>
        <w:spacing w:before="120" w:beforeAutospacing="0" w:after="120" w:afterAutospacing="0"/>
        <w:ind w:left="567"/>
        <w:jc w:val="both"/>
        <w:rPr>
          <w:i/>
        </w:rPr>
      </w:pPr>
      <w:r w:rsidRPr="00E6207D">
        <w:rPr>
          <w:i/>
        </w:rPr>
        <w:t>Письмо Департамента налоговой политики Минфина России от 09 августа 2022 г. N 03-</w:t>
      </w:r>
      <w:r w:rsidRPr="00E54F71">
        <w:rPr>
          <w:i/>
        </w:rPr>
        <w:t>07-</w:t>
      </w:r>
      <w:r>
        <w:rPr>
          <w:i/>
        </w:rPr>
        <w:t>08</w:t>
      </w:r>
      <w:r w:rsidRPr="00E54F71">
        <w:rPr>
          <w:i/>
        </w:rPr>
        <w:t>/</w:t>
      </w:r>
      <w:r>
        <w:rPr>
          <w:i/>
        </w:rPr>
        <w:t>77142</w:t>
      </w:r>
    </w:p>
    <w:p w14:paraId="0DF599D3" w14:textId="1F465582" w:rsidR="007B5BFC" w:rsidRDefault="007B5BFC" w:rsidP="00543555">
      <w:pPr>
        <w:pStyle w:val="s1"/>
        <w:numPr>
          <w:ilvl w:val="0"/>
          <w:numId w:val="35"/>
        </w:numPr>
        <w:spacing w:before="120" w:beforeAutospacing="0" w:after="0" w:afterAutospacing="0"/>
        <w:ind w:left="567" w:hanging="567"/>
        <w:jc w:val="both"/>
        <w:rPr>
          <w:b/>
          <w:bCs/>
          <w:sz w:val="23"/>
          <w:szCs w:val="23"/>
        </w:rPr>
      </w:pPr>
      <w:r w:rsidRPr="007B5BFC">
        <w:rPr>
          <w:b/>
          <w:bCs/>
          <w:sz w:val="23"/>
          <w:szCs w:val="23"/>
        </w:rPr>
        <w:t xml:space="preserve">В документах ЕАЭС </w:t>
      </w:r>
      <w:proofErr w:type="gramStart"/>
      <w:r w:rsidRPr="007B5BFC">
        <w:rPr>
          <w:b/>
          <w:bCs/>
          <w:sz w:val="23"/>
          <w:szCs w:val="23"/>
        </w:rPr>
        <w:t xml:space="preserve">нет </w:t>
      </w:r>
      <w:r>
        <w:rPr>
          <w:b/>
          <w:bCs/>
          <w:sz w:val="23"/>
          <w:szCs w:val="23"/>
        </w:rPr>
        <w:t xml:space="preserve"> </w:t>
      </w:r>
      <w:r w:rsidRPr="007B5BFC">
        <w:rPr>
          <w:b/>
          <w:bCs/>
          <w:sz w:val="23"/>
          <w:szCs w:val="23"/>
        </w:rPr>
        <w:t>обязанности уменьшать</w:t>
      </w:r>
      <w:proofErr w:type="gramEnd"/>
      <w:r w:rsidRPr="007B5BFC">
        <w:rPr>
          <w:b/>
          <w:bCs/>
          <w:sz w:val="23"/>
          <w:szCs w:val="23"/>
        </w:rPr>
        <w:t xml:space="preserve"> налоговую базу по НДС при уменьшении стоимости импортированных товаров после окончания месяца, в котором товары были приняты налогоплательщиком к учёту. В этом случае не требуется оформлять заявление о ввозе товаров взамен ранее представленного, составлять уточнённую налоговую декларацию по косвенным налогам и восстанавливать ранее принятые к вычету суммы НДС.</w:t>
      </w:r>
    </w:p>
    <w:p w14:paraId="221AEBA0" w14:textId="659EA1A6" w:rsidR="007B5BFC" w:rsidRDefault="007B5BFC" w:rsidP="00543555">
      <w:pPr>
        <w:pStyle w:val="aa"/>
        <w:shd w:val="clear" w:color="auto" w:fill="FFFFFF"/>
        <w:spacing w:beforeAutospacing="0" w:afterAutospacing="0"/>
        <w:ind w:left="567"/>
        <w:jc w:val="both"/>
        <w:rPr>
          <w:i/>
        </w:rPr>
      </w:pPr>
      <w:r>
        <w:rPr>
          <w:i/>
        </w:rPr>
        <w:t xml:space="preserve">Письмо </w:t>
      </w:r>
      <w:r w:rsidRPr="00E54F71">
        <w:rPr>
          <w:i/>
        </w:rPr>
        <w:t xml:space="preserve">Департамента налоговой политики Минфина России от </w:t>
      </w:r>
      <w:r>
        <w:rPr>
          <w:i/>
        </w:rPr>
        <w:t>09</w:t>
      </w:r>
      <w:r w:rsidRPr="00E54F71">
        <w:rPr>
          <w:i/>
        </w:rPr>
        <w:t xml:space="preserve"> августа 2022 г. N 03-07-</w:t>
      </w:r>
      <w:r>
        <w:rPr>
          <w:i/>
        </w:rPr>
        <w:t>13/1</w:t>
      </w:r>
      <w:r w:rsidRPr="00E54F71">
        <w:rPr>
          <w:i/>
        </w:rPr>
        <w:t>/</w:t>
      </w:r>
      <w:r>
        <w:rPr>
          <w:i/>
        </w:rPr>
        <w:t>77148</w:t>
      </w:r>
    </w:p>
    <w:p w14:paraId="0F815FAA" w14:textId="77777777" w:rsidR="002D2010" w:rsidRDefault="002D2010" w:rsidP="00543555">
      <w:pPr>
        <w:pStyle w:val="s1"/>
        <w:numPr>
          <w:ilvl w:val="0"/>
          <w:numId w:val="35"/>
        </w:numPr>
        <w:spacing w:before="120" w:beforeAutospacing="0" w:after="0" w:afterAutospacing="0"/>
        <w:ind w:left="567" w:hanging="567"/>
        <w:jc w:val="both"/>
        <w:rPr>
          <w:b/>
          <w:bCs/>
          <w:sz w:val="23"/>
          <w:szCs w:val="23"/>
        </w:rPr>
      </w:pPr>
      <w:proofErr w:type="gramStart"/>
      <w:r>
        <w:rPr>
          <w:b/>
          <w:bCs/>
          <w:sz w:val="23"/>
          <w:szCs w:val="23"/>
        </w:rPr>
        <w:t>П</w:t>
      </w:r>
      <w:r w:rsidRPr="002D2010">
        <w:rPr>
          <w:b/>
          <w:bCs/>
          <w:sz w:val="23"/>
          <w:szCs w:val="23"/>
        </w:rPr>
        <w:t xml:space="preserve">ри реализации с 1 июля 2022 года по 30 июня 2027 года включительно услуг по предоставлению мест для временного проживания в гостиницах и иных средствах размещения, введенных в эксплуатацию до 1 июля 2022 года и не включенных в реестр объектов туристской индустрии, налогоплательщиками налога на добавленную стоимость применяется налоговая ставка в размере 0 процентов. </w:t>
      </w:r>
      <w:proofErr w:type="gramEnd"/>
    </w:p>
    <w:p w14:paraId="17305D4A" w14:textId="0FA04F4B" w:rsidR="002D2010" w:rsidRDefault="002D2010" w:rsidP="00543555">
      <w:pPr>
        <w:pStyle w:val="s1"/>
        <w:spacing w:before="0" w:beforeAutospacing="0" w:after="0" w:afterAutospacing="0"/>
        <w:ind w:left="567"/>
        <w:jc w:val="both"/>
        <w:rPr>
          <w:b/>
          <w:bCs/>
          <w:sz w:val="23"/>
          <w:szCs w:val="23"/>
        </w:rPr>
      </w:pPr>
      <w:r w:rsidRPr="002D2010">
        <w:rPr>
          <w:b/>
          <w:bCs/>
          <w:sz w:val="23"/>
          <w:szCs w:val="23"/>
        </w:rPr>
        <w:t xml:space="preserve">При этом на основании пункта 5.5 статьи 165 и пункта 9.3 статьи 167 </w:t>
      </w:r>
      <w:r>
        <w:rPr>
          <w:b/>
          <w:bCs/>
          <w:sz w:val="23"/>
          <w:szCs w:val="23"/>
        </w:rPr>
        <w:t>НК РФ</w:t>
      </w:r>
      <w:r w:rsidRPr="002D2010">
        <w:rPr>
          <w:b/>
          <w:bCs/>
          <w:sz w:val="23"/>
          <w:szCs w:val="23"/>
        </w:rPr>
        <w:t xml:space="preserve"> для подтверждения обоснованности применения налоговой ставки 0 процентов при реализации указанных услуг в налоговые органы представляется отчет </w:t>
      </w:r>
      <w:proofErr w:type="gramStart"/>
      <w:r w:rsidRPr="002D2010">
        <w:rPr>
          <w:b/>
          <w:bCs/>
          <w:sz w:val="23"/>
          <w:szCs w:val="23"/>
        </w:rPr>
        <w:t>о доходах от оказания услуг по предоставлению мест для временного проживания за налоговый период</w:t>
      </w:r>
      <w:proofErr w:type="gramEnd"/>
      <w:r w:rsidRPr="002D2010">
        <w:rPr>
          <w:b/>
          <w:bCs/>
          <w:sz w:val="23"/>
          <w:szCs w:val="23"/>
        </w:rPr>
        <w:t>.</w:t>
      </w:r>
    </w:p>
    <w:p w14:paraId="3577A471" w14:textId="03FD70F1" w:rsidR="002D2010" w:rsidRDefault="002D2010" w:rsidP="00543555">
      <w:pPr>
        <w:pStyle w:val="aa"/>
        <w:shd w:val="clear" w:color="auto" w:fill="FFFFFF"/>
        <w:spacing w:beforeAutospacing="0" w:afterAutospacing="0"/>
        <w:ind w:left="567"/>
        <w:jc w:val="both"/>
        <w:rPr>
          <w:i/>
        </w:rPr>
      </w:pPr>
      <w:r>
        <w:rPr>
          <w:i/>
        </w:rPr>
        <w:t xml:space="preserve">Письмо </w:t>
      </w:r>
      <w:r w:rsidRPr="00E54F71">
        <w:rPr>
          <w:i/>
        </w:rPr>
        <w:t xml:space="preserve">Департамента налоговой политики Минфина России от </w:t>
      </w:r>
      <w:r>
        <w:rPr>
          <w:i/>
        </w:rPr>
        <w:t>12</w:t>
      </w:r>
      <w:r w:rsidRPr="00E54F71">
        <w:rPr>
          <w:i/>
        </w:rPr>
        <w:t xml:space="preserve"> августа 2022 г. N 03-07-</w:t>
      </w:r>
      <w:r>
        <w:rPr>
          <w:i/>
        </w:rPr>
        <w:t>11</w:t>
      </w:r>
      <w:r w:rsidRPr="00E54F71">
        <w:rPr>
          <w:i/>
        </w:rPr>
        <w:t>/</w:t>
      </w:r>
      <w:r>
        <w:rPr>
          <w:i/>
        </w:rPr>
        <w:t>78722</w:t>
      </w:r>
    </w:p>
    <w:p w14:paraId="06EBFE0C" w14:textId="49755F51" w:rsidR="002D2010" w:rsidRDefault="002D2010" w:rsidP="00543555">
      <w:pPr>
        <w:pStyle w:val="s1"/>
        <w:spacing w:before="0" w:beforeAutospacing="0" w:after="0" w:afterAutospacing="0"/>
        <w:ind w:left="567"/>
        <w:jc w:val="both"/>
        <w:rPr>
          <w:b/>
          <w:bCs/>
          <w:sz w:val="23"/>
          <w:szCs w:val="23"/>
        </w:rPr>
      </w:pPr>
      <w:r w:rsidRPr="002D2010">
        <w:rPr>
          <w:b/>
          <w:bCs/>
          <w:sz w:val="23"/>
          <w:szCs w:val="23"/>
        </w:rPr>
        <w:t xml:space="preserve">с 1 января 2022 года операции по оказанию услуг по </w:t>
      </w:r>
      <w:proofErr w:type="spellStart"/>
      <w:r w:rsidRPr="002D2010">
        <w:rPr>
          <w:b/>
          <w:bCs/>
          <w:sz w:val="23"/>
          <w:szCs w:val="23"/>
        </w:rPr>
        <w:t>догазификации</w:t>
      </w:r>
      <w:proofErr w:type="spellEnd"/>
      <w:r w:rsidRPr="002D2010">
        <w:rPr>
          <w:b/>
          <w:bCs/>
          <w:sz w:val="23"/>
          <w:szCs w:val="23"/>
        </w:rPr>
        <w:t xml:space="preserve"> налогом на добавленную стоимость не облагаются. При этом суммы налога на добавленную стоимость по приобретенным товарам (работам, услугам), используемым для указанных операций, принимаются к вычету в порядке, </w:t>
      </w:r>
      <w:r>
        <w:rPr>
          <w:b/>
          <w:bCs/>
          <w:sz w:val="23"/>
          <w:szCs w:val="23"/>
        </w:rPr>
        <w:t>установленном главой 21 НК РФ</w:t>
      </w:r>
      <w:r w:rsidRPr="002D2010">
        <w:rPr>
          <w:b/>
          <w:bCs/>
          <w:sz w:val="23"/>
          <w:szCs w:val="23"/>
        </w:rPr>
        <w:t>.</w:t>
      </w:r>
    </w:p>
    <w:p w14:paraId="267DB7AD" w14:textId="789CEBAA" w:rsidR="002D2010" w:rsidRDefault="002D2010" w:rsidP="00543555">
      <w:pPr>
        <w:pStyle w:val="aa"/>
        <w:shd w:val="clear" w:color="auto" w:fill="FFFFFF"/>
        <w:spacing w:beforeAutospacing="0" w:afterAutospacing="0"/>
        <w:ind w:left="567"/>
        <w:jc w:val="both"/>
        <w:rPr>
          <w:i/>
        </w:rPr>
      </w:pPr>
      <w:r>
        <w:rPr>
          <w:i/>
        </w:rPr>
        <w:t xml:space="preserve">Письмо </w:t>
      </w:r>
      <w:r w:rsidRPr="00E54F71">
        <w:rPr>
          <w:i/>
        </w:rPr>
        <w:t xml:space="preserve">Департамента налоговой политики Минфина России от </w:t>
      </w:r>
      <w:r>
        <w:rPr>
          <w:i/>
        </w:rPr>
        <w:t>12</w:t>
      </w:r>
      <w:r w:rsidRPr="00E54F71">
        <w:rPr>
          <w:i/>
        </w:rPr>
        <w:t xml:space="preserve"> августа 2022 г. N 03-07-</w:t>
      </w:r>
      <w:r>
        <w:rPr>
          <w:i/>
        </w:rPr>
        <w:t>07</w:t>
      </w:r>
      <w:r w:rsidRPr="00E54F71">
        <w:rPr>
          <w:i/>
        </w:rPr>
        <w:t>/</w:t>
      </w:r>
      <w:r>
        <w:rPr>
          <w:i/>
        </w:rPr>
        <w:t>78575</w:t>
      </w:r>
    </w:p>
    <w:p w14:paraId="0935D27E" w14:textId="77777777" w:rsidR="002D2010" w:rsidRPr="002D2010" w:rsidRDefault="002D2010" w:rsidP="00543555">
      <w:pPr>
        <w:pStyle w:val="s1"/>
        <w:numPr>
          <w:ilvl w:val="0"/>
          <w:numId w:val="35"/>
        </w:numPr>
        <w:spacing w:before="120" w:beforeAutospacing="0" w:after="0" w:afterAutospacing="0"/>
        <w:ind w:left="567" w:hanging="567"/>
        <w:jc w:val="both"/>
        <w:rPr>
          <w:b/>
          <w:bCs/>
          <w:sz w:val="23"/>
          <w:szCs w:val="23"/>
        </w:rPr>
      </w:pPr>
      <w:r w:rsidRPr="002D2010">
        <w:rPr>
          <w:b/>
          <w:bCs/>
          <w:sz w:val="23"/>
          <w:szCs w:val="23"/>
        </w:rPr>
        <w:t>При реализации гостиничных услуг с 1 июля 2022 г. по 30 июня 2027 г. применяется нулевая ставка НДС. При оказании таких услуг после 1 июля 2022 г. гостиницам, получившим предварительную оплату услуг до указанной даты, нужно руководствоваться следующим:</w:t>
      </w:r>
    </w:p>
    <w:p w14:paraId="4A466F20" w14:textId="77777777" w:rsidR="002D2010" w:rsidRDefault="002D2010" w:rsidP="00543555">
      <w:pPr>
        <w:pStyle w:val="s1"/>
        <w:spacing w:before="0" w:beforeAutospacing="0" w:after="0" w:afterAutospacing="0"/>
        <w:ind w:left="567"/>
        <w:jc w:val="both"/>
        <w:rPr>
          <w:b/>
          <w:bCs/>
          <w:sz w:val="23"/>
          <w:szCs w:val="23"/>
        </w:rPr>
      </w:pPr>
      <w:r w:rsidRPr="002D2010">
        <w:rPr>
          <w:b/>
          <w:bCs/>
          <w:sz w:val="23"/>
          <w:szCs w:val="23"/>
        </w:rPr>
        <w:t>- если в договор об оказании услуг внесены изменения, согласно которым их стоимость уменьшена на сумму НДС, то сумма налога, исчисленная и уплаченная при получении предварительной оплаты, возвращённая покупателю на основании изменений к договору, принимается к вычету;</w:t>
      </w:r>
    </w:p>
    <w:p w14:paraId="42A8BAB9" w14:textId="7E5317C7" w:rsidR="002D2010" w:rsidRDefault="002D2010" w:rsidP="00543555">
      <w:pPr>
        <w:pStyle w:val="s1"/>
        <w:spacing w:before="0" w:beforeAutospacing="0" w:after="0" w:afterAutospacing="0"/>
        <w:ind w:left="567"/>
        <w:jc w:val="both"/>
        <w:rPr>
          <w:b/>
          <w:bCs/>
          <w:sz w:val="23"/>
          <w:szCs w:val="23"/>
        </w:rPr>
      </w:pPr>
      <w:r w:rsidRPr="002D2010">
        <w:rPr>
          <w:b/>
          <w:bCs/>
          <w:sz w:val="23"/>
          <w:szCs w:val="23"/>
        </w:rPr>
        <w:t>- если в договор об оказании услуг покупатель согласился внести изменения, согласно которым стоимость услуг без учёта НДС соответствует ранее установленной стоимости услуг с учётом налога, то сумма НДС, исчисленная и уплаченная при получении предварительной оплаты, к вычету не принимается.</w:t>
      </w:r>
    </w:p>
    <w:p w14:paraId="5E102126" w14:textId="1581FCFC" w:rsidR="002D2010" w:rsidRDefault="002D2010" w:rsidP="00543555">
      <w:pPr>
        <w:pStyle w:val="aa"/>
        <w:shd w:val="clear" w:color="auto" w:fill="FFFFFF"/>
        <w:spacing w:beforeAutospacing="0" w:afterAutospacing="0"/>
        <w:ind w:left="567"/>
        <w:jc w:val="both"/>
        <w:rPr>
          <w:i/>
        </w:rPr>
      </w:pPr>
      <w:r>
        <w:rPr>
          <w:i/>
        </w:rPr>
        <w:t xml:space="preserve">Письмо </w:t>
      </w:r>
      <w:r w:rsidRPr="00E54F71">
        <w:rPr>
          <w:i/>
        </w:rPr>
        <w:t xml:space="preserve">Департамента налоговой политики Минфина России от </w:t>
      </w:r>
      <w:r>
        <w:rPr>
          <w:i/>
        </w:rPr>
        <w:t>12</w:t>
      </w:r>
      <w:r w:rsidRPr="00E54F71">
        <w:rPr>
          <w:i/>
        </w:rPr>
        <w:t xml:space="preserve"> августа 2022 г. N 03-07-</w:t>
      </w:r>
      <w:r>
        <w:rPr>
          <w:i/>
        </w:rPr>
        <w:t>11</w:t>
      </w:r>
      <w:r w:rsidRPr="00E54F71">
        <w:rPr>
          <w:i/>
        </w:rPr>
        <w:t>/</w:t>
      </w:r>
      <w:r>
        <w:rPr>
          <w:i/>
        </w:rPr>
        <w:t>78828</w:t>
      </w:r>
    </w:p>
    <w:p w14:paraId="1ED71AC9" w14:textId="77777777" w:rsidR="002D2010" w:rsidRPr="002D2010" w:rsidRDefault="002D2010" w:rsidP="00543555">
      <w:pPr>
        <w:pStyle w:val="s1"/>
        <w:numPr>
          <w:ilvl w:val="0"/>
          <w:numId w:val="35"/>
        </w:numPr>
        <w:spacing w:before="120" w:beforeAutospacing="0" w:after="0" w:afterAutospacing="0"/>
        <w:ind w:left="567" w:hanging="567"/>
        <w:jc w:val="both"/>
        <w:rPr>
          <w:b/>
          <w:bCs/>
          <w:sz w:val="23"/>
          <w:szCs w:val="23"/>
        </w:rPr>
      </w:pPr>
      <w:r w:rsidRPr="002D2010">
        <w:rPr>
          <w:b/>
          <w:bCs/>
          <w:sz w:val="23"/>
          <w:szCs w:val="23"/>
        </w:rPr>
        <w:t>С 1 июля 2022 г. применяется нулевая ставка НДС при предоставлении мест для временного проживания в гостиницах и иных средствах размещения. Она действует для плательщиков, непосредственно реализующих указанные услуги.</w:t>
      </w:r>
    </w:p>
    <w:p w14:paraId="265C7CA7" w14:textId="5850370B" w:rsidR="002D2010" w:rsidRDefault="002D2010" w:rsidP="00543555">
      <w:pPr>
        <w:pStyle w:val="s1"/>
        <w:spacing w:before="0" w:beforeAutospacing="0" w:after="0" w:afterAutospacing="0"/>
        <w:ind w:left="567"/>
        <w:jc w:val="both"/>
        <w:rPr>
          <w:b/>
          <w:bCs/>
          <w:sz w:val="23"/>
          <w:szCs w:val="23"/>
        </w:rPr>
      </w:pPr>
      <w:r w:rsidRPr="002D2010">
        <w:rPr>
          <w:b/>
          <w:bCs/>
          <w:sz w:val="23"/>
          <w:szCs w:val="23"/>
        </w:rPr>
        <w:t>При реализации туроператором туристского продукта, в состав которого включены упомянутые услуги, применяется ставка 20%.</w:t>
      </w:r>
    </w:p>
    <w:p w14:paraId="4526D2E2" w14:textId="0AECC257" w:rsidR="002D2010" w:rsidRDefault="002D2010" w:rsidP="00543555">
      <w:pPr>
        <w:pStyle w:val="aa"/>
        <w:shd w:val="clear" w:color="auto" w:fill="FFFFFF"/>
        <w:spacing w:beforeAutospacing="0" w:afterAutospacing="0"/>
        <w:ind w:left="567"/>
        <w:jc w:val="both"/>
        <w:rPr>
          <w:i/>
        </w:rPr>
      </w:pPr>
      <w:r>
        <w:rPr>
          <w:i/>
        </w:rPr>
        <w:t xml:space="preserve">Письмо </w:t>
      </w:r>
      <w:r w:rsidRPr="00E54F71">
        <w:rPr>
          <w:i/>
        </w:rPr>
        <w:t xml:space="preserve">Департамента налоговой политики Минфина России от </w:t>
      </w:r>
      <w:r>
        <w:rPr>
          <w:i/>
        </w:rPr>
        <w:t>12</w:t>
      </w:r>
      <w:r w:rsidRPr="00E54F71">
        <w:rPr>
          <w:i/>
        </w:rPr>
        <w:t xml:space="preserve"> августа 2022 г. N 03-07-</w:t>
      </w:r>
      <w:r>
        <w:rPr>
          <w:i/>
        </w:rPr>
        <w:t>11</w:t>
      </w:r>
      <w:r w:rsidRPr="00E54F71">
        <w:rPr>
          <w:i/>
        </w:rPr>
        <w:t>/</w:t>
      </w:r>
      <w:r>
        <w:rPr>
          <w:i/>
        </w:rPr>
        <w:t>78833</w:t>
      </w:r>
    </w:p>
    <w:p w14:paraId="07EF928C" w14:textId="593EA24E" w:rsidR="002D2010" w:rsidRDefault="002D2010" w:rsidP="00543555">
      <w:pPr>
        <w:pStyle w:val="s1"/>
        <w:numPr>
          <w:ilvl w:val="0"/>
          <w:numId w:val="35"/>
        </w:numPr>
        <w:spacing w:before="120" w:beforeAutospacing="0" w:after="0" w:afterAutospacing="0"/>
        <w:ind w:left="567" w:hanging="567"/>
        <w:jc w:val="both"/>
        <w:rPr>
          <w:b/>
          <w:bCs/>
          <w:sz w:val="23"/>
          <w:szCs w:val="23"/>
        </w:rPr>
      </w:pPr>
      <w:r>
        <w:rPr>
          <w:b/>
          <w:bCs/>
          <w:sz w:val="23"/>
          <w:szCs w:val="23"/>
        </w:rPr>
        <w:t>П</w:t>
      </w:r>
      <w:r w:rsidRPr="002D2010">
        <w:rPr>
          <w:b/>
          <w:bCs/>
          <w:sz w:val="23"/>
          <w:szCs w:val="23"/>
        </w:rPr>
        <w:t>ри предоставлении прав ограниченного пользования чужим земельным участком (сервитута) налогоплательщиками налога на добавленную стоимость являются</w:t>
      </w:r>
      <w:r>
        <w:rPr>
          <w:b/>
          <w:bCs/>
          <w:sz w:val="23"/>
          <w:szCs w:val="23"/>
        </w:rPr>
        <w:t>,</w:t>
      </w:r>
      <w:r w:rsidRPr="002D2010">
        <w:rPr>
          <w:b/>
          <w:bCs/>
          <w:sz w:val="23"/>
          <w:szCs w:val="23"/>
        </w:rPr>
        <w:t xml:space="preserve"> в том числе</w:t>
      </w:r>
      <w:r>
        <w:rPr>
          <w:b/>
          <w:bCs/>
          <w:sz w:val="23"/>
          <w:szCs w:val="23"/>
        </w:rPr>
        <w:t>,</w:t>
      </w:r>
      <w:r w:rsidRPr="002D2010">
        <w:rPr>
          <w:b/>
          <w:bCs/>
          <w:sz w:val="23"/>
          <w:szCs w:val="23"/>
        </w:rPr>
        <w:t xml:space="preserve"> государственные и муниципальные учреждения, фактически предоставившие указанные права.</w:t>
      </w:r>
    </w:p>
    <w:p w14:paraId="0CD5CCF2" w14:textId="5E878654" w:rsidR="002D2010" w:rsidRDefault="002D2010" w:rsidP="00543555">
      <w:pPr>
        <w:pStyle w:val="aa"/>
        <w:shd w:val="clear" w:color="auto" w:fill="FFFFFF"/>
        <w:spacing w:beforeAutospacing="0" w:afterAutospacing="0"/>
        <w:ind w:left="567"/>
        <w:jc w:val="both"/>
        <w:rPr>
          <w:i/>
        </w:rPr>
      </w:pPr>
      <w:r>
        <w:rPr>
          <w:i/>
        </w:rPr>
        <w:t xml:space="preserve">Письмо </w:t>
      </w:r>
      <w:r w:rsidRPr="00E54F71">
        <w:rPr>
          <w:i/>
        </w:rPr>
        <w:t xml:space="preserve">Департамента налоговой политики Минфина России от </w:t>
      </w:r>
      <w:r>
        <w:rPr>
          <w:i/>
        </w:rPr>
        <w:t>12</w:t>
      </w:r>
      <w:r w:rsidRPr="00E54F71">
        <w:rPr>
          <w:i/>
        </w:rPr>
        <w:t xml:space="preserve"> августа 2022 г. N 03-07-</w:t>
      </w:r>
      <w:r>
        <w:rPr>
          <w:i/>
        </w:rPr>
        <w:t>11</w:t>
      </w:r>
      <w:r w:rsidRPr="00E54F71">
        <w:rPr>
          <w:i/>
        </w:rPr>
        <w:t>/</w:t>
      </w:r>
      <w:r>
        <w:rPr>
          <w:i/>
        </w:rPr>
        <w:t>78836</w:t>
      </w:r>
    </w:p>
    <w:p w14:paraId="04E0E4DA" w14:textId="4579BC80" w:rsidR="002C0468" w:rsidRDefault="002C0468" w:rsidP="00543555">
      <w:pPr>
        <w:pStyle w:val="s1"/>
        <w:numPr>
          <w:ilvl w:val="0"/>
          <w:numId w:val="35"/>
        </w:numPr>
        <w:spacing w:before="120" w:beforeAutospacing="0" w:after="0" w:afterAutospacing="0"/>
        <w:ind w:left="567" w:hanging="567"/>
        <w:jc w:val="both"/>
        <w:rPr>
          <w:b/>
          <w:bCs/>
          <w:sz w:val="23"/>
          <w:szCs w:val="23"/>
        </w:rPr>
      </w:pPr>
      <w:r>
        <w:rPr>
          <w:b/>
          <w:bCs/>
          <w:sz w:val="23"/>
          <w:szCs w:val="23"/>
        </w:rPr>
        <w:t>К</w:t>
      </w:r>
      <w:r w:rsidRPr="002C0468">
        <w:rPr>
          <w:b/>
          <w:bCs/>
          <w:sz w:val="23"/>
          <w:szCs w:val="23"/>
        </w:rPr>
        <w:t xml:space="preserve">огда из условий заключенных договоров аренды следует, что полученные арендодателем от арендатора денежные средства представляют собой компенсацию недополученной арендодателем выручки от реализации услуг по аренде, то </w:t>
      </w:r>
      <w:proofErr w:type="gramStart"/>
      <w:r w:rsidRPr="002C0468">
        <w:rPr>
          <w:b/>
          <w:bCs/>
          <w:sz w:val="23"/>
          <w:szCs w:val="23"/>
        </w:rPr>
        <w:t>есть</w:t>
      </w:r>
      <w:proofErr w:type="gramEnd"/>
      <w:r w:rsidRPr="002C0468">
        <w:rPr>
          <w:b/>
          <w:bCs/>
          <w:sz w:val="23"/>
          <w:szCs w:val="23"/>
        </w:rPr>
        <w:t xml:space="preserve"> связаны с оплатой реализованных услуг, то на основании подпункта 2 пункта 1 статьи 162 </w:t>
      </w:r>
      <w:r>
        <w:rPr>
          <w:b/>
          <w:bCs/>
          <w:sz w:val="23"/>
          <w:szCs w:val="23"/>
        </w:rPr>
        <w:t>НК РФ</w:t>
      </w:r>
      <w:r w:rsidRPr="002C0468">
        <w:rPr>
          <w:b/>
          <w:bCs/>
          <w:sz w:val="23"/>
          <w:szCs w:val="23"/>
        </w:rPr>
        <w:t xml:space="preserve"> суммы таких денежных средств включаются арендодателем в налоговую базу по налогу на добавленную стоимость.</w:t>
      </w:r>
    </w:p>
    <w:p w14:paraId="2CCDC111" w14:textId="6C8B9778" w:rsidR="002C0468" w:rsidRDefault="002C0468" w:rsidP="00543555">
      <w:pPr>
        <w:pStyle w:val="aa"/>
        <w:shd w:val="clear" w:color="auto" w:fill="FFFFFF"/>
        <w:spacing w:beforeAutospacing="0" w:afterAutospacing="0"/>
        <w:ind w:left="567"/>
        <w:jc w:val="both"/>
        <w:rPr>
          <w:i/>
        </w:rPr>
      </w:pPr>
      <w:r>
        <w:rPr>
          <w:i/>
        </w:rPr>
        <w:t xml:space="preserve">Письмо </w:t>
      </w:r>
      <w:r w:rsidRPr="00E54F71">
        <w:rPr>
          <w:i/>
        </w:rPr>
        <w:t xml:space="preserve">Департамента налоговой политики Минфина России от </w:t>
      </w:r>
      <w:r>
        <w:rPr>
          <w:i/>
        </w:rPr>
        <w:t>12</w:t>
      </w:r>
      <w:r w:rsidRPr="00E54F71">
        <w:rPr>
          <w:i/>
        </w:rPr>
        <w:t xml:space="preserve"> августа 2022 г. N 03-07-</w:t>
      </w:r>
      <w:r>
        <w:rPr>
          <w:i/>
        </w:rPr>
        <w:t>11</w:t>
      </w:r>
      <w:r w:rsidRPr="00E54F71">
        <w:rPr>
          <w:i/>
        </w:rPr>
        <w:t>/</w:t>
      </w:r>
      <w:r>
        <w:rPr>
          <w:i/>
        </w:rPr>
        <w:t>78840</w:t>
      </w:r>
    </w:p>
    <w:p w14:paraId="01C6DE1C" w14:textId="7103E950" w:rsidR="008F6D36" w:rsidRDefault="008F6D36" w:rsidP="00543555">
      <w:pPr>
        <w:pStyle w:val="s1"/>
        <w:numPr>
          <w:ilvl w:val="0"/>
          <w:numId w:val="35"/>
        </w:numPr>
        <w:spacing w:before="120" w:beforeAutospacing="0" w:after="0" w:afterAutospacing="0"/>
        <w:ind w:left="567" w:hanging="567"/>
        <w:jc w:val="both"/>
        <w:rPr>
          <w:b/>
          <w:bCs/>
          <w:sz w:val="23"/>
          <w:szCs w:val="23"/>
        </w:rPr>
      </w:pPr>
      <w:proofErr w:type="gramStart"/>
      <w:r>
        <w:rPr>
          <w:b/>
          <w:bCs/>
          <w:sz w:val="23"/>
          <w:szCs w:val="23"/>
        </w:rPr>
        <w:t xml:space="preserve">ФНС отправила для сведения </w:t>
      </w:r>
      <w:r w:rsidRPr="008F6D36">
        <w:rPr>
          <w:b/>
          <w:bCs/>
          <w:sz w:val="23"/>
          <w:szCs w:val="23"/>
        </w:rPr>
        <w:t xml:space="preserve">и использования в работе письмо Минфина России от 27.07.2022 N 03-07-15/73570 по вопросам, касающимся применения налоговой ставки 0 процентов по налогу на добавленную стоимость при реализации услуг по предоставлению мест для временного проживания в гостиницах и иных средствах размещения, предусмотренных подпунктом 19 пункта 1 статьи 164 </w:t>
      </w:r>
      <w:r>
        <w:rPr>
          <w:b/>
          <w:bCs/>
          <w:sz w:val="23"/>
          <w:szCs w:val="23"/>
        </w:rPr>
        <w:t>НК РФ</w:t>
      </w:r>
      <w:r w:rsidRPr="00DE4A0A">
        <w:rPr>
          <w:b/>
          <w:bCs/>
          <w:sz w:val="23"/>
          <w:szCs w:val="23"/>
        </w:rPr>
        <w:t>.</w:t>
      </w:r>
      <w:proofErr w:type="gramEnd"/>
    </w:p>
    <w:p w14:paraId="4C84C324" w14:textId="6CE60A94" w:rsidR="008F6D36" w:rsidRDefault="008F6D36" w:rsidP="00543555">
      <w:pPr>
        <w:pStyle w:val="aa"/>
        <w:shd w:val="clear" w:color="auto" w:fill="FFFFFF"/>
        <w:spacing w:beforeAutospacing="0" w:afterAutospacing="0"/>
        <w:ind w:left="567"/>
        <w:jc w:val="both"/>
        <w:rPr>
          <w:i/>
        </w:rPr>
      </w:pPr>
      <w:r>
        <w:rPr>
          <w:i/>
        </w:rPr>
        <w:t>Письмо ФНС</w:t>
      </w:r>
      <w:r w:rsidRPr="00E54F71">
        <w:rPr>
          <w:i/>
        </w:rPr>
        <w:t xml:space="preserve"> России от </w:t>
      </w:r>
      <w:r>
        <w:rPr>
          <w:i/>
        </w:rPr>
        <w:t>12</w:t>
      </w:r>
      <w:r w:rsidRPr="00E54F71">
        <w:rPr>
          <w:i/>
        </w:rPr>
        <w:t xml:space="preserve"> августа 2022 г. N </w:t>
      </w:r>
      <w:r w:rsidRPr="008F6D36">
        <w:rPr>
          <w:i/>
        </w:rPr>
        <w:t>СД-4-3/10526@</w:t>
      </w:r>
      <w:r>
        <w:rPr>
          <w:i/>
        </w:rPr>
        <w:t xml:space="preserve"> </w:t>
      </w:r>
      <w:r w:rsidRPr="00DE4A0A">
        <w:rPr>
          <w:i/>
        </w:rPr>
        <w:t xml:space="preserve">"О </w:t>
      </w:r>
      <w:r>
        <w:rPr>
          <w:i/>
        </w:rPr>
        <w:t>направлении письма Минфина России по вопросам, касающимся применения налоговой ставки 0% по НДС при реализации услуг по предоставлению мест для временного проживания в гостиницах и иных средствах размещения</w:t>
      </w:r>
      <w:r w:rsidRPr="00DE4A0A">
        <w:rPr>
          <w:i/>
        </w:rPr>
        <w:t>"</w:t>
      </w:r>
    </w:p>
    <w:p w14:paraId="3E1A9873" w14:textId="3A703B27" w:rsidR="008F6D36" w:rsidRPr="008F6D36" w:rsidRDefault="008F6D36" w:rsidP="00543555">
      <w:pPr>
        <w:pStyle w:val="aa"/>
        <w:shd w:val="clear" w:color="auto" w:fill="FFFFFF"/>
        <w:spacing w:before="0" w:beforeAutospacing="0" w:after="120" w:afterAutospacing="0"/>
        <w:ind w:firstLine="567"/>
        <w:jc w:val="both"/>
      </w:pPr>
      <w:r w:rsidRPr="008F6D36">
        <w:t xml:space="preserve">Одновременно сообщается, что Минфин России совместно с ФНС России прорабатывают вопрос целесообразности внесения изменений в </w:t>
      </w:r>
      <w:r>
        <w:t xml:space="preserve"> НК РФ</w:t>
      </w:r>
      <w:r w:rsidRPr="008F6D36">
        <w:t xml:space="preserve"> в части распространения указанной нормы подпункта 19 пункта 1 статьи 164 </w:t>
      </w:r>
      <w:r>
        <w:t>НК РФ</w:t>
      </w:r>
      <w:r w:rsidRPr="008F6D36">
        <w:t xml:space="preserve"> на иные сопутствующие услуги, включенные в цену услуг по предоставлению мест для временного проживания.</w:t>
      </w:r>
    </w:p>
    <w:p w14:paraId="5D823E38" w14:textId="2FB724B7" w:rsidR="005A072C" w:rsidRDefault="001C5FD6" w:rsidP="00543555">
      <w:pPr>
        <w:pStyle w:val="s1"/>
        <w:numPr>
          <w:ilvl w:val="0"/>
          <w:numId w:val="35"/>
        </w:numPr>
        <w:spacing w:before="120" w:beforeAutospacing="0" w:after="0" w:afterAutospacing="0"/>
        <w:ind w:left="567" w:hanging="567"/>
        <w:jc w:val="both"/>
        <w:rPr>
          <w:b/>
          <w:bCs/>
          <w:sz w:val="23"/>
          <w:szCs w:val="23"/>
        </w:rPr>
      </w:pPr>
      <w:r w:rsidRPr="001C5FD6">
        <w:rPr>
          <w:b/>
          <w:bCs/>
          <w:sz w:val="23"/>
          <w:szCs w:val="23"/>
        </w:rPr>
        <w:t>Контракт по 44-ФЗ заключается и оплачивается заказчиком по цене победителя закупок вне зависимости от применяемой последним системы налогообложения.</w:t>
      </w:r>
    </w:p>
    <w:p w14:paraId="2008432B" w14:textId="66ACC64A" w:rsidR="001C5FD6" w:rsidRPr="001D2298" w:rsidRDefault="00F001A6" w:rsidP="00543555">
      <w:pPr>
        <w:pStyle w:val="s1"/>
        <w:spacing w:before="0" w:beforeAutospacing="0" w:after="0" w:afterAutospacing="0"/>
        <w:ind w:left="567" w:hanging="567"/>
        <w:jc w:val="both"/>
        <w:rPr>
          <w:b/>
          <w:bCs/>
          <w:sz w:val="23"/>
          <w:szCs w:val="23"/>
        </w:rPr>
      </w:pPr>
      <w:r w:rsidRPr="00F001A6">
        <w:rPr>
          <w:b/>
          <w:bCs/>
          <w:sz w:val="23"/>
          <w:szCs w:val="23"/>
        </w:rPr>
        <w:t xml:space="preserve">Закон не предусматривает корректировку заказчиком цены контракта, предложенной </w:t>
      </w:r>
      <w:proofErr w:type="spellStart"/>
      <w:r w:rsidRPr="00F001A6">
        <w:rPr>
          <w:b/>
          <w:bCs/>
          <w:sz w:val="23"/>
          <w:szCs w:val="23"/>
        </w:rPr>
        <w:t>юрлицом</w:t>
      </w:r>
      <w:proofErr w:type="spellEnd"/>
      <w:r w:rsidRPr="00F001A6">
        <w:rPr>
          <w:b/>
          <w:bCs/>
          <w:sz w:val="23"/>
          <w:szCs w:val="23"/>
        </w:rPr>
        <w:t>, применяющим УСН, при закупках товаров, работ, услуг, а также при заключении государственного или муниципального контракта с таким участником закупки.</w:t>
      </w:r>
    </w:p>
    <w:p w14:paraId="6899D27E" w14:textId="13F3D1B0" w:rsidR="005A072C" w:rsidRDefault="005A072C" w:rsidP="00543555">
      <w:pPr>
        <w:pStyle w:val="aa"/>
        <w:shd w:val="clear" w:color="auto" w:fill="FFFFFF"/>
        <w:spacing w:beforeAutospacing="0" w:afterAutospacing="0"/>
        <w:ind w:left="567"/>
        <w:jc w:val="both"/>
        <w:rPr>
          <w:i/>
        </w:rPr>
      </w:pPr>
      <w:r>
        <w:rPr>
          <w:i/>
        </w:rPr>
        <w:t xml:space="preserve">Письмо </w:t>
      </w:r>
      <w:r w:rsidRPr="00E54F71">
        <w:rPr>
          <w:i/>
        </w:rPr>
        <w:t xml:space="preserve">Департамента налоговой политики Минфина России от </w:t>
      </w:r>
      <w:r>
        <w:rPr>
          <w:i/>
        </w:rPr>
        <w:t>15</w:t>
      </w:r>
      <w:r w:rsidRPr="00E54F71">
        <w:rPr>
          <w:i/>
        </w:rPr>
        <w:t xml:space="preserve"> августа 2022 г. N 03-07-</w:t>
      </w:r>
      <w:r>
        <w:rPr>
          <w:i/>
        </w:rPr>
        <w:t>11</w:t>
      </w:r>
      <w:r w:rsidRPr="00E54F71">
        <w:rPr>
          <w:i/>
        </w:rPr>
        <w:t>/</w:t>
      </w:r>
      <w:r>
        <w:rPr>
          <w:i/>
        </w:rPr>
        <w:t>79299</w:t>
      </w:r>
    </w:p>
    <w:p w14:paraId="0C152E3E" w14:textId="269DBDD7" w:rsidR="00CE1591" w:rsidRPr="00E6207D" w:rsidRDefault="00CE1591" w:rsidP="00543555">
      <w:pPr>
        <w:pStyle w:val="s1"/>
        <w:numPr>
          <w:ilvl w:val="0"/>
          <w:numId w:val="35"/>
        </w:numPr>
        <w:spacing w:before="120" w:beforeAutospacing="0" w:after="0" w:afterAutospacing="0"/>
        <w:ind w:left="567" w:hanging="567"/>
        <w:jc w:val="both"/>
        <w:rPr>
          <w:b/>
          <w:bCs/>
          <w:sz w:val="23"/>
          <w:szCs w:val="23"/>
        </w:rPr>
      </w:pPr>
      <w:r w:rsidRPr="00E6207D">
        <w:rPr>
          <w:b/>
          <w:bCs/>
          <w:sz w:val="23"/>
          <w:szCs w:val="23"/>
        </w:rPr>
        <w:t>В налоговой декларации по НДС добавилось шесть новых кодов операций.</w:t>
      </w:r>
    </w:p>
    <w:p w14:paraId="4618899B" w14:textId="3BC2A3D6" w:rsidR="00CE1591" w:rsidRPr="00543555" w:rsidRDefault="00CE1591" w:rsidP="00543555">
      <w:pPr>
        <w:pStyle w:val="aa"/>
        <w:shd w:val="clear" w:color="auto" w:fill="FFFFFF"/>
        <w:spacing w:beforeAutospacing="0" w:afterAutospacing="0"/>
        <w:ind w:left="567"/>
        <w:jc w:val="both"/>
        <w:rPr>
          <w:i/>
        </w:rPr>
      </w:pPr>
      <w:r w:rsidRPr="00543555">
        <w:rPr>
          <w:i/>
        </w:rPr>
        <w:t xml:space="preserve">Письмо </w:t>
      </w:r>
      <w:r w:rsidR="008F6D36" w:rsidRPr="00543555">
        <w:rPr>
          <w:i/>
        </w:rPr>
        <w:t>ФНС России</w:t>
      </w:r>
      <w:r w:rsidRPr="00543555">
        <w:rPr>
          <w:i/>
        </w:rPr>
        <w:t xml:space="preserve"> от 23 августа 2022 г. N СД-4-3/11068@</w:t>
      </w:r>
    </w:p>
    <w:p w14:paraId="6CDED6D9" w14:textId="77777777" w:rsidR="00CE1591" w:rsidRDefault="00CE1591" w:rsidP="00543555">
      <w:pPr>
        <w:pStyle w:val="s1"/>
        <w:spacing w:before="120" w:beforeAutospacing="0" w:after="120" w:afterAutospacing="0"/>
        <w:ind w:firstLine="567"/>
        <w:jc w:val="both"/>
        <w:rPr>
          <w:color w:val="000000" w:themeColor="text1"/>
          <w:sz w:val="23"/>
          <w:szCs w:val="23"/>
        </w:rPr>
      </w:pPr>
      <w:r w:rsidRPr="00CE1591">
        <w:rPr>
          <w:color w:val="000000" w:themeColor="text1"/>
          <w:sz w:val="23"/>
          <w:szCs w:val="23"/>
        </w:rPr>
        <w:t xml:space="preserve">Дополнительные коды потребовались в связи с поправками в НК. Перечни льготных операций и тех, что не подлежат налогообложению, дополнили. </w:t>
      </w:r>
    </w:p>
    <w:p w14:paraId="6F53CCE1" w14:textId="3BE521EB" w:rsidR="00CE1591" w:rsidRPr="00CE1591" w:rsidRDefault="00CE1591" w:rsidP="00543555">
      <w:pPr>
        <w:pStyle w:val="s1"/>
        <w:spacing w:before="120" w:beforeAutospacing="0" w:after="120" w:afterAutospacing="0"/>
        <w:ind w:firstLine="567"/>
        <w:jc w:val="both"/>
        <w:rPr>
          <w:color w:val="000000" w:themeColor="text1"/>
          <w:sz w:val="23"/>
          <w:szCs w:val="23"/>
        </w:rPr>
      </w:pPr>
      <w:r w:rsidRPr="00CE1591">
        <w:rPr>
          <w:color w:val="000000" w:themeColor="text1"/>
          <w:sz w:val="23"/>
          <w:szCs w:val="23"/>
        </w:rPr>
        <w:t>Например, включили в них реализацию цифровых финансовых активов, природных алмазов и др. При этом изменения в декларацию внести не успели. Поэтому налоговая служба привела рекомендованные коды в своем письме:</w:t>
      </w:r>
    </w:p>
    <w:p w14:paraId="29956F5E" w14:textId="5435A47F" w:rsidR="00CE1591" w:rsidRDefault="00CE1591" w:rsidP="00CE1591">
      <w:pPr>
        <w:pStyle w:val="s1"/>
        <w:spacing w:before="120" w:beforeAutospacing="0" w:after="120" w:afterAutospacing="0"/>
        <w:ind w:left="567"/>
        <w:jc w:val="both"/>
        <w:rPr>
          <w:color w:val="000000" w:themeColor="text1"/>
          <w:sz w:val="23"/>
          <w:szCs w:val="23"/>
        </w:rPr>
      </w:pPr>
      <w:r w:rsidRPr="00CE1591">
        <w:rPr>
          <w:color w:val="000000" w:themeColor="text1"/>
          <w:sz w:val="23"/>
          <w:szCs w:val="23"/>
        </w:rPr>
        <w:t>—1010833 — оказание населению услуг по подключению к газораспределительным сетям;</w:t>
      </w:r>
      <w:r w:rsidRPr="00CE1591">
        <w:rPr>
          <w:color w:val="000000" w:themeColor="text1"/>
          <w:sz w:val="23"/>
          <w:szCs w:val="23"/>
        </w:rPr>
        <w:br/>
        <w:t>—1010834 — передача газа по газораспределительным сетям на безво</w:t>
      </w:r>
      <w:r>
        <w:rPr>
          <w:color w:val="000000" w:themeColor="text1"/>
          <w:sz w:val="23"/>
          <w:szCs w:val="23"/>
        </w:rPr>
        <w:t>змездной основе потребителям;</w:t>
      </w:r>
    </w:p>
    <w:p w14:paraId="7CE7C0AE" w14:textId="3F2533F0" w:rsidR="00CE1591" w:rsidRDefault="00CE1591" w:rsidP="00CE1591">
      <w:pPr>
        <w:pStyle w:val="s1"/>
        <w:spacing w:before="120" w:beforeAutospacing="0" w:after="120" w:afterAutospacing="0"/>
        <w:ind w:left="567"/>
        <w:jc w:val="both"/>
        <w:rPr>
          <w:color w:val="000000" w:themeColor="text1"/>
          <w:sz w:val="23"/>
          <w:szCs w:val="23"/>
        </w:rPr>
      </w:pPr>
      <w:r>
        <w:rPr>
          <w:color w:val="000000" w:themeColor="text1"/>
          <w:sz w:val="23"/>
          <w:szCs w:val="23"/>
        </w:rPr>
        <w:t>—</w:t>
      </w:r>
      <w:r w:rsidRPr="00CE1591">
        <w:rPr>
          <w:color w:val="000000" w:themeColor="text1"/>
          <w:sz w:val="23"/>
          <w:szCs w:val="23"/>
        </w:rPr>
        <w:t>1011215 —реализация цифровых финансовых активов;</w:t>
      </w:r>
      <w:r w:rsidRPr="00CE1591">
        <w:rPr>
          <w:color w:val="000000" w:themeColor="text1"/>
          <w:sz w:val="23"/>
          <w:szCs w:val="23"/>
        </w:rPr>
        <w:br/>
        <w:t xml:space="preserve">—1011216 — реализация имущества физлицу иностранной организацией, </w:t>
      </w:r>
      <w:proofErr w:type="gramStart"/>
      <w:r w:rsidRPr="00CE1591">
        <w:rPr>
          <w:color w:val="000000" w:themeColor="text1"/>
          <w:sz w:val="23"/>
          <w:szCs w:val="23"/>
        </w:rPr>
        <w:t>доходы</w:t>
      </w:r>
      <w:proofErr w:type="gramEnd"/>
      <w:r w:rsidRPr="00CE1591">
        <w:rPr>
          <w:color w:val="000000" w:themeColor="text1"/>
          <w:sz w:val="23"/>
          <w:szCs w:val="23"/>
        </w:rPr>
        <w:t xml:space="preserve"> от получения которого освобождаются от НДФЛ;</w:t>
      </w:r>
      <w:r w:rsidRPr="00CE1591">
        <w:rPr>
          <w:color w:val="000000" w:themeColor="text1"/>
          <w:sz w:val="23"/>
          <w:szCs w:val="23"/>
        </w:rPr>
        <w:br/>
        <w:t xml:space="preserve">—1011458 — реализация обработанных природных алмазов </w:t>
      </w:r>
      <w:proofErr w:type="spellStart"/>
      <w:r w:rsidRPr="00CE1591">
        <w:rPr>
          <w:color w:val="000000" w:themeColor="text1"/>
          <w:sz w:val="23"/>
          <w:szCs w:val="23"/>
        </w:rPr>
        <w:t>Госфонду</w:t>
      </w:r>
      <w:proofErr w:type="spellEnd"/>
      <w:r w:rsidRPr="00CE1591">
        <w:rPr>
          <w:color w:val="000000" w:themeColor="text1"/>
          <w:sz w:val="23"/>
          <w:szCs w:val="23"/>
        </w:rPr>
        <w:t>;</w:t>
      </w:r>
      <w:r w:rsidRPr="00CE1591">
        <w:rPr>
          <w:color w:val="000000" w:themeColor="text1"/>
          <w:sz w:val="23"/>
          <w:szCs w:val="23"/>
        </w:rPr>
        <w:br/>
        <w:t xml:space="preserve">—1011459 — реализация необработанных природных алмазов </w:t>
      </w:r>
      <w:proofErr w:type="spellStart"/>
      <w:r w:rsidRPr="00CE1591">
        <w:rPr>
          <w:color w:val="000000" w:themeColor="text1"/>
          <w:sz w:val="23"/>
          <w:szCs w:val="23"/>
        </w:rPr>
        <w:t>Госфонду</w:t>
      </w:r>
      <w:proofErr w:type="spellEnd"/>
      <w:r w:rsidRPr="00CE1591">
        <w:rPr>
          <w:color w:val="000000" w:themeColor="text1"/>
          <w:sz w:val="23"/>
          <w:szCs w:val="23"/>
        </w:rPr>
        <w:t>.</w:t>
      </w:r>
    </w:p>
    <w:p w14:paraId="12FB7AC6" w14:textId="592CCD5A" w:rsidR="008E4ACE" w:rsidRPr="001D2298" w:rsidRDefault="008E4ACE" w:rsidP="004A6334">
      <w:pPr>
        <w:pStyle w:val="s1"/>
        <w:numPr>
          <w:ilvl w:val="0"/>
          <w:numId w:val="35"/>
        </w:numPr>
        <w:spacing w:before="120" w:beforeAutospacing="0" w:after="0" w:afterAutospacing="0"/>
        <w:ind w:left="567" w:hanging="567"/>
        <w:jc w:val="both"/>
        <w:rPr>
          <w:b/>
          <w:bCs/>
          <w:sz w:val="23"/>
          <w:szCs w:val="23"/>
        </w:rPr>
      </w:pPr>
      <w:r>
        <w:rPr>
          <w:b/>
          <w:bCs/>
          <w:sz w:val="23"/>
          <w:szCs w:val="23"/>
        </w:rPr>
        <w:t xml:space="preserve">Подпунктом 21 пункта 2 статьи 149 НК РФ </w:t>
      </w:r>
      <w:r w:rsidRPr="008E4ACE">
        <w:rPr>
          <w:b/>
          <w:bCs/>
          <w:sz w:val="23"/>
          <w:szCs w:val="23"/>
        </w:rPr>
        <w:t>предусмотрено освобождение от налогообложения налогом на добавленную стоимость в отношении предоставления лицензий на использование охраняемых объектов авторских прав и смежных прав, вошедших в состав кинопродукции, получившей удостоверение национального фильма.</w:t>
      </w:r>
    </w:p>
    <w:p w14:paraId="54A1B0BB" w14:textId="2CE0E684" w:rsidR="008E4ACE" w:rsidRDefault="008E4ACE" w:rsidP="004A6334">
      <w:pPr>
        <w:pStyle w:val="aa"/>
        <w:shd w:val="clear" w:color="auto" w:fill="FFFFFF"/>
        <w:spacing w:beforeAutospacing="0" w:afterAutospacing="0"/>
        <w:ind w:left="567"/>
        <w:jc w:val="both"/>
        <w:rPr>
          <w:i/>
        </w:rPr>
      </w:pPr>
      <w:r>
        <w:rPr>
          <w:i/>
        </w:rPr>
        <w:t xml:space="preserve">Письмо </w:t>
      </w:r>
      <w:r w:rsidRPr="00E54F71">
        <w:rPr>
          <w:i/>
        </w:rPr>
        <w:t xml:space="preserve">Департамента налоговой политики Минфина России от </w:t>
      </w:r>
      <w:r>
        <w:rPr>
          <w:i/>
        </w:rPr>
        <w:t>26</w:t>
      </w:r>
      <w:r w:rsidRPr="00E54F71">
        <w:rPr>
          <w:i/>
        </w:rPr>
        <w:t xml:space="preserve"> августа 2022 г. N 03-07-</w:t>
      </w:r>
      <w:r>
        <w:rPr>
          <w:i/>
        </w:rPr>
        <w:t>11</w:t>
      </w:r>
      <w:r w:rsidRPr="00E54F71">
        <w:rPr>
          <w:i/>
        </w:rPr>
        <w:t>/8</w:t>
      </w:r>
      <w:r>
        <w:rPr>
          <w:i/>
        </w:rPr>
        <w:t>3385</w:t>
      </w:r>
    </w:p>
    <w:p w14:paraId="4D198386" w14:textId="157AAD62" w:rsidR="008E4ACE" w:rsidRPr="001D2298" w:rsidRDefault="008E4ACE" w:rsidP="004A6334">
      <w:pPr>
        <w:pStyle w:val="s1"/>
        <w:numPr>
          <w:ilvl w:val="0"/>
          <w:numId w:val="35"/>
        </w:numPr>
        <w:spacing w:before="120" w:beforeAutospacing="0" w:after="0" w:afterAutospacing="0"/>
        <w:ind w:left="567" w:hanging="567"/>
        <w:jc w:val="both"/>
        <w:rPr>
          <w:b/>
          <w:bCs/>
          <w:sz w:val="23"/>
          <w:szCs w:val="23"/>
        </w:rPr>
      </w:pPr>
      <w:proofErr w:type="gramStart"/>
      <w:r w:rsidRPr="008E4ACE">
        <w:rPr>
          <w:b/>
          <w:bCs/>
          <w:sz w:val="23"/>
          <w:szCs w:val="23"/>
        </w:rPr>
        <w:t>Если в целях реализации инвестиционного проекта организацией в качестве взноса в уставный капитал инвестора вносятся средства субсидий и (или) бюджетных инвестиций, ранее предоставленные этой организации из бюджетов, то суммы НДС, предъявленные инвестору при приобретении товаров (работ, услуг), оплаченных за счет средств, полученных от организации в качестве взноса в уставный капитал, инвестором к вычету не принимаются (подлежат восстановлению).</w:t>
      </w:r>
      <w:proofErr w:type="gramEnd"/>
    </w:p>
    <w:p w14:paraId="66D793C1" w14:textId="421D2A87" w:rsidR="008E4ACE" w:rsidRDefault="008E4ACE" w:rsidP="004A6334">
      <w:pPr>
        <w:pStyle w:val="aa"/>
        <w:shd w:val="clear" w:color="auto" w:fill="FFFFFF"/>
        <w:spacing w:beforeAutospacing="0" w:afterAutospacing="0"/>
        <w:ind w:left="567"/>
        <w:jc w:val="both"/>
        <w:rPr>
          <w:i/>
        </w:rPr>
      </w:pPr>
      <w:r>
        <w:rPr>
          <w:i/>
        </w:rPr>
        <w:t xml:space="preserve">Письмо </w:t>
      </w:r>
      <w:r w:rsidRPr="00E54F71">
        <w:rPr>
          <w:i/>
        </w:rPr>
        <w:t xml:space="preserve">Департамента налоговой политики Минфина России от </w:t>
      </w:r>
      <w:r>
        <w:rPr>
          <w:i/>
        </w:rPr>
        <w:t>26</w:t>
      </w:r>
      <w:r w:rsidRPr="00E54F71">
        <w:rPr>
          <w:i/>
        </w:rPr>
        <w:t xml:space="preserve"> августа 2022 г. N 03-07-</w:t>
      </w:r>
      <w:r>
        <w:rPr>
          <w:i/>
        </w:rPr>
        <w:t>11</w:t>
      </w:r>
      <w:r w:rsidRPr="00E54F71">
        <w:rPr>
          <w:i/>
        </w:rPr>
        <w:t>/8</w:t>
      </w:r>
      <w:r>
        <w:rPr>
          <w:i/>
        </w:rPr>
        <w:t>3410</w:t>
      </w:r>
    </w:p>
    <w:p w14:paraId="2BDDCD65" w14:textId="0580455C" w:rsidR="00F22BEC" w:rsidRPr="001D2298" w:rsidRDefault="008E4ACE" w:rsidP="004A6334">
      <w:pPr>
        <w:pStyle w:val="s1"/>
        <w:numPr>
          <w:ilvl w:val="0"/>
          <w:numId w:val="35"/>
        </w:numPr>
        <w:spacing w:before="120" w:beforeAutospacing="0" w:after="0" w:afterAutospacing="0"/>
        <w:ind w:left="567" w:hanging="567"/>
        <w:jc w:val="both"/>
        <w:rPr>
          <w:b/>
          <w:bCs/>
          <w:sz w:val="23"/>
          <w:szCs w:val="23"/>
        </w:rPr>
      </w:pPr>
      <w:r>
        <w:rPr>
          <w:b/>
          <w:bCs/>
          <w:sz w:val="23"/>
          <w:szCs w:val="23"/>
        </w:rPr>
        <w:t>П</w:t>
      </w:r>
      <w:r w:rsidRPr="008E4ACE">
        <w:rPr>
          <w:b/>
          <w:bCs/>
          <w:sz w:val="23"/>
          <w:szCs w:val="23"/>
        </w:rPr>
        <w:t xml:space="preserve">редоставление электронных кодов пополнения лицевых счетов в </w:t>
      </w:r>
      <w:r>
        <w:rPr>
          <w:b/>
          <w:bCs/>
          <w:sz w:val="23"/>
          <w:szCs w:val="23"/>
        </w:rPr>
        <w:t xml:space="preserve">приложениях </w:t>
      </w:r>
      <w:proofErr w:type="spellStart"/>
      <w:r>
        <w:rPr>
          <w:b/>
          <w:bCs/>
          <w:sz w:val="23"/>
          <w:szCs w:val="23"/>
        </w:rPr>
        <w:t>Play</w:t>
      </w:r>
      <w:proofErr w:type="spellEnd"/>
      <w:r>
        <w:rPr>
          <w:b/>
          <w:bCs/>
          <w:sz w:val="23"/>
          <w:szCs w:val="23"/>
        </w:rPr>
        <w:t xml:space="preserve"> </w:t>
      </w:r>
      <w:proofErr w:type="spellStart"/>
      <w:r>
        <w:rPr>
          <w:b/>
          <w:bCs/>
          <w:sz w:val="23"/>
          <w:szCs w:val="23"/>
        </w:rPr>
        <w:t>Station</w:t>
      </w:r>
      <w:proofErr w:type="spellEnd"/>
      <w:r>
        <w:rPr>
          <w:b/>
          <w:bCs/>
          <w:sz w:val="23"/>
          <w:szCs w:val="23"/>
        </w:rPr>
        <w:t xml:space="preserve"> </w:t>
      </w:r>
      <w:proofErr w:type="spellStart"/>
      <w:r>
        <w:rPr>
          <w:b/>
          <w:bCs/>
          <w:sz w:val="23"/>
          <w:szCs w:val="23"/>
        </w:rPr>
        <w:t>Store</w:t>
      </w:r>
      <w:proofErr w:type="spellEnd"/>
      <w:r>
        <w:rPr>
          <w:b/>
          <w:bCs/>
          <w:sz w:val="23"/>
          <w:szCs w:val="23"/>
        </w:rPr>
        <w:t xml:space="preserve"> </w:t>
      </w:r>
      <w:r w:rsidRPr="008E4ACE">
        <w:rPr>
          <w:b/>
          <w:bCs/>
          <w:sz w:val="23"/>
          <w:szCs w:val="23"/>
        </w:rPr>
        <w:t xml:space="preserve">является услугой в электронной форме, оказываемой иностранной организацией российской. Поэтому такая услуга признается объектом налогообложения налогом на добавленную стоимость в РФ и, соответственно, облагается этим налогом в порядке, предусмотренном статьей 174.2 </w:t>
      </w:r>
      <w:r>
        <w:rPr>
          <w:b/>
          <w:bCs/>
          <w:sz w:val="23"/>
          <w:szCs w:val="23"/>
        </w:rPr>
        <w:t>НК РФ</w:t>
      </w:r>
      <w:r w:rsidRPr="008E4ACE">
        <w:rPr>
          <w:b/>
          <w:bCs/>
          <w:sz w:val="23"/>
          <w:szCs w:val="23"/>
        </w:rPr>
        <w:t>. При этом дальнейшая реализация российской организацией на территории РФ электронных кодов покупателям также облагается налогом на добавленную стоимость в общеустановленном порядке, если российская организация является плательщиком налога на добавленную стоимость.</w:t>
      </w:r>
    </w:p>
    <w:p w14:paraId="771D7886" w14:textId="79085C1A" w:rsidR="00F22BEC" w:rsidRDefault="00F22BEC" w:rsidP="004A6334">
      <w:pPr>
        <w:pStyle w:val="aa"/>
        <w:shd w:val="clear" w:color="auto" w:fill="FFFFFF"/>
        <w:spacing w:beforeAutospacing="0" w:afterAutospacing="0"/>
        <w:ind w:left="567"/>
        <w:jc w:val="both"/>
        <w:rPr>
          <w:i/>
        </w:rPr>
      </w:pPr>
      <w:r>
        <w:rPr>
          <w:i/>
        </w:rPr>
        <w:t xml:space="preserve">Письмо </w:t>
      </w:r>
      <w:r w:rsidRPr="00E54F71">
        <w:rPr>
          <w:i/>
        </w:rPr>
        <w:t xml:space="preserve">Департамента налоговой политики Минфина России от </w:t>
      </w:r>
      <w:r>
        <w:rPr>
          <w:i/>
        </w:rPr>
        <w:t>26</w:t>
      </w:r>
      <w:r w:rsidRPr="00E54F71">
        <w:rPr>
          <w:i/>
        </w:rPr>
        <w:t xml:space="preserve"> августа 2022 г. N 03-07-</w:t>
      </w:r>
      <w:r w:rsidR="008E4ACE">
        <w:rPr>
          <w:i/>
        </w:rPr>
        <w:t>11</w:t>
      </w:r>
      <w:r w:rsidRPr="00E54F71">
        <w:rPr>
          <w:i/>
        </w:rPr>
        <w:t>/8</w:t>
      </w:r>
      <w:r w:rsidR="008E4ACE">
        <w:rPr>
          <w:i/>
        </w:rPr>
        <w:t>3440</w:t>
      </w:r>
    </w:p>
    <w:p w14:paraId="21E86508" w14:textId="3C3E3C98" w:rsidR="00F22BEC" w:rsidRPr="001D2298" w:rsidRDefault="00F22BEC" w:rsidP="004A6334">
      <w:pPr>
        <w:pStyle w:val="s1"/>
        <w:numPr>
          <w:ilvl w:val="0"/>
          <w:numId w:val="35"/>
        </w:numPr>
        <w:spacing w:before="120" w:beforeAutospacing="0" w:after="0" w:afterAutospacing="0"/>
        <w:ind w:left="567" w:hanging="567"/>
        <w:jc w:val="both"/>
        <w:rPr>
          <w:b/>
          <w:bCs/>
          <w:sz w:val="23"/>
          <w:szCs w:val="23"/>
        </w:rPr>
      </w:pPr>
      <w:r>
        <w:rPr>
          <w:b/>
          <w:bCs/>
          <w:sz w:val="23"/>
          <w:szCs w:val="23"/>
        </w:rPr>
        <w:t>Е</w:t>
      </w:r>
      <w:r w:rsidRPr="00F22BEC">
        <w:rPr>
          <w:b/>
          <w:bCs/>
          <w:sz w:val="23"/>
          <w:szCs w:val="23"/>
        </w:rPr>
        <w:t>сли покупателем рекламных услуг, оказываемых российской организацией, являются резиденты Канады и США, то местом реализации указанных услуг территория Российской Федерации не признается, и, соответственно, такие услуги не являются объектом налогообложения налогом на добавленную стоимость в Российской Федерации.</w:t>
      </w:r>
    </w:p>
    <w:p w14:paraId="6B78B341" w14:textId="1CD61356" w:rsidR="00F22BEC" w:rsidRDefault="00F22BEC" w:rsidP="004A6334">
      <w:pPr>
        <w:pStyle w:val="aa"/>
        <w:shd w:val="clear" w:color="auto" w:fill="FFFFFF"/>
        <w:spacing w:beforeAutospacing="0" w:afterAutospacing="0"/>
        <w:ind w:left="567"/>
        <w:jc w:val="both"/>
        <w:rPr>
          <w:i/>
        </w:rPr>
      </w:pPr>
      <w:r>
        <w:rPr>
          <w:i/>
        </w:rPr>
        <w:t xml:space="preserve">Письмо </w:t>
      </w:r>
      <w:r w:rsidRPr="00E54F71">
        <w:rPr>
          <w:i/>
        </w:rPr>
        <w:t xml:space="preserve">Департамента налоговой политики Минфина России от </w:t>
      </w:r>
      <w:r>
        <w:rPr>
          <w:i/>
        </w:rPr>
        <w:t>29</w:t>
      </w:r>
      <w:r w:rsidRPr="00E54F71">
        <w:rPr>
          <w:i/>
        </w:rPr>
        <w:t xml:space="preserve"> августа 2022 г. N 03-07-</w:t>
      </w:r>
      <w:r>
        <w:rPr>
          <w:i/>
        </w:rPr>
        <w:t>08</w:t>
      </w:r>
      <w:r w:rsidRPr="00E54F71">
        <w:rPr>
          <w:i/>
        </w:rPr>
        <w:t>/8</w:t>
      </w:r>
      <w:r>
        <w:rPr>
          <w:i/>
        </w:rPr>
        <w:t>3982</w:t>
      </w:r>
    </w:p>
    <w:p w14:paraId="3AA761D2" w14:textId="52F0AE49" w:rsidR="00F22BEC" w:rsidRDefault="00F22BEC" w:rsidP="004A6334">
      <w:pPr>
        <w:pStyle w:val="aa"/>
        <w:shd w:val="clear" w:color="auto" w:fill="FFFFFF"/>
        <w:spacing w:before="0" w:beforeAutospacing="0" w:after="120" w:afterAutospacing="0"/>
        <w:ind w:firstLine="567"/>
        <w:jc w:val="both"/>
      </w:pPr>
      <w:r w:rsidRPr="00F22BEC">
        <w:t xml:space="preserve">При оказании рекламных услуг российской организацией российским лицам такие услуги признаются объектом налогообложения налогом на добавленную стоимость на основании вышеуказанного пункта 1 статьи 146 </w:t>
      </w:r>
      <w:r>
        <w:t>НК РФ</w:t>
      </w:r>
      <w:r w:rsidRPr="00F22BEC">
        <w:t xml:space="preserve"> и облагаются налогом на добавленную стоимость в общеустановленном порядке.</w:t>
      </w:r>
    </w:p>
    <w:p w14:paraId="5CF728F8" w14:textId="020CE276" w:rsidR="00F22BEC" w:rsidRPr="001D2298" w:rsidRDefault="00F22BEC" w:rsidP="004A6334">
      <w:pPr>
        <w:pStyle w:val="s1"/>
        <w:numPr>
          <w:ilvl w:val="0"/>
          <w:numId w:val="35"/>
        </w:numPr>
        <w:spacing w:before="120" w:beforeAutospacing="0" w:after="0" w:afterAutospacing="0"/>
        <w:ind w:left="567" w:hanging="567"/>
        <w:jc w:val="both"/>
        <w:rPr>
          <w:b/>
          <w:bCs/>
          <w:sz w:val="23"/>
          <w:szCs w:val="23"/>
        </w:rPr>
      </w:pPr>
      <w:r w:rsidRPr="00F22BEC">
        <w:rPr>
          <w:b/>
          <w:bCs/>
          <w:sz w:val="23"/>
          <w:szCs w:val="23"/>
        </w:rPr>
        <w:t>При предоставлении иностранной компанией российской организации права на использование музыкальных произведений для последующего включения их в состав художественного фильма, получившего удостоверение национального фильма, НДС исчисляется и уплачивается налоговым агентом - российской организацией.</w:t>
      </w:r>
    </w:p>
    <w:p w14:paraId="10EB893D" w14:textId="157EFA77" w:rsidR="00F22BEC" w:rsidRDefault="00F22BEC" w:rsidP="004A6334">
      <w:pPr>
        <w:pStyle w:val="aa"/>
        <w:shd w:val="clear" w:color="auto" w:fill="FFFFFF"/>
        <w:spacing w:beforeAutospacing="0" w:afterAutospacing="0"/>
        <w:ind w:left="567"/>
        <w:jc w:val="both"/>
        <w:rPr>
          <w:i/>
        </w:rPr>
      </w:pPr>
      <w:r>
        <w:rPr>
          <w:i/>
        </w:rPr>
        <w:t xml:space="preserve">Письмо </w:t>
      </w:r>
      <w:r w:rsidRPr="00E54F71">
        <w:rPr>
          <w:i/>
        </w:rPr>
        <w:t xml:space="preserve">Департамента налоговой политики Минфина России от </w:t>
      </w:r>
      <w:r>
        <w:rPr>
          <w:i/>
        </w:rPr>
        <w:t>29</w:t>
      </w:r>
      <w:r w:rsidRPr="00E54F71">
        <w:rPr>
          <w:i/>
        </w:rPr>
        <w:t xml:space="preserve"> августа 2022 г. N 03-07-</w:t>
      </w:r>
      <w:r>
        <w:rPr>
          <w:i/>
        </w:rPr>
        <w:t>08</w:t>
      </w:r>
      <w:r w:rsidRPr="00E54F71">
        <w:rPr>
          <w:i/>
        </w:rPr>
        <w:t>/8</w:t>
      </w:r>
      <w:r>
        <w:rPr>
          <w:i/>
        </w:rPr>
        <w:t>4217</w:t>
      </w:r>
    </w:p>
    <w:p w14:paraId="691DB09E" w14:textId="607FB6ED" w:rsidR="00E54F71" w:rsidRDefault="00E54F71" w:rsidP="004A6334">
      <w:pPr>
        <w:pStyle w:val="s1"/>
        <w:numPr>
          <w:ilvl w:val="0"/>
          <w:numId w:val="35"/>
        </w:numPr>
        <w:spacing w:before="120" w:beforeAutospacing="0" w:after="0" w:afterAutospacing="0"/>
        <w:ind w:left="567" w:hanging="567"/>
        <w:jc w:val="both"/>
        <w:rPr>
          <w:b/>
          <w:bCs/>
          <w:sz w:val="23"/>
          <w:szCs w:val="23"/>
        </w:rPr>
      </w:pPr>
      <w:proofErr w:type="gramStart"/>
      <w:r w:rsidRPr="00E54F71">
        <w:rPr>
          <w:b/>
          <w:bCs/>
          <w:sz w:val="23"/>
          <w:szCs w:val="23"/>
        </w:rPr>
        <w:t>При реализации приобретенных у физлиц для перепродажи отдельных видов электронной, бытовой техники по установленному Правительством РФ перечню, автомобилей и мотоциклов база по НДС определяется как разница между ценой, определяемой в соответствии НК РФ, с учетом налога и ценой приобретения указанных те</w:t>
      </w:r>
      <w:r>
        <w:rPr>
          <w:b/>
          <w:bCs/>
          <w:sz w:val="23"/>
          <w:szCs w:val="23"/>
        </w:rPr>
        <w:t>хники, автомобилей и мотоциклов (п.5.1 ст. 154 НК РФ).</w:t>
      </w:r>
      <w:proofErr w:type="gramEnd"/>
    </w:p>
    <w:p w14:paraId="37E82928" w14:textId="027F00CF" w:rsidR="00E54F71" w:rsidRPr="001D2298" w:rsidRDefault="00E54F71" w:rsidP="004A6334">
      <w:pPr>
        <w:pStyle w:val="s1"/>
        <w:spacing w:before="0" w:beforeAutospacing="0" w:after="0" w:afterAutospacing="0"/>
        <w:ind w:left="567"/>
        <w:jc w:val="both"/>
        <w:rPr>
          <w:b/>
          <w:bCs/>
          <w:sz w:val="23"/>
          <w:szCs w:val="23"/>
        </w:rPr>
      </w:pPr>
      <w:r w:rsidRPr="00E54F71">
        <w:rPr>
          <w:b/>
          <w:bCs/>
          <w:sz w:val="23"/>
          <w:szCs w:val="23"/>
        </w:rPr>
        <w:t xml:space="preserve">Данный порядок не применяется в отношении </w:t>
      </w:r>
      <w:proofErr w:type="spellStart"/>
      <w:r w:rsidRPr="00E54F71">
        <w:rPr>
          <w:b/>
          <w:bCs/>
          <w:sz w:val="23"/>
          <w:szCs w:val="23"/>
        </w:rPr>
        <w:t>снегоболотоходов</w:t>
      </w:r>
      <w:proofErr w:type="spellEnd"/>
      <w:r w:rsidRPr="00E54F71">
        <w:rPr>
          <w:b/>
          <w:bCs/>
          <w:sz w:val="23"/>
          <w:szCs w:val="23"/>
        </w:rPr>
        <w:t xml:space="preserve">, снегоходов, </w:t>
      </w:r>
      <w:proofErr w:type="spellStart"/>
      <w:r w:rsidRPr="00E54F71">
        <w:rPr>
          <w:b/>
          <w:bCs/>
          <w:sz w:val="23"/>
          <w:szCs w:val="23"/>
        </w:rPr>
        <w:t>мотовездеходов</w:t>
      </w:r>
      <w:proofErr w:type="spellEnd"/>
      <w:r w:rsidRPr="00E54F71">
        <w:rPr>
          <w:b/>
          <w:bCs/>
          <w:sz w:val="23"/>
          <w:szCs w:val="23"/>
        </w:rPr>
        <w:t>, лодочных моторов и гидроциклов.</w:t>
      </w:r>
    </w:p>
    <w:p w14:paraId="330D7C7C" w14:textId="087ECD6A" w:rsidR="00E54F71" w:rsidRDefault="00E54F71" w:rsidP="004A6334">
      <w:pPr>
        <w:pStyle w:val="aa"/>
        <w:shd w:val="clear" w:color="auto" w:fill="FFFFFF"/>
        <w:spacing w:beforeAutospacing="0" w:afterAutospacing="0"/>
        <w:ind w:left="567"/>
        <w:jc w:val="both"/>
        <w:rPr>
          <w:i/>
        </w:rPr>
      </w:pPr>
      <w:r>
        <w:rPr>
          <w:i/>
        </w:rPr>
        <w:t xml:space="preserve">Письмо </w:t>
      </w:r>
      <w:r w:rsidRPr="00E54F71">
        <w:rPr>
          <w:i/>
        </w:rPr>
        <w:t>Департамента налоговой политики Минфина России от 31 августа 2022 г. N 03-07-11/84</w:t>
      </w:r>
      <w:r>
        <w:rPr>
          <w:i/>
        </w:rPr>
        <w:t>756</w:t>
      </w:r>
    </w:p>
    <w:p w14:paraId="44D25629" w14:textId="20F32195" w:rsidR="00F22BEC" w:rsidRPr="001D2298" w:rsidRDefault="00F22BEC" w:rsidP="004A6334">
      <w:pPr>
        <w:pStyle w:val="s1"/>
        <w:numPr>
          <w:ilvl w:val="0"/>
          <w:numId w:val="35"/>
        </w:numPr>
        <w:spacing w:before="120" w:beforeAutospacing="0" w:after="0" w:afterAutospacing="0"/>
        <w:ind w:left="567" w:hanging="567"/>
        <w:jc w:val="both"/>
        <w:rPr>
          <w:b/>
          <w:bCs/>
          <w:sz w:val="23"/>
          <w:szCs w:val="23"/>
        </w:rPr>
      </w:pPr>
      <w:r w:rsidRPr="00F22BEC">
        <w:rPr>
          <w:b/>
          <w:bCs/>
          <w:sz w:val="23"/>
          <w:szCs w:val="23"/>
        </w:rPr>
        <w:t>В ситуации, когда продавец произвел отгрузку товаров в одном налоговом периоде, а покупатель принял их на учет в другом налоговом периоде, обязанность по восстановлению НДС, заявленного к вычету</w:t>
      </w:r>
      <w:r>
        <w:rPr>
          <w:b/>
          <w:bCs/>
          <w:sz w:val="23"/>
          <w:szCs w:val="23"/>
        </w:rPr>
        <w:t xml:space="preserve"> покупателем</w:t>
      </w:r>
      <w:r w:rsidRPr="00F22BEC">
        <w:rPr>
          <w:b/>
          <w:bCs/>
          <w:sz w:val="23"/>
          <w:szCs w:val="23"/>
        </w:rPr>
        <w:t xml:space="preserve"> по сумме уплаченного</w:t>
      </w:r>
      <w:r>
        <w:rPr>
          <w:b/>
          <w:bCs/>
          <w:sz w:val="23"/>
          <w:szCs w:val="23"/>
        </w:rPr>
        <w:t xml:space="preserve"> НДС</w:t>
      </w:r>
      <w:r w:rsidRPr="00F22BEC">
        <w:rPr>
          <w:b/>
          <w:bCs/>
          <w:sz w:val="23"/>
          <w:szCs w:val="23"/>
        </w:rPr>
        <w:t xml:space="preserve"> с сумм оплаты, частичной оплаты, возникает у покупателя в том периоде, в котором продавец произвел отгрузку товаров.</w:t>
      </w:r>
    </w:p>
    <w:p w14:paraId="54404F77" w14:textId="16227127" w:rsidR="00F22BEC" w:rsidRDefault="00F22BEC" w:rsidP="004A6334">
      <w:pPr>
        <w:pStyle w:val="aa"/>
        <w:shd w:val="clear" w:color="auto" w:fill="FFFFFF"/>
        <w:spacing w:beforeAutospacing="0" w:afterAutospacing="0"/>
        <w:ind w:left="567"/>
        <w:jc w:val="both"/>
        <w:rPr>
          <w:i/>
        </w:rPr>
      </w:pPr>
      <w:r>
        <w:rPr>
          <w:i/>
        </w:rPr>
        <w:t xml:space="preserve">Письмо </w:t>
      </w:r>
      <w:r w:rsidRPr="00E54F71">
        <w:rPr>
          <w:i/>
        </w:rPr>
        <w:t>Департамента налоговой политики Минфина России от 31 августа 2022 г. N 03-07-11/848</w:t>
      </w:r>
      <w:r>
        <w:rPr>
          <w:i/>
        </w:rPr>
        <w:t>11</w:t>
      </w:r>
    </w:p>
    <w:p w14:paraId="2A5C1DA2" w14:textId="612F9295" w:rsidR="00F22BEC" w:rsidRDefault="00F22BEC" w:rsidP="004A6334">
      <w:pPr>
        <w:pStyle w:val="aa"/>
        <w:shd w:val="clear" w:color="auto" w:fill="FFFFFF"/>
        <w:spacing w:before="0" w:beforeAutospacing="0" w:after="0" w:afterAutospacing="0"/>
        <w:ind w:firstLine="567"/>
        <w:jc w:val="both"/>
      </w:pPr>
      <w:r w:rsidRPr="00F22BEC">
        <w:t>Данный вывод основан на позиции Конституционного суда Российской Федерации, сформированной в Определении от 08.11.2018 N 2796-О.</w:t>
      </w:r>
    </w:p>
    <w:p w14:paraId="79173A83" w14:textId="555B1F0E" w:rsidR="00F22BEC" w:rsidRPr="00F22BEC" w:rsidRDefault="00F22BEC" w:rsidP="004A6334">
      <w:pPr>
        <w:pStyle w:val="aa"/>
        <w:shd w:val="clear" w:color="auto" w:fill="FFFFFF"/>
        <w:spacing w:before="0" w:beforeAutospacing="0" w:after="120" w:afterAutospacing="0"/>
        <w:ind w:firstLine="567"/>
        <w:jc w:val="both"/>
      </w:pPr>
      <w:r>
        <w:t>У</w:t>
      </w:r>
      <w:r w:rsidRPr="00F22BEC">
        <w:t>казанное Определение включено в обзор правовых позиций, отраженный в судебных актах Конституционного суда Российской Федерации и Верховного суда Российской Федерации, принятых в четвертом квартале 2018 года по вопросам налогообложения, который направлен налоговым органам для использования в работе письмом ФНС России от 29.12.2018 N СА-4-7/26060.</w:t>
      </w:r>
    </w:p>
    <w:p w14:paraId="2397C18C" w14:textId="6BFB6EB8" w:rsidR="00E54F71" w:rsidRPr="001D2298" w:rsidRDefault="00E54F71" w:rsidP="004A6334">
      <w:pPr>
        <w:pStyle w:val="s1"/>
        <w:numPr>
          <w:ilvl w:val="0"/>
          <w:numId w:val="35"/>
        </w:numPr>
        <w:spacing w:before="120" w:beforeAutospacing="0" w:after="0" w:afterAutospacing="0"/>
        <w:ind w:left="567" w:hanging="567"/>
        <w:jc w:val="both"/>
        <w:rPr>
          <w:b/>
          <w:bCs/>
          <w:sz w:val="23"/>
          <w:szCs w:val="23"/>
        </w:rPr>
      </w:pPr>
      <w:r w:rsidRPr="00E54F71">
        <w:rPr>
          <w:b/>
          <w:bCs/>
          <w:sz w:val="23"/>
          <w:szCs w:val="23"/>
        </w:rPr>
        <w:t>Документом, на основании которого производится вычет НДС при приобретении товаров на территории России, является счет-фактура. Использование иных документов НК РФ не предусмотрено.</w:t>
      </w:r>
    </w:p>
    <w:p w14:paraId="0FE8DB86" w14:textId="517701EC" w:rsidR="00E54F71" w:rsidRDefault="00E54F71" w:rsidP="004A6334">
      <w:pPr>
        <w:pStyle w:val="aa"/>
        <w:shd w:val="clear" w:color="auto" w:fill="FFFFFF"/>
        <w:spacing w:beforeAutospacing="0" w:afterAutospacing="0"/>
        <w:ind w:left="567"/>
        <w:jc w:val="both"/>
        <w:rPr>
          <w:i/>
        </w:rPr>
      </w:pPr>
      <w:r>
        <w:rPr>
          <w:i/>
        </w:rPr>
        <w:t xml:space="preserve">Письмо </w:t>
      </w:r>
      <w:r w:rsidRPr="00E54F71">
        <w:rPr>
          <w:i/>
        </w:rPr>
        <w:t>Департамента налоговой политики Минфина России от 31 августа 2022 г. N 03-07-11/84844</w:t>
      </w:r>
    </w:p>
    <w:p w14:paraId="00C4E861" w14:textId="3F211E79" w:rsidR="00E54F71" w:rsidRDefault="00E54F71" w:rsidP="004A6334">
      <w:pPr>
        <w:pStyle w:val="s1"/>
        <w:numPr>
          <w:ilvl w:val="0"/>
          <w:numId w:val="35"/>
        </w:numPr>
        <w:spacing w:before="120" w:beforeAutospacing="0" w:after="0" w:afterAutospacing="0"/>
        <w:ind w:left="567" w:hanging="567"/>
        <w:jc w:val="both"/>
        <w:rPr>
          <w:b/>
          <w:bCs/>
          <w:sz w:val="23"/>
          <w:szCs w:val="23"/>
        </w:rPr>
      </w:pPr>
      <w:r>
        <w:rPr>
          <w:b/>
          <w:bCs/>
          <w:sz w:val="23"/>
          <w:szCs w:val="23"/>
        </w:rPr>
        <w:t>Н</w:t>
      </w:r>
      <w:r w:rsidRPr="00E54F71">
        <w:rPr>
          <w:b/>
          <w:bCs/>
          <w:sz w:val="23"/>
          <w:szCs w:val="23"/>
        </w:rPr>
        <w:t xml:space="preserve">е подлежит налогообложению налогом на добавленную стоимость ввоз на территорию </w:t>
      </w:r>
      <w:r>
        <w:rPr>
          <w:b/>
          <w:bCs/>
          <w:sz w:val="23"/>
          <w:szCs w:val="23"/>
        </w:rPr>
        <w:t>РФ</w:t>
      </w:r>
      <w:r w:rsidRPr="00E54F71">
        <w:rPr>
          <w:b/>
          <w:bCs/>
          <w:sz w:val="23"/>
          <w:szCs w:val="23"/>
        </w:rPr>
        <w:t xml:space="preserve"> технологического оборудования (в том числе комплектующих и запасных частей к нему), аналоги которого не производятся в Российской Федерации, по перечню, утверждаемому Правительством Российской Федерации. Данный перечень утвержден постановлением Правительства Российской Федер</w:t>
      </w:r>
      <w:r>
        <w:rPr>
          <w:b/>
          <w:bCs/>
          <w:sz w:val="23"/>
          <w:szCs w:val="23"/>
        </w:rPr>
        <w:t>ации от 30 апреля 2009 г. N 372 (подпункт 7 статьи 150 НК РФ).</w:t>
      </w:r>
    </w:p>
    <w:p w14:paraId="2B352BBE" w14:textId="21CD532C" w:rsidR="00F22BEC" w:rsidRPr="001D2298" w:rsidRDefault="00F22BEC" w:rsidP="004A6334">
      <w:pPr>
        <w:pStyle w:val="s1"/>
        <w:spacing w:before="0" w:beforeAutospacing="0" w:after="0" w:afterAutospacing="0"/>
        <w:ind w:left="567"/>
        <w:jc w:val="both"/>
        <w:rPr>
          <w:b/>
          <w:bCs/>
          <w:sz w:val="23"/>
          <w:szCs w:val="23"/>
        </w:rPr>
      </w:pPr>
      <w:r w:rsidRPr="00F22BEC">
        <w:rPr>
          <w:b/>
          <w:bCs/>
          <w:sz w:val="23"/>
          <w:szCs w:val="23"/>
        </w:rPr>
        <w:t>Если ввозится оборудование, которое не включено в указанный перечень, то налог уплачивается в соответствии с НК РФ, таможенным законодательством ЕАЭС и российским законодательством о таможенном деле.</w:t>
      </w:r>
    </w:p>
    <w:p w14:paraId="1D13780E" w14:textId="111399FF" w:rsidR="00E54F71" w:rsidRDefault="00E54F71" w:rsidP="004A6334">
      <w:pPr>
        <w:pStyle w:val="aa"/>
        <w:shd w:val="clear" w:color="auto" w:fill="FFFFFF"/>
        <w:spacing w:beforeAutospacing="0" w:afterAutospacing="0"/>
        <w:ind w:left="567"/>
        <w:jc w:val="both"/>
        <w:rPr>
          <w:i/>
        </w:rPr>
      </w:pPr>
      <w:r>
        <w:rPr>
          <w:i/>
        </w:rPr>
        <w:t xml:space="preserve">Письмо </w:t>
      </w:r>
      <w:r w:rsidRPr="00E54F71">
        <w:rPr>
          <w:i/>
        </w:rPr>
        <w:t>Департамента налоговой политики Минфина России от 31 августа 2022 г. N 03-07-</w:t>
      </w:r>
      <w:r>
        <w:rPr>
          <w:i/>
        </w:rPr>
        <w:t>08</w:t>
      </w:r>
      <w:r w:rsidRPr="00E54F71">
        <w:rPr>
          <w:i/>
        </w:rPr>
        <w:t>/8484</w:t>
      </w:r>
      <w:r>
        <w:rPr>
          <w:i/>
        </w:rPr>
        <w:t>7</w:t>
      </w:r>
    </w:p>
    <w:p w14:paraId="5F531C69" w14:textId="77777777" w:rsidR="00E54F71" w:rsidRPr="00E54F71" w:rsidRDefault="00E54F71" w:rsidP="004A6334">
      <w:pPr>
        <w:pStyle w:val="s1"/>
        <w:numPr>
          <w:ilvl w:val="0"/>
          <w:numId w:val="35"/>
        </w:numPr>
        <w:spacing w:before="120" w:beforeAutospacing="0" w:after="0" w:afterAutospacing="0"/>
        <w:ind w:left="567" w:hanging="567"/>
        <w:jc w:val="both"/>
        <w:rPr>
          <w:b/>
          <w:bCs/>
          <w:sz w:val="23"/>
          <w:szCs w:val="23"/>
        </w:rPr>
      </w:pPr>
      <w:r w:rsidRPr="00E54F71">
        <w:rPr>
          <w:b/>
          <w:bCs/>
          <w:sz w:val="23"/>
          <w:szCs w:val="23"/>
        </w:rPr>
        <w:t>Местом реализации работ по демонтажу, строительству, реконструкции зданий, сооружений и иной недвижимости на территории ДНР, выполняемых российской организацией по договору с другой российской организацией, территория России не признается. Данные работы не облагаются НДС в нашей стране.</w:t>
      </w:r>
    </w:p>
    <w:p w14:paraId="374D355E" w14:textId="0AF4C89A" w:rsidR="00E54F71" w:rsidRPr="001D2298" w:rsidRDefault="00E54F71" w:rsidP="004A6334">
      <w:pPr>
        <w:pStyle w:val="s1"/>
        <w:spacing w:before="0" w:beforeAutospacing="0" w:after="0" w:afterAutospacing="0"/>
        <w:ind w:left="567"/>
        <w:jc w:val="both"/>
        <w:rPr>
          <w:b/>
          <w:bCs/>
          <w:sz w:val="23"/>
          <w:szCs w:val="23"/>
        </w:rPr>
      </w:pPr>
      <w:r w:rsidRPr="00E54F71">
        <w:rPr>
          <w:b/>
          <w:bCs/>
          <w:sz w:val="23"/>
          <w:szCs w:val="23"/>
        </w:rPr>
        <w:t>При этом суммы НДС, предъявленные налогоплательщику при приобретении в России товаров (работ, услуг) для выполнения работ за рубежом, принимаются к вычету.</w:t>
      </w:r>
    </w:p>
    <w:p w14:paraId="294AD800" w14:textId="50DF1598" w:rsidR="00E54F71" w:rsidRPr="004A6334" w:rsidRDefault="00E54F71" w:rsidP="004A6334">
      <w:pPr>
        <w:pStyle w:val="aa"/>
        <w:shd w:val="clear" w:color="auto" w:fill="FFFFFF"/>
        <w:spacing w:beforeAutospacing="0" w:afterAutospacing="0"/>
        <w:ind w:left="567"/>
        <w:jc w:val="both"/>
      </w:pPr>
      <w:r>
        <w:rPr>
          <w:i/>
        </w:rPr>
        <w:t xml:space="preserve">Письмо </w:t>
      </w:r>
      <w:r w:rsidRPr="00E54F71">
        <w:rPr>
          <w:i/>
        </w:rPr>
        <w:t>Департамента налоговой политики Минфина России от 31 августа 2022 г. N 03-07-08/84851</w:t>
      </w:r>
    </w:p>
    <w:p w14:paraId="3D40C9BF" w14:textId="77777777" w:rsidR="00083ED0" w:rsidRPr="001D2298" w:rsidRDefault="00083ED0" w:rsidP="004A6334">
      <w:pPr>
        <w:pStyle w:val="s1"/>
        <w:numPr>
          <w:ilvl w:val="0"/>
          <w:numId w:val="35"/>
        </w:numPr>
        <w:spacing w:before="120" w:beforeAutospacing="0" w:after="0" w:afterAutospacing="0"/>
        <w:ind w:left="567" w:hanging="567"/>
        <w:jc w:val="both"/>
        <w:rPr>
          <w:b/>
          <w:bCs/>
          <w:sz w:val="23"/>
          <w:szCs w:val="23"/>
        </w:rPr>
      </w:pPr>
      <w:r w:rsidRPr="001D2298">
        <w:rPr>
          <w:b/>
          <w:bCs/>
          <w:sz w:val="23"/>
          <w:szCs w:val="23"/>
        </w:rPr>
        <w:t xml:space="preserve">Суд </w:t>
      </w:r>
      <w:r>
        <w:rPr>
          <w:b/>
          <w:bCs/>
          <w:sz w:val="23"/>
          <w:szCs w:val="23"/>
        </w:rPr>
        <w:t xml:space="preserve">поддержал позицию налогового органа о необходимости включения </w:t>
      </w:r>
      <w:r w:rsidRPr="00083ED0">
        <w:rPr>
          <w:b/>
          <w:bCs/>
          <w:sz w:val="23"/>
          <w:szCs w:val="23"/>
        </w:rPr>
        <w:t>фактически присужденны</w:t>
      </w:r>
      <w:r>
        <w:rPr>
          <w:b/>
          <w:bCs/>
          <w:sz w:val="23"/>
          <w:szCs w:val="23"/>
        </w:rPr>
        <w:t>х</w:t>
      </w:r>
      <w:r w:rsidRPr="00083ED0">
        <w:rPr>
          <w:b/>
          <w:bCs/>
          <w:sz w:val="23"/>
          <w:szCs w:val="23"/>
        </w:rPr>
        <w:t xml:space="preserve"> в пользу </w:t>
      </w:r>
      <w:r>
        <w:rPr>
          <w:b/>
          <w:bCs/>
          <w:sz w:val="23"/>
          <w:szCs w:val="23"/>
        </w:rPr>
        <w:t xml:space="preserve"> налогоплательщика </w:t>
      </w:r>
      <w:r w:rsidRPr="00083ED0">
        <w:rPr>
          <w:b/>
          <w:bCs/>
          <w:sz w:val="23"/>
          <w:szCs w:val="23"/>
        </w:rPr>
        <w:t>сумм процентов за пользование коммерческим кредитом при расчете пропорции, применяемой для целей ведения раздельного учета сумм НДС, не подлежащих и подлежащих вычету.</w:t>
      </w:r>
    </w:p>
    <w:p w14:paraId="79886CFD" w14:textId="3296666B" w:rsidR="00083ED0" w:rsidRPr="00934D1E" w:rsidRDefault="00083ED0" w:rsidP="004A6334">
      <w:pPr>
        <w:pStyle w:val="aa"/>
        <w:shd w:val="clear" w:color="auto" w:fill="FFFFFF"/>
        <w:spacing w:beforeAutospacing="0" w:afterAutospacing="0"/>
        <w:ind w:left="567"/>
        <w:jc w:val="both"/>
        <w:rPr>
          <w:i/>
        </w:rPr>
      </w:pPr>
      <w:r w:rsidRPr="00934D1E">
        <w:rPr>
          <w:i/>
        </w:rPr>
        <w:t>Определение судебной коллегии по экономическим спорам  Верховного Суда РФ от 19 августа 2022 г. по делу N 306-ЭС22-7274</w:t>
      </w:r>
    </w:p>
    <w:p w14:paraId="54750E93" w14:textId="77777777" w:rsidR="003B3E42" w:rsidRPr="003B3E42" w:rsidRDefault="003B3E42" w:rsidP="003B3E4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B3E42">
        <w:rPr>
          <w:b/>
          <w:color w:val="22272F"/>
          <w:sz w:val="23"/>
          <w:szCs w:val="23"/>
          <w:lang w:eastAsia="ru-RU"/>
        </w:rPr>
        <w:t>Невручение налогоплательщику вместе с актом проверки всего объема доказательств не является существенным нарушением, учитывая, что налогоплательщик мог ознакомиться с ними</w:t>
      </w:r>
    </w:p>
    <w:p w14:paraId="4BFF766F" w14:textId="278293F4" w:rsidR="003B3E42" w:rsidRPr="003B3E42" w:rsidRDefault="003B3E42" w:rsidP="003B3E42">
      <w:pPr>
        <w:pStyle w:val="a9"/>
        <w:shd w:val="clear" w:color="auto" w:fill="FFFFFF"/>
        <w:spacing w:before="120" w:after="120"/>
        <w:ind w:left="567"/>
        <w:contextualSpacing w:val="0"/>
        <w:rPr>
          <w:i/>
          <w:color w:val="22272F"/>
          <w:sz w:val="23"/>
          <w:szCs w:val="23"/>
          <w:lang w:eastAsia="ru-RU"/>
        </w:rPr>
      </w:pPr>
      <w:r w:rsidRPr="003B3E42">
        <w:rPr>
          <w:i/>
          <w:color w:val="22272F"/>
          <w:sz w:val="23"/>
          <w:szCs w:val="23"/>
          <w:shd w:val="clear" w:color="auto" w:fill="FFFFFF"/>
        </w:rPr>
        <w:t>Определение Верховного Суда РФ от 18 августа 2022 г. N 308-ЭС21-22879 по делу N А63-2832/2021</w:t>
      </w:r>
    </w:p>
    <w:p w14:paraId="29BD0495" w14:textId="77777777" w:rsidR="003B3E42" w:rsidRPr="003B3E42" w:rsidRDefault="003B3E42" w:rsidP="003B3E42">
      <w:pPr>
        <w:pStyle w:val="a9"/>
        <w:shd w:val="clear" w:color="auto" w:fill="FFFFFF"/>
        <w:spacing w:before="120" w:after="120"/>
        <w:ind w:left="0" w:firstLine="567"/>
        <w:jc w:val="both"/>
        <w:rPr>
          <w:color w:val="22272F"/>
          <w:sz w:val="23"/>
          <w:szCs w:val="23"/>
          <w:lang w:eastAsia="ru-RU"/>
        </w:rPr>
      </w:pPr>
      <w:r w:rsidRPr="003B3E42">
        <w:rPr>
          <w:color w:val="22272F"/>
          <w:sz w:val="23"/>
          <w:szCs w:val="23"/>
          <w:lang w:eastAsia="ru-RU"/>
        </w:rPr>
        <w:t>Налогоплательщик полагает, что правомерно применил вычеты по НДС при приобретении товаров, т. к. доказательства того, что его контрагенты не осуществляли реальную экономическую деятельность, в материалах дела отсутствуют. Кроме того, налоговым органом допущены существенные процессуальные нарушения.</w:t>
      </w:r>
    </w:p>
    <w:p w14:paraId="5365802D" w14:textId="77777777" w:rsidR="003B3E42" w:rsidRPr="003B3E42" w:rsidRDefault="003B3E42" w:rsidP="003B3E42">
      <w:pPr>
        <w:pStyle w:val="a9"/>
        <w:shd w:val="clear" w:color="auto" w:fill="FFFFFF"/>
        <w:spacing w:before="120" w:after="120"/>
        <w:ind w:left="0" w:firstLine="567"/>
        <w:jc w:val="both"/>
        <w:rPr>
          <w:color w:val="22272F"/>
          <w:sz w:val="23"/>
          <w:szCs w:val="23"/>
          <w:lang w:eastAsia="ru-RU"/>
        </w:rPr>
      </w:pPr>
      <w:r w:rsidRPr="003B3E42">
        <w:rPr>
          <w:color w:val="22272F"/>
          <w:sz w:val="23"/>
          <w:szCs w:val="23"/>
          <w:lang w:eastAsia="ru-RU"/>
        </w:rPr>
        <w:t>Суд, исследовав обстоятельства дела, признал позицию налогоплательщика необоснованной.</w:t>
      </w:r>
    </w:p>
    <w:p w14:paraId="77F31317" w14:textId="77777777" w:rsidR="003B3E42" w:rsidRPr="003B3E42" w:rsidRDefault="003B3E42" w:rsidP="003B3E42">
      <w:pPr>
        <w:pStyle w:val="a9"/>
        <w:shd w:val="clear" w:color="auto" w:fill="FFFFFF"/>
        <w:spacing w:before="120" w:after="120"/>
        <w:ind w:left="0" w:firstLine="567"/>
        <w:jc w:val="both"/>
        <w:rPr>
          <w:color w:val="22272F"/>
          <w:sz w:val="23"/>
          <w:szCs w:val="23"/>
          <w:lang w:eastAsia="ru-RU"/>
        </w:rPr>
      </w:pPr>
      <w:r w:rsidRPr="003B3E42">
        <w:rPr>
          <w:color w:val="22272F"/>
          <w:sz w:val="23"/>
          <w:szCs w:val="23"/>
          <w:lang w:eastAsia="ru-RU"/>
        </w:rPr>
        <w:t>Установлено, что представленные первичные документы содержат недостоверные сведения, составлены фиктивно и не подтверждают реального совершения хозяйственных операций спорными контрагентами.</w:t>
      </w:r>
    </w:p>
    <w:p w14:paraId="433043E7" w14:textId="77777777" w:rsidR="003B3E42" w:rsidRDefault="003B3E42" w:rsidP="003B3E42">
      <w:pPr>
        <w:pStyle w:val="a9"/>
        <w:shd w:val="clear" w:color="auto" w:fill="FFFFFF"/>
        <w:spacing w:before="120" w:after="120"/>
        <w:ind w:left="0" w:firstLine="567"/>
        <w:jc w:val="both"/>
        <w:rPr>
          <w:color w:val="22272F"/>
          <w:sz w:val="23"/>
          <w:szCs w:val="23"/>
          <w:lang w:eastAsia="ru-RU"/>
        </w:rPr>
      </w:pPr>
      <w:r w:rsidRPr="003B3E42">
        <w:rPr>
          <w:color w:val="22272F"/>
          <w:sz w:val="23"/>
          <w:szCs w:val="23"/>
          <w:lang w:eastAsia="ru-RU"/>
        </w:rPr>
        <w:t>При этом существенных нарушений, влекущих безусловное признание недействительным оспариваемого решения, налоговым органом при проведении проверки не допущено. Невручение налогоплательщику вместе с актом проверки всего объема доказательств, положенных в обоснование принятого итогового решения, не является нарушением существенных условий процедуры рассмотрения материалов налоговой проверки, с учетом того, что налогоплательщик имел возможность ознакомиться с ними.</w:t>
      </w:r>
    </w:p>
    <w:p w14:paraId="7174AB90" w14:textId="592085E0" w:rsidR="00FB2313" w:rsidRPr="00FB2313" w:rsidRDefault="00FB2313" w:rsidP="00FB2313">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FB2313">
        <w:rPr>
          <w:b/>
          <w:color w:val="22272F"/>
          <w:sz w:val="23"/>
          <w:szCs w:val="23"/>
        </w:rPr>
        <w:t xml:space="preserve">Налогоплательщик вправе заявить к вычету НДС после перевода контрагентов со </w:t>
      </w:r>
      <w:proofErr w:type="spellStart"/>
      <w:r w:rsidRPr="00FB2313">
        <w:rPr>
          <w:b/>
          <w:color w:val="22272F"/>
          <w:sz w:val="23"/>
          <w:szCs w:val="23"/>
        </w:rPr>
        <w:t>спецрежимов</w:t>
      </w:r>
      <w:proofErr w:type="spellEnd"/>
      <w:r w:rsidRPr="00FB2313">
        <w:rPr>
          <w:b/>
          <w:color w:val="22272F"/>
          <w:sz w:val="23"/>
          <w:szCs w:val="23"/>
        </w:rPr>
        <w:t xml:space="preserve"> на </w:t>
      </w:r>
      <w:proofErr w:type="gramStart"/>
      <w:r w:rsidRPr="00FB2313">
        <w:rPr>
          <w:b/>
          <w:color w:val="22272F"/>
          <w:sz w:val="23"/>
          <w:szCs w:val="23"/>
        </w:rPr>
        <w:t>ОСН</w:t>
      </w:r>
      <w:proofErr w:type="gramEnd"/>
      <w:r w:rsidRPr="00FB2313">
        <w:rPr>
          <w:b/>
          <w:color w:val="22272F"/>
          <w:sz w:val="23"/>
          <w:szCs w:val="23"/>
        </w:rPr>
        <w:t xml:space="preserve"> и доначисления им налогов, в т. ч. по операциям с налогоплательщиком</w:t>
      </w:r>
    </w:p>
    <w:p w14:paraId="4FBCD71D" w14:textId="7320FAF4" w:rsidR="00FB2313" w:rsidRPr="00FB2313" w:rsidRDefault="00FB2313" w:rsidP="00FB2313">
      <w:pPr>
        <w:pStyle w:val="s3"/>
        <w:shd w:val="clear" w:color="auto" w:fill="FFFFFF"/>
        <w:spacing w:before="120" w:beforeAutospacing="0" w:after="120" w:afterAutospacing="0"/>
        <w:ind w:left="567"/>
        <w:rPr>
          <w:i/>
          <w:color w:val="22272F"/>
          <w:sz w:val="23"/>
          <w:szCs w:val="23"/>
        </w:rPr>
      </w:pPr>
      <w:r w:rsidRPr="00FB2313">
        <w:rPr>
          <w:i/>
          <w:color w:val="22272F"/>
          <w:sz w:val="23"/>
          <w:szCs w:val="23"/>
          <w:shd w:val="clear" w:color="auto" w:fill="FFFFFF"/>
        </w:rPr>
        <w:t>Определение Верховного Суда РФ от 25 августа 2022 г. N 309-ЭС22-15668 по делу N А76-5674/2021</w:t>
      </w:r>
    </w:p>
    <w:p w14:paraId="23E69672" w14:textId="77777777" w:rsidR="00FB2313" w:rsidRPr="00FB2313" w:rsidRDefault="00FB2313" w:rsidP="006B54FA">
      <w:pPr>
        <w:pStyle w:val="a9"/>
        <w:shd w:val="clear" w:color="auto" w:fill="FFFFFF"/>
        <w:spacing w:before="120" w:after="120"/>
        <w:ind w:left="0" w:firstLine="567"/>
        <w:jc w:val="both"/>
        <w:rPr>
          <w:color w:val="22272F"/>
          <w:sz w:val="23"/>
          <w:szCs w:val="23"/>
          <w:lang w:eastAsia="ru-RU"/>
        </w:rPr>
      </w:pPr>
      <w:r w:rsidRPr="00FB2313">
        <w:rPr>
          <w:color w:val="22272F"/>
          <w:sz w:val="23"/>
          <w:szCs w:val="23"/>
          <w:lang w:eastAsia="ru-RU"/>
        </w:rPr>
        <w:t>Налоговый орган полагает, что налогоплательщик не вправе принять к вычету НДС, т. к. контрагенты взаимозависимы с ним, счета-фактуры выставляли без НДС.</w:t>
      </w:r>
    </w:p>
    <w:p w14:paraId="602652E0" w14:textId="77777777" w:rsidR="00FB2313" w:rsidRPr="00FB2313" w:rsidRDefault="00FB2313" w:rsidP="006B54FA">
      <w:pPr>
        <w:pStyle w:val="a9"/>
        <w:shd w:val="clear" w:color="auto" w:fill="FFFFFF"/>
        <w:spacing w:before="120" w:after="120"/>
        <w:ind w:left="0" w:firstLine="567"/>
        <w:jc w:val="both"/>
        <w:rPr>
          <w:color w:val="22272F"/>
          <w:sz w:val="23"/>
          <w:szCs w:val="23"/>
          <w:lang w:eastAsia="ru-RU"/>
        </w:rPr>
      </w:pPr>
      <w:r w:rsidRPr="00FB2313">
        <w:rPr>
          <w:color w:val="22272F"/>
          <w:sz w:val="23"/>
          <w:szCs w:val="23"/>
          <w:lang w:eastAsia="ru-RU"/>
        </w:rPr>
        <w:t>Суд, исследовав обстоятельства, признал позицию налогового органа необоснованной.</w:t>
      </w:r>
    </w:p>
    <w:p w14:paraId="394655CF" w14:textId="77777777" w:rsidR="00FB2313" w:rsidRPr="00FB2313" w:rsidRDefault="00FB2313" w:rsidP="006B54FA">
      <w:pPr>
        <w:pStyle w:val="a9"/>
        <w:shd w:val="clear" w:color="auto" w:fill="FFFFFF"/>
        <w:spacing w:before="120" w:after="120"/>
        <w:ind w:left="0" w:firstLine="567"/>
        <w:jc w:val="both"/>
        <w:rPr>
          <w:color w:val="22272F"/>
          <w:sz w:val="23"/>
          <w:szCs w:val="23"/>
          <w:lang w:eastAsia="ru-RU"/>
        </w:rPr>
      </w:pPr>
      <w:r w:rsidRPr="00FB2313">
        <w:rPr>
          <w:color w:val="22272F"/>
          <w:sz w:val="23"/>
          <w:szCs w:val="23"/>
          <w:lang w:eastAsia="ru-RU"/>
        </w:rPr>
        <w:t xml:space="preserve">Контрагенты налогоплательщика на момент выставления счетов-фактур не считали себя плательщиками НДС; впоследствии применение ими </w:t>
      </w:r>
      <w:proofErr w:type="spellStart"/>
      <w:r w:rsidRPr="00FB2313">
        <w:rPr>
          <w:color w:val="22272F"/>
          <w:sz w:val="23"/>
          <w:szCs w:val="23"/>
          <w:lang w:eastAsia="ru-RU"/>
        </w:rPr>
        <w:t>спецрежимов</w:t>
      </w:r>
      <w:proofErr w:type="spellEnd"/>
      <w:r w:rsidRPr="00FB2313">
        <w:rPr>
          <w:color w:val="22272F"/>
          <w:sz w:val="23"/>
          <w:szCs w:val="23"/>
          <w:lang w:eastAsia="ru-RU"/>
        </w:rPr>
        <w:t xml:space="preserve"> было признано незаконным, </w:t>
      </w:r>
      <w:proofErr w:type="spellStart"/>
      <w:r w:rsidRPr="00FB2313">
        <w:rPr>
          <w:color w:val="22272F"/>
          <w:sz w:val="23"/>
          <w:szCs w:val="23"/>
          <w:lang w:eastAsia="ru-RU"/>
        </w:rPr>
        <w:t>доначислены</w:t>
      </w:r>
      <w:proofErr w:type="spellEnd"/>
      <w:r w:rsidRPr="00FB2313">
        <w:rPr>
          <w:color w:val="22272F"/>
          <w:sz w:val="23"/>
          <w:szCs w:val="23"/>
          <w:lang w:eastAsia="ru-RU"/>
        </w:rPr>
        <w:t xml:space="preserve"> налоги по </w:t>
      </w:r>
      <w:proofErr w:type="gramStart"/>
      <w:r w:rsidRPr="00FB2313">
        <w:rPr>
          <w:color w:val="22272F"/>
          <w:sz w:val="23"/>
          <w:szCs w:val="23"/>
          <w:lang w:eastAsia="ru-RU"/>
        </w:rPr>
        <w:t>ОСН</w:t>
      </w:r>
      <w:proofErr w:type="gramEnd"/>
      <w:r w:rsidRPr="00FB2313">
        <w:rPr>
          <w:color w:val="22272F"/>
          <w:sz w:val="23"/>
          <w:szCs w:val="23"/>
          <w:lang w:eastAsia="ru-RU"/>
        </w:rPr>
        <w:t>, в т. ч. по операциям с налогоплательщиком. После этого налогоплательщик заявил спорные вычеты.</w:t>
      </w:r>
    </w:p>
    <w:p w14:paraId="5A56B865" w14:textId="77777777" w:rsidR="00FB2313" w:rsidRDefault="00FB2313" w:rsidP="006B54FA">
      <w:pPr>
        <w:pStyle w:val="a9"/>
        <w:shd w:val="clear" w:color="auto" w:fill="FFFFFF"/>
        <w:spacing w:before="120" w:after="120"/>
        <w:ind w:left="0" w:firstLine="567"/>
        <w:jc w:val="both"/>
        <w:rPr>
          <w:color w:val="22272F"/>
          <w:sz w:val="23"/>
          <w:szCs w:val="23"/>
          <w:lang w:eastAsia="ru-RU"/>
        </w:rPr>
      </w:pPr>
      <w:r w:rsidRPr="00FB2313">
        <w:rPr>
          <w:color w:val="22272F"/>
          <w:sz w:val="23"/>
          <w:szCs w:val="23"/>
          <w:lang w:eastAsia="ru-RU"/>
        </w:rPr>
        <w:t>Поскольку реальность хозяйственных операций подтверждена, суд признал использование спорных вычетов по НДС правомерным.</w:t>
      </w:r>
    </w:p>
    <w:p w14:paraId="5BBE88F4" w14:textId="0A92EFC9" w:rsidR="00D9306D" w:rsidRPr="00914113" w:rsidRDefault="00D9306D" w:rsidP="00FD319B">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914113">
        <w:rPr>
          <w:b/>
          <w:color w:val="22272F"/>
          <w:sz w:val="23"/>
          <w:szCs w:val="23"/>
        </w:rPr>
        <w:t>Выставление счетов-фактур с выделенной суммой НДС не дает право организации, применяющей УСН, применять налоговые вычеты по НДС</w:t>
      </w:r>
    </w:p>
    <w:p w14:paraId="0EBCD450" w14:textId="31BA091B" w:rsidR="00D9306D" w:rsidRPr="00D9306D" w:rsidRDefault="00D9306D" w:rsidP="00D9306D">
      <w:pPr>
        <w:shd w:val="clear" w:color="auto" w:fill="FFFFFF"/>
        <w:spacing w:before="120" w:after="120"/>
        <w:ind w:left="567"/>
        <w:jc w:val="both"/>
        <w:rPr>
          <w:i/>
          <w:color w:val="22272F"/>
          <w:sz w:val="23"/>
          <w:szCs w:val="23"/>
          <w:lang w:eastAsia="ru-RU"/>
        </w:rPr>
      </w:pPr>
      <w:r w:rsidRPr="00914113">
        <w:rPr>
          <w:i/>
          <w:color w:val="22272F"/>
          <w:sz w:val="23"/>
          <w:szCs w:val="23"/>
          <w:shd w:val="clear" w:color="auto" w:fill="FFFFFF"/>
        </w:rPr>
        <w:t>Постановление Арбитражного суда Московского округа от 2 августа 2022 г. N Ф05-17298/22 по делу N А40-230304/2021</w:t>
      </w:r>
    </w:p>
    <w:p w14:paraId="3798E536" w14:textId="77777777" w:rsidR="00D9306D" w:rsidRPr="00D9306D" w:rsidRDefault="00D9306D" w:rsidP="006B54FA">
      <w:pPr>
        <w:pStyle w:val="a9"/>
        <w:shd w:val="clear" w:color="auto" w:fill="FFFFFF"/>
        <w:spacing w:before="120" w:after="120"/>
        <w:ind w:left="0" w:firstLine="567"/>
        <w:jc w:val="both"/>
        <w:rPr>
          <w:color w:val="22272F"/>
          <w:sz w:val="23"/>
          <w:szCs w:val="23"/>
          <w:lang w:eastAsia="ru-RU"/>
        </w:rPr>
      </w:pPr>
      <w:r w:rsidRPr="00D9306D">
        <w:rPr>
          <w:color w:val="22272F"/>
          <w:sz w:val="23"/>
          <w:szCs w:val="23"/>
          <w:lang w:eastAsia="ru-RU"/>
        </w:rPr>
        <w:t xml:space="preserve">Налоговый орган </w:t>
      </w:r>
      <w:proofErr w:type="spellStart"/>
      <w:r w:rsidRPr="00D9306D">
        <w:rPr>
          <w:color w:val="22272F"/>
          <w:sz w:val="23"/>
          <w:szCs w:val="23"/>
          <w:lang w:eastAsia="ru-RU"/>
        </w:rPr>
        <w:t>доначислил</w:t>
      </w:r>
      <w:proofErr w:type="spellEnd"/>
      <w:r w:rsidRPr="00D9306D">
        <w:rPr>
          <w:color w:val="22272F"/>
          <w:sz w:val="23"/>
          <w:szCs w:val="23"/>
          <w:lang w:eastAsia="ru-RU"/>
        </w:rPr>
        <w:t xml:space="preserve"> Н</w:t>
      </w:r>
      <w:proofErr w:type="gramStart"/>
      <w:r w:rsidRPr="00D9306D">
        <w:rPr>
          <w:color w:val="22272F"/>
          <w:sz w:val="23"/>
          <w:szCs w:val="23"/>
          <w:lang w:eastAsia="ru-RU"/>
        </w:rPr>
        <w:t>ДС в св</w:t>
      </w:r>
      <w:proofErr w:type="gramEnd"/>
      <w:r w:rsidRPr="00D9306D">
        <w:rPr>
          <w:color w:val="22272F"/>
          <w:sz w:val="23"/>
          <w:szCs w:val="23"/>
          <w:lang w:eastAsia="ru-RU"/>
        </w:rPr>
        <w:t>язи с неправомерным заявлением обществом к вычету сумм НДС, поскольку обществом применяется УСН.</w:t>
      </w:r>
    </w:p>
    <w:p w14:paraId="7F9E2A05" w14:textId="77777777" w:rsidR="00D9306D" w:rsidRPr="00D9306D" w:rsidRDefault="00D9306D" w:rsidP="006B54FA">
      <w:pPr>
        <w:pStyle w:val="a9"/>
        <w:shd w:val="clear" w:color="auto" w:fill="FFFFFF"/>
        <w:spacing w:before="120" w:after="120"/>
        <w:ind w:left="0" w:firstLine="567"/>
        <w:jc w:val="both"/>
        <w:rPr>
          <w:color w:val="22272F"/>
          <w:sz w:val="23"/>
          <w:szCs w:val="23"/>
          <w:lang w:eastAsia="ru-RU"/>
        </w:rPr>
      </w:pPr>
      <w:r w:rsidRPr="00D9306D">
        <w:rPr>
          <w:color w:val="22272F"/>
          <w:sz w:val="23"/>
          <w:szCs w:val="23"/>
          <w:lang w:eastAsia="ru-RU"/>
        </w:rPr>
        <w:t xml:space="preserve">Суд, исследовав обстоятельства дела, </w:t>
      </w:r>
      <w:proofErr w:type="gramStart"/>
      <w:r w:rsidRPr="00D9306D">
        <w:rPr>
          <w:color w:val="22272F"/>
          <w:sz w:val="23"/>
          <w:szCs w:val="23"/>
          <w:lang w:eastAsia="ru-RU"/>
        </w:rPr>
        <w:t>согласился с позицией</w:t>
      </w:r>
      <w:proofErr w:type="gramEnd"/>
      <w:r w:rsidRPr="00D9306D">
        <w:rPr>
          <w:color w:val="22272F"/>
          <w:sz w:val="23"/>
          <w:szCs w:val="23"/>
          <w:lang w:eastAsia="ru-RU"/>
        </w:rPr>
        <w:t xml:space="preserve"> налогового органа.</w:t>
      </w:r>
    </w:p>
    <w:p w14:paraId="71BF071C" w14:textId="77777777" w:rsidR="00D9306D" w:rsidRPr="00D9306D" w:rsidRDefault="00D9306D" w:rsidP="006B54FA">
      <w:pPr>
        <w:pStyle w:val="a9"/>
        <w:shd w:val="clear" w:color="auto" w:fill="FFFFFF"/>
        <w:spacing w:before="120" w:after="120"/>
        <w:ind w:left="0" w:firstLine="567"/>
        <w:jc w:val="both"/>
        <w:rPr>
          <w:color w:val="22272F"/>
          <w:sz w:val="23"/>
          <w:szCs w:val="23"/>
          <w:lang w:eastAsia="ru-RU"/>
        </w:rPr>
      </w:pPr>
      <w:r w:rsidRPr="00D9306D">
        <w:rPr>
          <w:color w:val="22272F"/>
          <w:sz w:val="23"/>
          <w:szCs w:val="23"/>
          <w:lang w:eastAsia="ru-RU"/>
        </w:rPr>
        <w:t>На организацию, не являющуюся плательщиком Н</w:t>
      </w:r>
      <w:proofErr w:type="gramStart"/>
      <w:r w:rsidRPr="00D9306D">
        <w:rPr>
          <w:color w:val="22272F"/>
          <w:sz w:val="23"/>
          <w:szCs w:val="23"/>
          <w:lang w:eastAsia="ru-RU"/>
        </w:rPr>
        <w:t>ДС в св</w:t>
      </w:r>
      <w:proofErr w:type="gramEnd"/>
      <w:r w:rsidRPr="00D9306D">
        <w:rPr>
          <w:color w:val="22272F"/>
          <w:sz w:val="23"/>
          <w:szCs w:val="23"/>
          <w:lang w:eastAsia="ru-RU"/>
        </w:rPr>
        <w:t>язи с применением УСН, возлагается обязанность исчислить и уплатить в бюджет соответствующую сумму налога в случае выставления им покупателю счета-фактуры с выделением суммы НДС. При этом возможность уменьшения этой суммы на налоговые вычеты НК РФ не предусмотрена.</w:t>
      </w:r>
    </w:p>
    <w:p w14:paraId="090B402E" w14:textId="3CF66C5D" w:rsidR="00D9306D" w:rsidRDefault="00D9306D" w:rsidP="006B54FA">
      <w:pPr>
        <w:pStyle w:val="a9"/>
        <w:shd w:val="clear" w:color="auto" w:fill="FFFFFF"/>
        <w:spacing w:before="120" w:after="120"/>
        <w:ind w:left="0" w:firstLine="567"/>
        <w:jc w:val="both"/>
        <w:rPr>
          <w:color w:val="22272F"/>
          <w:sz w:val="23"/>
          <w:szCs w:val="23"/>
          <w:lang w:eastAsia="ru-RU"/>
        </w:rPr>
      </w:pPr>
      <w:r w:rsidRPr="00D9306D">
        <w:rPr>
          <w:color w:val="22272F"/>
          <w:sz w:val="23"/>
          <w:szCs w:val="23"/>
          <w:lang w:eastAsia="ru-RU"/>
        </w:rPr>
        <w:t>У общества отсутствует право на применение налоговых вычетов по НДС, так как в проверяемый период оно применяло УСН и не являлось плательщиком НДС.</w:t>
      </w:r>
    </w:p>
    <w:p w14:paraId="6C331376" w14:textId="29E4F28F" w:rsidR="00255970" w:rsidRPr="00255970" w:rsidRDefault="00255970" w:rsidP="00FD319B">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255970">
        <w:rPr>
          <w:b/>
          <w:color w:val="22272F"/>
          <w:sz w:val="23"/>
          <w:szCs w:val="23"/>
        </w:rPr>
        <w:t>Налогоплательщик обязан восставить НДС при получении субсидии вне зависимости от того, была ли включена сумма налога в субсидию или нет</w:t>
      </w:r>
    </w:p>
    <w:p w14:paraId="7996C303" w14:textId="224407F4" w:rsidR="00255970" w:rsidRPr="00255970" w:rsidRDefault="00255970" w:rsidP="00255970">
      <w:pPr>
        <w:shd w:val="clear" w:color="auto" w:fill="FFFFFF"/>
        <w:spacing w:before="120" w:after="120"/>
        <w:ind w:left="567"/>
        <w:jc w:val="both"/>
        <w:rPr>
          <w:i/>
          <w:color w:val="22272F"/>
          <w:sz w:val="23"/>
          <w:szCs w:val="23"/>
          <w:lang w:eastAsia="ru-RU"/>
        </w:rPr>
      </w:pPr>
      <w:r w:rsidRPr="00255970">
        <w:rPr>
          <w:i/>
          <w:color w:val="22272F"/>
          <w:sz w:val="23"/>
          <w:szCs w:val="23"/>
          <w:shd w:val="clear" w:color="auto" w:fill="FFFFFF"/>
        </w:rPr>
        <w:t>Постановление Арбитражного суда Уральского округа от 2 августа 2022 г. N Ф09-4932/22 по делу N А76-30749/2021</w:t>
      </w:r>
    </w:p>
    <w:p w14:paraId="7E7E8F79" w14:textId="77777777" w:rsidR="00255970" w:rsidRPr="00255970" w:rsidRDefault="00255970" w:rsidP="006B54FA">
      <w:pPr>
        <w:pStyle w:val="a9"/>
        <w:shd w:val="clear" w:color="auto" w:fill="FFFFFF"/>
        <w:spacing w:before="120" w:after="120"/>
        <w:ind w:left="0" w:firstLine="567"/>
        <w:jc w:val="both"/>
        <w:rPr>
          <w:color w:val="22272F"/>
          <w:sz w:val="23"/>
          <w:szCs w:val="23"/>
          <w:lang w:eastAsia="ru-RU"/>
        </w:rPr>
      </w:pPr>
      <w:r w:rsidRPr="00255970">
        <w:rPr>
          <w:color w:val="22272F"/>
          <w:sz w:val="23"/>
          <w:szCs w:val="23"/>
          <w:lang w:eastAsia="ru-RU"/>
        </w:rPr>
        <w:t>По мнению налогового органа, налогоплательщик неправомерно не восстановил НДС после получения из бюджета субсидии на оплату расходов на приобретение товаров.</w:t>
      </w:r>
    </w:p>
    <w:p w14:paraId="58530DAA" w14:textId="77777777" w:rsidR="00255970" w:rsidRPr="00255970" w:rsidRDefault="00255970" w:rsidP="006B54FA">
      <w:pPr>
        <w:pStyle w:val="a9"/>
        <w:shd w:val="clear" w:color="auto" w:fill="FFFFFF"/>
        <w:spacing w:before="120" w:after="120"/>
        <w:ind w:left="0" w:firstLine="567"/>
        <w:jc w:val="both"/>
        <w:rPr>
          <w:color w:val="22272F"/>
          <w:sz w:val="23"/>
          <w:szCs w:val="23"/>
          <w:lang w:eastAsia="ru-RU"/>
        </w:rPr>
      </w:pPr>
      <w:r w:rsidRPr="00255970">
        <w:rPr>
          <w:color w:val="22272F"/>
          <w:sz w:val="23"/>
          <w:szCs w:val="23"/>
          <w:lang w:eastAsia="ru-RU"/>
        </w:rPr>
        <w:t>Суд, исследовав обстоятельства дела, признал позицию налогового органа обоснованной.</w:t>
      </w:r>
    </w:p>
    <w:p w14:paraId="05402494" w14:textId="77777777" w:rsidR="00255970" w:rsidRPr="00255970" w:rsidRDefault="00255970" w:rsidP="006B54FA">
      <w:pPr>
        <w:pStyle w:val="a9"/>
        <w:shd w:val="clear" w:color="auto" w:fill="FFFFFF"/>
        <w:spacing w:before="120" w:after="120"/>
        <w:ind w:left="0" w:firstLine="567"/>
        <w:jc w:val="both"/>
        <w:rPr>
          <w:color w:val="22272F"/>
          <w:sz w:val="23"/>
          <w:szCs w:val="23"/>
          <w:lang w:eastAsia="ru-RU"/>
        </w:rPr>
      </w:pPr>
      <w:r w:rsidRPr="00255970">
        <w:rPr>
          <w:color w:val="22272F"/>
          <w:sz w:val="23"/>
          <w:szCs w:val="23"/>
          <w:lang w:eastAsia="ru-RU"/>
        </w:rPr>
        <w:t>В случае получения налогоплательщиком из бюджетов субсидий и бюджетных инвестиций на возмещение затрат, связанных с оплатой приобретенных товаров (работ, услуг), суммы налога, принятые к вычету налогоплательщиком по товарам (работам, услугам), подлежат восстановлению налогоплательщиком.</w:t>
      </w:r>
    </w:p>
    <w:p w14:paraId="55DEB5B2" w14:textId="54A7F1B1" w:rsidR="00255970" w:rsidRDefault="00255970" w:rsidP="006B54FA">
      <w:pPr>
        <w:pStyle w:val="a9"/>
        <w:shd w:val="clear" w:color="auto" w:fill="FFFFFF"/>
        <w:spacing w:before="120" w:after="120"/>
        <w:ind w:left="0" w:firstLine="567"/>
        <w:jc w:val="both"/>
        <w:rPr>
          <w:color w:val="22272F"/>
          <w:sz w:val="23"/>
          <w:szCs w:val="23"/>
          <w:lang w:eastAsia="ru-RU"/>
        </w:rPr>
      </w:pPr>
      <w:r w:rsidRPr="00255970">
        <w:rPr>
          <w:color w:val="22272F"/>
          <w:sz w:val="23"/>
          <w:szCs w:val="23"/>
          <w:lang w:eastAsia="ru-RU"/>
        </w:rPr>
        <w:t>Дальнейшее использование данной субсидии на покрытие расходов с НДС или без него правового значения не имеет.</w:t>
      </w:r>
    </w:p>
    <w:p w14:paraId="1C5A69D8" w14:textId="67D1770B" w:rsidR="00846AD9" w:rsidRPr="00846AD9" w:rsidRDefault="00846AD9" w:rsidP="006B54FA">
      <w:pPr>
        <w:pStyle w:val="a9"/>
        <w:numPr>
          <w:ilvl w:val="0"/>
          <w:numId w:val="35"/>
        </w:numPr>
        <w:shd w:val="clear" w:color="auto" w:fill="FFFFFF"/>
        <w:spacing w:before="360" w:after="120"/>
        <w:ind w:left="567" w:hanging="567"/>
        <w:contextualSpacing w:val="0"/>
        <w:jc w:val="both"/>
        <w:rPr>
          <w:b/>
          <w:color w:val="22272F"/>
          <w:sz w:val="23"/>
          <w:szCs w:val="23"/>
          <w:lang w:eastAsia="ru-RU"/>
        </w:rPr>
      </w:pPr>
      <w:r w:rsidRPr="00846AD9">
        <w:rPr>
          <w:b/>
          <w:color w:val="22272F"/>
          <w:sz w:val="23"/>
          <w:szCs w:val="23"/>
          <w:lang w:eastAsia="ru-RU"/>
        </w:rPr>
        <w:t>Установив, что налогоплательщик не производил продукцию с использованием приобретаемого металла, а фактически осуществлял без лицензии перепродажу отходов цветного металла без изменения его химического состава, суд признал неправомерным освобождение от НДС (до 01.01.2018)</w:t>
      </w:r>
    </w:p>
    <w:p w14:paraId="48382BC7" w14:textId="13E2C39F" w:rsidR="00846AD9" w:rsidRPr="00846AD9" w:rsidRDefault="00846AD9" w:rsidP="00846AD9">
      <w:pPr>
        <w:shd w:val="clear" w:color="auto" w:fill="FFFFFF"/>
        <w:spacing w:before="120" w:after="120"/>
        <w:ind w:left="567"/>
        <w:jc w:val="both"/>
        <w:rPr>
          <w:i/>
          <w:color w:val="22272F"/>
          <w:sz w:val="23"/>
          <w:szCs w:val="23"/>
          <w:lang w:eastAsia="ru-RU"/>
        </w:rPr>
      </w:pPr>
      <w:r w:rsidRPr="00846AD9">
        <w:rPr>
          <w:i/>
          <w:color w:val="22272F"/>
          <w:sz w:val="23"/>
          <w:szCs w:val="23"/>
          <w:shd w:val="clear" w:color="auto" w:fill="FFFFFF"/>
        </w:rPr>
        <w:t>Постановление Арбитражного суда Центрального округа от 3 августа 2022 г. N Ф10-2964/22 по делу N А08-1822/2020</w:t>
      </w:r>
    </w:p>
    <w:p w14:paraId="539B4987" w14:textId="77777777" w:rsidR="00846AD9" w:rsidRPr="00846AD9" w:rsidRDefault="00846AD9" w:rsidP="006B54FA">
      <w:pPr>
        <w:pStyle w:val="a9"/>
        <w:shd w:val="clear" w:color="auto" w:fill="FFFFFF"/>
        <w:spacing w:before="120" w:after="120"/>
        <w:ind w:left="0" w:firstLine="567"/>
        <w:jc w:val="both"/>
        <w:rPr>
          <w:color w:val="22272F"/>
          <w:sz w:val="23"/>
          <w:szCs w:val="23"/>
          <w:lang w:eastAsia="ru-RU"/>
        </w:rPr>
      </w:pPr>
      <w:r w:rsidRPr="00846AD9">
        <w:rPr>
          <w:color w:val="22272F"/>
          <w:sz w:val="23"/>
          <w:szCs w:val="23"/>
          <w:lang w:eastAsia="ru-RU"/>
        </w:rPr>
        <w:t>Налоговый орган посчитал, что налогоплательщик неправомерно применил освобождение от НДС при реализации лома и отходов цветных металлов при отсутствии лицензии на соответствующую деятельность (до 01.01.2018).</w:t>
      </w:r>
    </w:p>
    <w:p w14:paraId="07609384" w14:textId="77777777" w:rsidR="00846AD9" w:rsidRPr="00846AD9" w:rsidRDefault="00846AD9" w:rsidP="006B54FA">
      <w:pPr>
        <w:pStyle w:val="a9"/>
        <w:shd w:val="clear" w:color="auto" w:fill="FFFFFF"/>
        <w:spacing w:before="120" w:after="120"/>
        <w:ind w:left="0" w:firstLine="567"/>
        <w:jc w:val="both"/>
        <w:rPr>
          <w:color w:val="22272F"/>
          <w:sz w:val="23"/>
          <w:szCs w:val="23"/>
          <w:lang w:eastAsia="ru-RU"/>
        </w:rPr>
      </w:pPr>
      <w:r w:rsidRPr="00846AD9">
        <w:rPr>
          <w:color w:val="22272F"/>
          <w:sz w:val="23"/>
          <w:szCs w:val="23"/>
          <w:lang w:eastAsia="ru-RU"/>
        </w:rPr>
        <w:t>Суд, исследовав обстоятельства дела, с выводами налогового органа согласился.</w:t>
      </w:r>
    </w:p>
    <w:p w14:paraId="1F07EFC5" w14:textId="77777777" w:rsidR="00846AD9" w:rsidRPr="00846AD9" w:rsidRDefault="00846AD9" w:rsidP="006B54FA">
      <w:pPr>
        <w:pStyle w:val="a9"/>
        <w:shd w:val="clear" w:color="auto" w:fill="FFFFFF"/>
        <w:spacing w:before="120" w:after="120"/>
        <w:ind w:left="0" w:firstLine="567"/>
        <w:jc w:val="both"/>
        <w:rPr>
          <w:color w:val="22272F"/>
          <w:sz w:val="23"/>
          <w:szCs w:val="23"/>
          <w:lang w:eastAsia="ru-RU"/>
        </w:rPr>
      </w:pPr>
      <w:r w:rsidRPr="00846AD9">
        <w:rPr>
          <w:color w:val="22272F"/>
          <w:sz w:val="23"/>
          <w:szCs w:val="23"/>
          <w:lang w:eastAsia="ru-RU"/>
        </w:rPr>
        <w:t>Суд установил, что налогоплательщик реализовывал отходы цветного металла в кусковой форме незагрязненные, варианты утилизации - передача по договору поставки. При этом налогоплательщик не занимался производством продукции, в результате которого могли образоваться отходы, а фактически осуществлял деятельность по купле-продаже металла, изменяя лишь форму путем переплавки, получая металл того же химического состава, что был изначально.</w:t>
      </w:r>
    </w:p>
    <w:p w14:paraId="63B8881A" w14:textId="49EFFF32" w:rsidR="00846AD9" w:rsidRPr="00FB2313" w:rsidRDefault="00846AD9" w:rsidP="006B54FA">
      <w:pPr>
        <w:pStyle w:val="a9"/>
        <w:shd w:val="clear" w:color="auto" w:fill="FFFFFF"/>
        <w:spacing w:before="120" w:after="120"/>
        <w:ind w:left="0" w:firstLine="567"/>
        <w:jc w:val="both"/>
        <w:rPr>
          <w:color w:val="22272F"/>
          <w:sz w:val="23"/>
          <w:szCs w:val="23"/>
          <w:lang w:eastAsia="ru-RU"/>
        </w:rPr>
      </w:pPr>
      <w:r w:rsidRPr="00846AD9">
        <w:rPr>
          <w:color w:val="22272F"/>
          <w:sz w:val="23"/>
          <w:szCs w:val="23"/>
          <w:lang w:eastAsia="ru-RU"/>
        </w:rPr>
        <w:t>Поскольку деятельность по заготовке, хранению, переработке и реализации лома черных металлов, цветных металлов подлежит лицензированию, а лицензии у налогоплательщика не было, он не вправе был использовать освобождение от налогообложения.</w:t>
      </w:r>
    </w:p>
    <w:p w14:paraId="4CDD1C30" w14:textId="1D2011D3" w:rsidR="00D46C1B" w:rsidRPr="00D46C1B" w:rsidRDefault="00D46C1B" w:rsidP="006B54FA">
      <w:pPr>
        <w:pStyle w:val="a9"/>
        <w:numPr>
          <w:ilvl w:val="0"/>
          <w:numId w:val="35"/>
        </w:numPr>
        <w:shd w:val="clear" w:color="auto" w:fill="FFFFFF"/>
        <w:spacing w:before="360" w:after="120"/>
        <w:ind w:left="567" w:hanging="567"/>
        <w:contextualSpacing w:val="0"/>
        <w:jc w:val="both"/>
        <w:rPr>
          <w:b/>
          <w:color w:val="22272F"/>
          <w:sz w:val="23"/>
          <w:szCs w:val="23"/>
          <w:lang w:eastAsia="ru-RU"/>
        </w:rPr>
      </w:pPr>
      <w:r w:rsidRPr="00D46C1B">
        <w:rPr>
          <w:b/>
          <w:color w:val="22272F"/>
          <w:sz w:val="23"/>
          <w:szCs w:val="23"/>
          <w:lang w:eastAsia="ru-RU"/>
        </w:rPr>
        <w:t>Налогоплательщик не вправе заявить вычеты по НДС при строительстве здания, если источник финансирования (заимодавец) заранее знал, что оно будет использоваться в деятельности, не облагаемой НДС (оказание услуг по присмотру и уходу за детьми, образовательных услуг)</w:t>
      </w:r>
    </w:p>
    <w:p w14:paraId="471DC4AD" w14:textId="57CED6FE" w:rsidR="00D46C1B" w:rsidRPr="00D46C1B" w:rsidRDefault="00D46C1B" w:rsidP="00D46C1B">
      <w:pPr>
        <w:pStyle w:val="a9"/>
        <w:shd w:val="clear" w:color="auto" w:fill="FFFFFF"/>
        <w:spacing w:before="120" w:after="120"/>
        <w:ind w:left="567"/>
        <w:contextualSpacing w:val="0"/>
        <w:jc w:val="both"/>
        <w:rPr>
          <w:i/>
          <w:color w:val="22272F"/>
          <w:sz w:val="23"/>
          <w:szCs w:val="23"/>
          <w:lang w:eastAsia="ru-RU"/>
        </w:rPr>
      </w:pPr>
      <w:r w:rsidRPr="00D46C1B">
        <w:rPr>
          <w:i/>
          <w:color w:val="22272F"/>
          <w:sz w:val="23"/>
          <w:szCs w:val="23"/>
          <w:lang w:eastAsia="ru-RU"/>
        </w:rPr>
        <w:t>Постановление Арбитражного суда Западно-Сибирского округа от 5 августа 2022 г. N Ф04-2225/22 по делу N А45-11337/2021</w:t>
      </w:r>
    </w:p>
    <w:p w14:paraId="598F3148" w14:textId="77777777" w:rsidR="00D46C1B" w:rsidRPr="00D46C1B" w:rsidRDefault="00D46C1B" w:rsidP="006B54FA">
      <w:pPr>
        <w:pStyle w:val="a9"/>
        <w:shd w:val="clear" w:color="auto" w:fill="FFFFFF"/>
        <w:spacing w:before="120" w:after="120"/>
        <w:ind w:left="0" w:firstLine="567"/>
        <w:jc w:val="both"/>
        <w:rPr>
          <w:color w:val="22272F"/>
          <w:sz w:val="23"/>
          <w:szCs w:val="23"/>
          <w:lang w:eastAsia="ru-RU"/>
        </w:rPr>
      </w:pPr>
      <w:r w:rsidRPr="00D46C1B">
        <w:rPr>
          <w:color w:val="22272F"/>
          <w:sz w:val="23"/>
          <w:szCs w:val="23"/>
          <w:lang w:eastAsia="ru-RU"/>
        </w:rPr>
        <w:t>Налоговый орган полагает, что налогоплательщик необоснованно применил вычеты по НДС по операциям, связанным со строительством объекта недвижимости, осуществленным за счет заемных средств, т. к. заимодавец заранее знал, что он будет использоваться в деятельности, не облагаемой НДС.</w:t>
      </w:r>
    </w:p>
    <w:p w14:paraId="65627ACF" w14:textId="77777777" w:rsidR="00D46C1B" w:rsidRPr="00D46C1B" w:rsidRDefault="00D46C1B" w:rsidP="006B54FA">
      <w:pPr>
        <w:pStyle w:val="a9"/>
        <w:shd w:val="clear" w:color="auto" w:fill="FFFFFF"/>
        <w:spacing w:before="120" w:after="120"/>
        <w:ind w:left="0" w:firstLine="567"/>
        <w:jc w:val="both"/>
        <w:rPr>
          <w:color w:val="22272F"/>
          <w:sz w:val="23"/>
          <w:szCs w:val="23"/>
          <w:lang w:eastAsia="ru-RU"/>
        </w:rPr>
      </w:pPr>
      <w:r w:rsidRPr="00D46C1B">
        <w:rPr>
          <w:color w:val="22272F"/>
          <w:sz w:val="23"/>
          <w:szCs w:val="23"/>
          <w:lang w:eastAsia="ru-RU"/>
        </w:rPr>
        <w:t>Суд, исследовав обстоятельства дела, признал позицию налогового органа обоснованной.</w:t>
      </w:r>
    </w:p>
    <w:p w14:paraId="0E0E475F" w14:textId="77777777" w:rsidR="00D46C1B" w:rsidRPr="00D46C1B" w:rsidRDefault="00D46C1B" w:rsidP="006B54FA">
      <w:pPr>
        <w:pStyle w:val="a9"/>
        <w:shd w:val="clear" w:color="auto" w:fill="FFFFFF"/>
        <w:spacing w:before="120" w:after="120"/>
        <w:ind w:left="0" w:firstLine="567"/>
        <w:jc w:val="both"/>
        <w:rPr>
          <w:color w:val="22272F"/>
          <w:sz w:val="23"/>
          <w:szCs w:val="23"/>
          <w:lang w:eastAsia="ru-RU"/>
        </w:rPr>
      </w:pPr>
      <w:r w:rsidRPr="00D46C1B">
        <w:rPr>
          <w:color w:val="22272F"/>
          <w:sz w:val="23"/>
          <w:szCs w:val="23"/>
          <w:lang w:eastAsia="ru-RU"/>
        </w:rPr>
        <w:t xml:space="preserve">Установлено, что учредитель и руководитель налогоплательщика (заимодавец), реализуя идею строительства здания детского сада, являясь единственным контролирующим лицом в </w:t>
      </w:r>
      <w:proofErr w:type="gramStart"/>
      <w:r w:rsidRPr="00D46C1B">
        <w:rPr>
          <w:color w:val="22272F"/>
          <w:sz w:val="23"/>
          <w:szCs w:val="23"/>
          <w:lang w:eastAsia="ru-RU"/>
        </w:rPr>
        <w:t>отношении</w:t>
      </w:r>
      <w:proofErr w:type="gramEnd"/>
      <w:r w:rsidRPr="00D46C1B">
        <w:rPr>
          <w:color w:val="22272F"/>
          <w:sz w:val="23"/>
          <w:szCs w:val="23"/>
          <w:lang w:eastAsia="ru-RU"/>
        </w:rPr>
        <w:t xml:space="preserve"> как налогоплательщика, так и детского сада, заведомо знал о том, что в нем будет осуществляться деятельность, не подлежащая обложению НДС.</w:t>
      </w:r>
    </w:p>
    <w:p w14:paraId="54D4B7C4" w14:textId="77777777" w:rsidR="00D46C1B" w:rsidRPr="00D46C1B" w:rsidRDefault="00D46C1B" w:rsidP="006B54FA">
      <w:pPr>
        <w:pStyle w:val="a9"/>
        <w:shd w:val="clear" w:color="auto" w:fill="FFFFFF"/>
        <w:spacing w:before="120" w:after="120"/>
        <w:ind w:left="0" w:firstLine="567"/>
        <w:jc w:val="both"/>
        <w:rPr>
          <w:color w:val="22272F"/>
          <w:sz w:val="23"/>
          <w:szCs w:val="23"/>
          <w:lang w:eastAsia="ru-RU"/>
        </w:rPr>
      </w:pPr>
      <w:r w:rsidRPr="00D46C1B">
        <w:rPr>
          <w:color w:val="22272F"/>
          <w:sz w:val="23"/>
          <w:szCs w:val="23"/>
          <w:lang w:eastAsia="ru-RU"/>
        </w:rPr>
        <w:t>Налогоплательщик передал большую часть объекта в аренду детскому саду для целей ведения уставной деятельности арендатора, не подлежащей обложению НДС (оказание услуг по присмотру и уходу за детьми, образовательных услуг), по минимальной цене, не превышающей размера эксплуатационных расходов на содержание здания.</w:t>
      </w:r>
    </w:p>
    <w:p w14:paraId="6ADECA2F" w14:textId="0B2F581D" w:rsidR="00FB2313" w:rsidRPr="00D46C1B" w:rsidRDefault="00D46C1B" w:rsidP="006B54FA">
      <w:pPr>
        <w:pStyle w:val="a9"/>
        <w:shd w:val="clear" w:color="auto" w:fill="FFFFFF"/>
        <w:spacing w:before="120" w:after="120"/>
        <w:ind w:left="0" w:firstLine="567"/>
        <w:jc w:val="both"/>
        <w:rPr>
          <w:color w:val="22272F"/>
          <w:sz w:val="23"/>
          <w:szCs w:val="23"/>
          <w:lang w:eastAsia="ru-RU"/>
        </w:rPr>
      </w:pPr>
      <w:r w:rsidRPr="00D46C1B">
        <w:rPr>
          <w:color w:val="22272F"/>
          <w:sz w:val="23"/>
          <w:szCs w:val="23"/>
          <w:lang w:eastAsia="ru-RU"/>
        </w:rPr>
        <w:t>В связи с этим суд поддержал выводы налогового органа об искусственном введении налогоплательщика для возмещения Н</w:t>
      </w:r>
      <w:proofErr w:type="gramStart"/>
      <w:r w:rsidRPr="00D46C1B">
        <w:rPr>
          <w:color w:val="22272F"/>
          <w:sz w:val="23"/>
          <w:szCs w:val="23"/>
          <w:lang w:eastAsia="ru-RU"/>
        </w:rPr>
        <w:t>ДС в сх</w:t>
      </w:r>
      <w:proofErr w:type="gramEnd"/>
      <w:r w:rsidRPr="00D46C1B">
        <w:rPr>
          <w:color w:val="22272F"/>
          <w:sz w:val="23"/>
          <w:szCs w:val="23"/>
          <w:lang w:eastAsia="ru-RU"/>
        </w:rPr>
        <w:t>ему инвестирования строительства здания детского сада без цели осуществления хозяйственной деятельности.</w:t>
      </w:r>
    </w:p>
    <w:p w14:paraId="53222302" w14:textId="6A0391D3" w:rsidR="00C835AF" w:rsidRPr="00DE4572" w:rsidRDefault="00C835AF" w:rsidP="00DE4572">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DE4572">
        <w:rPr>
          <w:b/>
          <w:color w:val="22272F"/>
          <w:sz w:val="23"/>
          <w:szCs w:val="23"/>
        </w:rPr>
        <w:t>Суд признал правомерным применение вычетов по НДС, т. к. подтверждено оказание транспортных услуг контрагентами, ведущими реальную финансово-хозяйственную деятельность</w:t>
      </w:r>
    </w:p>
    <w:p w14:paraId="483FE4F0" w14:textId="40AE97A6" w:rsidR="00C835AF" w:rsidRPr="00DE4572" w:rsidRDefault="00C835AF" w:rsidP="00DE4572">
      <w:pPr>
        <w:pStyle w:val="s3"/>
        <w:shd w:val="clear" w:color="auto" w:fill="FFFFFF"/>
        <w:spacing w:before="120" w:beforeAutospacing="0" w:after="120" w:afterAutospacing="0"/>
        <w:ind w:left="567"/>
        <w:jc w:val="both"/>
        <w:rPr>
          <w:i/>
          <w:color w:val="22272F"/>
          <w:sz w:val="23"/>
          <w:szCs w:val="23"/>
        </w:rPr>
      </w:pPr>
      <w:r w:rsidRPr="00DE4572">
        <w:rPr>
          <w:i/>
          <w:color w:val="22272F"/>
          <w:sz w:val="23"/>
          <w:szCs w:val="23"/>
          <w:shd w:val="clear" w:color="auto" w:fill="FFFFFF"/>
        </w:rPr>
        <w:t>Постановление Арбитражного суда Поволжского округа от 8 августа 2022 г. N Ф06-20891/22 по делу N А55-28450/2021</w:t>
      </w:r>
    </w:p>
    <w:p w14:paraId="5FA5D433" w14:textId="77777777" w:rsidR="00C835AF" w:rsidRPr="00C835AF" w:rsidRDefault="00C835AF" w:rsidP="006B54FA">
      <w:pPr>
        <w:pStyle w:val="a9"/>
        <w:shd w:val="clear" w:color="auto" w:fill="FFFFFF"/>
        <w:spacing w:before="120" w:after="120"/>
        <w:ind w:left="0" w:firstLine="567"/>
        <w:jc w:val="both"/>
        <w:rPr>
          <w:color w:val="22272F"/>
          <w:sz w:val="23"/>
          <w:szCs w:val="23"/>
          <w:lang w:eastAsia="ru-RU"/>
        </w:rPr>
      </w:pPr>
      <w:r w:rsidRPr="00C835AF">
        <w:rPr>
          <w:color w:val="22272F"/>
          <w:sz w:val="23"/>
          <w:szCs w:val="23"/>
          <w:lang w:eastAsia="ru-RU"/>
        </w:rPr>
        <w:t>Налоговый орган полагает, что налогоплательщиком необоснованно заявлен к вычету НДС при приобретении услуг перевозки, т. к. исполнители были привлечены формально.</w:t>
      </w:r>
    </w:p>
    <w:p w14:paraId="77CA8583" w14:textId="77777777" w:rsidR="00C835AF" w:rsidRPr="00C835AF" w:rsidRDefault="00C835AF" w:rsidP="006B54FA">
      <w:pPr>
        <w:pStyle w:val="a9"/>
        <w:shd w:val="clear" w:color="auto" w:fill="FFFFFF"/>
        <w:spacing w:before="120" w:after="120"/>
        <w:ind w:left="0" w:firstLine="567"/>
        <w:jc w:val="both"/>
        <w:rPr>
          <w:color w:val="22272F"/>
          <w:sz w:val="23"/>
          <w:szCs w:val="23"/>
          <w:lang w:eastAsia="ru-RU"/>
        </w:rPr>
      </w:pPr>
      <w:r w:rsidRPr="00C835AF">
        <w:rPr>
          <w:color w:val="22272F"/>
          <w:sz w:val="23"/>
          <w:szCs w:val="23"/>
          <w:lang w:eastAsia="ru-RU"/>
        </w:rPr>
        <w:t>Суд, исследовав материалы дела, признал позицию налогового органа неправомерной.</w:t>
      </w:r>
    </w:p>
    <w:p w14:paraId="2F70DC64" w14:textId="77777777" w:rsidR="00C835AF" w:rsidRPr="00C835AF" w:rsidRDefault="00C835AF" w:rsidP="006B54FA">
      <w:pPr>
        <w:pStyle w:val="a9"/>
        <w:shd w:val="clear" w:color="auto" w:fill="FFFFFF"/>
        <w:spacing w:before="120" w:after="120"/>
        <w:ind w:left="0" w:firstLine="567"/>
        <w:jc w:val="both"/>
        <w:rPr>
          <w:color w:val="22272F"/>
          <w:sz w:val="23"/>
          <w:szCs w:val="23"/>
          <w:lang w:eastAsia="ru-RU"/>
        </w:rPr>
      </w:pPr>
      <w:r w:rsidRPr="00C835AF">
        <w:rPr>
          <w:color w:val="22272F"/>
          <w:sz w:val="23"/>
          <w:szCs w:val="23"/>
          <w:lang w:eastAsia="ru-RU"/>
        </w:rPr>
        <w:t>Установлено, что спорные контрагенты вели реальную финансово-хозяйственную деятельность, они не являлись "фирмами-однодневками", представляли отчетность и уплачивали налоги. Анализ движения денежных средств по расчетным счетам контрагентов позволил прийти к выводу о реальности их деятельности в качестве организаций, оказывающих транспортные услуги.</w:t>
      </w:r>
    </w:p>
    <w:p w14:paraId="17C3AE17" w14:textId="77777777" w:rsidR="00C835AF" w:rsidRPr="00C835AF" w:rsidRDefault="00C835AF" w:rsidP="006B54FA">
      <w:pPr>
        <w:pStyle w:val="a9"/>
        <w:shd w:val="clear" w:color="auto" w:fill="FFFFFF"/>
        <w:spacing w:before="120" w:after="120"/>
        <w:ind w:left="0" w:firstLine="567"/>
        <w:jc w:val="both"/>
        <w:rPr>
          <w:color w:val="22272F"/>
          <w:sz w:val="23"/>
          <w:szCs w:val="23"/>
          <w:lang w:eastAsia="ru-RU"/>
        </w:rPr>
      </w:pPr>
      <w:r w:rsidRPr="00C835AF">
        <w:rPr>
          <w:color w:val="22272F"/>
          <w:sz w:val="23"/>
          <w:szCs w:val="23"/>
          <w:lang w:eastAsia="ru-RU"/>
        </w:rPr>
        <w:t>Также в подтверждение реальности оказания услуг судом были приняты во внимание свидетельские показания руководителя налогоплательщика, руководителей контрагентов.</w:t>
      </w:r>
    </w:p>
    <w:p w14:paraId="4613A137" w14:textId="56EFB756" w:rsidR="00C835AF" w:rsidRPr="00AB6245" w:rsidRDefault="00C835AF" w:rsidP="006B54FA">
      <w:pPr>
        <w:pStyle w:val="a9"/>
        <w:shd w:val="clear" w:color="auto" w:fill="FFFFFF"/>
        <w:spacing w:before="120" w:after="120"/>
        <w:ind w:left="0" w:firstLine="567"/>
        <w:jc w:val="both"/>
        <w:rPr>
          <w:color w:val="22272F"/>
          <w:sz w:val="23"/>
          <w:szCs w:val="23"/>
          <w:lang w:eastAsia="ru-RU"/>
        </w:rPr>
      </w:pPr>
      <w:r w:rsidRPr="00C835AF">
        <w:rPr>
          <w:color w:val="22272F"/>
          <w:sz w:val="23"/>
          <w:szCs w:val="23"/>
          <w:lang w:eastAsia="ru-RU"/>
        </w:rPr>
        <w:t>Суд пришел к выводу о том, что налоговым органом не опровергнуто совершение налогоплательщиком реальных хозяйственных операций с контрагентами, представленные первичные документы соответствуют требованиям законодательства для применения вычетов по НДС.</w:t>
      </w:r>
    </w:p>
    <w:p w14:paraId="77E33702" w14:textId="3C1B0A4E" w:rsidR="00AB0A15" w:rsidRPr="00AB0A15" w:rsidRDefault="00AB0A15" w:rsidP="00AB0A15">
      <w:pPr>
        <w:pStyle w:val="s3"/>
        <w:numPr>
          <w:ilvl w:val="0"/>
          <w:numId w:val="35"/>
        </w:numPr>
        <w:shd w:val="clear" w:color="auto" w:fill="FFFFFF"/>
        <w:spacing w:before="120" w:beforeAutospacing="0" w:after="0" w:afterAutospacing="0"/>
        <w:ind w:left="567" w:hanging="567"/>
        <w:jc w:val="both"/>
        <w:rPr>
          <w:b/>
          <w:color w:val="22272F"/>
          <w:sz w:val="23"/>
          <w:szCs w:val="23"/>
        </w:rPr>
      </w:pPr>
      <w:r w:rsidRPr="00AB0A15">
        <w:rPr>
          <w:b/>
          <w:color w:val="22272F"/>
          <w:sz w:val="23"/>
          <w:szCs w:val="23"/>
        </w:rPr>
        <w:t>Проценты за пользование коммерческим кредитом, присужденные в пользу налогоплательщика арбитражным судом, учитываются в составе выручки для целей ведения раздельного учета по НДС</w:t>
      </w:r>
    </w:p>
    <w:p w14:paraId="01B50508" w14:textId="082C12B4" w:rsidR="00AB0A15" w:rsidRPr="00AB0A15" w:rsidRDefault="00AB0A15" w:rsidP="00AB0A15">
      <w:pPr>
        <w:pStyle w:val="s3"/>
        <w:shd w:val="clear" w:color="auto" w:fill="FFFFFF"/>
        <w:spacing w:before="120" w:beforeAutospacing="0" w:after="0" w:afterAutospacing="0"/>
        <w:ind w:left="567"/>
        <w:jc w:val="both"/>
        <w:rPr>
          <w:i/>
          <w:color w:val="22272F"/>
          <w:sz w:val="34"/>
          <w:szCs w:val="34"/>
        </w:rPr>
      </w:pPr>
      <w:r w:rsidRPr="00AB0A15">
        <w:rPr>
          <w:i/>
          <w:color w:val="22272F"/>
          <w:sz w:val="23"/>
          <w:szCs w:val="23"/>
          <w:shd w:val="clear" w:color="auto" w:fill="FFFFFF"/>
        </w:rPr>
        <w:t>Постановление Арбитражного суда Московского округа от 9 августа 2022 г. N Ф05-17696/22 по делу N А40-155602/2020</w:t>
      </w:r>
    </w:p>
    <w:p w14:paraId="62C23771" w14:textId="77777777" w:rsidR="00AB0A15" w:rsidRPr="00AB0A15" w:rsidRDefault="00AB0A15" w:rsidP="006B54FA">
      <w:pPr>
        <w:pStyle w:val="a9"/>
        <w:shd w:val="clear" w:color="auto" w:fill="FFFFFF"/>
        <w:spacing w:before="120" w:after="120"/>
        <w:ind w:left="0" w:firstLine="567"/>
        <w:jc w:val="both"/>
        <w:rPr>
          <w:color w:val="22272F"/>
          <w:sz w:val="23"/>
          <w:szCs w:val="23"/>
          <w:lang w:eastAsia="ru-RU"/>
        </w:rPr>
      </w:pPr>
      <w:r w:rsidRPr="00AB0A15">
        <w:rPr>
          <w:color w:val="22272F"/>
          <w:sz w:val="23"/>
          <w:szCs w:val="23"/>
          <w:lang w:eastAsia="ru-RU"/>
        </w:rPr>
        <w:t>Налогоплательщик полагает, что предусмотренные договором подряда проценты не являются платой за пользование авансом, а относятся к гражданско-правовым санкциям, не формируют стоимость отгруженных товаров (выполненных работ, оказанных услуг) и, как следствие, не подлежат включению в состав выручки от реализации для целей ведения раздельного учета по НДС.</w:t>
      </w:r>
    </w:p>
    <w:p w14:paraId="4FD5E3A9" w14:textId="77777777" w:rsidR="00AB0A15" w:rsidRPr="00AB0A15" w:rsidRDefault="00AB0A15" w:rsidP="006B54FA">
      <w:pPr>
        <w:pStyle w:val="a9"/>
        <w:shd w:val="clear" w:color="auto" w:fill="FFFFFF"/>
        <w:spacing w:before="120" w:after="120"/>
        <w:ind w:left="0" w:firstLine="567"/>
        <w:jc w:val="both"/>
        <w:rPr>
          <w:color w:val="22272F"/>
          <w:sz w:val="23"/>
          <w:szCs w:val="23"/>
          <w:lang w:eastAsia="ru-RU"/>
        </w:rPr>
      </w:pPr>
      <w:r w:rsidRPr="00AB0A15">
        <w:rPr>
          <w:color w:val="22272F"/>
          <w:sz w:val="23"/>
          <w:szCs w:val="23"/>
          <w:lang w:eastAsia="ru-RU"/>
        </w:rPr>
        <w:t>Суд, исследовав обстоятельства дела, признал позицию налогоплательщика необоснованной.</w:t>
      </w:r>
    </w:p>
    <w:p w14:paraId="5B8B9CAA" w14:textId="77777777" w:rsidR="00AB0A15" w:rsidRPr="00AB0A15" w:rsidRDefault="00AB0A15" w:rsidP="006B54FA">
      <w:pPr>
        <w:pStyle w:val="a9"/>
        <w:shd w:val="clear" w:color="auto" w:fill="FFFFFF"/>
        <w:spacing w:before="120" w:after="120"/>
        <w:ind w:left="0" w:firstLine="567"/>
        <w:jc w:val="both"/>
        <w:rPr>
          <w:color w:val="22272F"/>
          <w:sz w:val="23"/>
          <w:szCs w:val="23"/>
          <w:lang w:eastAsia="ru-RU"/>
        </w:rPr>
      </w:pPr>
      <w:r w:rsidRPr="00AB0A15">
        <w:rPr>
          <w:color w:val="22272F"/>
          <w:sz w:val="23"/>
          <w:szCs w:val="23"/>
          <w:lang w:eastAsia="ru-RU"/>
        </w:rPr>
        <w:t>Налогоплательщиком были учтены по счету 91.01 "Прочие доходы" проценты за пользование коммерческим кредитом, присужденные в его пользу арбитражным судом.</w:t>
      </w:r>
    </w:p>
    <w:p w14:paraId="16061089" w14:textId="77777777" w:rsidR="00AB0A15" w:rsidRPr="00AB0A15" w:rsidRDefault="00AB0A15" w:rsidP="006B54FA">
      <w:pPr>
        <w:pStyle w:val="a9"/>
        <w:shd w:val="clear" w:color="auto" w:fill="FFFFFF"/>
        <w:spacing w:before="120" w:after="120"/>
        <w:ind w:left="0" w:firstLine="567"/>
        <w:jc w:val="both"/>
        <w:rPr>
          <w:color w:val="22272F"/>
          <w:sz w:val="23"/>
          <w:szCs w:val="23"/>
          <w:lang w:eastAsia="ru-RU"/>
        </w:rPr>
      </w:pPr>
      <w:r w:rsidRPr="00AB0A15">
        <w:rPr>
          <w:color w:val="22272F"/>
          <w:sz w:val="23"/>
          <w:szCs w:val="23"/>
          <w:lang w:eastAsia="ru-RU"/>
        </w:rPr>
        <w:t>Такие проценты должны учитываться при расчете пропорции, применяемой для целей ведения раздельного учета сумм НДС, не подлежащих и подлежащих вычету.</w:t>
      </w:r>
    </w:p>
    <w:p w14:paraId="39532810" w14:textId="77777777" w:rsidR="00FB2313" w:rsidRPr="001D2298" w:rsidRDefault="00FB2313" w:rsidP="00FB2313">
      <w:pPr>
        <w:pStyle w:val="s1"/>
        <w:numPr>
          <w:ilvl w:val="0"/>
          <w:numId w:val="35"/>
        </w:numPr>
        <w:spacing w:before="120" w:beforeAutospacing="0" w:after="0" w:afterAutospacing="0"/>
        <w:ind w:left="567" w:hanging="567"/>
        <w:jc w:val="both"/>
        <w:rPr>
          <w:b/>
          <w:bCs/>
          <w:sz w:val="23"/>
          <w:szCs w:val="23"/>
        </w:rPr>
      </w:pPr>
      <w:r w:rsidRPr="001D2298">
        <w:rPr>
          <w:b/>
          <w:bCs/>
          <w:sz w:val="23"/>
          <w:szCs w:val="23"/>
        </w:rPr>
        <w:t xml:space="preserve">Суд </w:t>
      </w:r>
      <w:r>
        <w:rPr>
          <w:b/>
          <w:bCs/>
          <w:sz w:val="23"/>
          <w:szCs w:val="23"/>
        </w:rPr>
        <w:t xml:space="preserve">поддержал позицию налогового органа о необходимости включения </w:t>
      </w:r>
      <w:r w:rsidRPr="00083ED0">
        <w:rPr>
          <w:b/>
          <w:bCs/>
          <w:sz w:val="23"/>
          <w:szCs w:val="23"/>
        </w:rPr>
        <w:t>фактически присужденны</w:t>
      </w:r>
      <w:r>
        <w:rPr>
          <w:b/>
          <w:bCs/>
          <w:sz w:val="23"/>
          <w:szCs w:val="23"/>
        </w:rPr>
        <w:t>х</w:t>
      </w:r>
      <w:r w:rsidRPr="00083ED0">
        <w:rPr>
          <w:b/>
          <w:bCs/>
          <w:sz w:val="23"/>
          <w:szCs w:val="23"/>
        </w:rPr>
        <w:t xml:space="preserve"> в пользу </w:t>
      </w:r>
      <w:r>
        <w:rPr>
          <w:b/>
          <w:bCs/>
          <w:sz w:val="23"/>
          <w:szCs w:val="23"/>
        </w:rPr>
        <w:t xml:space="preserve"> налогоплательщика </w:t>
      </w:r>
      <w:r w:rsidRPr="00083ED0">
        <w:rPr>
          <w:b/>
          <w:bCs/>
          <w:sz w:val="23"/>
          <w:szCs w:val="23"/>
        </w:rPr>
        <w:t>сумм процентов за пользование коммерческим кредитом при расчете пропорции, применяемой для целей ведения раздельного учета сумм НДС, не подлежащих и подлежащих вычету.</w:t>
      </w:r>
    </w:p>
    <w:p w14:paraId="1B54004F" w14:textId="3C858F7F" w:rsidR="00AB0A15" w:rsidRDefault="00FD319B" w:rsidP="00FB2313">
      <w:pPr>
        <w:pStyle w:val="aa"/>
        <w:shd w:val="clear" w:color="auto" w:fill="FFFFFF"/>
        <w:spacing w:beforeAutospacing="0" w:afterAutospacing="0"/>
        <w:ind w:left="567"/>
        <w:jc w:val="both"/>
        <w:rPr>
          <w:i/>
        </w:rPr>
      </w:pPr>
      <w:hyperlink r:id="rId22" w:history="1">
        <w:r w:rsidR="00FB2313" w:rsidRPr="004A6334">
          <w:rPr>
            <w:i/>
          </w:rPr>
          <w:t>Постановление</w:t>
        </w:r>
      </w:hyperlink>
      <w:r w:rsidR="00FB2313" w:rsidRPr="004A6334">
        <w:rPr>
          <w:i/>
        </w:rPr>
        <w:t xml:space="preserve"> АС Московского округа от 09 августа 2022 г. по делу N А40-155602/2020</w:t>
      </w:r>
    </w:p>
    <w:p w14:paraId="502DBB75" w14:textId="13867AC6" w:rsidR="00EE3803" w:rsidRPr="00EE3803" w:rsidRDefault="00EE3803" w:rsidP="00EE380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EE3803">
        <w:rPr>
          <w:b/>
          <w:color w:val="22272F"/>
          <w:sz w:val="23"/>
          <w:szCs w:val="23"/>
          <w:lang w:eastAsia="ru-RU"/>
        </w:rPr>
        <w:t>Если проданная квартира ранее была передана предпринимателем в аренду для размещения магазина, то такая реализация облагается НДС</w:t>
      </w:r>
    </w:p>
    <w:p w14:paraId="0A9F8E75" w14:textId="6946D6B7" w:rsidR="00EE3803" w:rsidRPr="00EE3803" w:rsidRDefault="00EE3803" w:rsidP="00EE3803">
      <w:pPr>
        <w:shd w:val="clear" w:color="auto" w:fill="FFFFFF"/>
        <w:spacing w:before="120" w:after="120"/>
        <w:ind w:left="567"/>
        <w:jc w:val="both"/>
        <w:rPr>
          <w:i/>
          <w:color w:val="22272F"/>
          <w:sz w:val="23"/>
          <w:szCs w:val="23"/>
          <w:lang w:eastAsia="ru-RU"/>
        </w:rPr>
      </w:pPr>
      <w:r w:rsidRPr="00EE3803">
        <w:rPr>
          <w:i/>
          <w:color w:val="22272F"/>
          <w:sz w:val="23"/>
          <w:szCs w:val="23"/>
          <w:shd w:val="clear" w:color="auto" w:fill="FFFFFF"/>
        </w:rPr>
        <w:t>Постановление Арбитражного суда Дальневосточного округа от 10 августа 2022 г. N Ф03-2729/22 по делу N А04-6938/2021</w:t>
      </w:r>
    </w:p>
    <w:p w14:paraId="057D6846" w14:textId="77777777" w:rsidR="00EE3803" w:rsidRPr="00EE3803" w:rsidRDefault="00EE3803" w:rsidP="006B54FA">
      <w:pPr>
        <w:pStyle w:val="a9"/>
        <w:shd w:val="clear" w:color="auto" w:fill="FFFFFF"/>
        <w:spacing w:before="120" w:after="120"/>
        <w:ind w:left="0" w:firstLine="567"/>
        <w:jc w:val="both"/>
        <w:rPr>
          <w:color w:val="22272F"/>
          <w:sz w:val="23"/>
          <w:szCs w:val="23"/>
          <w:lang w:eastAsia="ru-RU"/>
        </w:rPr>
      </w:pPr>
      <w:r w:rsidRPr="00EE3803">
        <w:rPr>
          <w:color w:val="22272F"/>
          <w:sz w:val="23"/>
          <w:szCs w:val="23"/>
          <w:lang w:eastAsia="ru-RU"/>
        </w:rPr>
        <w:t>По мнению предпринимателя, в соответствии с налоговым законодательством реализация жилого помещения освобождается от НДС. Тот факт, что имущество используется в предпринимательских целях, не имеет значения.</w:t>
      </w:r>
    </w:p>
    <w:p w14:paraId="37160711" w14:textId="77777777" w:rsidR="00EE3803" w:rsidRPr="00EE3803" w:rsidRDefault="00EE3803" w:rsidP="006B54FA">
      <w:pPr>
        <w:pStyle w:val="a9"/>
        <w:shd w:val="clear" w:color="auto" w:fill="FFFFFF"/>
        <w:spacing w:before="120" w:after="120"/>
        <w:ind w:left="0" w:firstLine="567"/>
        <w:jc w:val="both"/>
        <w:rPr>
          <w:color w:val="22272F"/>
          <w:sz w:val="23"/>
          <w:szCs w:val="23"/>
          <w:lang w:eastAsia="ru-RU"/>
        </w:rPr>
      </w:pPr>
      <w:r w:rsidRPr="00EE3803">
        <w:rPr>
          <w:color w:val="22272F"/>
          <w:sz w:val="23"/>
          <w:szCs w:val="23"/>
          <w:lang w:eastAsia="ru-RU"/>
        </w:rPr>
        <w:t>Суд, исследовав обстоятельства дела, признал позицию налогоплательщика необоснованной.</w:t>
      </w:r>
    </w:p>
    <w:p w14:paraId="6319F582" w14:textId="77777777" w:rsidR="00EE3803" w:rsidRPr="00EE3803" w:rsidRDefault="00EE3803" w:rsidP="006B54FA">
      <w:pPr>
        <w:pStyle w:val="a9"/>
        <w:shd w:val="clear" w:color="auto" w:fill="FFFFFF"/>
        <w:spacing w:before="120" w:after="120"/>
        <w:ind w:left="0" w:firstLine="567"/>
        <w:jc w:val="both"/>
        <w:rPr>
          <w:color w:val="22272F"/>
          <w:sz w:val="23"/>
          <w:szCs w:val="23"/>
          <w:lang w:eastAsia="ru-RU"/>
        </w:rPr>
      </w:pPr>
      <w:r w:rsidRPr="00EE3803">
        <w:rPr>
          <w:color w:val="22272F"/>
          <w:sz w:val="23"/>
          <w:szCs w:val="23"/>
          <w:lang w:eastAsia="ru-RU"/>
        </w:rPr>
        <w:t>Согласно материалам дела квартира была реализована другому предпринимателю, при этом ранее она была передана в аренду для размещения магазина.</w:t>
      </w:r>
    </w:p>
    <w:p w14:paraId="75EC705D" w14:textId="77777777" w:rsidR="00EE3803" w:rsidRPr="00EE3803" w:rsidRDefault="00EE3803" w:rsidP="006B54FA">
      <w:pPr>
        <w:pStyle w:val="a9"/>
        <w:shd w:val="clear" w:color="auto" w:fill="FFFFFF"/>
        <w:spacing w:before="120" w:after="120"/>
        <w:ind w:left="0" w:firstLine="567"/>
        <w:jc w:val="both"/>
        <w:rPr>
          <w:color w:val="22272F"/>
          <w:sz w:val="23"/>
          <w:szCs w:val="23"/>
          <w:lang w:eastAsia="ru-RU"/>
        </w:rPr>
      </w:pPr>
      <w:r w:rsidRPr="00EE3803">
        <w:rPr>
          <w:color w:val="22272F"/>
          <w:sz w:val="23"/>
          <w:szCs w:val="23"/>
          <w:lang w:eastAsia="ru-RU"/>
        </w:rPr>
        <w:t>По мнению суда, регистрация данного объекта как жилого помещения для применения освобождения от уплаты НДС является недостаточной. Фактическое использование данного объекта указывает на то, что он не может быть отнесен к жилым помещениям в целях налогообложения, соответственно, реализация данного объекта не подпадает под освобождение от уплаты НДС.</w:t>
      </w:r>
    </w:p>
    <w:p w14:paraId="4042298E" w14:textId="425E6CBF" w:rsidR="00C7734D" w:rsidRPr="006B54FA" w:rsidRDefault="00C7734D" w:rsidP="006B54FA">
      <w:pPr>
        <w:pStyle w:val="s1"/>
        <w:numPr>
          <w:ilvl w:val="0"/>
          <w:numId w:val="35"/>
        </w:numPr>
        <w:spacing w:before="120" w:beforeAutospacing="0" w:after="0" w:afterAutospacing="0"/>
        <w:ind w:left="567" w:hanging="567"/>
        <w:jc w:val="both"/>
        <w:rPr>
          <w:b/>
          <w:bCs/>
          <w:sz w:val="23"/>
          <w:szCs w:val="23"/>
        </w:rPr>
      </w:pPr>
      <w:r w:rsidRPr="006B54FA">
        <w:rPr>
          <w:b/>
          <w:bCs/>
          <w:sz w:val="23"/>
          <w:szCs w:val="23"/>
        </w:rPr>
        <w:t>В вычете НДС может быть отказано, если в результате использования схемы перепродажи товаров (работ, услуг) источник возмещения налога в бюджете не создан, хотя сделки фактически совершены</w:t>
      </w:r>
    </w:p>
    <w:p w14:paraId="3296FFBD" w14:textId="2207A0A5" w:rsidR="00C7734D" w:rsidRPr="00C7734D" w:rsidRDefault="00C7734D" w:rsidP="00C7734D">
      <w:pPr>
        <w:shd w:val="clear" w:color="auto" w:fill="FFFFFF"/>
        <w:spacing w:before="120" w:after="120"/>
        <w:ind w:left="567"/>
        <w:jc w:val="both"/>
        <w:rPr>
          <w:i/>
          <w:color w:val="22272F"/>
          <w:sz w:val="23"/>
          <w:szCs w:val="23"/>
          <w:lang w:eastAsia="ru-RU"/>
        </w:rPr>
      </w:pPr>
      <w:r w:rsidRPr="00C7734D">
        <w:rPr>
          <w:i/>
          <w:color w:val="22272F"/>
          <w:sz w:val="23"/>
          <w:szCs w:val="23"/>
          <w:shd w:val="clear" w:color="auto" w:fill="FFFFFF"/>
        </w:rPr>
        <w:t>Постановление Арбитражного суда Восточно-Сибирского округа от 10 августа 2022 г. N Ф02-3369/22 по делу N А19-21641/2021</w:t>
      </w:r>
    </w:p>
    <w:p w14:paraId="454113D6" w14:textId="77777777" w:rsidR="00C7734D" w:rsidRPr="00C7734D" w:rsidRDefault="00C7734D" w:rsidP="006B54FA">
      <w:pPr>
        <w:pStyle w:val="a9"/>
        <w:shd w:val="clear" w:color="auto" w:fill="FFFFFF"/>
        <w:spacing w:before="120" w:after="120"/>
        <w:ind w:left="0" w:firstLine="567"/>
        <w:jc w:val="both"/>
        <w:rPr>
          <w:color w:val="22272F"/>
          <w:sz w:val="23"/>
          <w:szCs w:val="23"/>
          <w:lang w:eastAsia="ru-RU"/>
        </w:rPr>
      </w:pPr>
      <w:r w:rsidRPr="00C7734D">
        <w:rPr>
          <w:color w:val="22272F"/>
          <w:sz w:val="23"/>
          <w:szCs w:val="23"/>
          <w:lang w:eastAsia="ru-RU"/>
        </w:rPr>
        <w:t>Налоговый орган полагает, что суды необоснованно признали право налогоплательщика на вычеты по НДС, т. к. экономический источник возмещения НДС в части стоимости товаров и услуг, сформированной организациями, участвовавшими в схеме, в бюджете не создан. Первичные документы подписаны неустановленными лицами за рамками проверяемого периода.</w:t>
      </w:r>
    </w:p>
    <w:p w14:paraId="6CA2DE1E" w14:textId="77777777" w:rsidR="00C7734D" w:rsidRPr="00C7734D" w:rsidRDefault="00C7734D" w:rsidP="006B54FA">
      <w:pPr>
        <w:pStyle w:val="a9"/>
        <w:shd w:val="clear" w:color="auto" w:fill="FFFFFF"/>
        <w:spacing w:before="120" w:after="120"/>
        <w:ind w:left="0" w:firstLine="567"/>
        <w:jc w:val="both"/>
        <w:rPr>
          <w:color w:val="22272F"/>
          <w:sz w:val="23"/>
          <w:szCs w:val="23"/>
          <w:lang w:eastAsia="ru-RU"/>
        </w:rPr>
      </w:pPr>
      <w:r w:rsidRPr="00C7734D">
        <w:rPr>
          <w:color w:val="22272F"/>
          <w:sz w:val="23"/>
          <w:szCs w:val="23"/>
          <w:lang w:eastAsia="ru-RU"/>
        </w:rPr>
        <w:t>Суд округа, исследовав обстоятельства, направил дело на новое рассмотрение.</w:t>
      </w:r>
    </w:p>
    <w:p w14:paraId="3F301BE3" w14:textId="77777777" w:rsidR="00C7734D" w:rsidRPr="00C7734D" w:rsidRDefault="00C7734D" w:rsidP="006B54FA">
      <w:pPr>
        <w:pStyle w:val="a9"/>
        <w:shd w:val="clear" w:color="auto" w:fill="FFFFFF"/>
        <w:spacing w:before="120" w:after="120"/>
        <w:ind w:left="0" w:firstLine="567"/>
        <w:jc w:val="both"/>
        <w:rPr>
          <w:color w:val="22272F"/>
          <w:sz w:val="23"/>
          <w:szCs w:val="23"/>
          <w:lang w:eastAsia="ru-RU"/>
        </w:rPr>
      </w:pPr>
      <w:r w:rsidRPr="00C7734D">
        <w:rPr>
          <w:color w:val="22272F"/>
          <w:sz w:val="23"/>
          <w:szCs w:val="23"/>
          <w:lang w:eastAsia="ru-RU"/>
        </w:rPr>
        <w:t>Инспекция пришла к выводу, что налогоплательщиком и контрагентами создана схема, при которой они, не оплачивая в полном объеме приобретенные товары, работы, услуги и неоднократно совершая сделки с одними и теми же объектами, заявляли о возмещении из бюджета НДС. Налог фактически в результате реализации данной схемы был уплачен в минимальных размерах либо вообще не уплачен.</w:t>
      </w:r>
    </w:p>
    <w:p w14:paraId="2B63274D" w14:textId="5D6D74D8" w:rsidR="00C7734D" w:rsidRPr="00C7734D" w:rsidRDefault="00C7734D" w:rsidP="006B54FA">
      <w:pPr>
        <w:pStyle w:val="a9"/>
        <w:shd w:val="clear" w:color="auto" w:fill="FFFFFF"/>
        <w:spacing w:before="120" w:after="120"/>
        <w:ind w:left="0" w:firstLine="567"/>
        <w:jc w:val="both"/>
        <w:rPr>
          <w:color w:val="22272F"/>
          <w:sz w:val="23"/>
          <w:szCs w:val="23"/>
          <w:lang w:eastAsia="ru-RU"/>
        </w:rPr>
      </w:pPr>
      <w:r w:rsidRPr="00C7734D">
        <w:rPr>
          <w:color w:val="22272F"/>
          <w:sz w:val="23"/>
          <w:szCs w:val="23"/>
          <w:lang w:eastAsia="ru-RU"/>
        </w:rPr>
        <w:t>Суды должны были установить не только реальность сделок, но и обстоятельства того, преследовал ли налогоплательщик-покупатель цель уклонения от налогообложения в результате согласованных действий, знал или должен был знать о допущенных этими лицами нарушениях.</w:t>
      </w:r>
    </w:p>
    <w:p w14:paraId="26E83977" w14:textId="6E6FD59B" w:rsidR="00BA4A11" w:rsidRPr="00BA4A11" w:rsidRDefault="00BA4A11" w:rsidP="00BA4A11">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BA4A11">
        <w:rPr>
          <w:b/>
          <w:color w:val="22272F"/>
          <w:sz w:val="23"/>
          <w:szCs w:val="23"/>
        </w:rPr>
        <w:t>При налоговой реконструкции расчет возможных налоговых обязательств с учетом исключения "проблемного" товарного потока может быть основан на ресурсе "АСК НДС-2"</w:t>
      </w:r>
    </w:p>
    <w:p w14:paraId="65DFC1D4" w14:textId="559B357B" w:rsidR="00BA4A11" w:rsidRPr="00BA4A11" w:rsidRDefault="00BA4A11" w:rsidP="00BA4A11">
      <w:pPr>
        <w:pStyle w:val="s3"/>
        <w:shd w:val="clear" w:color="auto" w:fill="FFFFFF"/>
        <w:spacing w:before="120" w:beforeAutospacing="0" w:after="120" w:afterAutospacing="0"/>
        <w:ind w:left="567"/>
        <w:jc w:val="both"/>
        <w:rPr>
          <w:i/>
          <w:color w:val="22272F"/>
          <w:sz w:val="23"/>
          <w:szCs w:val="23"/>
        </w:rPr>
      </w:pPr>
      <w:r w:rsidRPr="00BA4A11">
        <w:rPr>
          <w:i/>
          <w:color w:val="22272F"/>
          <w:sz w:val="23"/>
          <w:szCs w:val="23"/>
          <w:shd w:val="clear" w:color="auto" w:fill="FFFFFF"/>
        </w:rPr>
        <w:t>Постановление Арбитражного суда Московского округа от 11 августа 2022 г. N Ф05-15281/22 по делу N А41-12402/2020</w:t>
      </w:r>
    </w:p>
    <w:p w14:paraId="35F14EA4" w14:textId="77777777" w:rsidR="00BA4A11" w:rsidRPr="00BA4A11" w:rsidRDefault="00BA4A11" w:rsidP="006B54FA">
      <w:pPr>
        <w:pStyle w:val="a9"/>
        <w:shd w:val="clear" w:color="auto" w:fill="FFFFFF"/>
        <w:spacing w:before="120" w:after="120"/>
        <w:ind w:left="0" w:firstLine="567"/>
        <w:jc w:val="both"/>
        <w:rPr>
          <w:color w:val="22272F"/>
          <w:sz w:val="23"/>
          <w:szCs w:val="23"/>
          <w:lang w:eastAsia="ru-RU"/>
        </w:rPr>
      </w:pPr>
      <w:r w:rsidRPr="00BA4A11">
        <w:rPr>
          <w:color w:val="22272F"/>
          <w:sz w:val="23"/>
          <w:szCs w:val="23"/>
          <w:lang w:eastAsia="ru-RU"/>
        </w:rPr>
        <w:t>Налоговый орган считает, что налогоплательщик, используя группу подконтрольных организаций, сознательно исказил сведения о фактах хозяйственной жизни в целях завышения вычетов по НДС и уменьшения расходов по налогу на прибыль.</w:t>
      </w:r>
    </w:p>
    <w:p w14:paraId="0562BD34" w14:textId="77777777" w:rsidR="00BA4A11" w:rsidRPr="00BA4A11" w:rsidRDefault="00BA4A11" w:rsidP="006B54FA">
      <w:pPr>
        <w:pStyle w:val="a9"/>
        <w:shd w:val="clear" w:color="auto" w:fill="FFFFFF"/>
        <w:spacing w:before="120" w:after="120"/>
        <w:ind w:left="0" w:firstLine="567"/>
        <w:jc w:val="both"/>
        <w:rPr>
          <w:color w:val="22272F"/>
          <w:sz w:val="23"/>
          <w:szCs w:val="23"/>
          <w:lang w:eastAsia="ru-RU"/>
        </w:rPr>
      </w:pPr>
      <w:r w:rsidRPr="00BA4A11">
        <w:rPr>
          <w:color w:val="22272F"/>
          <w:sz w:val="23"/>
          <w:szCs w:val="23"/>
          <w:lang w:eastAsia="ru-RU"/>
        </w:rPr>
        <w:t>Суд, исследовав обстоятельства дела, признал позицию налогового органа частично необоснованной.</w:t>
      </w:r>
    </w:p>
    <w:p w14:paraId="38011C47" w14:textId="77777777" w:rsidR="00BA4A11" w:rsidRPr="00BA4A11" w:rsidRDefault="00BA4A11" w:rsidP="006B54FA">
      <w:pPr>
        <w:pStyle w:val="a9"/>
        <w:shd w:val="clear" w:color="auto" w:fill="FFFFFF"/>
        <w:spacing w:before="120" w:after="120"/>
        <w:ind w:left="0" w:firstLine="567"/>
        <w:jc w:val="both"/>
        <w:rPr>
          <w:color w:val="22272F"/>
          <w:sz w:val="23"/>
          <w:szCs w:val="23"/>
          <w:lang w:eastAsia="ru-RU"/>
        </w:rPr>
      </w:pPr>
      <w:r w:rsidRPr="00BA4A11">
        <w:rPr>
          <w:color w:val="22272F"/>
          <w:sz w:val="23"/>
          <w:szCs w:val="23"/>
          <w:lang w:eastAsia="ru-RU"/>
        </w:rPr>
        <w:t>Налоговым органом не доказано отсутствие деловой цели в приобретении товаров. Также не изложены обоснования и доказательства, обосновывающие отказ в налоговой реконструкции.</w:t>
      </w:r>
    </w:p>
    <w:p w14:paraId="1DA6A5F7" w14:textId="77777777" w:rsidR="00BA4A11" w:rsidRPr="00BA4A11" w:rsidRDefault="00BA4A11" w:rsidP="006B54FA">
      <w:pPr>
        <w:pStyle w:val="a9"/>
        <w:shd w:val="clear" w:color="auto" w:fill="FFFFFF"/>
        <w:spacing w:before="120" w:after="120"/>
        <w:ind w:left="0" w:firstLine="567"/>
        <w:jc w:val="both"/>
        <w:rPr>
          <w:color w:val="22272F"/>
          <w:sz w:val="23"/>
          <w:szCs w:val="23"/>
          <w:lang w:eastAsia="ru-RU"/>
        </w:rPr>
      </w:pPr>
      <w:r w:rsidRPr="00BA4A11">
        <w:rPr>
          <w:color w:val="22272F"/>
          <w:sz w:val="23"/>
          <w:szCs w:val="23"/>
          <w:lang w:eastAsia="ru-RU"/>
        </w:rPr>
        <w:t>Налогоплательщиком представлен альтернативный расчет возможных налоговых обязательств с учетом исключения "проблемного" товарного потока, основанный на ресурсе "АСК НДС-2".</w:t>
      </w:r>
    </w:p>
    <w:p w14:paraId="1D39A3DD" w14:textId="77777777" w:rsidR="00BA4A11" w:rsidRPr="00BA4A11" w:rsidRDefault="00BA4A11" w:rsidP="006B54FA">
      <w:pPr>
        <w:pStyle w:val="a9"/>
        <w:shd w:val="clear" w:color="auto" w:fill="FFFFFF"/>
        <w:spacing w:before="120" w:after="120"/>
        <w:ind w:left="0" w:firstLine="567"/>
        <w:jc w:val="both"/>
        <w:rPr>
          <w:color w:val="22272F"/>
          <w:sz w:val="23"/>
          <w:szCs w:val="23"/>
          <w:lang w:eastAsia="ru-RU"/>
        </w:rPr>
      </w:pPr>
      <w:r w:rsidRPr="00BA4A11">
        <w:rPr>
          <w:color w:val="22272F"/>
          <w:sz w:val="23"/>
          <w:szCs w:val="23"/>
          <w:lang w:eastAsia="ru-RU"/>
        </w:rPr>
        <w:t>Суд отклонил довод инспекции о том, что предложенный метод является ненадлежащим, поскольку содержит лишь сведения о датах, номерах и итоговых суммах счетов-фактур, при этом отсутствуют сведения о наименовании товара, количестве товарных позиций, номере ГТД и др. Суд пришел к выводу, что этот метод позволяет установить разрывы в цепочках поставок товаров.</w:t>
      </w:r>
    </w:p>
    <w:p w14:paraId="3B4A669B" w14:textId="56C966AF" w:rsidR="00BA4A11" w:rsidRDefault="00BA4A11" w:rsidP="006B54FA">
      <w:pPr>
        <w:pStyle w:val="a9"/>
        <w:shd w:val="clear" w:color="auto" w:fill="FFFFFF"/>
        <w:spacing w:before="120" w:after="120"/>
        <w:ind w:left="0" w:firstLine="567"/>
        <w:jc w:val="both"/>
        <w:rPr>
          <w:color w:val="22272F"/>
          <w:sz w:val="23"/>
          <w:szCs w:val="23"/>
          <w:lang w:eastAsia="ru-RU"/>
        </w:rPr>
      </w:pPr>
      <w:r w:rsidRPr="00BA4A11">
        <w:rPr>
          <w:color w:val="22272F"/>
          <w:sz w:val="23"/>
          <w:szCs w:val="23"/>
          <w:lang w:eastAsia="ru-RU"/>
        </w:rPr>
        <w:t>В связи с этим суд признал решение налогового органа частично недействительным.</w:t>
      </w:r>
    </w:p>
    <w:p w14:paraId="7FA352A2" w14:textId="19805A3E" w:rsidR="006A2835" w:rsidRPr="006A2835" w:rsidRDefault="006A2835" w:rsidP="006B54FA">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6A2835">
        <w:rPr>
          <w:b/>
          <w:color w:val="22272F"/>
          <w:sz w:val="23"/>
          <w:szCs w:val="23"/>
        </w:rPr>
        <w:t>Налогоплательщик не имеет права на возмещение НДС, если спорные объекты могли и должны были быть поставлены на учет более трех лет назад до предъявления к вычету налога</w:t>
      </w:r>
    </w:p>
    <w:p w14:paraId="5A0DFFB9" w14:textId="1193B6A2" w:rsidR="006A2835" w:rsidRPr="006A2835" w:rsidRDefault="006A2835" w:rsidP="006A2835">
      <w:pPr>
        <w:shd w:val="clear" w:color="auto" w:fill="FFFFFF"/>
        <w:spacing w:before="120" w:after="120"/>
        <w:ind w:left="567"/>
        <w:jc w:val="both"/>
        <w:rPr>
          <w:i/>
          <w:color w:val="22272F"/>
          <w:sz w:val="23"/>
          <w:szCs w:val="23"/>
          <w:lang w:eastAsia="ru-RU"/>
        </w:rPr>
      </w:pPr>
      <w:r w:rsidRPr="006A2835">
        <w:rPr>
          <w:i/>
          <w:color w:val="22272F"/>
          <w:sz w:val="23"/>
          <w:szCs w:val="23"/>
          <w:shd w:val="clear" w:color="auto" w:fill="FFFFFF"/>
        </w:rPr>
        <w:t>Постановление Арбитражного суда Московского округа от 12 августа 2022 г. N Ф05-12081/22 по делу N А40-180333/2021</w:t>
      </w:r>
    </w:p>
    <w:p w14:paraId="37A5FFAC" w14:textId="77777777" w:rsidR="006A2835" w:rsidRPr="006A2835" w:rsidRDefault="006A2835" w:rsidP="006B54FA">
      <w:pPr>
        <w:pStyle w:val="a9"/>
        <w:shd w:val="clear" w:color="auto" w:fill="FFFFFF"/>
        <w:spacing w:before="120" w:after="120"/>
        <w:ind w:left="0" w:firstLine="567"/>
        <w:jc w:val="both"/>
        <w:rPr>
          <w:color w:val="22272F"/>
          <w:sz w:val="23"/>
          <w:szCs w:val="23"/>
          <w:lang w:eastAsia="ru-RU"/>
        </w:rPr>
      </w:pPr>
      <w:r w:rsidRPr="006A2835">
        <w:rPr>
          <w:color w:val="22272F"/>
          <w:sz w:val="23"/>
          <w:szCs w:val="23"/>
          <w:lang w:eastAsia="ru-RU"/>
        </w:rPr>
        <w:t xml:space="preserve">Налогоплательщик считает, что имеет право на вычет по НДС, </w:t>
      </w:r>
      <w:proofErr w:type="gramStart"/>
      <w:r w:rsidRPr="006A2835">
        <w:rPr>
          <w:color w:val="22272F"/>
          <w:sz w:val="23"/>
          <w:szCs w:val="23"/>
          <w:lang w:eastAsia="ru-RU"/>
        </w:rPr>
        <w:t>срок</w:t>
      </w:r>
      <w:proofErr w:type="gramEnd"/>
      <w:r w:rsidRPr="006A2835">
        <w:rPr>
          <w:color w:val="22272F"/>
          <w:sz w:val="23"/>
          <w:szCs w:val="23"/>
          <w:lang w:eastAsia="ru-RU"/>
        </w:rPr>
        <w:t xml:space="preserve"> на применение которого исчисляется с даты издания приказа, явившегося основанием для постановки ТМЦ на учет в качестве основных средств. Основанием для такой постановки явилась неопределенность в дате исполнения договора.</w:t>
      </w:r>
    </w:p>
    <w:p w14:paraId="764E35D5" w14:textId="77777777" w:rsidR="006A2835" w:rsidRPr="006A2835" w:rsidRDefault="006A2835" w:rsidP="006B54FA">
      <w:pPr>
        <w:pStyle w:val="a9"/>
        <w:shd w:val="clear" w:color="auto" w:fill="FFFFFF"/>
        <w:spacing w:before="120" w:after="120"/>
        <w:ind w:left="0" w:firstLine="567"/>
        <w:jc w:val="both"/>
        <w:rPr>
          <w:color w:val="22272F"/>
          <w:sz w:val="23"/>
          <w:szCs w:val="23"/>
          <w:lang w:eastAsia="ru-RU"/>
        </w:rPr>
      </w:pPr>
      <w:r w:rsidRPr="006A2835">
        <w:rPr>
          <w:color w:val="22272F"/>
          <w:sz w:val="23"/>
          <w:szCs w:val="23"/>
          <w:lang w:eastAsia="ru-RU"/>
        </w:rPr>
        <w:t>Суд, исследовав обстоятельства дела, не согласился с выводами налогоплательщика.</w:t>
      </w:r>
    </w:p>
    <w:p w14:paraId="3174301B" w14:textId="77777777" w:rsidR="006A2835" w:rsidRPr="006A2835" w:rsidRDefault="006A2835" w:rsidP="006B54FA">
      <w:pPr>
        <w:pStyle w:val="a9"/>
        <w:shd w:val="clear" w:color="auto" w:fill="FFFFFF"/>
        <w:spacing w:before="120" w:after="120"/>
        <w:ind w:left="0" w:firstLine="567"/>
        <w:jc w:val="both"/>
        <w:rPr>
          <w:color w:val="22272F"/>
          <w:sz w:val="23"/>
          <w:szCs w:val="23"/>
          <w:lang w:eastAsia="ru-RU"/>
        </w:rPr>
      </w:pPr>
      <w:r w:rsidRPr="006A2835">
        <w:rPr>
          <w:color w:val="22272F"/>
          <w:sz w:val="23"/>
          <w:szCs w:val="23"/>
          <w:lang w:eastAsia="ru-RU"/>
        </w:rPr>
        <w:t>Доказательств того, что поставляемые заказчику объекты с момента постановки на учет претерпели изменения в связи с приобретением комплектующих, не представлено.</w:t>
      </w:r>
    </w:p>
    <w:p w14:paraId="51663BB9" w14:textId="77777777" w:rsidR="006A2835" w:rsidRPr="006A2835" w:rsidRDefault="006A2835" w:rsidP="006B54FA">
      <w:pPr>
        <w:pStyle w:val="a9"/>
        <w:shd w:val="clear" w:color="auto" w:fill="FFFFFF"/>
        <w:spacing w:before="120" w:after="120"/>
        <w:ind w:left="0" w:firstLine="567"/>
        <w:jc w:val="both"/>
        <w:rPr>
          <w:color w:val="22272F"/>
          <w:sz w:val="23"/>
          <w:szCs w:val="23"/>
          <w:lang w:eastAsia="ru-RU"/>
        </w:rPr>
      </w:pPr>
      <w:r w:rsidRPr="006A2835">
        <w:rPr>
          <w:color w:val="22272F"/>
          <w:sz w:val="23"/>
          <w:szCs w:val="23"/>
          <w:lang w:eastAsia="ru-RU"/>
        </w:rPr>
        <w:t>Суд пришел к выводу, что спорные объекты могли и должны были быть поставлены на учет в качестве основных средств более трех лет назад до предъявления к вычету налога. Избранный же налогоплательщиком подход позволил ему безосновательно искусственно манипулировать сроками, предусмотренными для реализации права на вычет по НДС, в действительности он знал о том, что спорные объекты не будут реализованы.</w:t>
      </w:r>
    </w:p>
    <w:p w14:paraId="77D45F66" w14:textId="3AC4E3A1" w:rsidR="00D0395D" w:rsidRPr="00D0395D" w:rsidRDefault="00D0395D" w:rsidP="006B54FA">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D0395D">
        <w:rPr>
          <w:b/>
          <w:color w:val="22272F"/>
          <w:sz w:val="23"/>
          <w:szCs w:val="23"/>
        </w:rPr>
        <w:t xml:space="preserve">О дроблении бизнеса с целью сохранения права на применение </w:t>
      </w:r>
      <w:proofErr w:type="spellStart"/>
      <w:r w:rsidRPr="00D0395D">
        <w:rPr>
          <w:b/>
          <w:color w:val="22272F"/>
          <w:sz w:val="23"/>
          <w:szCs w:val="23"/>
        </w:rPr>
        <w:t>спецрежимов</w:t>
      </w:r>
      <w:proofErr w:type="spellEnd"/>
      <w:r w:rsidRPr="00D0395D">
        <w:rPr>
          <w:b/>
          <w:color w:val="22272F"/>
          <w:sz w:val="23"/>
          <w:szCs w:val="23"/>
        </w:rPr>
        <w:t xml:space="preserve"> свидетельствуют распоряжение налогоплательщиком доходами взаимозависимой организации, передача ей имущества без документов, прием наличности от потребителей через один кассовый аппарат</w:t>
      </w:r>
    </w:p>
    <w:p w14:paraId="5FED5A73" w14:textId="6C3C181C" w:rsidR="00D0395D" w:rsidRPr="00D0395D" w:rsidRDefault="00D0395D" w:rsidP="00D0395D">
      <w:pPr>
        <w:shd w:val="clear" w:color="auto" w:fill="FFFFFF"/>
        <w:spacing w:before="120" w:after="120"/>
        <w:ind w:left="567"/>
        <w:jc w:val="both"/>
        <w:rPr>
          <w:i/>
          <w:color w:val="22272F"/>
          <w:sz w:val="23"/>
          <w:szCs w:val="23"/>
          <w:lang w:eastAsia="ru-RU"/>
        </w:rPr>
      </w:pPr>
      <w:r w:rsidRPr="00D0395D">
        <w:rPr>
          <w:i/>
          <w:color w:val="22272F"/>
          <w:sz w:val="23"/>
          <w:szCs w:val="23"/>
          <w:shd w:val="clear" w:color="auto" w:fill="FFFFFF"/>
        </w:rPr>
        <w:t>Постановление Арбитражного суда Восточно-Сибирского округа от 15 августа 2022 г. N Ф02-3699/22 по делу N А33-32879/2017</w:t>
      </w:r>
    </w:p>
    <w:p w14:paraId="295CCCC8" w14:textId="77777777" w:rsidR="00D0395D" w:rsidRPr="00D0395D" w:rsidRDefault="00D0395D" w:rsidP="006B54FA">
      <w:pPr>
        <w:pStyle w:val="a9"/>
        <w:shd w:val="clear" w:color="auto" w:fill="FFFFFF"/>
        <w:spacing w:before="120" w:after="120"/>
        <w:ind w:left="0" w:firstLine="567"/>
        <w:jc w:val="both"/>
        <w:rPr>
          <w:color w:val="22272F"/>
          <w:sz w:val="23"/>
          <w:szCs w:val="23"/>
          <w:lang w:eastAsia="ru-RU"/>
        </w:rPr>
      </w:pPr>
      <w:r w:rsidRPr="00D0395D">
        <w:rPr>
          <w:color w:val="22272F"/>
          <w:sz w:val="23"/>
          <w:szCs w:val="23"/>
          <w:lang w:eastAsia="ru-RU"/>
        </w:rPr>
        <w:t>Налогоплательщик полагает, что им не была создана схема дробления бизнеса. Он и общество являются самостоятельными хозяйствующими субъектами, имеют собственные ресурсы для ведения реальной хозяйственной деятельности.</w:t>
      </w:r>
    </w:p>
    <w:p w14:paraId="6828F0BE" w14:textId="77777777" w:rsidR="00D0395D" w:rsidRPr="00D0395D" w:rsidRDefault="00D0395D" w:rsidP="006B54FA">
      <w:pPr>
        <w:pStyle w:val="a9"/>
        <w:shd w:val="clear" w:color="auto" w:fill="FFFFFF"/>
        <w:spacing w:before="120" w:after="120"/>
        <w:ind w:left="0" w:firstLine="567"/>
        <w:jc w:val="both"/>
        <w:rPr>
          <w:color w:val="22272F"/>
          <w:sz w:val="23"/>
          <w:szCs w:val="23"/>
          <w:lang w:eastAsia="ru-RU"/>
        </w:rPr>
      </w:pPr>
      <w:r w:rsidRPr="00D0395D">
        <w:rPr>
          <w:color w:val="22272F"/>
          <w:sz w:val="23"/>
          <w:szCs w:val="23"/>
          <w:lang w:eastAsia="ru-RU"/>
        </w:rPr>
        <w:t>Суд, исследовав обстоятельства дела, признал позицию налогоплательщика необоснованной.</w:t>
      </w:r>
    </w:p>
    <w:p w14:paraId="05A88BEF" w14:textId="77777777" w:rsidR="00D0395D" w:rsidRPr="00D0395D" w:rsidRDefault="00D0395D" w:rsidP="006B54FA">
      <w:pPr>
        <w:pStyle w:val="a9"/>
        <w:shd w:val="clear" w:color="auto" w:fill="FFFFFF"/>
        <w:spacing w:before="120" w:after="120"/>
        <w:ind w:left="0" w:firstLine="567"/>
        <w:jc w:val="both"/>
        <w:rPr>
          <w:color w:val="22272F"/>
          <w:sz w:val="23"/>
          <w:szCs w:val="23"/>
          <w:lang w:eastAsia="ru-RU"/>
        </w:rPr>
      </w:pPr>
      <w:r w:rsidRPr="00D0395D">
        <w:rPr>
          <w:color w:val="22272F"/>
          <w:sz w:val="23"/>
          <w:szCs w:val="23"/>
          <w:lang w:eastAsia="ru-RU"/>
        </w:rPr>
        <w:t>Налогоплательщик и общество являлись взаимозависимыми лицами, осуществляли один вид деятельности - автомобильные пассажирские перевозки по одному маршруту. Транспортный парк общества большей частью сформирован за счет автобусов, ранее принадлежавших налогоплательщику, без составления первичных документов.</w:t>
      </w:r>
    </w:p>
    <w:p w14:paraId="2E0CFA4F" w14:textId="77777777" w:rsidR="00D0395D" w:rsidRPr="00D0395D" w:rsidRDefault="00D0395D" w:rsidP="006B54FA">
      <w:pPr>
        <w:pStyle w:val="a9"/>
        <w:shd w:val="clear" w:color="auto" w:fill="FFFFFF"/>
        <w:spacing w:before="120" w:after="120"/>
        <w:ind w:left="0" w:firstLine="567"/>
        <w:jc w:val="both"/>
        <w:rPr>
          <w:color w:val="22272F"/>
          <w:sz w:val="23"/>
          <w:szCs w:val="23"/>
          <w:lang w:eastAsia="ru-RU"/>
        </w:rPr>
      </w:pPr>
      <w:r w:rsidRPr="00D0395D">
        <w:rPr>
          <w:color w:val="22272F"/>
          <w:sz w:val="23"/>
          <w:szCs w:val="23"/>
          <w:lang w:eastAsia="ru-RU"/>
        </w:rPr>
        <w:t>Налогоплательщик являлся единственным распорядителем денежных средств, являвшихся его доходами и доходами общества, имел право подписи банковских документов общества. Через контрольно-кассовый аппарат, зарегистрированный за налогоплательщиком, принимались наличные денежные средства от продажи билетов на рейсы, выполняемые как им, так и обществом, при этом наличие между ними правоотношений, свойственных отношениям агента и принципала, не установлено.</w:t>
      </w:r>
    </w:p>
    <w:p w14:paraId="6E6BCF11" w14:textId="495916E7" w:rsidR="00D0395D" w:rsidRDefault="00D0395D" w:rsidP="006B54FA">
      <w:pPr>
        <w:pStyle w:val="a9"/>
        <w:shd w:val="clear" w:color="auto" w:fill="FFFFFF"/>
        <w:spacing w:before="120" w:after="120"/>
        <w:ind w:left="0" w:firstLine="567"/>
        <w:jc w:val="both"/>
        <w:rPr>
          <w:color w:val="22272F"/>
          <w:sz w:val="23"/>
          <w:szCs w:val="23"/>
          <w:lang w:eastAsia="ru-RU"/>
        </w:rPr>
      </w:pPr>
      <w:r w:rsidRPr="00D0395D">
        <w:rPr>
          <w:color w:val="22272F"/>
          <w:sz w:val="23"/>
          <w:szCs w:val="23"/>
          <w:lang w:eastAsia="ru-RU"/>
        </w:rPr>
        <w:t xml:space="preserve">В результате объединения доходов налогоплательщик утратил право на применение </w:t>
      </w:r>
      <w:proofErr w:type="spellStart"/>
      <w:r w:rsidRPr="00D0395D">
        <w:rPr>
          <w:color w:val="22272F"/>
          <w:sz w:val="23"/>
          <w:szCs w:val="23"/>
          <w:lang w:eastAsia="ru-RU"/>
        </w:rPr>
        <w:t>спецрежимов</w:t>
      </w:r>
      <w:proofErr w:type="spellEnd"/>
      <w:r w:rsidRPr="00D0395D">
        <w:rPr>
          <w:color w:val="22272F"/>
          <w:sz w:val="23"/>
          <w:szCs w:val="23"/>
          <w:lang w:eastAsia="ru-RU"/>
        </w:rPr>
        <w:t xml:space="preserve">, ему были </w:t>
      </w:r>
      <w:proofErr w:type="spellStart"/>
      <w:r w:rsidRPr="00D0395D">
        <w:rPr>
          <w:color w:val="22272F"/>
          <w:sz w:val="23"/>
          <w:szCs w:val="23"/>
          <w:lang w:eastAsia="ru-RU"/>
        </w:rPr>
        <w:t>доначислены</w:t>
      </w:r>
      <w:proofErr w:type="spellEnd"/>
      <w:r w:rsidRPr="00D0395D">
        <w:rPr>
          <w:color w:val="22272F"/>
          <w:sz w:val="23"/>
          <w:szCs w:val="23"/>
          <w:lang w:eastAsia="ru-RU"/>
        </w:rPr>
        <w:t xml:space="preserve"> налоги по ОСН.</w:t>
      </w:r>
    </w:p>
    <w:p w14:paraId="1EB2A890" w14:textId="0B66BB53" w:rsidR="001B4B3E" w:rsidRPr="001B4B3E" w:rsidRDefault="001B4B3E" w:rsidP="006B54FA">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1B4B3E">
        <w:rPr>
          <w:b/>
          <w:color w:val="22272F"/>
          <w:sz w:val="23"/>
          <w:szCs w:val="23"/>
        </w:rPr>
        <w:t>Решение суда о взыскании задолженности с налогоплательщика по договору, заключенному между ним и спорным контрагентом, само по себе не подтверждает реальность хозяйственной операции для целей применения вычетов по НДС</w:t>
      </w:r>
    </w:p>
    <w:p w14:paraId="3F6B358C" w14:textId="2F438292" w:rsidR="001B4B3E" w:rsidRPr="001B4B3E" w:rsidRDefault="001B4B3E" w:rsidP="001B4B3E">
      <w:pPr>
        <w:shd w:val="clear" w:color="auto" w:fill="FFFFFF"/>
        <w:spacing w:before="120" w:after="120"/>
        <w:ind w:left="567"/>
        <w:jc w:val="both"/>
        <w:rPr>
          <w:i/>
          <w:color w:val="22272F"/>
          <w:sz w:val="23"/>
          <w:szCs w:val="23"/>
          <w:lang w:eastAsia="ru-RU"/>
        </w:rPr>
      </w:pPr>
      <w:r w:rsidRPr="001B4B3E">
        <w:rPr>
          <w:i/>
          <w:color w:val="22272F"/>
          <w:sz w:val="23"/>
          <w:szCs w:val="23"/>
          <w:shd w:val="clear" w:color="auto" w:fill="FFFFFF"/>
        </w:rPr>
        <w:t>Постановление Арбитражного суда Северо-Западного округа от 18 августа 2022 г. N Ф07-10095/22 по делу N А66-12616/2021</w:t>
      </w:r>
    </w:p>
    <w:p w14:paraId="46F9710E" w14:textId="77777777" w:rsidR="001B4B3E" w:rsidRPr="001B4B3E" w:rsidRDefault="001B4B3E" w:rsidP="006B54FA">
      <w:pPr>
        <w:pStyle w:val="a9"/>
        <w:shd w:val="clear" w:color="auto" w:fill="FFFFFF"/>
        <w:spacing w:before="120" w:after="120"/>
        <w:ind w:left="0" w:firstLine="567"/>
        <w:jc w:val="both"/>
        <w:rPr>
          <w:color w:val="22272F"/>
          <w:sz w:val="23"/>
          <w:szCs w:val="23"/>
          <w:lang w:eastAsia="ru-RU"/>
        </w:rPr>
      </w:pPr>
      <w:r w:rsidRPr="001B4B3E">
        <w:rPr>
          <w:color w:val="22272F"/>
          <w:sz w:val="23"/>
          <w:szCs w:val="23"/>
          <w:lang w:eastAsia="ru-RU"/>
        </w:rPr>
        <w:t xml:space="preserve">Налоговый орган </w:t>
      </w:r>
      <w:proofErr w:type="spellStart"/>
      <w:r w:rsidRPr="001B4B3E">
        <w:rPr>
          <w:color w:val="22272F"/>
          <w:sz w:val="23"/>
          <w:szCs w:val="23"/>
          <w:lang w:eastAsia="ru-RU"/>
        </w:rPr>
        <w:t>доначислил</w:t>
      </w:r>
      <w:proofErr w:type="spellEnd"/>
      <w:r w:rsidRPr="001B4B3E">
        <w:rPr>
          <w:color w:val="22272F"/>
          <w:sz w:val="23"/>
          <w:szCs w:val="23"/>
          <w:lang w:eastAsia="ru-RU"/>
        </w:rPr>
        <w:t xml:space="preserve"> обществу НДС, посчитав, что им создан формальный документооборот со спорным контрагентом, который не имел возможности исполнять договор в силу отсутствия необходимых условий для достижения результатов соответствующей экономической деятельности.</w:t>
      </w:r>
    </w:p>
    <w:p w14:paraId="6A7310A2" w14:textId="77777777" w:rsidR="001B4B3E" w:rsidRPr="001B4B3E" w:rsidRDefault="001B4B3E" w:rsidP="006B54FA">
      <w:pPr>
        <w:pStyle w:val="a9"/>
        <w:shd w:val="clear" w:color="auto" w:fill="FFFFFF"/>
        <w:spacing w:before="120" w:after="120"/>
        <w:ind w:left="0" w:firstLine="567"/>
        <w:jc w:val="both"/>
        <w:rPr>
          <w:color w:val="22272F"/>
          <w:sz w:val="23"/>
          <w:szCs w:val="23"/>
          <w:lang w:eastAsia="ru-RU"/>
        </w:rPr>
      </w:pPr>
      <w:r w:rsidRPr="001B4B3E">
        <w:rPr>
          <w:color w:val="22272F"/>
          <w:sz w:val="23"/>
          <w:szCs w:val="23"/>
          <w:lang w:eastAsia="ru-RU"/>
        </w:rPr>
        <w:t xml:space="preserve">Суд, исследовав обстоятельства дела, </w:t>
      </w:r>
      <w:proofErr w:type="gramStart"/>
      <w:r w:rsidRPr="001B4B3E">
        <w:rPr>
          <w:color w:val="22272F"/>
          <w:sz w:val="23"/>
          <w:szCs w:val="23"/>
          <w:lang w:eastAsia="ru-RU"/>
        </w:rPr>
        <w:t>согласился с позицией</w:t>
      </w:r>
      <w:proofErr w:type="gramEnd"/>
      <w:r w:rsidRPr="001B4B3E">
        <w:rPr>
          <w:color w:val="22272F"/>
          <w:sz w:val="23"/>
          <w:szCs w:val="23"/>
          <w:lang w:eastAsia="ru-RU"/>
        </w:rPr>
        <w:t xml:space="preserve"> налогового органа.</w:t>
      </w:r>
    </w:p>
    <w:p w14:paraId="5B51FBEE" w14:textId="77777777" w:rsidR="001B4B3E" w:rsidRPr="001B4B3E" w:rsidRDefault="001B4B3E" w:rsidP="006B54FA">
      <w:pPr>
        <w:pStyle w:val="a9"/>
        <w:shd w:val="clear" w:color="auto" w:fill="FFFFFF"/>
        <w:spacing w:before="120" w:after="120"/>
        <w:ind w:left="0" w:firstLine="567"/>
        <w:jc w:val="both"/>
        <w:rPr>
          <w:color w:val="22272F"/>
          <w:sz w:val="23"/>
          <w:szCs w:val="23"/>
          <w:lang w:eastAsia="ru-RU"/>
        </w:rPr>
      </w:pPr>
      <w:r w:rsidRPr="001B4B3E">
        <w:rPr>
          <w:color w:val="22272F"/>
          <w:sz w:val="23"/>
          <w:szCs w:val="23"/>
          <w:lang w:eastAsia="ru-RU"/>
        </w:rPr>
        <w:t xml:space="preserve">Налогоплательщик в подтверждение реальности совершенной им операции со спорным контрагентом представил, в </w:t>
      </w:r>
      <w:proofErr w:type="spellStart"/>
      <w:r w:rsidRPr="001B4B3E">
        <w:rPr>
          <w:color w:val="22272F"/>
          <w:sz w:val="23"/>
          <w:szCs w:val="23"/>
          <w:lang w:eastAsia="ru-RU"/>
        </w:rPr>
        <w:t>т.ч</w:t>
      </w:r>
      <w:proofErr w:type="spellEnd"/>
      <w:r w:rsidRPr="001B4B3E">
        <w:rPr>
          <w:color w:val="22272F"/>
          <w:sz w:val="23"/>
          <w:szCs w:val="23"/>
          <w:lang w:eastAsia="ru-RU"/>
        </w:rPr>
        <w:t>. судебный акт, которым с налогоплательщика взыскана задолженность по договору.</w:t>
      </w:r>
    </w:p>
    <w:p w14:paraId="733AB492" w14:textId="77777777" w:rsidR="001B4B3E" w:rsidRPr="001B4B3E" w:rsidRDefault="001B4B3E" w:rsidP="006B54FA">
      <w:pPr>
        <w:pStyle w:val="a9"/>
        <w:shd w:val="clear" w:color="auto" w:fill="FFFFFF"/>
        <w:spacing w:before="120" w:after="120"/>
        <w:ind w:left="0" w:firstLine="567"/>
        <w:jc w:val="both"/>
        <w:rPr>
          <w:color w:val="22272F"/>
          <w:sz w:val="23"/>
          <w:szCs w:val="23"/>
          <w:lang w:eastAsia="ru-RU"/>
        </w:rPr>
      </w:pPr>
      <w:r w:rsidRPr="001B4B3E">
        <w:rPr>
          <w:color w:val="22272F"/>
          <w:sz w:val="23"/>
          <w:szCs w:val="23"/>
          <w:lang w:eastAsia="ru-RU"/>
        </w:rPr>
        <w:t xml:space="preserve">Суд отметил, что оценка реальности операции в данном случае производится в порядке, предусмотренном налоговым законодательством. Контрагент обладал признаками "технической" организации; </w:t>
      </w:r>
      <w:proofErr w:type="gramStart"/>
      <w:r w:rsidRPr="001B4B3E">
        <w:rPr>
          <w:color w:val="22272F"/>
          <w:sz w:val="23"/>
          <w:szCs w:val="23"/>
          <w:lang w:eastAsia="ru-RU"/>
        </w:rPr>
        <w:t>в</w:t>
      </w:r>
      <w:proofErr w:type="gramEnd"/>
      <w:r w:rsidRPr="001B4B3E">
        <w:rPr>
          <w:color w:val="22272F"/>
          <w:sz w:val="23"/>
          <w:szCs w:val="23"/>
          <w:lang w:eastAsia="ru-RU"/>
        </w:rPr>
        <w:t xml:space="preserve"> </w:t>
      </w:r>
      <w:proofErr w:type="gramStart"/>
      <w:r w:rsidRPr="001B4B3E">
        <w:rPr>
          <w:color w:val="22272F"/>
          <w:sz w:val="23"/>
          <w:szCs w:val="23"/>
          <w:lang w:eastAsia="ru-RU"/>
        </w:rPr>
        <w:t>представленных</w:t>
      </w:r>
      <w:proofErr w:type="gramEnd"/>
      <w:r w:rsidRPr="001B4B3E">
        <w:rPr>
          <w:color w:val="22272F"/>
          <w:sz w:val="23"/>
          <w:szCs w:val="23"/>
          <w:lang w:eastAsia="ru-RU"/>
        </w:rPr>
        <w:t xml:space="preserve"> УПД не приведены объемы оказанных услуг, места оказания услуг.</w:t>
      </w:r>
    </w:p>
    <w:p w14:paraId="2E2E4073" w14:textId="77777777" w:rsidR="001B4B3E" w:rsidRPr="001B4B3E" w:rsidRDefault="001B4B3E" w:rsidP="006B54FA">
      <w:pPr>
        <w:pStyle w:val="a9"/>
        <w:shd w:val="clear" w:color="auto" w:fill="FFFFFF"/>
        <w:spacing w:before="120" w:after="120"/>
        <w:ind w:left="0" w:firstLine="567"/>
        <w:jc w:val="both"/>
        <w:rPr>
          <w:color w:val="22272F"/>
          <w:sz w:val="23"/>
          <w:szCs w:val="23"/>
          <w:lang w:eastAsia="ru-RU"/>
        </w:rPr>
      </w:pPr>
      <w:r w:rsidRPr="001B4B3E">
        <w:rPr>
          <w:color w:val="22272F"/>
          <w:sz w:val="23"/>
          <w:szCs w:val="23"/>
          <w:lang w:eastAsia="ru-RU"/>
        </w:rPr>
        <w:t>Поскольку обстоятельства, связанные с правомерностью предъявления заказчиком НДС к вычету по документам от спорного контрагента судом в рамках гражданско-правового спора не устанавливались, реальность операции такой судебный акт не подтверждает.</w:t>
      </w:r>
    </w:p>
    <w:p w14:paraId="5DAC9C39" w14:textId="7C9AFFEF" w:rsidR="00C12D04" w:rsidRPr="00C12D04" w:rsidRDefault="00C12D04" w:rsidP="006B54FA">
      <w:pPr>
        <w:pStyle w:val="a9"/>
        <w:numPr>
          <w:ilvl w:val="0"/>
          <w:numId w:val="35"/>
        </w:numPr>
        <w:shd w:val="clear" w:color="auto" w:fill="FFFFFF"/>
        <w:spacing w:before="240" w:after="120"/>
        <w:ind w:left="567" w:hanging="567"/>
        <w:contextualSpacing w:val="0"/>
        <w:jc w:val="both"/>
        <w:rPr>
          <w:b/>
          <w:color w:val="22272F"/>
          <w:sz w:val="23"/>
          <w:szCs w:val="23"/>
          <w:lang w:eastAsia="ru-RU"/>
        </w:rPr>
      </w:pPr>
      <w:r w:rsidRPr="00C12D04">
        <w:rPr>
          <w:b/>
          <w:color w:val="22272F"/>
          <w:sz w:val="23"/>
          <w:szCs w:val="23"/>
          <w:lang w:eastAsia="ru-RU"/>
        </w:rPr>
        <w:t>Само по себе надлежащее заполнение первичных документов не означает реальности выполнения работ для целей применения вычетов по НДС</w:t>
      </w:r>
    </w:p>
    <w:p w14:paraId="39EB381C" w14:textId="6D6D10D4" w:rsidR="00C12D04" w:rsidRPr="006B54FA" w:rsidRDefault="00C12D04" w:rsidP="006B54FA">
      <w:pPr>
        <w:shd w:val="clear" w:color="auto" w:fill="FFFFFF"/>
        <w:spacing w:before="120" w:after="120"/>
        <w:ind w:left="567"/>
        <w:jc w:val="both"/>
        <w:rPr>
          <w:i/>
          <w:color w:val="22272F"/>
          <w:sz w:val="23"/>
          <w:szCs w:val="23"/>
          <w:shd w:val="clear" w:color="auto" w:fill="FFFFFF"/>
        </w:rPr>
      </w:pPr>
      <w:r w:rsidRPr="00C12D04">
        <w:rPr>
          <w:i/>
          <w:color w:val="22272F"/>
          <w:sz w:val="23"/>
          <w:szCs w:val="23"/>
          <w:shd w:val="clear" w:color="auto" w:fill="FFFFFF"/>
        </w:rPr>
        <w:t>Постановление Арбитражного суда Волго-Вятского округа от 18 августа 2022 г. N Ф01-3841/22 по делу N А82-3713/2021</w:t>
      </w:r>
    </w:p>
    <w:p w14:paraId="41F21D49" w14:textId="77777777" w:rsidR="00C12D04" w:rsidRPr="00C12D04" w:rsidRDefault="00C12D04" w:rsidP="006B54FA">
      <w:pPr>
        <w:pStyle w:val="a9"/>
        <w:shd w:val="clear" w:color="auto" w:fill="FFFFFF"/>
        <w:spacing w:before="120" w:after="120"/>
        <w:ind w:left="0" w:firstLine="567"/>
        <w:jc w:val="both"/>
        <w:rPr>
          <w:color w:val="22272F"/>
          <w:sz w:val="23"/>
          <w:szCs w:val="23"/>
          <w:lang w:eastAsia="ru-RU"/>
        </w:rPr>
      </w:pPr>
      <w:r w:rsidRPr="00C12D04">
        <w:rPr>
          <w:color w:val="22272F"/>
          <w:sz w:val="23"/>
          <w:szCs w:val="23"/>
          <w:lang w:eastAsia="ru-RU"/>
        </w:rPr>
        <w:t>По мнению налогоплательщика, им соблюдены все предусмотренные налоговым законодательством условия, необходимые для применения вычетов по НДС по сделкам со спорными контрагентами. Соответствующие документы подтверждают реальность сделок.</w:t>
      </w:r>
    </w:p>
    <w:p w14:paraId="005A468D" w14:textId="77777777" w:rsidR="00C12D04" w:rsidRPr="00C12D04" w:rsidRDefault="00C12D04" w:rsidP="006B54FA">
      <w:pPr>
        <w:pStyle w:val="a9"/>
        <w:shd w:val="clear" w:color="auto" w:fill="FFFFFF"/>
        <w:spacing w:before="120" w:after="120"/>
        <w:ind w:left="0" w:firstLine="567"/>
        <w:jc w:val="both"/>
        <w:rPr>
          <w:color w:val="22272F"/>
          <w:sz w:val="23"/>
          <w:szCs w:val="23"/>
          <w:lang w:eastAsia="ru-RU"/>
        </w:rPr>
      </w:pPr>
      <w:r w:rsidRPr="00C12D04">
        <w:rPr>
          <w:color w:val="22272F"/>
          <w:sz w:val="23"/>
          <w:szCs w:val="23"/>
          <w:lang w:eastAsia="ru-RU"/>
        </w:rPr>
        <w:t>Суд, исследовав обстоятельства дела, признал позицию налогоплательщика необоснованной.</w:t>
      </w:r>
    </w:p>
    <w:p w14:paraId="22513836" w14:textId="77777777" w:rsidR="00C12D04" w:rsidRPr="00C12D04" w:rsidRDefault="00C12D04" w:rsidP="006B54FA">
      <w:pPr>
        <w:pStyle w:val="a9"/>
        <w:shd w:val="clear" w:color="auto" w:fill="FFFFFF"/>
        <w:spacing w:before="120" w:after="120"/>
        <w:ind w:left="0" w:firstLine="567"/>
        <w:jc w:val="both"/>
        <w:rPr>
          <w:color w:val="22272F"/>
          <w:sz w:val="23"/>
          <w:szCs w:val="23"/>
          <w:lang w:eastAsia="ru-RU"/>
        </w:rPr>
      </w:pPr>
      <w:r w:rsidRPr="00C12D04">
        <w:rPr>
          <w:color w:val="22272F"/>
          <w:sz w:val="23"/>
          <w:szCs w:val="23"/>
          <w:lang w:eastAsia="ru-RU"/>
        </w:rPr>
        <w:t>Несмотря на то, что первичные документы содержат описание работ, это само по себе не подтверждает факта выполнения данных работ, так как документы со спорными лицами составлены формально.</w:t>
      </w:r>
    </w:p>
    <w:p w14:paraId="20728DAC" w14:textId="2DF62727" w:rsidR="001B4B3E" w:rsidRPr="00BA4A11" w:rsidRDefault="00C12D04" w:rsidP="006B54FA">
      <w:pPr>
        <w:pStyle w:val="a9"/>
        <w:shd w:val="clear" w:color="auto" w:fill="FFFFFF"/>
        <w:spacing w:before="120" w:after="120"/>
        <w:ind w:left="0" w:firstLine="567"/>
        <w:jc w:val="both"/>
        <w:rPr>
          <w:color w:val="22272F"/>
          <w:sz w:val="23"/>
          <w:szCs w:val="23"/>
          <w:lang w:eastAsia="ru-RU"/>
        </w:rPr>
      </w:pPr>
      <w:r w:rsidRPr="00C12D04">
        <w:rPr>
          <w:color w:val="22272F"/>
          <w:sz w:val="23"/>
          <w:szCs w:val="23"/>
          <w:lang w:eastAsia="ru-RU"/>
        </w:rPr>
        <w:t>Суд пришел к выводу, что документы о выполнении работ спорными контрагентами носят недостоверный характер относительно отраженных в них хозяйственных операций, не подтверждают реальности хозяйственных операций налогоплательщика и спорных контрагентов.</w:t>
      </w:r>
    </w:p>
    <w:p w14:paraId="2A9CB7C3" w14:textId="57F8F266" w:rsidR="00991F5C" w:rsidRPr="00991F5C" w:rsidRDefault="00991F5C" w:rsidP="00991F5C">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991F5C">
        <w:rPr>
          <w:b/>
          <w:color w:val="22272F"/>
          <w:sz w:val="23"/>
          <w:szCs w:val="23"/>
        </w:rPr>
        <w:t>При реализации кормовой добавки не применяется ставка НДС 10%, если товар не является кормовой смесью, зерновым отходом, зерном, комбикормом или готовым кормом для кормления животных</w:t>
      </w:r>
    </w:p>
    <w:p w14:paraId="02939D4B" w14:textId="67E6BDE1" w:rsidR="00991F5C" w:rsidRPr="00991F5C" w:rsidRDefault="00991F5C" w:rsidP="00991F5C">
      <w:pPr>
        <w:pStyle w:val="s3"/>
        <w:shd w:val="clear" w:color="auto" w:fill="FFFFFF"/>
        <w:spacing w:before="120" w:beforeAutospacing="0" w:after="120" w:afterAutospacing="0"/>
        <w:ind w:left="567"/>
        <w:jc w:val="both"/>
        <w:rPr>
          <w:i/>
          <w:color w:val="22272F"/>
          <w:sz w:val="23"/>
          <w:szCs w:val="23"/>
        </w:rPr>
      </w:pPr>
      <w:r w:rsidRPr="00991F5C">
        <w:rPr>
          <w:i/>
          <w:color w:val="22272F"/>
          <w:sz w:val="23"/>
          <w:szCs w:val="23"/>
          <w:shd w:val="clear" w:color="auto" w:fill="FFFFFF"/>
        </w:rPr>
        <w:t>Постановление Арбитражного суда Уральского округа от 18 августа 2022 г. N Ф09-5233/22 по делу N А76-33624/2021</w:t>
      </w:r>
    </w:p>
    <w:p w14:paraId="59427A7F" w14:textId="77777777" w:rsidR="00991F5C" w:rsidRPr="00991F5C" w:rsidRDefault="00991F5C" w:rsidP="006B54FA">
      <w:pPr>
        <w:pStyle w:val="a9"/>
        <w:shd w:val="clear" w:color="auto" w:fill="FFFFFF"/>
        <w:spacing w:before="120" w:after="120"/>
        <w:ind w:left="0" w:firstLine="567"/>
        <w:jc w:val="both"/>
        <w:rPr>
          <w:color w:val="22272F"/>
          <w:sz w:val="23"/>
          <w:szCs w:val="23"/>
          <w:lang w:eastAsia="ru-RU"/>
        </w:rPr>
      </w:pPr>
      <w:r w:rsidRPr="00991F5C">
        <w:rPr>
          <w:color w:val="22272F"/>
          <w:sz w:val="23"/>
          <w:szCs w:val="23"/>
          <w:lang w:eastAsia="ru-RU"/>
        </w:rPr>
        <w:t>Налоговый орган полагает, что налогоплательщик неправомерно применял пониженную ставку НДС при реализации кормовой добавки.</w:t>
      </w:r>
    </w:p>
    <w:p w14:paraId="66623EFD" w14:textId="77777777" w:rsidR="00991F5C" w:rsidRPr="00991F5C" w:rsidRDefault="00991F5C" w:rsidP="006B54FA">
      <w:pPr>
        <w:pStyle w:val="a9"/>
        <w:shd w:val="clear" w:color="auto" w:fill="FFFFFF"/>
        <w:spacing w:before="120" w:after="120"/>
        <w:ind w:left="0" w:firstLine="567"/>
        <w:jc w:val="both"/>
        <w:rPr>
          <w:color w:val="22272F"/>
          <w:sz w:val="23"/>
          <w:szCs w:val="23"/>
          <w:lang w:eastAsia="ru-RU"/>
        </w:rPr>
      </w:pPr>
      <w:r w:rsidRPr="00991F5C">
        <w:rPr>
          <w:color w:val="22272F"/>
          <w:sz w:val="23"/>
          <w:szCs w:val="23"/>
          <w:lang w:eastAsia="ru-RU"/>
        </w:rPr>
        <w:t>Суд, исследовав обстоятельства дела, признал позицию налогового органа обоснованной.</w:t>
      </w:r>
    </w:p>
    <w:p w14:paraId="62175C7B" w14:textId="77777777" w:rsidR="00991F5C" w:rsidRPr="00991F5C" w:rsidRDefault="00991F5C" w:rsidP="006B54FA">
      <w:pPr>
        <w:pStyle w:val="a9"/>
        <w:shd w:val="clear" w:color="auto" w:fill="FFFFFF"/>
        <w:spacing w:before="120" w:after="120"/>
        <w:ind w:left="0" w:firstLine="567"/>
        <w:jc w:val="both"/>
        <w:rPr>
          <w:color w:val="22272F"/>
          <w:sz w:val="23"/>
          <w:szCs w:val="23"/>
          <w:lang w:eastAsia="ru-RU"/>
        </w:rPr>
      </w:pPr>
      <w:r w:rsidRPr="00991F5C">
        <w:rPr>
          <w:color w:val="22272F"/>
          <w:sz w:val="23"/>
          <w:szCs w:val="23"/>
          <w:lang w:eastAsia="ru-RU"/>
        </w:rPr>
        <w:t>Ранее вопрос об отнесении реализуемого налогоплательщиком товара к кормовым смесям рассматривался ВС РФ. Для целей применения пониженной ставки НДС в размере 10% имеет значение не только отнесение реализуемых (ввозимых) товаров к группе товаров, но также соответствие товаров конкретным кодам по ТН ВЭД и ОКП, установленным Правительством РФ.</w:t>
      </w:r>
    </w:p>
    <w:p w14:paraId="12152709" w14:textId="74389F76" w:rsidR="003B3E42" w:rsidRPr="00BA4A11" w:rsidRDefault="00991F5C" w:rsidP="006B54FA">
      <w:pPr>
        <w:pStyle w:val="a9"/>
        <w:shd w:val="clear" w:color="auto" w:fill="FFFFFF"/>
        <w:spacing w:before="120" w:after="120"/>
        <w:ind w:left="0" w:firstLine="567"/>
        <w:jc w:val="both"/>
        <w:rPr>
          <w:color w:val="22272F"/>
          <w:sz w:val="23"/>
          <w:szCs w:val="23"/>
          <w:lang w:eastAsia="ru-RU"/>
        </w:rPr>
      </w:pPr>
      <w:r w:rsidRPr="00991F5C">
        <w:rPr>
          <w:color w:val="22272F"/>
          <w:sz w:val="23"/>
          <w:szCs w:val="23"/>
          <w:lang w:eastAsia="ru-RU"/>
        </w:rPr>
        <w:t>Спорный товар независимо от его классификации налогоплательщиками по кодам ТН ВЭД не является кормовой смесью, зерновым отходом, зерном, комбикормом, готовым кормом для кормления животных либо другой продукцией, включенной в перечни товаров, облагаемых по ставке 10%. Соответственно, при его реализации применяется общая налоговая ставка.</w:t>
      </w:r>
    </w:p>
    <w:p w14:paraId="4E3D1AB5" w14:textId="4666BCF8" w:rsidR="001D2298" w:rsidRPr="001D2298" w:rsidRDefault="001D2298" w:rsidP="004A6334">
      <w:pPr>
        <w:pStyle w:val="s1"/>
        <w:numPr>
          <w:ilvl w:val="0"/>
          <w:numId w:val="35"/>
        </w:numPr>
        <w:spacing w:before="120" w:beforeAutospacing="0" w:after="0" w:afterAutospacing="0"/>
        <w:ind w:left="567" w:hanging="567"/>
        <w:jc w:val="both"/>
        <w:rPr>
          <w:b/>
          <w:bCs/>
          <w:sz w:val="23"/>
          <w:szCs w:val="23"/>
        </w:rPr>
      </w:pPr>
      <w:r w:rsidRPr="001D2298">
        <w:rPr>
          <w:b/>
          <w:bCs/>
          <w:sz w:val="23"/>
          <w:szCs w:val="23"/>
        </w:rPr>
        <w:t>Суд решил, что обеспечительный платеж при аренде нужно облагать НДС</w:t>
      </w:r>
      <w:r w:rsidR="00D57D0C">
        <w:rPr>
          <w:b/>
          <w:bCs/>
          <w:sz w:val="23"/>
          <w:szCs w:val="23"/>
        </w:rPr>
        <w:t>.</w:t>
      </w:r>
    </w:p>
    <w:p w14:paraId="504D73D2" w14:textId="606CBB9F" w:rsidR="001D2298" w:rsidRPr="004A6334" w:rsidRDefault="00FD319B" w:rsidP="004A6334">
      <w:pPr>
        <w:pStyle w:val="aa"/>
        <w:shd w:val="clear" w:color="auto" w:fill="FFFFFF"/>
        <w:spacing w:beforeAutospacing="0" w:afterAutospacing="0"/>
        <w:ind w:left="567"/>
        <w:jc w:val="both"/>
        <w:rPr>
          <w:i/>
        </w:rPr>
      </w:pPr>
      <w:hyperlink r:id="rId23" w:history="1">
        <w:r w:rsidR="001D2298" w:rsidRPr="004A6334">
          <w:rPr>
            <w:i/>
          </w:rPr>
          <w:t>Постановление</w:t>
        </w:r>
      </w:hyperlink>
      <w:r w:rsidR="001D2298" w:rsidRPr="004A6334">
        <w:rPr>
          <w:i/>
        </w:rPr>
        <w:t xml:space="preserve"> АС Северо-Кавказского округа от 19</w:t>
      </w:r>
      <w:r w:rsidR="00D57D0C" w:rsidRPr="004A6334">
        <w:rPr>
          <w:i/>
        </w:rPr>
        <w:t xml:space="preserve"> августа </w:t>
      </w:r>
      <w:r w:rsidR="001D2298" w:rsidRPr="004A6334">
        <w:rPr>
          <w:i/>
        </w:rPr>
        <w:t>2022 по делу N А53-24920/2021</w:t>
      </w:r>
    </w:p>
    <w:p w14:paraId="19366B4C" w14:textId="77777777" w:rsidR="001D2298" w:rsidRPr="001D2298" w:rsidRDefault="001D2298" w:rsidP="004A6334">
      <w:pPr>
        <w:pStyle w:val="aa"/>
        <w:shd w:val="clear" w:color="auto" w:fill="FFFFFF"/>
        <w:spacing w:before="0" w:beforeAutospacing="0" w:after="0" w:afterAutospacing="0"/>
        <w:ind w:firstLine="567"/>
        <w:jc w:val="both"/>
        <w:rPr>
          <w:color w:val="000000"/>
          <w:sz w:val="23"/>
          <w:szCs w:val="23"/>
        </w:rPr>
      </w:pPr>
      <w:r w:rsidRPr="001D2298">
        <w:rPr>
          <w:color w:val="000000"/>
          <w:sz w:val="23"/>
          <w:szCs w:val="23"/>
        </w:rPr>
        <w:t xml:space="preserve">Арендатор </w:t>
      </w:r>
      <w:hyperlink r:id="rId24" w:history="1">
        <w:r w:rsidRPr="001D2298">
          <w:rPr>
            <w:color w:val="000000"/>
            <w:sz w:val="23"/>
            <w:szCs w:val="23"/>
          </w:rPr>
          <w:t>перечислил</w:t>
        </w:r>
      </w:hyperlink>
      <w:r w:rsidRPr="001D2298">
        <w:rPr>
          <w:color w:val="000000"/>
          <w:sz w:val="23"/>
          <w:szCs w:val="23"/>
        </w:rPr>
        <w:t xml:space="preserve"> организации обеспечительный платеж, который должен был стать оплатой за последний месяц аренды. Если бы договор расторгли досрочно по вине арендатора, обеспечительный платеж не вернули бы. Инспекция при проверке арендодателя </w:t>
      </w:r>
      <w:proofErr w:type="spellStart"/>
      <w:r w:rsidRPr="001D2298">
        <w:rPr>
          <w:color w:val="000000"/>
          <w:sz w:val="23"/>
          <w:szCs w:val="23"/>
        </w:rPr>
        <w:t>доначислила</w:t>
      </w:r>
      <w:proofErr w:type="spellEnd"/>
      <w:r w:rsidRPr="001D2298">
        <w:rPr>
          <w:color w:val="000000"/>
          <w:sz w:val="23"/>
          <w:szCs w:val="23"/>
        </w:rPr>
        <w:t xml:space="preserve"> ему НДС. Суды признали действия </w:t>
      </w:r>
      <w:proofErr w:type="gramStart"/>
      <w:r w:rsidRPr="001D2298">
        <w:rPr>
          <w:color w:val="000000"/>
          <w:sz w:val="23"/>
          <w:szCs w:val="23"/>
        </w:rPr>
        <w:t>проверяющих</w:t>
      </w:r>
      <w:proofErr w:type="gramEnd"/>
      <w:r w:rsidRPr="001D2298">
        <w:rPr>
          <w:color w:val="000000"/>
          <w:sz w:val="23"/>
          <w:szCs w:val="23"/>
        </w:rPr>
        <w:t xml:space="preserve"> законными.</w:t>
      </w:r>
    </w:p>
    <w:p w14:paraId="57BEF868" w14:textId="77777777" w:rsidR="001D2298" w:rsidRPr="001D2298" w:rsidRDefault="001D2298" w:rsidP="004A6334">
      <w:pPr>
        <w:pStyle w:val="aa"/>
        <w:shd w:val="clear" w:color="auto" w:fill="FFFFFF"/>
        <w:spacing w:before="0" w:beforeAutospacing="0" w:after="0" w:afterAutospacing="0"/>
        <w:ind w:firstLine="567"/>
        <w:jc w:val="both"/>
        <w:rPr>
          <w:color w:val="000000"/>
          <w:sz w:val="23"/>
          <w:szCs w:val="23"/>
        </w:rPr>
      </w:pPr>
      <w:r w:rsidRPr="001D2298">
        <w:rPr>
          <w:color w:val="000000"/>
          <w:sz w:val="23"/>
          <w:szCs w:val="23"/>
        </w:rPr>
        <w:t>Как отметил АС Северо-Кавказского округа, полученные деньги:</w:t>
      </w:r>
    </w:p>
    <w:p w14:paraId="544C97A7" w14:textId="77777777" w:rsidR="001D2298" w:rsidRPr="001D2298" w:rsidRDefault="001D2298" w:rsidP="004A6334">
      <w:pPr>
        <w:pStyle w:val="aa"/>
        <w:shd w:val="clear" w:color="auto" w:fill="FFFFFF"/>
        <w:spacing w:before="0" w:beforeAutospacing="0" w:after="0" w:afterAutospacing="0"/>
        <w:ind w:firstLine="567"/>
        <w:jc w:val="both"/>
        <w:rPr>
          <w:color w:val="000000"/>
          <w:sz w:val="23"/>
          <w:szCs w:val="23"/>
        </w:rPr>
      </w:pPr>
      <w:r w:rsidRPr="001D2298">
        <w:rPr>
          <w:color w:val="000000"/>
          <w:sz w:val="23"/>
          <w:szCs w:val="23"/>
        </w:rPr>
        <w:t>- потом используют как арендную плату;</w:t>
      </w:r>
    </w:p>
    <w:p w14:paraId="1962D4C3" w14:textId="77777777" w:rsidR="001D2298" w:rsidRPr="001D2298" w:rsidRDefault="001D2298" w:rsidP="004A6334">
      <w:pPr>
        <w:pStyle w:val="aa"/>
        <w:shd w:val="clear" w:color="auto" w:fill="FFFFFF"/>
        <w:spacing w:before="0" w:beforeAutospacing="0" w:after="0" w:afterAutospacing="0"/>
        <w:ind w:firstLine="567"/>
        <w:jc w:val="both"/>
        <w:rPr>
          <w:color w:val="000000"/>
          <w:sz w:val="23"/>
          <w:szCs w:val="23"/>
        </w:rPr>
      </w:pPr>
      <w:r w:rsidRPr="001D2298">
        <w:rPr>
          <w:color w:val="000000"/>
          <w:sz w:val="23"/>
          <w:szCs w:val="23"/>
        </w:rPr>
        <w:t>- подтверждают намерения арендатора исполнить обязательства.</w:t>
      </w:r>
    </w:p>
    <w:p w14:paraId="7F88F050" w14:textId="77777777" w:rsidR="001D2298" w:rsidRPr="001D2298" w:rsidRDefault="001D2298" w:rsidP="004A6334">
      <w:pPr>
        <w:pStyle w:val="aa"/>
        <w:shd w:val="clear" w:color="auto" w:fill="FFFFFF"/>
        <w:spacing w:before="0" w:beforeAutospacing="0" w:after="0" w:afterAutospacing="0"/>
        <w:ind w:firstLine="567"/>
        <w:jc w:val="both"/>
        <w:rPr>
          <w:color w:val="000000"/>
          <w:sz w:val="23"/>
          <w:szCs w:val="23"/>
        </w:rPr>
      </w:pPr>
      <w:r w:rsidRPr="001D2298">
        <w:rPr>
          <w:color w:val="000000"/>
          <w:sz w:val="23"/>
          <w:szCs w:val="23"/>
        </w:rPr>
        <w:t xml:space="preserve">Значит, обеспечительный платеж одновременно и авансовый, т.е. имеет платежную функцию. Его </w:t>
      </w:r>
      <w:hyperlink r:id="rId25" w:history="1">
        <w:r w:rsidRPr="001D2298">
          <w:rPr>
            <w:color w:val="000000"/>
            <w:sz w:val="23"/>
            <w:szCs w:val="23"/>
          </w:rPr>
          <w:t>нельзя рассматривать</w:t>
        </w:r>
      </w:hyperlink>
      <w:r w:rsidRPr="001D2298">
        <w:rPr>
          <w:color w:val="000000"/>
          <w:sz w:val="23"/>
          <w:szCs w:val="23"/>
        </w:rPr>
        <w:t xml:space="preserve"> только как гарантию сохранности и целостности имущества.</w:t>
      </w:r>
    </w:p>
    <w:p w14:paraId="43782519" w14:textId="77777777" w:rsidR="001D2298" w:rsidRDefault="001D2298" w:rsidP="004A6334">
      <w:pPr>
        <w:pStyle w:val="aa"/>
        <w:shd w:val="clear" w:color="auto" w:fill="FFFFFF"/>
        <w:spacing w:before="0" w:beforeAutospacing="0" w:after="0" w:afterAutospacing="0"/>
        <w:ind w:firstLine="567"/>
        <w:jc w:val="both"/>
        <w:rPr>
          <w:color w:val="000000"/>
          <w:sz w:val="23"/>
          <w:szCs w:val="23"/>
        </w:rPr>
      </w:pPr>
      <w:r w:rsidRPr="001D2298">
        <w:rPr>
          <w:color w:val="000000"/>
          <w:sz w:val="23"/>
          <w:szCs w:val="23"/>
        </w:rPr>
        <w:t xml:space="preserve">Такой подход </w:t>
      </w:r>
      <w:hyperlink r:id="rId26" w:history="1">
        <w:r w:rsidRPr="001D2298">
          <w:rPr>
            <w:color w:val="000000"/>
            <w:sz w:val="23"/>
            <w:szCs w:val="23"/>
          </w:rPr>
          <w:t>разделяет Минфин</w:t>
        </w:r>
      </w:hyperlink>
      <w:r w:rsidRPr="001D2298">
        <w:rPr>
          <w:color w:val="000000"/>
          <w:sz w:val="23"/>
          <w:szCs w:val="23"/>
        </w:rPr>
        <w:t xml:space="preserve">. А вот у судов встречается и другое мнение. Так, АС Центрального округа </w:t>
      </w:r>
      <w:hyperlink r:id="rId27" w:history="1">
        <w:r w:rsidRPr="001D2298">
          <w:rPr>
            <w:color w:val="000000"/>
            <w:sz w:val="23"/>
            <w:szCs w:val="23"/>
          </w:rPr>
          <w:t>разрешил</w:t>
        </w:r>
      </w:hyperlink>
      <w:r w:rsidRPr="001D2298">
        <w:rPr>
          <w:color w:val="000000"/>
          <w:sz w:val="23"/>
          <w:szCs w:val="23"/>
        </w:rPr>
        <w:t xml:space="preserve"> не учитывать обеспечительный платеж в базе по НДС при его получении. Однако в рассмотренном тогда споре платеж </w:t>
      </w:r>
      <w:hyperlink r:id="rId28" w:history="1">
        <w:r w:rsidRPr="001D2298">
          <w:rPr>
            <w:color w:val="000000"/>
            <w:sz w:val="23"/>
            <w:szCs w:val="23"/>
          </w:rPr>
          <w:t>был возвращаемым</w:t>
        </w:r>
      </w:hyperlink>
      <w:r w:rsidRPr="001D2298">
        <w:rPr>
          <w:color w:val="000000"/>
          <w:sz w:val="23"/>
          <w:szCs w:val="23"/>
        </w:rPr>
        <w:t>.</w:t>
      </w:r>
    </w:p>
    <w:p w14:paraId="20B01172" w14:textId="1E373145" w:rsidR="00CA33E1" w:rsidRPr="00CA33E1" w:rsidRDefault="00CA33E1" w:rsidP="00CA33E1">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CA33E1">
        <w:rPr>
          <w:b/>
          <w:color w:val="22272F"/>
          <w:sz w:val="23"/>
          <w:szCs w:val="23"/>
          <w:lang w:eastAsia="ru-RU"/>
        </w:rPr>
        <w:t>По итогам проверки декларации по НДС, возмещенному в заявительном порядке, налогоплательщик может быть привлечен к ответственности за умышленную неуплату налога, если его действия были направлены на получение незаконной налоговой экономии</w:t>
      </w:r>
    </w:p>
    <w:p w14:paraId="57E3A572" w14:textId="087DAC02" w:rsidR="00CA33E1" w:rsidRPr="00CA33E1" w:rsidRDefault="00CA33E1" w:rsidP="00CA33E1">
      <w:pPr>
        <w:shd w:val="clear" w:color="auto" w:fill="FFFFFF"/>
        <w:spacing w:before="120" w:after="120"/>
        <w:ind w:left="567"/>
        <w:jc w:val="both"/>
        <w:rPr>
          <w:i/>
          <w:color w:val="22272F"/>
          <w:sz w:val="23"/>
          <w:szCs w:val="23"/>
          <w:lang w:eastAsia="ru-RU"/>
        </w:rPr>
      </w:pPr>
      <w:r w:rsidRPr="00CA33E1">
        <w:rPr>
          <w:i/>
          <w:color w:val="22272F"/>
          <w:sz w:val="23"/>
          <w:szCs w:val="23"/>
          <w:lang w:eastAsia="ru-RU"/>
        </w:rPr>
        <w:t>Постановление Арбитражного суда Московского округа от 24 августа 2022 г. N Ф05-19106/22 по делу N А40-197173/2021</w:t>
      </w:r>
    </w:p>
    <w:p w14:paraId="1D9A0A6C" w14:textId="77777777" w:rsidR="00CA33E1" w:rsidRPr="00CA33E1" w:rsidRDefault="00CA33E1" w:rsidP="006B54FA">
      <w:pPr>
        <w:pStyle w:val="a9"/>
        <w:shd w:val="clear" w:color="auto" w:fill="FFFFFF"/>
        <w:spacing w:before="120" w:after="120"/>
        <w:ind w:left="0" w:firstLine="567"/>
        <w:jc w:val="both"/>
        <w:rPr>
          <w:color w:val="22272F"/>
          <w:sz w:val="23"/>
          <w:szCs w:val="23"/>
          <w:lang w:eastAsia="ru-RU"/>
        </w:rPr>
      </w:pPr>
      <w:r w:rsidRPr="00CA33E1">
        <w:rPr>
          <w:color w:val="22272F"/>
          <w:sz w:val="23"/>
          <w:szCs w:val="23"/>
          <w:lang w:eastAsia="ru-RU"/>
        </w:rPr>
        <w:t>Налогоплательщик (иностранная организация) полагает, что неправомерно привлечен к ответственности за умышленную неуплату НДС при восстановлении к уплате в бюджет налога, возмещенного в заявительном порядке.</w:t>
      </w:r>
    </w:p>
    <w:p w14:paraId="398E9A11" w14:textId="77777777" w:rsidR="00CA33E1" w:rsidRPr="00CA33E1" w:rsidRDefault="00CA33E1" w:rsidP="006B54FA">
      <w:pPr>
        <w:pStyle w:val="a9"/>
        <w:shd w:val="clear" w:color="auto" w:fill="FFFFFF"/>
        <w:spacing w:before="120" w:after="120"/>
        <w:ind w:left="0" w:firstLine="567"/>
        <w:jc w:val="both"/>
        <w:rPr>
          <w:color w:val="22272F"/>
          <w:sz w:val="23"/>
          <w:szCs w:val="23"/>
          <w:lang w:eastAsia="ru-RU"/>
        </w:rPr>
      </w:pPr>
      <w:r w:rsidRPr="00CA33E1">
        <w:rPr>
          <w:color w:val="22272F"/>
          <w:sz w:val="23"/>
          <w:szCs w:val="23"/>
          <w:lang w:eastAsia="ru-RU"/>
        </w:rPr>
        <w:t>Суд, исследовав обстоятельства дела, признал позицию налогоплательщика необоснованной.</w:t>
      </w:r>
    </w:p>
    <w:p w14:paraId="2EB946EF" w14:textId="77777777" w:rsidR="00CA33E1" w:rsidRPr="00CA33E1" w:rsidRDefault="00CA33E1" w:rsidP="006B54FA">
      <w:pPr>
        <w:pStyle w:val="a9"/>
        <w:shd w:val="clear" w:color="auto" w:fill="FFFFFF"/>
        <w:spacing w:before="120" w:after="120"/>
        <w:ind w:left="0" w:firstLine="567"/>
        <w:jc w:val="both"/>
        <w:rPr>
          <w:color w:val="22272F"/>
          <w:sz w:val="23"/>
          <w:szCs w:val="23"/>
          <w:lang w:eastAsia="ru-RU"/>
        </w:rPr>
      </w:pPr>
      <w:r w:rsidRPr="00CA33E1">
        <w:rPr>
          <w:color w:val="22272F"/>
          <w:sz w:val="23"/>
          <w:szCs w:val="23"/>
          <w:lang w:eastAsia="ru-RU"/>
        </w:rPr>
        <w:t>Налогоплательщиком был заявлен к вычету НДС при получении объекта недвижимости в качестве отступного от организации, находящейся в процедуре банкротства. Соглашение об отступном было признано недействительным.</w:t>
      </w:r>
    </w:p>
    <w:p w14:paraId="14E3009D" w14:textId="77777777" w:rsidR="00CA33E1" w:rsidRPr="00CA33E1" w:rsidRDefault="00CA33E1" w:rsidP="006B54FA">
      <w:pPr>
        <w:pStyle w:val="a9"/>
        <w:shd w:val="clear" w:color="auto" w:fill="FFFFFF"/>
        <w:spacing w:before="120" w:after="120"/>
        <w:ind w:left="0" w:firstLine="567"/>
        <w:jc w:val="both"/>
        <w:rPr>
          <w:color w:val="22272F"/>
          <w:sz w:val="23"/>
          <w:szCs w:val="23"/>
          <w:lang w:eastAsia="ru-RU"/>
        </w:rPr>
      </w:pPr>
      <w:r w:rsidRPr="00CA33E1">
        <w:rPr>
          <w:color w:val="22272F"/>
          <w:sz w:val="23"/>
          <w:szCs w:val="23"/>
          <w:lang w:eastAsia="ru-RU"/>
        </w:rPr>
        <w:t>Инспекцией установлено, что налогоплательщиком созданы искусственные условия к подписанию соглашения об отступном и получению заведомо убыточного объекта вне процедуры банкротства должника. Его цель состояла в совершении сделки, которая направлена на получение незаконной налоговой экономии в виде возмещения НДС из бюджета и компенсацию упущенной выгоды от уплаты процентов по кредитным договорам.</w:t>
      </w:r>
    </w:p>
    <w:p w14:paraId="71CC70EA" w14:textId="13444CC4" w:rsidR="00CA33E1" w:rsidRPr="00A770B1" w:rsidRDefault="00CA33E1" w:rsidP="006B54FA">
      <w:pPr>
        <w:pStyle w:val="a9"/>
        <w:shd w:val="clear" w:color="auto" w:fill="FFFFFF"/>
        <w:spacing w:before="120" w:after="120"/>
        <w:ind w:left="0" w:firstLine="567"/>
        <w:jc w:val="both"/>
        <w:rPr>
          <w:color w:val="22272F"/>
          <w:sz w:val="23"/>
          <w:szCs w:val="23"/>
          <w:lang w:eastAsia="ru-RU"/>
        </w:rPr>
      </w:pPr>
      <w:r w:rsidRPr="00CA33E1">
        <w:rPr>
          <w:color w:val="22272F"/>
          <w:sz w:val="23"/>
          <w:szCs w:val="23"/>
          <w:lang w:eastAsia="ru-RU"/>
        </w:rPr>
        <w:t xml:space="preserve">Суд пришел к выводу, что налогоплательщик правомерно привлечен к ответственности в виде штрафа, рассчитанного как от суммы </w:t>
      </w:r>
      <w:proofErr w:type="spellStart"/>
      <w:r w:rsidRPr="00CA33E1">
        <w:rPr>
          <w:color w:val="22272F"/>
          <w:sz w:val="23"/>
          <w:szCs w:val="23"/>
          <w:lang w:eastAsia="ru-RU"/>
        </w:rPr>
        <w:t>доначисленного</w:t>
      </w:r>
      <w:proofErr w:type="spellEnd"/>
      <w:r w:rsidRPr="00CA33E1">
        <w:rPr>
          <w:color w:val="22272F"/>
          <w:sz w:val="23"/>
          <w:szCs w:val="23"/>
          <w:lang w:eastAsia="ru-RU"/>
        </w:rPr>
        <w:t xml:space="preserve"> по результатам камеральной проверки НДС, так и от суммы НДС, излишне возмещенного в заявленном порядке и возвращенного на расчетный счет налогоплательщика.</w:t>
      </w:r>
    </w:p>
    <w:p w14:paraId="42DE4C12" w14:textId="2481B076" w:rsidR="00301DCC" w:rsidRPr="00FD319B" w:rsidRDefault="00301DCC" w:rsidP="00FD319B">
      <w:pPr>
        <w:pStyle w:val="s1"/>
        <w:numPr>
          <w:ilvl w:val="0"/>
          <w:numId w:val="35"/>
        </w:numPr>
        <w:spacing w:before="120" w:beforeAutospacing="0" w:after="0" w:afterAutospacing="0"/>
        <w:ind w:left="567" w:hanging="567"/>
        <w:jc w:val="both"/>
        <w:rPr>
          <w:b/>
          <w:bCs/>
          <w:sz w:val="23"/>
          <w:szCs w:val="23"/>
        </w:rPr>
      </w:pPr>
      <w:r w:rsidRPr="00FD319B">
        <w:rPr>
          <w:b/>
          <w:bCs/>
          <w:sz w:val="23"/>
          <w:szCs w:val="23"/>
        </w:rPr>
        <w:t>У налогоплательщика отсутствует право на вычет НДС при взаимодействии с "техническими" компаниями, которые уже исключены из ЕГРЮЛ и не работают</w:t>
      </w:r>
    </w:p>
    <w:p w14:paraId="7E3850A1" w14:textId="776E6B1D" w:rsidR="00301DCC" w:rsidRPr="00301DCC" w:rsidRDefault="00301DCC" w:rsidP="00301DCC">
      <w:pPr>
        <w:shd w:val="clear" w:color="auto" w:fill="FFFFFF"/>
        <w:spacing w:before="120" w:after="120"/>
        <w:ind w:left="567"/>
        <w:jc w:val="both"/>
        <w:rPr>
          <w:i/>
          <w:color w:val="22272F"/>
          <w:sz w:val="23"/>
          <w:szCs w:val="23"/>
          <w:lang w:eastAsia="ru-RU"/>
        </w:rPr>
      </w:pPr>
      <w:r w:rsidRPr="00301DCC">
        <w:rPr>
          <w:i/>
          <w:color w:val="22272F"/>
          <w:sz w:val="23"/>
          <w:szCs w:val="23"/>
          <w:shd w:val="clear" w:color="auto" w:fill="FFFFFF"/>
        </w:rPr>
        <w:t>Постановление Арбитражного суда Волго-Вятского округа от 25 августа 2022 г. N Ф01-4051/22 по делу N А11-3914/2021</w:t>
      </w:r>
    </w:p>
    <w:p w14:paraId="6519223B" w14:textId="77777777" w:rsidR="00301DCC" w:rsidRPr="00301DCC" w:rsidRDefault="00301DCC" w:rsidP="006B54FA">
      <w:pPr>
        <w:pStyle w:val="a9"/>
        <w:shd w:val="clear" w:color="auto" w:fill="FFFFFF"/>
        <w:spacing w:before="120" w:after="120"/>
        <w:ind w:left="0" w:firstLine="567"/>
        <w:jc w:val="both"/>
        <w:rPr>
          <w:color w:val="22272F"/>
          <w:sz w:val="23"/>
          <w:szCs w:val="23"/>
          <w:lang w:eastAsia="ru-RU"/>
        </w:rPr>
      </w:pPr>
      <w:r w:rsidRPr="00301DCC">
        <w:rPr>
          <w:color w:val="22272F"/>
          <w:sz w:val="23"/>
          <w:szCs w:val="23"/>
          <w:lang w:eastAsia="ru-RU"/>
        </w:rPr>
        <w:t>По мнению налогоплательщика, им соблюдены все предусмотренные налоговым законодательством условия, необходимые для применения вычетов по НДС, т. к. сделки с контрагентами носили реальный характер и подтверждены соответствующими документами.</w:t>
      </w:r>
    </w:p>
    <w:p w14:paraId="10432D85" w14:textId="77777777" w:rsidR="00301DCC" w:rsidRPr="00301DCC" w:rsidRDefault="00301DCC" w:rsidP="006B54FA">
      <w:pPr>
        <w:pStyle w:val="a9"/>
        <w:shd w:val="clear" w:color="auto" w:fill="FFFFFF"/>
        <w:spacing w:before="120" w:after="120"/>
        <w:ind w:left="0" w:firstLine="567"/>
        <w:jc w:val="both"/>
        <w:rPr>
          <w:color w:val="22272F"/>
          <w:sz w:val="23"/>
          <w:szCs w:val="23"/>
          <w:lang w:eastAsia="ru-RU"/>
        </w:rPr>
      </w:pPr>
      <w:r w:rsidRPr="00301DCC">
        <w:rPr>
          <w:color w:val="22272F"/>
          <w:sz w:val="23"/>
          <w:szCs w:val="23"/>
          <w:lang w:eastAsia="ru-RU"/>
        </w:rPr>
        <w:t>Суд, исследовав обстоятельства дела, признал позицию налогоплательщика необоснованной.</w:t>
      </w:r>
    </w:p>
    <w:p w14:paraId="7C35F2FF" w14:textId="77777777" w:rsidR="00301DCC" w:rsidRPr="00301DCC" w:rsidRDefault="00301DCC" w:rsidP="006B54FA">
      <w:pPr>
        <w:pStyle w:val="a9"/>
        <w:shd w:val="clear" w:color="auto" w:fill="FFFFFF"/>
        <w:spacing w:before="120" w:after="120"/>
        <w:ind w:left="0" w:firstLine="567"/>
        <w:jc w:val="both"/>
        <w:rPr>
          <w:color w:val="22272F"/>
          <w:sz w:val="23"/>
          <w:szCs w:val="23"/>
          <w:lang w:eastAsia="ru-RU"/>
        </w:rPr>
      </w:pPr>
      <w:r w:rsidRPr="00301DCC">
        <w:rPr>
          <w:color w:val="22272F"/>
          <w:sz w:val="23"/>
          <w:szCs w:val="23"/>
          <w:lang w:eastAsia="ru-RU"/>
        </w:rPr>
        <w:t>Спорные контрагенты обладают признаками технических организаций: они уже исключены из ЕГРЮЛ; не находятся по юридическому адресу и не осуществляют финансово-хозяйственную деятельность, не имеют основных и транспортных средств, штатной численности сотрудников для осуществления договорных видов деятельности. Уплата НДС производится ими в минимальном размере. Счета используются контрагентами для вывода денежных средств.</w:t>
      </w:r>
    </w:p>
    <w:p w14:paraId="5E5AE7E0" w14:textId="289EE09F" w:rsidR="00301DCC" w:rsidRPr="00BC145C" w:rsidRDefault="00301DCC" w:rsidP="00BC145C">
      <w:pPr>
        <w:shd w:val="clear" w:color="auto" w:fill="FFFFFF"/>
        <w:spacing w:before="120" w:after="120"/>
        <w:ind w:firstLine="567"/>
        <w:jc w:val="both"/>
        <w:rPr>
          <w:color w:val="22272F"/>
          <w:sz w:val="23"/>
          <w:szCs w:val="23"/>
          <w:lang w:eastAsia="ru-RU"/>
        </w:rPr>
      </w:pPr>
      <w:r w:rsidRPr="00301DCC">
        <w:rPr>
          <w:color w:val="22272F"/>
          <w:sz w:val="23"/>
          <w:szCs w:val="23"/>
          <w:lang w:eastAsia="ru-RU"/>
        </w:rPr>
        <w:t xml:space="preserve">Суд пришел к выводу, что спорные контрагенты не могли осуществить хозяйственные операции, предусмотренные заключенными с налогоплательщиком договорами. Соответственно, заявленные налогоплательщиком вычеты по НДС </w:t>
      </w:r>
      <w:proofErr w:type="spellStart"/>
      <w:r w:rsidRPr="00301DCC">
        <w:rPr>
          <w:color w:val="22272F"/>
          <w:sz w:val="23"/>
          <w:szCs w:val="23"/>
          <w:lang w:eastAsia="ru-RU"/>
        </w:rPr>
        <w:t>необоснованны</w:t>
      </w:r>
      <w:proofErr w:type="spellEnd"/>
      <w:r w:rsidRPr="00301DCC">
        <w:rPr>
          <w:color w:val="22272F"/>
          <w:sz w:val="23"/>
          <w:szCs w:val="23"/>
          <w:lang w:eastAsia="ru-RU"/>
        </w:rPr>
        <w:t>.</w:t>
      </w:r>
    </w:p>
    <w:p w14:paraId="4085378E" w14:textId="6BAFC0EA" w:rsidR="00301DCC" w:rsidRPr="00301DCC" w:rsidRDefault="00301DCC" w:rsidP="00301DCC">
      <w:pPr>
        <w:pStyle w:val="a9"/>
        <w:numPr>
          <w:ilvl w:val="0"/>
          <w:numId w:val="35"/>
        </w:numPr>
        <w:shd w:val="clear" w:color="auto" w:fill="FFFFFF"/>
        <w:spacing w:before="120" w:after="120"/>
        <w:ind w:left="567" w:hanging="567"/>
        <w:contextualSpacing w:val="0"/>
        <w:jc w:val="both"/>
        <w:rPr>
          <w:b/>
          <w:sz w:val="23"/>
          <w:szCs w:val="23"/>
          <w:lang w:eastAsia="ru-RU"/>
        </w:rPr>
      </w:pPr>
      <w:r w:rsidRPr="00301DCC">
        <w:rPr>
          <w:b/>
          <w:sz w:val="23"/>
          <w:szCs w:val="23"/>
          <w:lang w:eastAsia="ru-RU"/>
        </w:rPr>
        <w:t>Поскольку после проведения ремонтных работ для иностранных компаний водные суда продолжались эксплуатироваться на территории РФ, суд признал правомерным отказ налогового органа в применении нулевой ставки НДС</w:t>
      </w:r>
    </w:p>
    <w:p w14:paraId="7F950F79" w14:textId="2D08D73A" w:rsidR="00301DCC" w:rsidRPr="00301DCC" w:rsidRDefault="00301DCC" w:rsidP="00301DCC">
      <w:pPr>
        <w:shd w:val="clear" w:color="auto" w:fill="FFFFFF"/>
        <w:spacing w:before="120" w:after="120"/>
        <w:ind w:left="567"/>
        <w:jc w:val="both"/>
        <w:rPr>
          <w:i/>
          <w:color w:val="22272F"/>
          <w:sz w:val="23"/>
          <w:szCs w:val="23"/>
          <w:lang w:eastAsia="ru-RU"/>
        </w:rPr>
      </w:pPr>
      <w:r w:rsidRPr="00301DCC">
        <w:rPr>
          <w:i/>
          <w:color w:val="22272F"/>
          <w:sz w:val="23"/>
          <w:szCs w:val="23"/>
          <w:shd w:val="clear" w:color="auto" w:fill="FFFFFF"/>
        </w:rPr>
        <w:t>Постановление Арбитражного суда Центрального округа от 26 августа 2022 г. N Ф10-5252/21 по делу N А48-5659/2021</w:t>
      </w:r>
    </w:p>
    <w:p w14:paraId="51B10F29" w14:textId="77777777" w:rsidR="00301DCC" w:rsidRPr="00301DCC" w:rsidRDefault="00301DCC" w:rsidP="006B54FA">
      <w:pPr>
        <w:pStyle w:val="a9"/>
        <w:shd w:val="clear" w:color="auto" w:fill="FFFFFF"/>
        <w:spacing w:before="120" w:after="120"/>
        <w:ind w:left="0" w:firstLine="567"/>
        <w:jc w:val="both"/>
        <w:rPr>
          <w:color w:val="22272F"/>
          <w:sz w:val="23"/>
          <w:szCs w:val="23"/>
          <w:lang w:eastAsia="ru-RU"/>
        </w:rPr>
      </w:pPr>
      <w:r w:rsidRPr="00301DCC">
        <w:rPr>
          <w:color w:val="22272F"/>
          <w:sz w:val="23"/>
          <w:szCs w:val="23"/>
          <w:lang w:eastAsia="ru-RU"/>
        </w:rPr>
        <w:t>Налоговый орган отказал налогоплательщику в применении нулевой ставки НДС в отношении операций по ремонту водных судов для иностранных компаний, поскольку не были представлены копии таможенных деклараций на помещение продуктов переработки под таможенную процедуру реэкспорта и вывоза их с территории РФ.</w:t>
      </w:r>
    </w:p>
    <w:p w14:paraId="109F8A2A" w14:textId="77777777" w:rsidR="00301DCC" w:rsidRPr="00301DCC" w:rsidRDefault="00301DCC" w:rsidP="006B54FA">
      <w:pPr>
        <w:pStyle w:val="a9"/>
        <w:shd w:val="clear" w:color="auto" w:fill="FFFFFF"/>
        <w:spacing w:before="120" w:after="120"/>
        <w:ind w:left="0" w:firstLine="567"/>
        <w:jc w:val="both"/>
        <w:rPr>
          <w:color w:val="22272F"/>
          <w:sz w:val="23"/>
          <w:szCs w:val="23"/>
          <w:lang w:eastAsia="ru-RU"/>
        </w:rPr>
      </w:pPr>
      <w:r w:rsidRPr="00301DCC">
        <w:rPr>
          <w:color w:val="22272F"/>
          <w:sz w:val="23"/>
          <w:szCs w:val="23"/>
          <w:lang w:eastAsia="ru-RU"/>
        </w:rPr>
        <w:t>Суд, исследовав обстоятельства дела, с выводами налогового органа согласился.</w:t>
      </w:r>
    </w:p>
    <w:p w14:paraId="538420CF" w14:textId="77777777" w:rsidR="00301DCC" w:rsidRPr="00301DCC" w:rsidRDefault="00301DCC" w:rsidP="006B54FA">
      <w:pPr>
        <w:pStyle w:val="a9"/>
        <w:shd w:val="clear" w:color="auto" w:fill="FFFFFF"/>
        <w:spacing w:before="120" w:after="120"/>
        <w:ind w:left="0" w:firstLine="567"/>
        <w:jc w:val="both"/>
        <w:rPr>
          <w:color w:val="22272F"/>
          <w:sz w:val="23"/>
          <w:szCs w:val="23"/>
          <w:lang w:eastAsia="ru-RU"/>
        </w:rPr>
      </w:pPr>
      <w:r w:rsidRPr="00301DCC">
        <w:rPr>
          <w:color w:val="22272F"/>
          <w:sz w:val="23"/>
          <w:szCs w:val="23"/>
          <w:lang w:eastAsia="ru-RU"/>
        </w:rPr>
        <w:t>Суд установил, что в проверяемых периодах ни одно судно не было помещено под таможенную процедуру реэкспорта и вывоза с территории РФ в режиме реэкспорта, все суда после окончания ремонта продолжили эксплуатироваться на территории РФ.</w:t>
      </w:r>
    </w:p>
    <w:p w14:paraId="0EEB7DD8" w14:textId="77777777" w:rsidR="00301DCC" w:rsidRPr="00301DCC" w:rsidRDefault="00301DCC" w:rsidP="006B54FA">
      <w:pPr>
        <w:pStyle w:val="a9"/>
        <w:shd w:val="clear" w:color="auto" w:fill="FFFFFF"/>
        <w:spacing w:before="120" w:after="120"/>
        <w:ind w:left="0" w:firstLine="567"/>
        <w:jc w:val="both"/>
        <w:rPr>
          <w:color w:val="22272F"/>
          <w:sz w:val="23"/>
          <w:szCs w:val="23"/>
          <w:lang w:eastAsia="ru-RU"/>
        </w:rPr>
      </w:pPr>
      <w:proofErr w:type="gramStart"/>
      <w:r w:rsidRPr="00301DCC">
        <w:rPr>
          <w:color w:val="22272F"/>
          <w:sz w:val="23"/>
          <w:szCs w:val="23"/>
          <w:lang w:eastAsia="ru-RU"/>
        </w:rPr>
        <w:t>Кроме того, налогоплательщиком в отношении услуг по ремонту пакет документов, подтверждающих обоснованность применения нулевой ставки, в установленный в срок не собран.</w:t>
      </w:r>
      <w:proofErr w:type="gramEnd"/>
      <w:r w:rsidRPr="00301DCC">
        <w:rPr>
          <w:color w:val="22272F"/>
          <w:sz w:val="23"/>
          <w:szCs w:val="23"/>
          <w:lang w:eastAsia="ru-RU"/>
        </w:rPr>
        <w:t xml:space="preserve"> Уточненная налоговая декларация за спорный период не представлялась.</w:t>
      </w:r>
    </w:p>
    <w:p w14:paraId="49A9109E" w14:textId="6BD17AA4" w:rsidR="00301DCC" w:rsidRPr="00301DCC" w:rsidRDefault="00301DCC" w:rsidP="006B54FA">
      <w:pPr>
        <w:pStyle w:val="a9"/>
        <w:shd w:val="clear" w:color="auto" w:fill="FFFFFF"/>
        <w:spacing w:before="120" w:after="120"/>
        <w:ind w:left="0" w:firstLine="567"/>
        <w:jc w:val="both"/>
        <w:rPr>
          <w:color w:val="22272F"/>
          <w:sz w:val="23"/>
          <w:szCs w:val="23"/>
          <w:lang w:eastAsia="ru-RU"/>
        </w:rPr>
      </w:pPr>
      <w:r w:rsidRPr="00301DCC">
        <w:rPr>
          <w:color w:val="22272F"/>
          <w:sz w:val="23"/>
          <w:szCs w:val="23"/>
          <w:lang w:eastAsia="ru-RU"/>
        </w:rPr>
        <w:t>Суд пришел к выводу, что налогоплательщик в проверяемый период не выполнил требования для применения нулевой ставки НДС.</w:t>
      </w:r>
    </w:p>
    <w:p w14:paraId="221EB52C" w14:textId="598DEBE9" w:rsidR="00F10831" w:rsidRPr="00FD319B" w:rsidRDefault="00F10831" w:rsidP="00FD319B">
      <w:pPr>
        <w:pStyle w:val="s1"/>
        <w:numPr>
          <w:ilvl w:val="0"/>
          <w:numId w:val="35"/>
        </w:numPr>
        <w:spacing w:before="120" w:beforeAutospacing="0" w:after="0" w:afterAutospacing="0"/>
        <w:ind w:left="567" w:hanging="567"/>
        <w:jc w:val="both"/>
        <w:rPr>
          <w:b/>
          <w:bCs/>
          <w:sz w:val="23"/>
          <w:szCs w:val="23"/>
        </w:rPr>
      </w:pPr>
      <w:r w:rsidRPr="00FD319B">
        <w:rPr>
          <w:b/>
          <w:bCs/>
          <w:sz w:val="23"/>
          <w:szCs w:val="23"/>
        </w:rPr>
        <w:t xml:space="preserve">Налоговый орган не вправе по итогам камеральной проверки </w:t>
      </w:r>
      <w:proofErr w:type="spellStart"/>
      <w:r w:rsidRPr="00FD319B">
        <w:rPr>
          <w:b/>
          <w:bCs/>
          <w:sz w:val="23"/>
          <w:szCs w:val="23"/>
        </w:rPr>
        <w:t>доначислить</w:t>
      </w:r>
      <w:proofErr w:type="spellEnd"/>
      <w:r w:rsidRPr="00FD319B">
        <w:rPr>
          <w:b/>
          <w:bCs/>
          <w:sz w:val="23"/>
          <w:szCs w:val="23"/>
        </w:rPr>
        <w:t xml:space="preserve"> (восстановить) НДС за иные налоговые периоды</w:t>
      </w:r>
    </w:p>
    <w:p w14:paraId="51FC1FDA" w14:textId="3BF8C192" w:rsidR="00F10831" w:rsidRPr="00F10831" w:rsidRDefault="00F10831" w:rsidP="00F10831">
      <w:pPr>
        <w:shd w:val="clear" w:color="auto" w:fill="FFFFFF"/>
        <w:spacing w:before="120" w:after="120"/>
        <w:ind w:left="567"/>
        <w:jc w:val="both"/>
        <w:rPr>
          <w:i/>
          <w:color w:val="22272F"/>
          <w:sz w:val="23"/>
          <w:szCs w:val="23"/>
          <w:lang w:eastAsia="ru-RU"/>
        </w:rPr>
      </w:pPr>
      <w:r w:rsidRPr="00F10831">
        <w:rPr>
          <w:i/>
          <w:color w:val="22272F"/>
          <w:sz w:val="23"/>
          <w:szCs w:val="23"/>
          <w:shd w:val="clear" w:color="auto" w:fill="FFFFFF"/>
        </w:rPr>
        <w:t>Постановление Арбитражного суда Волго-Вятского округа от 26 августа 2022 г. N Ф01-4135/22 по делу N А38-2018/2021</w:t>
      </w:r>
    </w:p>
    <w:p w14:paraId="0F191CCC" w14:textId="77777777" w:rsidR="00F10831" w:rsidRPr="00F10831" w:rsidRDefault="00F10831" w:rsidP="006B54FA">
      <w:pPr>
        <w:pStyle w:val="a9"/>
        <w:shd w:val="clear" w:color="auto" w:fill="FFFFFF"/>
        <w:spacing w:before="120" w:after="120"/>
        <w:ind w:left="0" w:firstLine="567"/>
        <w:jc w:val="both"/>
        <w:rPr>
          <w:color w:val="22272F"/>
          <w:sz w:val="23"/>
          <w:szCs w:val="23"/>
          <w:lang w:eastAsia="ru-RU"/>
        </w:rPr>
      </w:pPr>
      <w:r w:rsidRPr="00F10831">
        <w:rPr>
          <w:color w:val="22272F"/>
          <w:sz w:val="23"/>
          <w:szCs w:val="23"/>
          <w:lang w:eastAsia="ru-RU"/>
        </w:rPr>
        <w:t>По мнению налогового органа, договоры поставки, заключенные налогоплательщиком, не отражают действительный экономический смысл операций и не обусловлены целями делового характера. Соответственно, налогоплательщик должен восстановить НДС, принятый к вычету с авансов, за весь период действия и исполнения договора.</w:t>
      </w:r>
    </w:p>
    <w:p w14:paraId="51728058" w14:textId="77777777" w:rsidR="00F10831" w:rsidRPr="00F10831" w:rsidRDefault="00F10831" w:rsidP="006B54FA">
      <w:pPr>
        <w:pStyle w:val="a9"/>
        <w:shd w:val="clear" w:color="auto" w:fill="FFFFFF"/>
        <w:spacing w:before="120" w:after="120"/>
        <w:ind w:left="0" w:firstLine="567"/>
        <w:jc w:val="both"/>
        <w:rPr>
          <w:color w:val="22272F"/>
          <w:sz w:val="23"/>
          <w:szCs w:val="23"/>
          <w:lang w:eastAsia="ru-RU"/>
        </w:rPr>
      </w:pPr>
      <w:r w:rsidRPr="00F10831">
        <w:rPr>
          <w:color w:val="22272F"/>
          <w:sz w:val="23"/>
          <w:szCs w:val="23"/>
          <w:lang w:eastAsia="ru-RU"/>
        </w:rPr>
        <w:t>Суд, исследовав обстоятельства дела, признал позицию налогового органа необоснованной.</w:t>
      </w:r>
    </w:p>
    <w:p w14:paraId="30B29FB0" w14:textId="77777777" w:rsidR="00F10831" w:rsidRPr="00F10831" w:rsidRDefault="00F10831" w:rsidP="006B54FA">
      <w:pPr>
        <w:pStyle w:val="a9"/>
        <w:shd w:val="clear" w:color="auto" w:fill="FFFFFF"/>
        <w:spacing w:before="120" w:after="120"/>
        <w:ind w:left="0" w:firstLine="567"/>
        <w:jc w:val="both"/>
        <w:rPr>
          <w:color w:val="22272F"/>
          <w:sz w:val="23"/>
          <w:szCs w:val="23"/>
          <w:lang w:eastAsia="ru-RU"/>
        </w:rPr>
      </w:pPr>
      <w:r w:rsidRPr="00F10831">
        <w:rPr>
          <w:color w:val="22272F"/>
          <w:sz w:val="23"/>
          <w:szCs w:val="23"/>
          <w:lang w:eastAsia="ru-RU"/>
        </w:rPr>
        <w:t>В ходе камеральной налоговой проверки декларации по НДС за один квартал инспекция произвела доначисления за два предшествующих года.</w:t>
      </w:r>
    </w:p>
    <w:p w14:paraId="4FA4F61B" w14:textId="77777777" w:rsidR="00F10831" w:rsidRPr="00F10831" w:rsidRDefault="00F10831" w:rsidP="006B54FA">
      <w:pPr>
        <w:pStyle w:val="a9"/>
        <w:shd w:val="clear" w:color="auto" w:fill="FFFFFF"/>
        <w:spacing w:before="120" w:after="120"/>
        <w:ind w:left="0" w:firstLine="567"/>
        <w:jc w:val="both"/>
        <w:rPr>
          <w:color w:val="22272F"/>
          <w:sz w:val="23"/>
          <w:szCs w:val="23"/>
          <w:lang w:eastAsia="ru-RU"/>
        </w:rPr>
      </w:pPr>
      <w:r w:rsidRPr="00F10831">
        <w:rPr>
          <w:color w:val="22272F"/>
          <w:sz w:val="23"/>
          <w:szCs w:val="23"/>
          <w:lang w:eastAsia="ru-RU"/>
        </w:rPr>
        <w:t>Однако налоговое законодательство не предоставляет налоговому органу право при камеральной проверке декларации за конкретный налоговый (отчетный) период проводить проверку правильности исчисления налога за иные налоговые (отчетные) периоды.</w:t>
      </w:r>
    </w:p>
    <w:p w14:paraId="0387791C" w14:textId="5545F8E0" w:rsidR="00F10831" w:rsidRPr="00F10831" w:rsidRDefault="00F10831" w:rsidP="006B54FA">
      <w:pPr>
        <w:pStyle w:val="a9"/>
        <w:shd w:val="clear" w:color="auto" w:fill="FFFFFF"/>
        <w:spacing w:before="120" w:after="120"/>
        <w:ind w:left="0" w:firstLine="567"/>
        <w:jc w:val="both"/>
        <w:rPr>
          <w:color w:val="22272F"/>
          <w:sz w:val="23"/>
          <w:szCs w:val="23"/>
          <w:lang w:eastAsia="ru-RU"/>
        </w:rPr>
      </w:pPr>
      <w:r w:rsidRPr="00F10831">
        <w:rPr>
          <w:color w:val="22272F"/>
          <w:sz w:val="23"/>
          <w:szCs w:val="23"/>
          <w:lang w:eastAsia="ru-RU"/>
        </w:rPr>
        <w:t>Суд пришел к выводу, что налоговый орган вышел за пределы предоставленных ему полномочий, и признал неправомерным доначисление налога.</w:t>
      </w:r>
    </w:p>
    <w:p w14:paraId="260FD76F" w14:textId="2C78D4A0" w:rsidR="004C7F10" w:rsidRPr="00FD319B" w:rsidRDefault="004C7F10" w:rsidP="00FD319B">
      <w:pPr>
        <w:pStyle w:val="s1"/>
        <w:numPr>
          <w:ilvl w:val="0"/>
          <w:numId w:val="35"/>
        </w:numPr>
        <w:spacing w:before="120" w:beforeAutospacing="0" w:after="0" w:afterAutospacing="0"/>
        <w:ind w:left="567" w:hanging="567"/>
        <w:jc w:val="both"/>
        <w:rPr>
          <w:b/>
          <w:bCs/>
          <w:sz w:val="23"/>
          <w:szCs w:val="23"/>
        </w:rPr>
      </w:pPr>
      <w:r w:rsidRPr="00FD319B">
        <w:rPr>
          <w:b/>
          <w:bCs/>
          <w:sz w:val="23"/>
          <w:szCs w:val="23"/>
        </w:rPr>
        <w:t>При ввозе на территорию РФ лекарственного препарата не применяется ставка НДС 10%, если он не указан в Государственном реестре лекарственных средств и не зарегистрирован в установленном порядке как лекарственное средство</w:t>
      </w:r>
    </w:p>
    <w:p w14:paraId="48C87EF6" w14:textId="77777777" w:rsidR="004C7F10" w:rsidRPr="004C7F10" w:rsidRDefault="004C7F10" w:rsidP="004C7F10">
      <w:pPr>
        <w:shd w:val="clear" w:color="auto" w:fill="FFFFFF"/>
        <w:spacing w:before="120" w:after="120"/>
        <w:ind w:left="567"/>
        <w:jc w:val="both"/>
        <w:rPr>
          <w:i/>
          <w:color w:val="22272F"/>
          <w:sz w:val="23"/>
          <w:szCs w:val="23"/>
          <w:lang w:eastAsia="ru-RU"/>
        </w:rPr>
      </w:pPr>
      <w:r w:rsidRPr="004C7F10">
        <w:rPr>
          <w:i/>
          <w:color w:val="22272F"/>
          <w:sz w:val="23"/>
          <w:szCs w:val="23"/>
          <w:shd w:val="clear" w:color="auto" w:fill="FFFFFF"/>
        </w:rPr>
        <w:t>Постановление Арбитражного суда Московского округа от 29 августа 2022 г. N Ф05-15318/22 по делу N А40-169590/2021</w:t>
      </w:r>
    </w:p>
    <w:p w14:paraId="4EBB81B4" w14:textId="77777777" w:rsidR="004C7F10" w:rsidRPr="004C7F10" w:rsidRDefault="004C7F10" w:rsidP="006B54FA">
      <w:pPr>
        <w:pStyle w:val="a9"/>
        <w:shd w:val="clear" w:color="auto" w:fill="FFFFFF"/>
        <w:spacing w:before="120" w:after="120"/>
        <w:ind w:left="0" w:firstLine="567"/>
        <w:jc w:val="both"/>
        <w:rPr>
          <w:color w:val="22272F"/>
          <w:sz w:val="23"/>
          <w:szCs w:val="23"/>
          <w:lang w:eastAsia="ru-RU"/>
        </w:rPr>
      </w:pPr>
      <w:r w:rsidRPr="004C7F10">
        <w:rPr>
          <w:color w:val="22272F"/>
          <w:sz w:val="23"/>
          <w:szCs w:val="23"/>
          <w:lang w:eastAsia="ru-RU"/>
        </w:rPr>
        <w:t>Общество полагает, что при ввозе на территорию РФ лекарственного препарата должна применяться ставка НДС 10%; на данный товар Росздравнадзором выданы регистрационные удостоверения.</w:t>
      </w:r>
    </w:p>
    <w:p w14:paraId="0A6BA42B" w14:textId="77777777" w:rsidR="004C7F10" w:rsidRPr="004C7F10" w:rsidRDefault="004C7F10" w:rsidP="006B54FA">
      <w:pPr>
        <w:pStyle w:val="a9"/>
        <w:shd w:val="clear" w:color="auto" w:fill="FFFFFF"/>
        <w:spacing w:before="120" w:after="120"/>
        <w:ind w:left="0" w:firstLine="567"/>
        <w:jc w:val="both"/>
        <w:rPr>
          <w:color w:val="22272F"/>
          <w:sz w:val="23"/>
          <w:szCs w:val="23"/>
          <w:lang w:eastAsia="ru-RU"/>
        </w:rPr>
      </w:pPr>
      <w:r w:rsidRPr="004C7F10">
        <w:rPr>
          <w:color w:val="22272F"/>
          <w:sz w:val="23"/>
          <w:szCs w:val="23"/>
          <w:lang w:eastAsia="ru-RU"/>
        </w:rPr>
        <w:t>Суд, исследовав обстоятельства дела, признал позицию общества необоснованной.</w:t>
      </w:r>
    </w:p>
    <w:p w14:paraId="5E85CDED" w14:textId="77777777" w:rsidR="004C7F10" w:rsidRPr="004C7F10" w:rsidRDefault="004C7F10" w:rsidP="006B54FA">
      <w:pPr>
        <w:pStyle w:val="a9"/>
        <w:shd w:val="clear" w:color="auto" w:fill="FFFFFF"/>
        <w:spacing w:before="120" w:after="120"/>
        <w:ind w:left="0" w:firstLine="567"/>
        <w:jc w:val="both"/>
        <w:rPr>
          <w:color w:val="22272F"/>
          <w:sz w:val="23"/>
          <w:szCs w:val="23"/>
          <w:lang w:eastAsia="ru-RU"/>
        </w:rPr>
      </w:pPr>
      <w:r w:rsidRPr="004C7F10">
        <w:rPr>
          <w:color w:val="22272F"/>
          <w:sz w:val="23"/>
          <w:szCs w:val="23"/>
          <w:lang w:eastAsia="ru-RU"/>
        </w:rPr>
        <w:t>Спорный товар не указан в Государственном реестре лекарственных средств и в едином реестре зарегистрированных лекарственных средств Евразийского экономического союза. Также товар не зарегистрирован в установленном порядке как лекарственное средство.</w:t>
      </w:r>
    </w:p>
    <w:p w14:paraId="645182B2" w14:textId="53CAF712" w:rsidR="004C7F10" w:rsidRDefault="004C7F10" w:rsidP="006B54FA">
      <w:pPr>
        <w:pStyle w:val="a9"/>
        <w:shd w:val="clear" w:color="auto" w:fill="FFFFFF"/>
        <w:spacing w:before="120" w:after="120"/>
        <w:ind w:left="0" w:firstLine="567"/>
        <w:jc w:val="both"/>
        <w:rPr>
          <w:color w:val="22272F"/>
          <w:sz w:val="23"/>
          <w:szCs w:val="23"/>
          <w:lang w:eastAsia="ru-RU"/>
        </w:rPr>
      </w:pPr>
      <w:r w:rsidRPr="004C7F10">
        <w:rPr>
          <w:color w:val="22272F"/>
          <w:sz w:val="23"/>
          <w:szCs w:val="23"/>
          <w:lang w:eastAsia="ru-RU"/>
        </w:rPr>
        <w:t>Следовательно, при ввозе данного товара ставка НДС 10% не применяется.</w:t>
      </w:r>
    </w:p>
    <w:p w14:paraId="15A4221F" w14:textId="28793C2A" w:rsidR="004C7F10" w:rsidRPr="004C7F10" w:rsidRDefault="004C7F10" w:rsidP="004C7F10">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4C7F10">
        <w:rPr>
          <w:b/>
          <w:color w:val="22272F"/>
          <w:sz w:val="23"/>
          <w:szCs w:val="23"/>
          <w:lang w:eastAsia="ru-RU"/>
        </w:rPr>
        <w:t>Налогоплательщик не вправе принять к вычету НДС при фактическом приобретении товаров (работ, услуг) за счет бюджетных средств, оформленных иначе, при отсутствии при этом раздельного учета</w:t>
      </w:r>
    </w:p>
    <w:p w14:paraId="0A7E0570" w14:textId="4B81F9BF" w:rsidR="004C7F10" w:rsidRPr="004C7F10" w:rsidRDefault="004C7F10" w:rsidP="004C7F10">
      <w:pPr>
        <w:shd w:val="clear" w:color="auto" w:fill="FFFFFF"/>
        <w:spacing w:before="120" w:after="120"/>
        <w:ind w:left="567"/>
        <w:jc w:val="both"/>
        <w:rPr>
          <w:i/>
          <w:color w:val="22272F"/>
          <w:sz w:val="23"/>
          <w:szCs w:val="23"/>
          <w:lang w:eastAsia="ru-RU"/>
        </w:rPr>
      </w:pPr>
      <w:r w:rsidRPr="004C7F10">
        <w:rPr>
          <w:i/>
          <w:color w:val="22272F"/>
          <w:sz w:val="23"/>
          <w:szCs w:val="23"/>
          <w:shd w:val="clear" w:color="auto" w:fill="FFFFFF"/>
        </w:rPr>
        <w:t>Постановление Арбитражного суда Северо-Кавказского округа от 29 августа 2022 г. N Ф08-7751/22 по делу N А25-280/2022</w:t>
      </w:r>
    </w:p>
    <w:p w14:paraId="54BDBB5A" w14:textId="77777777" w:rsidR="004C7F10" w:rsidRPr="004C7F10" w:rsidRDefault="004C7F10" w:rsidP="006B54FA">
      <w:pPr>
        <w:pStyle w:val="a9"/>
        <w:shd w:val="clear" w:color="auto" w:fill="FFFFFF"/>
        <w:spacing w:before="120" w:after="120"/>
        <w:ind w:left="0" w:firstLine="567"/>
        <w:jc w:val="both"/>
        <w:rPr>
          <w:color w:val="22272F"/>
          <w:sz w:val="23"/>
          <w:szCs w:val="23"/>
          <w:lang w:eastAsia="ru-RU"/>
        </w:rPr>
      </w:pPr>
      <w:r w:rsidRPr="004C7F10">
        <w:rPr>
          <w:color w:val="22272F"/>
          <w:sz w:val="23"/>
          <w:szCs w:val="23"/>
          <w:lang w:eastAsia="ru-RU"/>
        </w:rPr>
        <w:t>Налоговый орган полагает, что налогоплательщик необоснованно применил вычеты по НДС, т. к. товары (работы, услуги) фактически приобретены за счет бюджетных субсидий.</w:t>
      </w:r>
    </w:p>
    <w:p w14:paraId="0DC95F77" w14:textId="77777777" w:rsidR="004C7F10" w:rsidRPr="004C7F10" w:rsidRDefault="004C7F10" w:rsidP="006B54FA">
      <w:pPr>
        <w:pStyle w:val="a9"/>
        <w:shd w:val="clear" w:color="auto" w:fill="FFFFFF"/>
        <w:spacing w:before="120" w:after="120"/>
        <w:ind w:left="0" w:firstLine="567"/>
        <w:jc w:val="both"/>
        <w:rPr>
          <w:color w:val="22272F"/>
          <w:sz w:val="23"/>
          <w:szCs w:val="23"/>
          <w:lang w:eastAsia="ru-RU"/>
        </w:rPr>
      </w:pPr>
      <w:r w:rsidRPr="004C7F10">
        <w:rPr>
          <w:color w:val="22272F"/>
          <w:sz w:val="23"/>
          <w:szCs w:val="23"/>
          <w:lang w:eastAsia="ru-RU"/>
        </w:rPr>
        <w:t>Суд, исследовав обстоятельства дела, признал позицию налогового органа обоснованной.</w:t>
      </w:r>
    </w:p>
    <w:p w14:paraId="015FFDB3" w14:textId="77777777" w:rsidR="004C7F10" w:rsidRPr="004C7F10" w:rsidRDefault="004C7F10" w:rsidP="006B54FA">
      <w:pPr>
        <w:pStyle w:val="a9"/>
        <w:shd w:val="clear" w:color="auto" w:fill="FFFFFF"/>
        <w:spacing w:before="120" w:after="120"/>
        <w:ind w:left="0" w:firstLine="567"/>
        <w:jc w:val="both"/>
        <w:rPr>
          <w:color w:val="22272F"/>
          <w:sz w:val="23"/>
          <w:szCs w:val="23"/>
          <w:lang w:eastAsia="ru-RU"/>
        </w:rPr>
      </w:pPr>
      <w:r w:rsidRPr="004C7F10">
        <w:rPr>
          <w:color w:val="22272F"/>
          <w:sz w:val="23"/>
          <w:szCs w:val="23"/>
          <w:lang w:eastAsia="ru-RU"/>
        </w:rPr>
        <w:t xml:space="preserve">Суд установил, что понесенные налогоплательщиком затраты осуществлялись при реализации инвестиционного проекта (инвестиций, субсидий). Налогоплательщик получал бюджетные средства путем изменения их статуса и намеренной их трансформации </w:t>
      </w:r>
      <w:proofErr w:type="gramStart"/>
      <w:r w:rsidRPr="004C7F10">
        <w:rPr>
          <w:color w:val="22272F"/>
          <w:sz w:val="23"/>
          <w:szCs w:val="23"/>
          <w:lang w:eastAsia="ru-RU"/>
        </w:rPr>
        <w:t>в</w:t>
      </w:r>
      <w:proofErr w:type="gramEnd"/>
      <w:r w:rsidRPr="004C7F10">
        <w:rPr>
          <w:color w:val="22272F"/>
          <w:sz w:val="23"/>
          <w:szCs w:val="23"/>
          <w:lang w:eastAsia="ru-RU"/>
        </w:rPr>
        <w:t xml:space="preserve"> полученные от обычной хозяйственной деятельности. При этом их раздельный учет отсутствует.</w:t>
      </w:r>
    </w:p>
    <w:p w14:paraId="2C75413C" w14:textId="0CB1D1C4" w:rsidR="004C7F10" w:rsidRDefault="004C7F10" w:rsidP="006B54FA">
      <w:pPr>
        <w:pStyle w:val="a9"/>
        <w:shd w:val="clear" w:color="auto" w:fill="FFFFFF"/>
        <w:spacing w:before="120" w:after="120"/>
        <w:ind w:left="0" w:firstLine="567"/>
        <w:jc w:val="both"/>
        <w:rPr>
          <w:color w:val="22272F"/>
          <w:sz w:val="23"/>
          <w:szCs w:val="23"/>
          <w:lang w:eastAsia="ru-RU"/>
        </w:rPr>
      </w:pPr>
      <w:r w:rsidRPr="004C7F10">
        <w:rPr>
          <w:color w:val="22272F"/>
          <w:sz w:val="23"/>
          <w:szCs w:val="23"/>
          <w:lang w:eastAsia="ru-RU"/>
        </w:rPr>
        <w:t>Поскольку основная часть затрат, в отношении которых заявлен налоговый вычет, фактически профинансирована за счет средств федерального и республиканского бюджетов, суд пришел к выводу о неправомерности возмещения НДС.</w:t>
      </w:r>
    </w:p>
    <w:p w14:paraId="106BA4E1" w14:textId="77777777" w:rsidR="00F10831" w:rsidRPr="00FD319B" w:rsidRDefault="00F10831" w:rsidP="00FD319B">
      <w:pPr>
        <w:pStyle w:val="s1"/>
        <w:numPr>
          <w:ilvl w:val="0"/>
          <w:numId w:val="35"/>
        </w:numPr>
        <w:spacing w:before="120" w:beforeAutospacing="0" w:after="0" w:afterAutospacing="0"/>
        <w:ind w:left="567" w:hanging="567"/>
        <w:jc w:val="both"/>
        <w:rPr>
          <w:b/>
          <w:bCs/>
          <w:sz w:val="23"/>
          <w:szCs w:val="23"/>
        </w:rPr>
      </w:pPr>
      <w:r w:rsidRPr="00FD319B">
        <w:rPr>
          <w:b/>
          <w:bCs/>
          <w:sz w:val="23"/>
          <w:szCs w:val="23"/>
        </w:rPr>
        <w:t>Суд признал правомерным заявление вычетов по НДС, поскольку был доказан факт оказания услуг спорным контрагентом</w:t>
      </w:r>
    </w:p>
    <w:p w14:paraId="0CA0F70D" w14:textId="77777777" w:rsidR="00F10831" w:rsidRPr="00EB6C92" w:rsidRDefault="00F10831" w:rsidP="00F10831">
      <w:pPr>
        <w:pStyle w:val="a9"/>
        <w:shd w:val="clear" w:color="auto" w:fill="FFFFFF"/>
        <w:spacing w:before="120" w:after="120"/>
        <w:ind w:left="567"/>
        <w:contextualSpacing w:val="0"/>
        <w:rPr>
          <w:i/>
          <w:color w:val="22272F"/>
          <w:sz w:val="23"/>
          <w:szCs w:val="23"/>
          <w:lang w:eastAsia="ru-RU"/>
        </w:rPr>
      </w:pPr>
      <w:r w:rsidRPr="00EB6C92">
        <w:rPr>
          <w:i/>
          <w:color w:val="22272F"/>
          <w:sz w:val="23"/>
          <w:szCs w:val="23"/>
          <w:shd w:val="clear" w:color="auto" w:fill="FFFFFF"/>
        </w:rPr>
        <w:t>Постановление Арбитражного суда Поволжского округа от 30 августа 2022 г. N Ф06-21809/22 по делу N А55-20168/2021</w:t>
      </w:r>
    </w:p>
    <w:p w14:paraId="163260C0" w14:textId="77777777" w:rsidR="00F10831" w:rsidRPr="00EB6C92" w:rsidRDefault="00F10831" w:rsidP="006B54FA">
      <w:pPr>
        <w:pStyle w:val="a9"/>
        <w:shd w:val="clear" w:color="auto" w:fill="FFFFFF"/>
        <w:spacing w:before="120" w:after="120"/>
        <w:ind w:left="0" w:firstLine="567"/>
        <w:jc w:val="both"/>
        <w:rPr>
          <w:color w:val="22272F"/>
          <w:sz w:val="23"/>
          <w:szCs w:val="23"/>
          <w:lang w:eastAsia="ru-RU"/>
        </w:rPr>
      </w:pPr>
      <w:r w:rsidRPr="00EB6C92">
        <w:rPr>
          <w:color w:val="22272F"/>
          <w:sz w:val="23"/>
          <w:szCs w:val="23"/>
          <w:lang w:eastAsia="ru-RU"/>
        </w:rPr>
        <w:t>Налоговый орган полагает, что налогоплательщик не вправе принять к вычету НДС по договорам перевозки, т. к. транспортные услуги фактически оказаны иными (реальными) контрагентами, отраженными в книге покупок, что привело к "</w:t>
      </w:r>
      <w:proofErr w:type="spellStart"/>
      <w:r w:rsidRPr="00EB6C92">
        <w:rPr>
          <w:color w:val="22272F"/>
          <w:sz w:val="23"/>
          <w:szCs w:val="23"/>
          <w:lang w:eastAsia="ru-RU"/>
        </w:rPr>
        <w:t>задвоению</w:t>
      </w:r>
      <w:proofErr w:type="spellEnd"/>
      <w:r w:rsidRPr="00EB6C92">
        <w:rPr>
          <w:color w:val="22272F"/>
          <w:sz w:val="23"/>
          <w:szCs w:val="23"/>
          <w:lang w:eastAsia="ru-RU"/>
        </w:rPr>
        <w:t>" расходов и неправомерному вычету НДС.</w:t>
      </w:r>
    </w:p>
    <w:p w14:paraId="25B673FA" w14:textId="77777777" w:rsidR="00F10831" w:rsidRPr="00EB6C92" w:rsidRDefault="00F10831" w:rsidP="006B54FA">
      <w:pPr>
        <w:pStyle w:val="a9"/>
        <w:shd w:val="clear" w:color="auto" w:fill="FFFFFF"/>
        <w:spacing w:before="120" w:after="120"/>
        <w:ind w:left="0" w:firstLine="567"/>
        <w:jc w:val="both"/>
        <w:rPr>
          <w:color w:val="22272F"/>
          <w:sz w:val="23"/>
          <w:szCs w:val="23"/>
          <w:lang w:eastAsia="ru-RU"/>
        </w:rPr>
      </w:pPr>
      <w:r w:rsidRPr="00EB6C92">
        <w:rPr>
          <w:color w:val="22272F"/>
          <w:sz w:val="23"/>
          <w:szCs w:val="23"/>
          <w:lang w:eastAsia="ru-RU"/>
        </w:rPr>
        <w:t>Суд, исследовав материалы дела, признал позицию налогового органа неправомерной.</w:t>
      </w:r>
    </w:p>
    <w:p w14:paraId="638C0992" w14:textId="77777777" w:rsidR="00F10831" w:rsidRPr="00EB6C92" w:rsidRDefault="00F10831" w:rsidP="006B54FA">
      <w:pPr>
        <w:pStyle w:val="a9"/>
        <w:shd w:val="clear" w:color="auto" w:fill="FFFFFF"/>
        <w:spacing w:before="120" w:after="120"/>
        <w:ind w:left="0" w:firstLine="567"/>
        <w:jc w:val="both"/>
        <w:rPr>
          <w:color w:val="22272F"/>
          <w:sz w:val="23"/>
          <w:szCs w:val="23"/>
          <w:lang w:eastAsia="ru-RU"/>
        </w:rPr>
      </w:pPr>
      <w:r w:rsidRPr="00EB6C92">
        <w:rPr>
          <w:color w:val="22272F"/>
          <w:sz w:val="23"/>
          <w:szCs w:val="23"/>
          <w:lang w:eastAsia="ru-RU"/>
        </w:rPr>
        <w:t>Установлено, что спорный контрагент привлекался налогоплательщиком для оказания транспортных услуг заказчикам.</w:t>
      </w:r>
    </w:p>
    <w:p w14:paraId="0E581862" w14:textId="77777777" w:rsidR="00F10831" w:rsidRPr="00EB6C92" w:rsidRDefault="00F10831" w:rsidP="006B54FA">
      <w:pPr>
        <w:pStyle w:val="a9"/>
        <w:shd w:val="clear" w:color="auto" w:fill="FFFFFF"/>
        <w:spacing w:before="120" w:after="120"/>
        <w:ind w:left="0" w:firstLine="567"/>
        <w:jc w:val="both"/>
        <w:rPr>
          <w:color w:val="22272F"/>
          <w:sz w:val="23"/>
          <w:szCs w:val="23"/>
          <w:lang w:eastAsia="ru-RU"/>
        </w:rPr>
      </w:pPr>
      <w:proofErr w:type="gramStart"/>
      <w:r w:rsidRPr="00EB6C92">
        <w:rPr>
          <w:color w:val="22272F"/>
          <w:sz w:val="23"/>
          <w:szCs w:val="23"/>
          <w:lang w:eastAsia="ru-RU"/>
        </w:rPr>
        <w:t>Суд посчитал установленной реальность операций между налогоплательщиком и контрагентом.</w:t>
      </w:r>
      <w:proofErr w:type="gramEnd"/>
      <w:r w:rsidRPr="00EB6C92">
        <w:rPr>
          <w:color w:val="22272F"/>
          <w:sz w:val="23"/>
          <w:szCs w:val="23"/>
          <w:lang w:eastAsia="ru-RU"/>
        </w:rPr>
        <w:t xml:space="preserve"> Было подчеркнуто, что спорный контрагент являлся самостоятельным действующим юридическим лицом, имеющим расчетный счет в банке и уплачивающим налоги. Директор контрагента факт оказания услуг налогоплательщику подтвердил.</w:t>
      </w:r>
    </w:p>
    <w:p w14:paraId="06E8149E" w14:textId="3AA5D3C8" w:rsidR="00F10831" w:rsidRPr="00EB6C92" w:rsidRDefault="00F10831" w:rsidP="006B54FA">
      <w:pPr>
        <w:pStyle w:val="a9"/>
        <w:shd w:val="clear" w:color="auto" w:fill="FFFFFF"/>
        <w:spacing w:before="120" w:after="120"/>
        <w:ind w:left="0" w:firstLine="567"/>
        <w:jc w:val="both"/>
        <w:rPr>
          <w:color w:val="22272F"/>
          <w:sz w:val="23"/>
          <w:szCs w:val="23"/>
          <w:lang w:eastAsia="ru-RU"/>
        </w:rPr>
      </w:pPr>
      <w:r w:rsidRPr="00EB6C92">
        <w:rPr>
          <w:color w:val="22272F"/>
          <w:sz w:val="23"/>
          <w:szCs w:val="23"/>
          <w:lang w:eastAsia="ru-RU"/>
        </w:rPr>
        <w:t>В связи с этим суд признал решение налогового органа недействительным.</w:t>
      </w:r>
    </w:p>
    <w:p w14:paraId="61ACFDF5" w14:textId="56723FD7" w:rsidR="00F8293C" w:rsidRPr="00FD319B" w:rsidRDefault="00F8293C" w:rsidP="00FD319B">
      <w:pPr>
        <w:pStyle w:val="s1"/>
        <w:numPr>
          <w:ilvl w:val="0"/>
          <w:numId w:val="35"/>
        </w:numPr>
        <w:spacing w:before="120" w:beforeAutospacing="0" w:after="0" w:afterAutospacing="0"/>
        <w:ind w:left="567" w:hanging="567"/>
        <w:jc w:val="both"/>
        <w:rPr>
          <w:b/>
          <w:bCs/>
          <w:sz w:val="23"/>
          <w:szCs w:val="23"/>
        </w:rPr>
      </w:pPr>
      <w:r w:rsidRPr="00FD319B">
        <w:rPr>
          <w:b/>
          <w:bCs/>
          <w:sz w:val="23"/>
          <w:szCs w:val="23"/>
        </w:rPr>
        <w:t>НДС, уплаченный импортером при ввозе товаров на территорию РФ, может быть принят к вычету исключительно импортером, даже если он подконтролен налогоплательщику и создана цепочка "технических" перепродавцов товаров</w:t>
      </w:r>
    </w:p>
    <w:p w14:paraId="3B65F019" w14:textId="259A3904" w:rsidR="00F8293C" w:rsidRPr="00F8293C" w:rsidRDefault="00F8293C" w:rsidP="00F8293C">
      <w:pPr>
        <w:shd w:val="clear" w:color="auto" w:fill="FFFFFF"/>
        <w:spacing w:before="120" w:after="120"/>
        <w:ind w:left="567"/>
        <w:jc w:val="both"/>
        <w:rPr>
          <w:i/>
          <w:color w:val="22272F"/>
          <w:sz w:val="23"/>
          <w:szCs w:val="23"/>
          <w:lang w:eastAsia="ru-RU"/>
        </w:rPr>
      </w:pPr>
      <w:r w:rsidRPr="00F8293C">
        <w:rPr>
          <w:i/>
          <w:color w:val="22272F"/>
          <w:sz w:val="23"/>
          <w:szCs w:val="23"/>
          <w:shd w:val="clear" w:color="auto" w:fill="FFFFFF"/>
        </w:rPr>
        <w:t>Постановление Арбитражного суда Московского округа от 30 августа 2022 г. N Ф05-32155/21 по делу N А40-65860/2020</w:t>
      </w:r>
    </w:p>
    <w:p w14:paraId="449785C2" w14:textId="64C385AF" w:rsidR="00F8293C" w:rsidRPr="00F8293C" w:rsidRDefault="00F8293C" w:rsidP="006B54FA">
      <w:pPr>
        <w:pStyle w:val="a9"/>
        <w:shd w:val="clear" w:color="auto" w:fill="FFFFFF"/>
        <w:spacing w:before="120" w:after="120"/>
        <w:ind w:left="0" w:firstLine="567"/>
        <w:jc w:val="both"/>
        <w:rPr>
          <w:color w:val="22272F"/>
          <w:sz w:val="23"/>
          <w:szCs w:val="23"/>
          <w:lang w:eastAsia="ru-RU"/>
        </w:rPr>
      </w:pPr>
      <w:r w:rsidRPr="00F8293C">
        <w:rPr>
          <w:color w:val="22272F"/>
          <w:sz w:val="23"/>
          <w:szCs w:val="23"/>
          <w:lang w:eastAsia="ru-RU"/>
        </w:rPr>
        <w:t>Налогоплательщик полагает, что вправе применить вычеты по НДС, т. к. реальность приобретения товаров подтверждена. В случае признания контрагентов "техническими" компаниями он вправе принять к вычету НДС, уплаченный импортерами товаров на таможне.</w:t>
      </w:r>
    </w:p>
    <w:p w14:paraId="03F33095" w14:textId="77777777" w:rsidR="00F8293C" w:rsidRPr="00F8293C" w:rsidRDefault="00F8293C" w:rsidP="006B54FA">
      <w:pPr>
        <w:pStyle w:val="a9"/>
        <w:shd w:val="clear" w:color="auto" w:fill="FFFFFF"/>
        <w:spacing w:before="120" w:after="120"/>
        <w:ind w:left="0" w:firstLine="567"/>
        <w:jc w:val="both"/>
        <w:rPr>
          <w:color w:val="22272F"/>
          <w:sz w:val="23"/>
          <w:szCs w:val="23"/>
          <w:lang w:eastAsia="ru-RU"/>
        </w:rPr>
      </w:pPr>
      <w:r w:rsidRPr="00F8293C">
        <w:rPr>
          <w:color w:val="22272F"/>
          <w:sz w:val="23"/>
          <w:szCs w:val="23"/>
          <w:lang w:eastAsia="ru-RU"/>
        </w:rPr>
        <w:t>Суд, исследовав обстоятельства дела, признал позицию налогоплательщика необоснованной.</w:t>
      </w:r>
    </w:p>
    <w:p w14:paraId="239B7416" w14:textId="77777777" w:rsidR="00F8293C" w:rsidRPr="00F8293C" w:rsidRDefault="00F8293C" w:rsidP="006B54FA">
      <w:pPr>
        <w:pStyle w:val="a9"/>
        <w:shd w:val="clear" w:color="auto" w:fill="FFFFFF"/>
        <w:spacing w:before="120" w:after="120"/>
        <w:ind w:left="0" w:firstLine="567"/>
        <w:jc w:val="both"/>
        <w:rPr>
          <w:color w:val="22272F"/>
          <w:sz w:val="23"/>
          <w:szCs w:val="23"/>
          <w:lang w:eastAsia="ru-RU"/>
        </w:rPr>
      </w:pPr>
      <w:r w:rsidRPr="00F8293C">
        <w:rPr>
          <w:color w:val="22272F"/>
          <w:sz w:val="23"/>
          <w:szCs w:val="23"/>
          <w:lang w:eastAsia="ru-RU"/>
        </w:rPr>
        <w:t>Установлены обстоятельства подконтрольности обществу контрагентов первого звена, а также контрагентов второго звена, импортеров и иностранных производителей товара. Поставщики не располагали транспортными средствами и недвижимым имуществом.</w:t>
      </w:r>
    </w:p>
    <w:p w14:paraId="1DC12D10" w14:textId="77777777" w:rsidR="00F8293C" w:rsidRPr="00F8293C" w:rsidRDefault="00F8293C" w:rsidP="006B54FA">
      <w:pPr>
        <w:pStyle w:val="a9"/>
        <w:shd w:val="clear" w:color="auto" w:fill="FFFFFF"/>
        <w:spacing w:before="120" w:after="120"/>
        <w:ind w:left="0" w:firstLine="567"/>
        <w:jc w:val="both"/>
        <w:rPr>
          <w:color w:val="22272F"/>
          <w:sz w:val="23"/>
          <w:szCs w:val="23"/>
          <w:lang w:eastAsia="ru-RU"/>
        </w:rPr>
      </w:pPr>
      <w:r w:rsidRPr="00F8293C">
        <w:rPr>
          <w:color w:val="22272F"/>
          <w:sz w:val="23"/>
          <w:szCs w:val="23"/>
          <w:lang w:eastAsia="ru-RU"/>
        </w:rPr>
        <w:t>Суд пришел к выводу о создании формального документооборота по договорам поставки, поэтому налогоплательщик не вправе использовать спорные налоговые вычеты.</w:t>
      </w:r>
    </w:p>
    <w:p w14:paraId="0D2AC658" w14:textId="26BE9F84" w:rsidR="00FB2313" w:rsidRPr="00C12D04" w:rsidRDefault="00F8293C" w:rsidP="006B54FA">
      <w:pPr>
        <w:pStyle w:val="a9"/>
        <w:shd w:val="clear" w:color="auto" w:fill="FFFFFF"/>
        <w:spacing w:before="120" w:after="120"/>
        <w:ind w:left="0" w:firstLine="567"/>
        <w:jc w:val="both"/>
        <w:rPr>
          <w:color w:val="22272F"/>
          <w:sz w:val="23"/>
          <w:szCs w:val="23"/>
          <w:lang w:eastAsia="ru-RU"/>
        </w:rPr>
      </w:pPr>
      <w:r w:rsidRPr="00F8293C">
        <w:rPr>
          <w:color w:val="22272F"/>
          <w:sz w:val="23"/>
          <w:szCs w:val="23"/>
          <w:lang w:eastAsia="ru-RU"/>
        </w:rPr>
        <w:t>Также суд отметил, что сумма НДС, уплаченная импортерами при перемещении товаров на территорию РФ, может быть принята к вычету исключительно импортером, а не налогоплательщиком.</w:t>
      </w:r>
    </w:p>
    <w:p w14:paraId="4F29DFBE" w14:textId="56C49023" w:rsidR="00EF44FF" w:rsidRPr="00EF44FF" w:rsidRDefault="00EF44FF" w:rsidP="00717D01">
      <w:pPr>
        <w:pStyle w:val="a9"/>
        <w:keepNext/>
        <w:numPr>
          <w:ilvl w:val="1"/>
          <w:numId w:val="25"/>
        </w:numPr>
        <w:tabs>
          <w:tab w:val="left" w:pos="567"/>
        </w:tabs>
        <w:spacing w:before="240" w:after="240"/>
        <w:ind w:left="0" w:right="57" w:firstLine="0"/>
        <w:jc w:val="center"/>
        <w:outlineLvl w:val="0"/>
        <w:rPr>
          <w:b/>
          <w:bCs/>
          <w:sz w:val="23"/>
          <w:szCs w:val="23"/>
        </w:rPr>
      </w:pPr>
      <w:bookmarkStart w:id="87" w:name="_Toc119653914"/>
      <w:r w:rsidRPr="00EF44FF">
        <w:rPr>
          <w:b/>
          <w:bCs/>
          <w:sz w:val="23"/>
          <w:szCs w:val="23"/>
        </w:rPr>
        <w:t>Акцизы</w:t>
      </w:r>
      <w:bookmarkEnd w:id="87"/>
    </w:p>
    <w:p w14:paraId="660E159A" w14:textId="77777777" w:rsidR="00EF44FF" w:rsidRPr="00EF44FF" w:rsidRDefault="00EF44FF" w:rsidP="00EF44FF">
      <w:pPr>
        <w:pStyle w:val="s1"/>
        <w:numPr>
          <w:ilvl w:val="0"/>
          <w:numId w:val="35"/>
        </w:numPr>
        <w:spacing w:before="120" w:beforeAutospacing="0" w:after="0" w:afterAutospacing="0"/>
        <w:ind w:left="567" w:hanging="567"/>
        <w:jc w:val="both"/>
        <w:rPr>
          <w:b/>
          <w:bCs/>
          <w:sz w:val="23"/>
          <w:szCs w:val="23"/>
        </w:rPr>
      </w:pPr>
      <w:r w:rsidRPr="00EF44FF">
        <w:rPr>
          <w:b/>
          <w:bCs/>
          <w:sz w:val="23"/>
          <w:szCs w:val="23"/>
        </w:rPr>
        <w:t>Об акцизе на жидкую сталь</w:t>
      </w:r>
    </w:p>
    <w:p w14:paraId="31127AF9" w14:textId="3CF3ACB3" w:rsidR="00EF44FF" w:rsidRPr="00E8633D" w:rsidRDefault="00EF44FF" w:rsidP="00E8633D">
      <w:pPr>
        <w:shd w:val="clear" w:color="auto" w:fill="FFFFFF"/>
        <w:spacing w:before="120" w:after="120"/>
        <w:ind w:left="567"/>
        <w:jc w:val="both"/>
        <w:rPr>
          <w:i/>
          <w:color w:val="22272F"/>
          <w:sz w:val="23"/>
          <w:szCs w:val="23"/>
          <w:shd w:val="clear" w:color="auto" w:fill="FFFFFF"/>
        </w:rPr>
      </w:pPr>
      <w:r w:rsidRPr="00E8633D">
        <w:rPr>
          <w:i/>
          <w:color w:val="22272F"/>
          <w:sz w:val="23"/>
          <w:szCs w:val="23"/>
          <w:shd w:val="clear" w:color="auto" w:fill="FFFFFF"/>
        </w:rPr>
        <w:t>Письмо Минфина России от 9 августа 2022 г. N 03-13-13/77410</w:t>
      </w:r>
      <w:r w:rsidR="00E8633D" w:rsidRPr="00E8633D">
        <w:rPr>
          <w:i/>
          <w:color w:val="22272F"/>
          <w:sz w:val="23"/>
          <w:szCs w:val="23"/>
          <w:shd w:val="clear" w:color="auto" w:fill="FFFFFF"/>
        </w:rPr>
        <w:t>, Письмо Департамента налоговой политики Минфина России от 16 августа 2022 г. N 03-13-12/79988</w:t>
      </w:r>
      <w:r w:rsidR="009850CB">
        <w:rPr>
          <w:i/>
          <w:color w:val="22272F"/>
          <w:sz w:val="23"/>
          <w:szCs w:val="23"/>
          <w:shd w:val="clear" w:color="auto" w:fill="FFFFFF"/>
        </w:rPr>
        <w:t>,</w:t>
      </w:r>
      <w:r w:rsidR="009850CB" w:rsidRPr="009850CB">
        <w:t xml:space="preserve"> </w:t>
      </w:r>
      <w:r w:rsidR="009850CB" w:rsidRPr="009850CB">
        <w:rPr>
          <w:i/>
          <w:color w:val="22272F"/>
          <w:sz w:val="23"/>
          <w:szCs w:val="23"/>
          <w:shd w:val="clear" w:color="auto" w:fill="FFFFFF"/>
        </w:rPr>
        <w:t>Письмо Федеральной налоговой службы от 29 августа 2022 г. N СД-4-3/11312@</w:t>
      </w:r>
    </w:p>
    <w:p w14:paraId="455FB4D9" w14:textId="77777777" w:rsidR="00EF44FF" w:rsidRPr="00EF44FF" w:rsidRDefault="00EF44FF" w:rsidP="00EF44FF">
      <w:pPr>
        <w:pStyle w:val="aa"/>
        <w:shd w:val="clear" w:color="auto" w:fill="FFFFFF"/>
        <w:spacing w:before="0" w:beforeAutospacing="0" w:after="0" w:afterAutospacing="0"/>
        <w:ind w:firstLine="567"/>
        <w:jc w:val="both"/>
        <w:rPr>
          <w:color w:val="000000"/>
          <w:sz w:val="23"/>
          <w:szCs w:val="23"/>
        </w:rPr>
      </w:pPr>
      <w:r w:rsidRPr="00EF44FF">
        <w:rPr>
          <w:color w:val="000000"/>
          <w:sz w:val="23"/>
          <w:szCs w:val="23"/>
        </w:rPr>
        <w:t>Жидкая сталь и электросталь из сырья с долей лома черных металлов облагаются акцизами по различным ставкам.</w:t>
      </w:r>
    </w:p>
    <w:p w14:paraId="03A9C4FF" w14:textId="77777777" w:rsidR="00EF44FF" w:rsidRDefault="00EF44FF" w:rsidP="00EF44FF">
      <w:pPr>
        <w:pStyle w:val="aa"/>
        <w:shd w:val="clear" w:color="auto" w:fill="FFFFFF"/>
        <w:spacing w:before="0" w:beforeAutospacing="0" w:after="0" w:afterAutospacing="0"/>
        <w:ind w:firstLine="567"/>
        <w:jc w:val="both"/>
        <w:rPr>
          <w:color w:val="000000"/>
          <w:sz w:val="23"/>
          <w:szCs w:val="23"/>
        </w:rPr>
      </w:pPr>
      <w:r w:rsidRPr="00EF44FF">
        <w:rPr>
          <w:color w:val="000000"/>
          <w:sz w:val="23"/>
          <w:szCs w:val="23"/>
        </w:rPr>
        <w:t xml:space="preserve">Сообщается, что размер доли определяется за налоговый </w:t>
      </w:r>
      <w:proofErr w:type="gramStart"/>
      <w:r w:rsidRPr="00EF44FF">
        <w:rPr>
          <w:color w:val="000000"/>
          <w:sz w:val="23"/>
          <w:szCs w:val="23"/>
        </w:rPr>
        <w:t>период</w:t>
      </w:r>
      <w:proofErr w:type="gramEnd"/>
      <w:r w:rsidRPr="00EF44FF">
        <w:rPr>
          <w:color w:val="000000"/>
          <w:sz w:val="23"/>
          <w:szCs w:val="23"/>
        </w:rPr>
        <w:t xml:space="preserve"> в целом исходя из всей массы лома черных металлов в общей массе всего сырья, использованного для производства всей электростали.</w:t>
      </w:r>
    </w:p>
    <w:p w14:paraId="2B560E52" w14:textId="77777777" w:rsidR="00803ECD" w:rsidRPr="00803ECD" w:rsidRDefault="00803ECD" w:rsidP="00803ECD">
      <w:pPr>
        <w:pStyle w:val="s1"/>
        <w:numPr>
          <w:ilvl w:val="0"/>
          <w:numId w:val="35"/>
        </w:numPr>
        <w:spacing w:before="120" w:beforeAutospacing="0" w:after="0" w:afterAutospacing="0"/>
        <w:ind w:left="567" w:hanging="567"/>
        <w:jc w:val="both"/>
        <w:rPr>
          <w:b/>
          <w:bCs/>
          <w:sz w:val="23"/>
          <w:szCs w:val="23"/>
        </w:rPr>
      </w:pPr>
      <w:r w:rsidRPr="00803ECD">
        <w:rPr>
          <w:b/>
          <w:bCs/>
          <w:sz w:val="23"/>
          <w:szCs w:val="23"/>
        </w:rPr>
        <w:t>Об акцизе на жидкую сталь</w:t>
      </w:r>
    </w:p>
    <w:p w14:paraId="690E19EA" w14:textId="42F30FB8" w:rsidR="00803ECD" w:rsidRPr="00803ECD" w:rsidRDefault="00803ECD" w:rsidP="00803ECD">
      <w:pPr>
        <w:shd w:val="clear" w:color="auto" w:fill="FFFFFF"/>
        <w:spacing w:before="120" w:after="120"/>
        <w:ind w:left="567"/>
        <w:jc w:val="both"/>
        <w:rPr>
          <w:i/>
          <w:color w:val="22272F"/>
          <w:sz w:val="23"/>
          <w:szCs w:val="23"/>
          <w:shd w:val="clear" w:color="auto" w:fill="FFFFFF"/>
        </w:rPr>
      </w:pPr>
      <w:r w:rsidRPr="00803ECD">
        <w:rPr>
          <w:i/>
          <w:color w:val="22272F"/>
          <w:sz w:val="23"/>
          <w:szCs w:val="23"/>
          <w:shd w:val="clear" w:color="auto" w:fill="FFFFFF"/>
        </w:rPr>
        <w:t>Письмо Федеральной налоговой службы от 30 августа 2022 г. N СД-4-3/11424@</w:t>
      </w:r>
    </w:p>
    <w:p w14:paraId="1F7037C2" w14:textId="77777777" w:rsidR="00803ECD" w:rsidRPr="00803ECD" w:rsidRDefault="00803ECD" w:rsidP="00803ECD">
      <w:pPr>
        <w:pStyle w:val="aa"/>
        <w:shd w:val="clear" w:color="auto" w:fill="FFFFFF"/>
        <w:spacing w:before="0" w:beforeAutospacing="0" w:after="0" w:afterAutospacing="0"/>
        <w:ind w:firstLine="567"/>
        <w:jc w:val="both"/>
        <w:rPr>
          <w:color w:val="000000"/>
          <w:sz w:val="23"/>
          <w:szCs w:val="23"/>
        </w:rPr>
      </w:pPr>
      <w:r w:rsidRPr="00803ECD">
        <w:rPr>
          <w:color w:val="000000"/>
          <w:sz w:val="23"/>
          <w:szCs w:val="23"/>
        </w:rPr>
        <w:t>Жидкая сталь, выплавляемая в мартеновских, индукционных и (или) электрических сталеплавильных печах, признается подакцизным товаром, если доля массы лома черных металлов в общей массе сырья, использованного для производства стали, за налоговый период составляет не менее 80%.</w:t>
      </w:r>
    </w:p>
    <w:p w14:paraId="2F17CA65" w14:textId="77777777" w:rsidR="00803ECD" w:rsidRPr="00803ECD" w:rsidRDefault="00803ECD" w:rsidP="00803ECD">
      <w:pPr>
        <w:pStyle w:val="aa"/>
        <w:shd w:val="clear" w:color="auto" w:fill="FFFFFF"/>
        <w:spacing w:before="0" w:beforeAutospacing="0" w:after="0" w:afterAutospacing="0"/>
        <w:ind w:firstLine="567"/>
        <w:jc w:val="both"/>
        <w:rPr>
          <w:color w:val="000000"/>
          <w:sz w:val="23"/>
          <w:szCs w:val="23"/>
        </w:rPr>
      </w:pPr>
      <w:r w:rsidRPr="00803ECD">
        <w:rPr>
          <w:color w:val="000000"/>
          <w:sz w:val="23"/>
          <w:szCs w:val="23"/>
        </w:rPr>
        <w:t>Объектом налогообложения признается операция по использованию указанной жидкой стали для получения продуктов (полупродуктов) металлургического производства путем литья.</w:t>
      </w:r>
    </w:p>
    <w:p w14:paraId="3EBC5205" w14:textId="77777777" w:rsidR="00803ECD" w:rsidRPr="00803ECD" w:rsidRDefault="00803ECD" w:rsidP="00803ECD">
      <w:pPr>
        <w:pStyle w:val="aa"/>
        <w:shd w:val="clear" w:color="auto" w:fill="FFFFFF"/>
        <w:spacing w:before="0" w:beforeAutospacing="0" w:after="0" w:afterAutospacing="0"/>
        <w:ind w:firstLine="567"/>
        <w:jc w:val="both"/>
        <w:rPr>
          <w:color w:val="000000"/>
          <w:sz w:val="23"/>
          <w:szCs w:val="23"/>
        </w:rPr>
      </w:pPr>
      <w:r w:rsidRPr="00803ECD">
        <w:rPr>
          <w:color w:val="000000"/>
          <w:sz w:val="23"/>
          <w:szCs w:val="23"/>
        </w:rPr>
        <w:t>Операции по использованию жидкой стали для получения продуктов (полупродуктов) металлургического производства, оприходованных организацией за налоговый период в объеме не более 1 000 т, освобождаются от налогообложения.</w:t>
      </w:r>
    </w:p>
    <w:p w14:paraId="59A34EAD" w14:textId="77777777" w:rsidR="00803ECD" w:rsidRPr="00803ECD" w:rsidRDefault="00803ECD" w:rsidP="00803ECD">
      <w:pPr>
        <w:pStyle w:val="aa"/>
        <w:shd w:val="clear" w:color="auto" w:fill="FFFFFF"/>
        <w:spacing w:before="0" w:beforeAutospacing="0" w:after="0" w:afterAutospacing="0"/>
        <w:ind w:firstLine="567"/>
        <w:jc w:val="both"/>
        <w:rPr>
          <w:color w:val="000000"/>
          <w:sz w:val="23"/>
          <w:szCs w:val="23"/>
        </w:rPr>
      </w:pPr>
      <w:r w:rsidRPr="00803ECD">
        <w:rPr>
          <w:color w:val="000000"/>
          <w:sz w:val="23"/>
          <w:szCs w:val="23"/>
        </w:rPr>
        <w:t>Таким образом, если общий объем оприходованных продуктов (полупродуктов) металлургического производства, соответствующих определенному стандарту (техническим условиям) превышает 1 000 т, то сумма акциза исчисляется исходя из общего объема указанных продуктов.</w:t>
      </w:r>
    </w:p>
    <w:p w14:paraId="7BC0A040" w14:textId="50996F4A" w:rsidR="00BC145C" w:rsidRPr="00BC145C" w:rsidRDefault="00BC145C" w:rsidP="00BC145C">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BC145C">
        <w:rPr>
          <w:b/>
          <w:color w:val="22272F"/>
          <w:sz w:val="23"/>
          <w:szCs w:val="23"/>
          <w:lang w:eastAsia="ru-RU"/>
        </w:rPr>
        <w:t>Для применения налогового вычета по акцизам с коэффициентом 2 (по операциям со средними дистиллятами) учитывается объем топлива, использованного для бункеровки водного судна, а не объем топлива, фактически израсходованного судном</w:t>
      </w:r>
    </w:p>
    <w:p w14:paraId="3CC0B684" w14:textId="0DD2CC24" w:rsidR="00BC145C" w:rsidRPr="00BC145C" w:rsidRDefault="00BC145C" w:rsidP="00BC145C">
      <w:pPr>
        <w:shd w:val="clear" w:color="auto" w:fill="FFFFFF"/>
        <w:spacing w:before="120" w:after="120"/>
        <w:ind w:left="567"/>
        <w:jc w:val="both"/>
        <w:rPr>
          <w:i/>
          <w:color w:val="22272F"/>
          <w:sz w:val="23"/>
          <w:szCs w:val="23"/>
          <w:lang w:eastAsia="ru-RU"/>
        </w:rPr>
      </w:pPr>
      <w:r w:rsidRPr="00BC145C">
        <w:rPr>
          <w:i/>
          <w:color w:val="22272F"/>
          <w:sz w:val="23"/>
          <w:szCs w:val="23"/>
          <w:shd w:val="clear" w:color="auto" w:fill="FFFFFF"/>
        </w:rPr>
        <w:t>Постановление Арбитражного суда Северо-Западного округа от 4 августа 2022 г. N Ф07-10105/22 по делу N А05-11244/2021</w:t>
      </w:r>
    </w:p>
    <w:p w14:paraId="27D09FA0" w14:textId="77777777" w:rsidR="00BC145C" w:rsidRPr="00BC145C" w:rsidRDefault="00BC145C" w:rsidP="006B54FA">
      <w:pPr>
        <w:pStyle w:val="a9"/>
        <w:shd w:val="clear" w:color="auto" w:fill="FFFFFF"/>
        <w:spacing w:before="120" w:after="120"/>
        <w:ind w:left="0" w:firstLine="567"/>
        <w:jc w:val="both"/>
        <w:rPr>
          <w:color w:val="22272F"/>
          <w:sz w:val="23"/>
          <w:szCs w:val="23"/>
          <w:lang w:eastAsia="ru-RU"/>
        </w:rPr>
      </w:pPr>
      <w:r w:rsidRPr="00BC145C">
        <w:rPr>
          <w:color w:val="22272F"/>
          <w:sz w:val="23"/>
          <w:szCs w:val="23"/>
          <w:lang w:eastAsia="ru-RU"/>
        </w:rPr>
        <w:t xml:space="preserve">По мнению налогового органа, налогоплательщик вправе применить налоговые вычеты по акцизам с коэффициентом 2 по операциям со средними дистиллятами только с учетом объема фактически израсходованного судном топлива до передачи его третьему лицу по договору </w:t>
      </w:r>
      <w:proofErr w:type="gramStart"/>
      <w:r w:rsidRPr="00BC145C">
        <w:rPr>
          <w:color w:val="22272F"/>
          <w:sz w:val="23"/>
          <w:szCs w:val="23"/>
          <w:lang w:eastAsia="ru-RU"/>
        </w:rPr>
        <w:t>тайм-чартера</w:t>
      </w:r>
      <w:proofErr w:type="gramEnd"/>
      <w:r w:rsidRPr="00BC145C">
        <w:rPr>
          <w:color w:val="22272F"/>
          <w:sz w:val="23"/>
          <w:szCs w:val="23"/>
          <w:lang w:eastAsia="ru-RU"/>
        </w:rPr>
        <w:t>.</w:t>
      </w:r>
    </w:p>
    <w:p w14:paraId="09889804" w14:textId="77777777" w:rsidR="00BC145C" w:rsidRPr="00BC145C" w:rsidRDefault="00BC145C" w:rsidP="006B54FA">
      <w:pPr>
        <w:pStyle w:val="a9"/>
        <w:shd w:val="clear" w:color="auto" w:fill="FFFFFF"/>
        <w:spacing w:before="120" w:after="120"/>
        <w:ind w:left="0" w:firstLine="567"/>
        <w:jc w:val="both"/>
        <w:rPr>
          <w:color w:val="22272F"/>
          <w:sz w:val="23"/>
          <w:szCs w:val="23"/>
          <w:lang w:eastAsia="ru-RU"/>
        </w:rPr>
      </w:pPr>
      <w:r w:rsidRPr="00BC145C">
        <w:rPr>
          <w:color w:val="22272F"/>
          <w:sz w:val="23"/>
          <w:szCs w:val="23"/>
          <w:lang w:eastAsia="ru-RU"/>
        </w:rPr>
        <w:t>Суд, исследовав обстоятельства дела, признал доводы инспекции необоснованными.</w:t>
      </w:r>
    </w:p>
    <w:p w14:paraId="583C9197" w14:textId="77777777" w:rsidR="00BC145C" w:rsidRPr="00BC145C" w:rsidRDefault="00BC145C" w:rsidP="006B54FA">
      <w:pPr>
        <w:pStyle w:val="a9"/>
        <w:shd w:val="clear" w:color="auto" w:fill="FFFFFF"/>
        <w:spacing w:before="120" w:after="120"/>
        <w:ind w:left="0" w:firstLine="567"/>
        <w:jc w:val="both"/>
        <w:rPr>
          <w:color w:val="22272F"/>
          <w:sz w:val="23"/>
          <w:szCs w:val="23"/>
          <w:lang w:eastAsia="ru-RU"/>
        </w:rPr>
      </w:pPr>
      <w:r w:rsidRPr="00BC145C">
        <w:rPr>
          <w:color w:val="22272F"/>
          <w:sz w:val="23"/>
          <w:szCs w:val="23"/>
          <w:lang w:eastAsia="ru-RU"/>
        </w:rPr>
        <w:t xml:space="preserve">Для применения налоговых вычетов по акцизам с коэффициентом 2 топливный отчет должен подтверждать фактическое использование топлива для бункеровки (заправки) водных судов. При этом из положений НК РФ не усматривается, что вычет зависит от </w:t>
      </w:r>
      <w:proofErr w:type="gramStart"/>
      <w:r w:rsidRPr="00BC145C">
        <w:rPr>
          <w:color w:val="22272F"/>
          <w:sz w:val="23"/>
          <w:szCs w:val="23"/>
          <w:lang w:eastAsia="ru-RU"/>
        </w:rPr>
        <w:t>объема</w:t>
      </w:r>
      <w:proofErr w:type="gramEnd"/>
      <w:r w:rsidRPr="00BC145C">
        <w:rPr>
          <w:color w:val="22272F"/>
          <w:sz w:val="23"/>
          <w:szCs w:val="23"/>
          <w:lang w:eastAsia="ru-RU"/>
        </w:rPr>
        <w:t xml:space="preserve"> фактически израсходованного судами топлива.</w:t>
      </w:r>
    </w:p>
    <w:p w14:paraId="26AA3A47" w14:textId="77777777" w:rsidR="00BC145C" w:rsidRPr="00BC145C" w:rsidRDefault="00BC145C" w:rsidP="006B54FA">
      <w:pPr>
        <w:pStyle w:val="a9"/>
        <w:shd w:val="clear" w:color="auto" w:fill="FFFFFF"/>
        <w:spacing w:before="120" w:after="120"/>
        <w:ind w:left="0" w:firstLine="567"/>
        <w:jc w:val="both"/>
        <w:rPr>
          <w:color w:val="22272F"/>
          <w:sz w:val="23"/>
          <w:szCs w:val="23"/>
          <w:lang w:eastAsia="ru-RU"/>
        </w:rPr>
      </w:pPr>
      <w:r w:rsidRPr="00BC145C">
        <w:rPr>
          <w:color w:val="22272F"/>
          <w:sz w:val="23"/>
          <w:szCs w:val="23"/>
          <w:lang w:eastAsia="ru-RU"/>
        </w:rPr>
        <w:t xml:space="preserve">Судом установлено, что приобретенное топливо использовано обществом именно для бункеровки (заправки) водного судна, принадлежащего ему на праве собственности. При этом то обстоятельство, что указанное судно с остатком топлива было передано третьему лицу по договору </w:t>
      </w:r>
      <w:proofErr w:type="gramStart"/>
      <w:r w:rsidRPr="00BC145C">
        <w:rPr>
          <w:color w:val="22272F"/>
          <w:sz w:val="23"/>
          <w:szCs w:val="23"/>
          <w:lang w:eastAsia="ru-RU"/>
        </w:rPr>
        <w:t>тайм-чартера</w:t>
      </w:r>
      <w:proofErr w:type="gramEnd"/>
      <w:r w:rsidRPr="00BC145C">
        <w:rPr>
          <w:color w:val="22272F"/>
          <w:sz w:val="23"/>
          <w:szCs w:val="23"/>
          <w:lang w:eastAsia="ru-RU"/>
        </w:rPr>
        <w:t>, на возможность применения вычета по акцизам с коэффициентом 2 не влияет.</w:t>
      </w:r>
    </w:p>
    <w:p w14:paraId="721C00DC" w14:textId="3EF6915B" w:rsidR="00BC145C" w:rsidRPr="00BC145C" w:rsidRDefault="00BC145C" w:rsidP="006B54FA">
      <w:pPr>
        <w:pStyle w:val="a9"/>
        <w:shd w:val="clear" w:color="auto" w:fill="FFFFFF"/>
        <w:spacing w:before="120" w:after="120"/>
        <w:ind w:left="0" w:firstLine="567"/>
        <w:jc w:val="both"/>
        <w:rPr>
          <w:color w:val="22272F"/>
          <w:sz w:val="23"/>
          <w:szCs w:val="23"/>
          <w:lang w:eastAsia="ru-RU"/>
        </w:rPr>
      </w:pPr>
      <w:r w:rsidRPr="00BC145C">
        <w:rPr>
          <w:color w:val="22272F"/>
          <w:sz w:val="23"/>
          <w:szCs w:val="23"/>
          <w:lang w:eastAsia="ru-RU"/>
        </w:rPr>
        <w:t>При таких обстоятельствах суд признал правомерным применение обществом налогового вычета по акцизам с коэффициентом 2.</w:t>
      </w:r>
    </w:p>
    <w:p w14:paraId="75E02265" w14:textId="77777777" w:rsidR="007F376F" w:rsidRPr="00EF44FF" w:rsidRDefault="00966BC4" w:rsidP="00717D01">
      <w:pPr>
        <w:pStyle w:val="a9"/>
        <w:keepNext/>
        <w:numPr>
          <w:ilvl w:val="1"/>
          <w:numId w:val="25"/>
        </w:numPr>
        <w:tabs>
          <w:tab w:val="left" w:pos="567"/>
        </w:tabs>
        <w:spacing w:before="240" w:after="240"/>
        <w:ind w:left="0" w:right="57" w:firstLine="0"/>
        <w:jc w:val="center"/>
        <w:outlineLvl w:val="0"/>
        <w:rPr>
          <w:b/>
          <w:bCs/>
          <w:sz w:val="23"/>
          <w:szCs w:val="23"/>
        </w:rPr>
      </w:pPr>
      <w:bookmarkStart w:id="88" w:name="_Toc119653915"/>
      <w:r w:rsidRPr="00EF44FF">
        <w:rPr>
          <w:b/>
          <w:bCs/>
          <w:sz w:val="23"/>
          <w:szCs w:val="23"/>
        </w:rPr>
        <w:t>НДФЛ</w:t>
      </w:r>
      <w:bookmarkEnd w:id="88"/>
    </w:p>
    <w:p w14:paraId="0F23897B" w14:textId="77777777" w:rsidR="00822C69" w:rsidRPr="00822C69" w:rsidRDefault="00822C69" w:rsidP="00822C69">
      <w:pPr>
        <w:pStyle w:val="s1"/>
        <w:numPr>
          <w:ilvl w:val="0"/>
          <w:numId w:val="35"/>
        </w:numPr>
        <w:spacing w:before="120" w:beforeAutospacing="0" w:after="0" w:afterAutospacing="0"/>
        <w:ind w:left="567" w:hanging="567"/>
        <w:jc w:val="both"/>
        <w:rPr>
          <w:b/>
          <w:bCs/>
          <w:sz w:val="23"/>
          <w:szCs w:val="23"/>
        </w:rPr>
      </w:pPr>
      <w:r w:rsidRPr="00822C69">
        <w:rPr>
          <w:b/>
          <w:bCs/>
          <w:sz w:val="23"/>
          <w:szCs w:val="23"/>
        </w:rPr>
        <w:t>Снижение ставок НДФЛ в отношении доходов в виде зарплаты не предусмотрено</w:t>
      </w:r>
    </w:p>
    <w:p w14:paraId="019421CF" w14:textId="41E8659D" w:rsidR="00822C69" w:rsidRPr="00822C69" w:rsidRDefault="00822C69" w:rsidP="00822C69">
      <w:pPr>
        <w:pStyle w:val="aa"/>
        <w:shd w:val="clear" w:color="auto" w:fill="FFFFFF"/>
        <w:spacing w:beforeAutospacing="0" w:afterAutospacing="0"/>
        <w:ind w:left="567"/>
        <w:jc w:val="both"/>
        <w:rPr>
          <w:i/>
        </w:rPr>
      </w:pPr>
      <w:r w:rsidRPr="00822C69">
        <w:rPr>
          <w:i/>
        </w:rPr>
        <w:t>Письмо Департамента налоговой политики Минфина России от 3 августа 2022 г. N 03-04-05/74928</w:t>
      </w:r>
    </w:p>
    <w:p w14:paraId="615DFBC3" w14:textId="77777777" w:rsidR="00822C69" w:rsidRDefault="00822C69" w:rsidP="00822C69">
      <w:pPr>
        <w:pStyle w:val="aa"/>
        <w:shd w:val="clear" w:color="auto" w:fill="FFFFFF"/>
        <w:spacing w:before="0" w:beforeAutospacing="0" w:after="0" w:afterAutospacing="0"/>
        <w:ind w:firstLine="567"/>
        <w:jc w:val="both"/>
        <w:rPr>
          <w:color w:val="000000"/>
          <w:sz w:val="23"/>
          <w:szCs w:val="23"/>
        </w:rPr>
      </w:pPr>
      <w:r w:rsidRPr="00822C69">
        <w:rPr>
          <w:color w:val="000000"/>
          <w:sz w:val="23"/>
          <w:szCs w:val="23"/>
        </w:rPr>
        <w:t>Минфин разъяснил, что не предусмотрено снижение ставок НДФЛ в отношении доходов в виде зарплаты. Также не поддерживается предложение об освобождении от страховых взносов на ОПС сумм выплат работникам, являющимся пенсионерами.</w:t>
      </w:r>
    </w:p>
    <w:p w14:paraId="26F83C72" w14:textId="77777777" w:rsidR="00DC1845" w:rsidRPr="001D2298" w:rsidRDefault="00DC1845" w:rsidP="00DC1845">
      <w:pPr>
        <w:pStyle w:val="s1"/>
        <w:numPr>
          <w:ilvl w:val="0"/>
          <w:numId w:val="35"/>
        </w:numPr>
        <w:spacing w:before="120" w:beforeAutospacing="0" w:after="0" w:afterAutospacing="0"/>
        <w:ind w:left="567" w:hanging="567"/>
        <w:jc w:val="both"/>
        <w:rPr>
          <w:b/>
          <w:bCs/>
          <w:sz w:val="23"/>
          <w:szCs w:val="23"/>
        </w:rPr>
      </w:pPr>
      <w:r w:rsidRPr="007D1968">
        <w:rPr>
          <w:b/>
          <w:bCs/>
          <w:sz w:val="23"/>
          <w:szCs w:val="23"/>
        </w:rPr>
        <w:t>При выплате нерезидентам дивидендов свыше 5 млн</w:t>
      </w:r>
      <w:r>
        <w:rPr>
          <w:b/>
          <w:bCs/>
          <w:sz w:val="23"/>
          <w:szCs w:val="23"/>
        </w:rPr>
        <w:t>.</w:t>
      </w:r>
      <w:r w:rsidRPr="007D1968">
        <w:rPr>
          <w:b/>
          <w:bCs/>
          <w:sz w:val="23"/>
          <w:szCs w:val="23"/>
        </w:rPr>
        <w:t xml:space="preserve"> руб. НДФЛ </w:t>
      </w:r>
      <w:r>
        <w:rPr>
          <w:b/>
          <w:bCs/>
          <w:sz w:val="23"/>
          <w:szCs w:val="23"/>
        </w:rPr>
        <w:t xml:space="preserve">подлежит удержанию </w:t>
      </w:r>
      <w:r w:rsidRPr="007D1968">
        <w:rPr>
          <w:b/>
          <w:bCs/>
          <w:sz w:val="23"/>
          <w:szCs w:val="23"/>
        </w:rPr>
        <w:t>по ставке 15 процентов.</w:t>
      </w:r>
    </w:p>
    <w:p w14:paraId="1C33AC1F" w14:textId="77777777" w:rsidR="00DC1845" w:rsidRPr="00803B34" w:rsidRDefault="00DC1845" w:rsidP="00DC1845">
      <w:pPr>
        <w:pStyle w:val="aa"/>
        <w:shd w:val="clear" w:color="auto" w:fill="FFFFFF"/>
        <w:spacing w:before="120" w:beforeAutospacing="0" w:after="120" w:afterAutospacing="0"/>
        <w:ind w:left="567"/>
        <w:rPr>
          <w:i/>
        </w:rPr>
      </w:pPr>
      <w:r w:rsidRPr="006C1F32">
        <w:rPr>
          <w:i/>
        </w:rPr>
        <w:t xml:space="preserve">Письмо </w:t>
      </w:r>
      <w:r w:rsidRPr="00803B34">
        <w:rPr>
          <w:i/>
        </w:rPr>
        <w:t xml:space="preserve">Департамента налоговой политики </w:t>
      </w:r>
      <w:r w:rsidRPr="006C1F32">
        <w:rPr>
          <w:i/>
        </w:rPr>
        <w:t>Минфина РФ</w:t>
      </w:r>
      <w:r w:rsidRPr="00803B34">
        <w:rPr>
          <w:i/>
        </w:rPr>
        <w:t xml:space="preserve"> от 03 августа 2022 г. N 02-05-06/74915</w:t>
      </w:r>
    </w:p>
    <w:p w14:paraId="055ED86A" w14:textId="77777777" w:rsidR="00DC1845" w:rsidRDefault="00DC1845" w:rsidP="00DC1845">
      <w:pPr>
        <w:pStyle w:val="aa"/>
        <w:shd w:val="clear" w:color="auto" w:fill="FFFFFF"/>
        <w:spacing w:before="0" w:beforeAutospacing="0" w:after="0" w:afterAutospacing="0"/>
        <w:ind w:firstLine="567"/>
        <w:jc w:val="both"/>
      </w:pPr>
      <w:r w:rsidRPr="006C1F32">
        <w:t>В общем случае ставка НДФЛ для выплат нерезидентам составляет 30 процентов. Но дивиденды являются исключением. Для них действует ставка 15 процентов. Причем прогрессивная шкала в этом случае не предусмотрена. Таким образом, эта же ставка остается, даже если сумма дивидендов превышает 5 млн</w:t>
      </w:r>
      <w:r>
        <w:t>.</w:t>
      </w:r>
      <w:r w:rsidRPr="006C1F32">
        <w:t xml:space="preserve"> руб. Налог </w:t>
      </w:r>
      <w:r>
        <w:t xml:space="preserve">следует перечислять </w:t>
      </w:r>
      <w:r w:rsidRPr="006C1F32">
        <w:t xml:space="preserve"> на КБК 182 1 01 02010 01 1000 110</w:t>
      </w:r>
      <w:r>
        <w:t>.</w:t>
      </w:r>
    </w:p>
    <w:p w14:paraId="1BF8463C" w14:textId="77777777" w:rsidR="00886C9B" w:rsidRPr="00886C9B" w:rsidRDefault="00886C9B" w:rsidP="00886C9B">
      <w:pPr>
        <w:pStyle w:val="s1"/>
        <w:numPr>
          <w:ilvl w:val="0"/>
          <w:numId w:val="35"/>
        </w:numPr>
        <w:spacing w:before="120" w:beforeAutospacing="0" w:after="0" w:afterAutospacing="0"/>
        <w:ind w:left="567" w:hanging="567"/>
        <w:jc w:val="both"/>
        <w:rPr>
          <w:b/>
          <w:bCs/>
          <w:sz w:val="23"/>
          <w:szCs w:val="23"/>
        </w:rPr>
      </w:pPr>
      <w:r w:rsidRPr="00886C9B">
        <w:rPr>
          <w:b/>
          <w:bCs/>
          <w:sz w:val="23"/>
          <w:szCs w:val="23"/>
        </w:rPr>
        <w:t>Налоговый статус физического лица определяется на каждую дату получения им дохода исходя из фактического времени его нахождения на территории Российской Федерации.</w:t>
      </w:r>
    </w:p>
    <w:p w14:paraId="79220CDB" w14:textId="0BCB1B1F" w:rsidR="00886C9B" w:rsidRPr="00822C69" w:rsidRDefault="00822C69" w:rsidP="00822C69">
      <w:pPr>
        <w:pStyle w:val="aa"/>
        <w:shd w:val="clear" w:color="auto" w:fill="FFFFFF"/>
        <w:spacing w:beforeAutospacing="0" w:afterAutospacing="0"/>
        <w:ind w:left="567"/>
        <w:jc w:val="both"/>
        <w:rPr>
          <w:i/>
        </w:rPr>
      </w:pPr>
      <w:r w:rsidRPr="00822C69">
        <w:rPr>
          <w:i/>
        </w:rPr>
        <w:t>Письмо Департамента налоговой политики Минфина России от 4 августа 2022 г. N 03-04-05/75657</w:t>
      </w:r>
    </w:p>
    <w:p w14:paraId="1EAB3B00" w14:textId="77777777" w:rsidR="00886C9B" w:rsidRPr="00822C69" w:rsidRDefault="00886C9B" w:rsidP="00822C69">
      <w:pPr>
        <w:pStyle w:val="aa"/>
        <w:shd w:val="clear" w:color="auto" w:fill="FFFFFF"/>
        <w:spacing w:before="0" w:beforeAutospacing="0" w:after="0" w:afterAutospacing="0"/>
        <w:ind w:firstLine="567"/>
        <w:jc w:val="both"/>
        <w:rPr>
          <w:color w:val="000000"/>
          <w:sz w:val="23"/>
          <w:szCs w:val="23"/>
        </w:rPr>
      </w:pPr>
      <w:r w:rsidRPr="00822C69">
        <w:rPr>
          <w:color w:val="000000"/>
          <w:sz w:val="23"/>
          <w:szCs w:val="23"/>
        </w:rPr>
        <w:t>При определении налогового статуса физического лица учитывается 12-месячный период, предшествующий дате получения дохода физическим лицом, в том числе начавшийся в одном налоговом периоде (календарном году) и продолжающийся в другом налоговом периоде (календарном году).</w:t>
      </w:r>
    </w:p>
    <w:p w14:paraId="2A032241" w14:textId="77777777" w:rsidR="00886C9B" w:rsidRPr="00822C69" w:rsidRDefault="00886C9B" w:rsidP="00822C69">
      <w:pPr>
        <w:pStyle w:val="aa"/>
        <w:shd w:val="clear" w:color="auto" w:fill="FFFFFF"/>
        <w:spacing w:before="0" w:beforeAutospacing="0" w:after="0" w:afterAutospacing="0"/>
        <w:ind w:firstLine="567"/>
        <w:jc w:val="both"/>
        <w:rPr>
          <w:color w:val="000000"/>
          <w:sz w:val="23"/>
          <w:szCs w:val="23"/>
        </w:rPr>
      </w:pPr>
      <w:r w:rsidRPr="00822C69">
        <w:rPr>
          <w:color w:val="000000"/>
          <w:sz w:val="23"/>
          <w:szCs w:val="23"/>
        </w:rPr>
        <w:t>183 дня пребывания в Российской Федерации, по достижении которых физическое лицо будет признано налоговым резидентом Российской Федерации, исчисляются путем суммирования всех календарных дней, в которых физическое лицо находилось в Российской Федерации в течение 12 следующих подряд месяцев.</w:t>
      </w:r>
    </w:p>
    <w:p w14:paraId="3E40771A" w14:textId="77777777" w:rsidR="00886C9B" w:rsidRPr="00822C69" w:rsidRDefault="00886C9B" w:rsidP="00822C69">
      <w:pPr>
        <w:pStyle w:val="aa"/>
        <w:shd w:val="clear" w:color="auto" w:fill="FFFFFF"/>
        <w:spacing w:before="0" w:beforeAutospacing="0" w:after="0" w:afterAutospacing="0"/>
        <w:ind w:firstLine="567"/>
        <w:jc w:val="both"/>
        <w:rPr>
          <w:color w:val="000000"/>
          <w:sz w:val="23"/>
          <w:szCs w:val="23"/>
        </w:rPr>
      </w:pPr>
      <w:r w:rsidRPr="00822C69">
        <w:rPr>
          <w:color w:val="000000"/>
          <w:sz w:val="23"/>
          <w:szCs w:val="23"/>
        </w:rPr>
        <w:t>Если по итогам налогового периода число дней пребывания физлица в России не превысит 183 дня, такое лицо не будет признаваться налоговым резидентом России, и суммы НДФЛ, удержанного с его доходов, подлежат перерасчёту по ставке 30%.</w:t>
      </w:r>
    </w:p>
    <w:p w14:paraId="4A25E6BA" w14:textId="77777777" w:rsidR="00886C9B" w:rsidRPr="00822C69" w:rsidRDefault="00886C9B" w:rsidP="00822C69">
      <w:pPr>
        <w:pStyle w:val="aa"/>
        <w:shd w:val="clear" w:color="auto" w:fill="FFFFFF"/>
        <w:spacing w:before="0" w:beforeAutospacing="0" w:after="0" w:afterAutospacing="0"/>
        <w:ind w:firstLine="567"/>
        <w:jc w:val="both"/>
        <w:rPr>
          <w:color w:val="000000"/>
          <w:sz w:val="23"/>
          <w:szCs w:val="23"/>
        </w:rPr>
      </w:pPr>
      <w:r w:rsidRPr="00822C69">
        <w:rPr>
          <w:color w:val="000000"/>
          <w:sz w:val="23"/>
          <w:szCs w:val="23"/>
        </w:rPr>
        <w:t>Если трудовой договор предусматривает определение места работы как место нахождения рабочего места в иностранном государстве, вознаграждение за выполнение трудовых обязанностей за пределами России по такому договору относится к доходам от источников за пределами России. Такие доходы работников, не признаваемых налоговыми резидентами России, полученные от источников за пределами России, не облагаются НДФЛ в нашей стране.</w:t>
      </w:r>
    </w:p>
    <w:p w14:paraId="1C479BDE" w14:textId="77777777" w:rsidR="00863B97" w:rsidRPr="00863B97" w:rsidRDefault="00863B97" w:rsidP="00863B97">
      <w:pPr>
        <w:pStyle w:val="s1"/>
        <w:numPr>
          <w:ilvl w:val="0"/>
          <w:numId w:val="35"/>
        </w:numPr>
        <w:spacing w:before="120" w:beforeAutospacing="0" w:after="0" w:afterAutospacing="0"/>
        <w:ind w:left="567" w:hanging="567"/>
        <w:jc w:val="both"/>
        <w:rPr>
          <w:b/>
          <w:bCs/>
          <w:sz w:val="23"/>
          <w:szCs w:val="23"/>
        </w:rPr>
      </w:pPr>
      <w:r w:rsidRPr="00863B97">
        <w:rPr>
          <w:b/>
          <w:bCs/>
          <w:sz w:val="23"/>
          <w:szCs w:val="23"/>
        </w:rPr>
        <w:t xml:space="preserve">Минфин дал разъяснения относительно налогообложения доходов физлиц от источников за пределами РФ, а также о порядке применения российско-армянского соглашения об </w:t>
      </w:r>
      <w:proofErr w:type="spellStart"/>
      <w:r w:rsidRPr="00863B97">
        <w:rPr>
          <w:b/>
          <w:bCs/>
          <w:sz w:val="23"/>
          <w:szCs w:val="23"/>
        </w:rPr>
        <w:t>избежании</w:t>
      </w:r>
      <w:proofErr w:type="spellEnd"/>
      <w:r w:rsidRPr="00863B97">
        <w:rPr>
          <w:b/>
          <w:bCs/>
          <w:sz w:val="23"/>
          <w:szCs w:val="23"/>
        </w:rPr>
        <w:t xml:space="preserve"> двойного налогообложения. В частности, затронут вопрос касательно введенного в республике после даты подписания соглашения налога с оборота.</w:t>
      </w:r>
    </w:p>
    <w:p w14:paraId="54B90B32" w14:textId="2D26B6A8" w:rsidR="00863B97" w:rsidRPr="00863B97" w:rsidRDefault="00863B97" w:rsidP="00863B97">
      <w:pPr>
        <w:pStyle w:val="aa"/>
        <w:shd w:val="clear" w:color="auto" w:fill="FFFFFF"/>
        <w:spacing w:beforeAutospacing="0" w:afterAutospacing="0"/>
        <w:ind w:left="567"/>
        <w:jc w:val="both"/>
        <w:rPr>
          <w:i/>
        </w:rPr>
      </w:pPr>
      <w:r w:rsidRPr="00863B97">
        <w:rPr>
          <w:i/>
        </w:rPr>
        <w:t>Письмо Департамента налоговой политики Минфина России от 5 августа 2022 г. N 03-04-05/75902</w:t>
      </w:r>
    </w:p>
    <w:p w14:paraId="44CEEB7F" w14:textId="2F90475A" w:rsidR="00863B97" w:rsidRPr="00863B97" w:rsidRDefault="00863B97" w:rsidP="00863B97">
      <w:pPr>
        <w:pStyle w:val="s1"/>
        <w:numPr>
          <w:ilvl w:val="0"/>
          <w:numId w:val="35"/>
        </w:numPr>
        <w:spacing w:before="120" w:beforeAutospacing="0" w:after="0" w:afterAutospacing="0"/>
        <w:ind w:left="567" w:hanging="567"/>
        <w:jc w:val="both"/>
        <w:rPr>
          <w:b/>
          <w:bCs/>
          <w:sz w:val="23"/>
          <w:szCs w:val="23"/>
        </w:rPr>
      </w:pPr>
      <w:r w:rsidRPr="00863B97">
        <w:rPr>
          <w:b/>
          <w:bCs/>
          <w:sz w:val="23"/>
          <w:szCs w:val="23"/>
        </w:rPr>
        <w:t>Случаи обложения доходов от бонусных программ облагаются НДФЛ</w:t>
      </w:r>
    </w:p>
    <w:p w14:paraId="2D5ABA16" w14:textId="4508E294" w:rsidR="00863B97" w:rsidRPr="00863B97" w:rsidRDefault="00863B97" w:rsidP="00863B97">
      <w:pPr>
        <w:pStyle w:val="aa"/>
        <w:shd w:val="clear" w:color="auto" w:fill="FFFFFF"/>
        <w:spacing w:beforeAutospacing="0" w:afterAutospacing="0"/>
        <w:ind w:left="567"/>
        <w:jc w:val="both"/>
        <w:rPr>
          <w:i/>
        </w:rPr>
      </w:pPr>
      <w:r w:rsidRPr="00863B97">
        <w:rPr>
          <w:i/>
        </w:rPr>
        <w:t>Письмо Департамента налоговой политики Минфина России от 5 августа 2022 г. N 03-04-06/76115</w:t>
      </w:r>
    </w:p>
    <w:p w14:paraId="512D3D3B" w14:textId="77777777" w:rsidR="00863B97" w:rsidRPr="00863B97" w:rsidRDefault="00863B97" w:rsidP="00863B97">
      <w:pPr>
        <w:pStyle w:val="aa"/>
        <w:shd w:val="clear" w:color="auto" w:fill="FFFFFF"/>
        <w:spacing w:before="0" w:beforeAutospacing="0" w:after="0" w:afterAutospacing="0"/>
        <w:ind w:firstLine="567"/>
        <w:jc w:val="both"/>
        <w:rPr>
          <w:color w:val="000000"/>
          <w:sz w:val="23"/>
          <w:szCs w:val="23"/>
        </w:rPr>
      </w:pPr>
      <w:proofErr w:type="gramStart"/>
      <w:r w:rsidRPr="00863B97">
        <w:rPr>
          <w:color w:val="000000"/>
          <w:sz w:val="23"/>
          <w:szCs w:val="23"/>
        </w:rPr>
        <w:t>Не облагаются НДФЛ доходы в денежной или натуральной форме в виде перечисляемых на банковский счёт денег либо полной или частичной оплаты за налогоплательщика товаров или услуг российскими и иностранными организациями, полученные в результате участия в программах с использованием банковских, платёжных или дисконтных карт, направленных на увеличение активности клиентов в приобретении товаров и услуг этих организаций и предусматривающих начисление бонусов, а</w:t>
      </w:r>
      <w:proofErr w:type="gramEnd"/>
      <w:r w:rsidRPr="00863B97">
        <w:rPr>
          <w:color w:val="000000"/>
          <w:sz w:val="23"/>
          <w:szCs w:val="23"/>
        </w:rPr>
        <w:t xml:space="preserve"> также выплату дохода в денежной или натуральной форме.</w:t>
      </w:r>
    </w:p>
    <w:p w14:paraId="4F92CEF5" w14:textId="77777777" w:rsidR="00863B97" w:rsidRPr="00863B97" w:rsidRDefault="00863B97" w:rsidP="00863B97">
      <w:pPr>
        <w:pStyle w:val="aa"/>
        <w:shd w:val="clear" w:color="auto" w:fill="FFFFFF"/>
        <w:spacing w:before="0" w:beforeAutospacing="0" w:after="0" w:afterAutospacing="0"/>
        <w:ind w:firstLine="567"/>
        <w:jc w:val="both"/>
        <w:rPr>
          <w:color w:val="000000"/>
          <w:sz w:val="23"/>
          <w:szCs w:val="23"/>
        </w:rPr>
      </w:pPr>
      <w:r w:rsidRPr="00863B97">
        <w:rPr>
          <w:color w:val="000000"/>
          <w:sz w:val="23"/>
          <w:szCs w:val="23"/>
        </w:rPr>
        <w:t>Указанные доходы облагаются НДФЛ в следующих случаях:</w:t>
      </w:r>
    </w:p>
    <w:p w14:paraId="4E1A74A1" w14:textId="77777777" w:rsidR="00863B97" w:rsidRPr="00863B97" w:rsidRDefault="00863B97" w:rsidP="00863B97">
      <w:pPr>
        <w:pStyle w:val="aa"/>
        <w:shd w:val="clear" w:color="auto" w:fill="FFFFFF"/>
        <w:spacing w:before="0" w:beforeAutospacing="0" w:after="0" w:afterAutospacing="0"/>
        <w:ind w:firstLine="567"/>
        <w:jc w:val="both"/>
        <w:rPr>
          <w:color w:val="000000"/>
          <w:sz w:val="23"/>
          <w:szCs w:val="23"/>
        </w:rPr>
      </w:pPr>
      <w:r w:rsidRPr="00863B97">
        <w:rPr>
          <w:color w:val="000000"/>
          <w:sz w:val="23"/>
          <w:szCs w:val="23"/>
        </w:rPr>
        <w:t>- при участии налогоплательщика в программах, присоединение к которым происходит не на условиях публичной оферты;</w:t>
      </w:r>
    </w:p>
    <w:p w14:paraId="67F92658" w14:textId="77777777" w:rsidR="00863B97" w:rsidRPr="00863B97" w:rsidRDefault="00863B97" w:rsidP="00863B97">
      <w:pPr>
        <w:pStyle w:val="aa"/>
        <w:shd w:val="clear" w:color="auto" w:fill="FFFFFF"/>
        <w:spacing w:before="0" w:beforeAutospacing="0" w:after="0" w:afterAutospacing="0"/>
        <w:ind w:firstLine="567"/>
        <w:jc w:val="both"/>
        <w:rPr>
          <w:color w:val="000000"/>
          <w:sz w:val="23"/>
          <w:szCs w:val="23"/>
        </w:rPr>
      </w:pPr>
      <w:r w:rsidRPr="00863B97">
        <w:rPr>
          <w:color w:val="000000"/>
          <w:sz w:val="23"/>
          <w:szCs w:val="23"/>
        </w:rPr>
        <w:t>- при присоединении налогоплательщика к программам, условиями которых предусмотрен срок для акцепта менее 30 дней или которыми предусмотрена возможность досрочного отзыва оферты;</w:t>
      </w:r>
    </w:p>
    <w:p w14:paraId="5C40E059" w14:textId="77777777" w:rsidR="00863B97" w:rsidRPr="00863B97" w:rsidRDefault="00863B97" w:rsidP="00863B97">
      <w:pPr>
        <w:pStyle w:val="aa"/>
        <w:shd w:val="clear" w:color="auto" w:fill="FFFFFF"/>
        <w:spacing w:before="0" w:beforeAutospacing="0" w:after="0" w:afterAutospacing="0"/>
        <w:ind w:firstLine="567"/>
        <w:jc w:val="both"/>
        <w:rPr>
          <w:color w:val="000000"/>
          <w:sz w:val="23"/>
          <w:szCs w:val="23"/>
        </w:rPr>
      </w:pPr>
      <w:r w:rsidRPr="00863B97">
        <w:rPr>
          <w:color w:val="000000"/>
          <w:sz w:val="23"/>
          <w:szCs w:val="23"/>
        </w:rPr>
        <w:t>- при выплате доходов в качестве вознаграждения лицам, состоящим с организацией в трудовых отношениях, за выполнение должностных обязанностей, а также в качестве оплаты за поставленные товары, выполненные работы или оказанные услуги либо материальной помощи.</w:t>
      </w:r>
    </w:p>
    <w:p w14:paraId="734E4F2B" w14:textId="2E96C251" w:rsidR="00863B97" w:rsidRPr="00863B97" w:rsidRDefault="00863B97" w:rsidP="00863B97">
      <w:pPr>
        <w:pStyle w:val="s1"/>
        <w:numPr>
          <w:ilvl w:val="0"/>
          <w:numId w:val="35"/>
        </w:numPr>
        <w:spacing w:before="120" w:beforeAutospacing="0" w:after="0" w:afterAutospacing="0"/>
        <w:ind w:left="567" w:hanging="567"/>
        <w:jc w:val="both"/>
        <w:rPr>
          <w:b/>
          <w:bCs/>
          <w:sz w:val="23"/>
          <w:szCs w:val="23"/>
        </w:rPr>
      </w:pPr>
      <w:r w:rsidRPr="00863B97">
        <w:rPr>
          <w:b/>
          <w:bCs/>
          <w:sz w:val="23"/>
          <w:szCs w:val="23"/>
        </w:rPr>
        <w:t xml:space="preserve">Если гражданин будет находиться в России менее 183 дней в году, то он не будет признаваться налоговым резидентом России и НДФЛ с его доходов по общему правилу нужно будет </w:t>
      </w:r>
      <w:proofErr w:type="spellStart"/>
      <w:r w:rsidRPr="00863B97">
        <w:rPr>
          <w:b/>
          <w:bCs/>
          <w:sz w:val="23"/>
          <w:szCs w:val="23"/>
        </w:rPr>
        <w:t>перерасчитать</w:t>
      </w:r>
      <w:proofErr w:type="spellEnd"/>
      <w:r w:rsidRPr="00863B97">
        <w:rPr>
          <w:b/>
          <w:bCs/>
          <w:sz w:val="23"/>
          <w:szCs w:val="23"/>
        </w:rPr>
        <w:t xml:space="preserve"> по ставке 30%.</w:t>
      </w:r>
    </w:p>
    <w:p w14:paraId="68A97683" w14:textId="530830C1" w:rsidR="00863B97" w:rsidRPr="00863B97" w:rsidRDefault="00863B97" w:rsidP="00863B97">
      <w:pPr>
        <w:pStyle w:val="aa"/>
        <w:shd w:val="clear" w:color="auto" w:fill="FFFFFF"/>
        <w:spacing w:before="120" w:beforeAutospacing="0" w:after="120" w:afterAutospacing="0"/>
        <w:ind w:left="567"/>
        <w:rPr>
          <w:i/>
        </w:rPr>
      </w:pPr>
      <w:r w:rsidRPr="00863B97">
        <w:rPr>
          <w:i/>
        </w:rPr>
        <w:t>Письмо Департамента налоговой политики Минфина России от 5 августа 2022 г. N 03-04-05/75912</w:t>
      </w:r>
    </w:p>
    <w:p w14:paraId="500EABC7" w14:textId="25AE6125" w:rsidR="00863B97" w:rsidRPr="00863B97" w:rsidRDefault="00FD319B" w:rsidP="00863B97">
      <w:pPr>
        <w:pStyle w:val="s1"/>
        <w:numPr>
          <w:ilvl w:val="0"/>
          <w:numId w:val="35"/>
        </w:numPr>
        <w:spacing w:before="120" w:beforeAutospacing="0" w:after="0" w:afterAutospacing="0"/>
        <w:ind w:left="567" w:hanging="567"/>
        <w:jc w:val="both"/>
        <w:rPr>
          <w:b/>
          <w:bCs/>
          <w:sz w:val="23"/>
          <w:szCs w:val="23"/>
        </w:rPr>
      </w:pPr>
      <w:r>
        <w:rPr>
          <w:b/>
          <w:bCs/>
          <w:sz w:val="23"/>
          <w:szCs w:val="23"/>
        </w:rPr>
        <w:t>Льготы</w:t>
      </w:r>
      <w:r w:rsidR="00863B97" w:rsidRPr="00863B97">
        <w:rPr>
          <w:b/>
          <w:bCs/>
          <w:sz w:val="23"/>
          <w:szCs w:val="23"/>
        </w:rPr>
        <w:t xml:space="preserve"> по НДФЛ</w:t>
      </w:r>
    </w:p>
    <w:p w14:paraId="77D33A2C" w14:textId="07CE455B" w:rsidR="00863B97" w:rsidRPr="00863B97" w:rsidRDefault="00863B97" w:rsidP="00863B97">
      <w:pPr>
        <w:pStyle w:val="aa"/>
        <w:shd w:val="clear" w:color="auto" w:fill="FFFFFF"/>
        <w:spacing w:before="120" w:beforeAutospacing="0" w:after="120" w:afterAutospacing="0"/>
        <w:ind w:left="567"/>
        <w:rPr>
          <w:i/>
        </w:rPr>
      </w:pPr>
      <w:r w:rsidRPr="00863B97">
        <w:rPr>
          <w:i/>
        </w:rPr>
        <w:t>Письмо Федеральной налоговой службы от 8 августа 2022 г. N БС-4-11/10309@ "О направлении информации"</w:t>
      </w:r>
    </w:p>
    <w:p w14:paraId="5DE0D073" w14:textId="77777777" w:rsidR="00863B97" w:rsidRPr="00863B97" w:rsidRDefault="00863B97" w:rsidP="00863B97">
      <w:pPr>
        <w:pStyle w:val="aa"/>
        <w:shd w:val="clear" w:color="auto" w:fill="FFFFFF"/>
        <w:spacing w:before="0" w:beforeAutospacing="0" w:after="0" w:afterAutospacing="0"/>
        <w:ind w:firstLine="567"/>
        <w:jc w:val="both"/>
        <w:rPr>
          <w:color w:val="000000"/>
          <w:sz w:val="23"/>
          <w:szCs w:val="23"/>
        </w:rPr>
      </w:pPr>
      <w:r w:rsidRPr="00863B97">
        <w:rPr>
          <w:color w:val="000000"/>
          <w:sz w:val="23"/>
          <w:szCs w:val="23"/>
        </w:rPr>
        <w:t>Социальный налоговый вычет предоставляется налогоплательщику в отношении расходов, направленных им:</w:t>
      </w:r>
    </w:p>
    <w:p w14:paraId="14A9BFD8" w14:textId="77777777" w:rsidR="00863B97" w:rsidRPr="00863B97" w:rsidRDefault="00863B97" w:rsidP="00863B97">
      <w:pPr>
        <w:pStyle w:val="aa"/>
        <w:shd w:val="clear" w:color="auto" w:fill="FFFFFF"/>
        <w:spacing w:before="0" w:beforeAutospacing="0" w:after="0" w:afterAutospacing="0"/>
        <w:ind w:firstLine="567"/>
        <w:jc w:val="both"/>
        <w:rPr>
          <w:color w:val="000000"/>
          <w:sz w:val="23"/>
          <w:szCs w:val="23"/>
        </w:rPr>
      </w:pPr>
      <w:r w:rsidRPr="00863B97">
        <w:rPr>
          <w:color w:val="000000"/>
          <w:sz w:val="23"/>
          <w:szCs w:val="23"/>
        </w:rPr>
        <w:t xml:space="preserve">- на своё обучение, </w:t>
      </w:r>
      <w:proofErr w:type="gramStart"/>
      <w:r w:rsidRPr="00863B97">
        <w:rPr>
          <w:color w:val="000000"/>
          <w:sz w:val="23"/>
          <w:szCs w:val="23"/>
        </w:rPr>
        <w:t>обучение по</w:t>
      </w:r>
      <w:proofErr w:type="gramEnd"/>
      <w:r w:rsidRPr="00863B97">
        <w:rPr>
          <w:color w:val="000000"/>
          <w:sz w:val="23"/>
          <w:szCs w:val="23"/>
        </w:rPr>
        <w:t xml:space="preserve"> очной форме своих детей, подопечных, брата или сестры;</w:t>
      </w:r>
    </w:p>
    <w:p w14:paraId="4F3182CE" w14:textId="77777777" w:rsidR="00863B97" w:rsidRPr="00863B97" w:rsidRDefault="00863B97" w:rsidP="00863B97">
      <w:pPr>
        <w:pStyle w:val="aa"/>
        <w:shd w:val="clear" w:color="auto" w:fill="FFFFFF"/>
        <w:spacing w:before="0" w:beforeAutospacing="0" w:after="0" w:afterAutospacing="0"/>
        <w:ind w:firstLine="567"/>
        <w:jc w:val="both"/>
        <w:rPr>
          <w:color w:val="000000"/>
          <w:sz w:val="23"/>
          <w:szCs w:val="23"/>
        </w:rPr>
      </w:pPr>
      <w:r w:rsidRPr="00863B97">
        <w:rPr>
          <w:color w:val="000000"/>
          <w:sz w:val="23"/>
          <w:szCs w:val="23"/>
        </w:rPr>
        <w:t>- на прохождение независимой оценки своей квалификации;</w:t>
      </w:r>
    </w:p>
    <w:p w14:paraId="397401A9" w14:textId="77777777" w:rsidR="00863B97" w:rsidRPr="00863B97" w:rsidRDefault="00863B97" w:rsidP="00863B97">
      <w:pPr>
        <w:pStyle w:val="aa"/>
        <w:shd w:val="clear" w:color="auto" w:fill="FFFFFF"/>
        <w:spacing w:before="0" w:beforeAutospacing="0" w:after="0" w:afterAutospacing="0"/>
        <w:ind w:firstLine="567"/>
        <w:jc w:val="both"/>
        <w:rPr>
          <w:color w:val="000000"/>
          <w:sz w:val="23"/>
          <w:szCs w:val="23"/>
        </w:rPr>
      </w:pPr>
      <w:r w:rsidRPr="00863B97">
        <w:rPr>
          <w:color w:val="000000"/>
          <w:sz w:val="23"/>
          <w:szCs w:val="23"/>
        </w:rPr>
        <w:t xml:space="preserve">- на оплату </w:t>
      </w:r>
      <w:proofErr w:type="spellStart"/>
      <w:r w:rsidRPr="00863B97">
        <w:rPr>
          <w:color w:val="000000"/>
          <w:sz w:val="23"/>
          <w:szCs w:val="23"/>
        </w:rPr>
        <w:t>медуслуг</w:t>
      </w:r>
      <w:proofErr w:type="spellEnd"/>
      <w:r w:rsidRPr="00863B97">
        <w:rPr>
          <w:color w:val="000000"/>
          <w:sz w:val="23"/>
          <w:szCs w:val="23"/>
        </w:rPr>
        <w:t>, оказанных самому налогоплательщику, его детям или подопечным.</w:t>
      </w:r>
    </w:p>
    <w:p w14:paraId="32708EA8" w14:textId="77777777" w:rsidR="00863B97" w:rsidRPr="00863B97" w:rsidRDefault="00863B97" w:rsidP="00863B97">
      <w:pPr>
        <w:pStyle w:val="aa"/>
        <w:shd w:val="clear" w:color="auto" w:fill="FFFFFF"/>
        <w:spacing w:before="0" w:beforeAutospacing="0" w:after="0" w:afterAutospacing="0"/>
        <w:ind w:firstLine="567"/>
        <w:jc w:val="both"/>
        <w:rPr>
          <w:color w:val="000000"/>
          <w:sz w:val="23"/>
          <w:szCs w:val="23"/>
        </w:rPr>
      </w:pPr>
      <w:r w:rsidRPr="00863B97">
        <w:rPr>
          <w:color w:val="000000"/>
          <w:sz w:val="23"/>
          <w:szCs w:val="23"/>
        </w:rPr>
        <w:t>Не облагаются НДФЛ доходы семей с двумя и более детьми от продажи жилья в 2021 г. независимо от срока его нахождения в их собственности. Эта льгота применяется при одновременном соблюдении ряда условий:</w:t>
      </w:r>
    </w:p>
    <w:p w14:paraId="231D89D7" w14:textId="77777777" w:rsidR="00863B97" w:rsidRPr="00863B97" w:rsidRDefault="00863B97" w:rsidP="00863B97">
      <w:pPr>
        <w:pStyle w:val="aa"/>
        <w:shd w:val="clear" w:color="auto" w:fill="FFFFFF"/>
        <w:spacing w:before="0" w:beforeAutospacing="0" w:after="0" w:afterAutospacing="0"/>
        <w:ind w:firstLine="567"/>
        <w:jc w:val="both"/>
        <w:rPr>
          <w:color w:val="000000"/>
          <w:sz w:val="23"/>
          <w:szCs w:val="23"/>
        </w:rPr>
      </w:pPr>
      <w:r w:rsidRPr="00863B97">
        <w:rPr>
          <w:color w:val="000000"/>
          <w:sz w:val="23"/>
          <w:szCs w:val="23"/>
        </w:rPr>
        <w:t xml:space="preserve">- возраст детей налогоплательщика - до 18 лет или до 24 лет в случае </w:t>
      </w:r>
      <w:proofErr w:type="gramStart"/>
      <w:r w:rsidRPr="00863B97">
        <w:rPr>
          <w:color w:val="000000"/>
          <w:sz w:val="23"/>
          <w:szCs w:val="23"/>
        </w:rPr>
        <w:t>обучения ребёнка по</w:t>
      </w:r>
      <w:proofErr w:type="gramEnd"/>
      <w:r w:rsidRPr="00863B97">
        <w:rPr>
          <w:color w:val="000000"/>
          <w:sz w:val="23"/>
          <w:szCs w:val="23"/>
        </w:rPr>
        <w:t xml:space="preserve"> очной форме;</w:t>
      </w:r>
    </w:p>
    <w:p w14:paraId="3F3DC988" w14:textId="77777777" w:rsidR="00863B97" w:rsidRPr="00863B97" w:rsidRDefault="00863B97" w:rsidP="00863B97">
      <w:pPr>
        <w:pStyle w:val="aa"/>
        <w:shd w:val="clear" w:color="auto" w:fill="FFFFFF"/>
        <w:spacing w:before="0" w:beforeAutospacing="0" w:after="0" w:afterAutospacing="0"/>
        <w:ind w:firstLine="567"/>
        <w:jc w:val="both"/>
        <w:rPr>
          <w:color w:val="000000"/>
          <w:sz w:val="23"/>
          <w:szCs w:val="23"/>
        </w:rPr>
      </w:pPr>
      <w:r w:rsidRPr="00863B97">
        <w:rPr>
          <w:color w:val="000000"/>
          <w:sz w:val="23"/>
          <w:szCs w:val="23"/>
        </w:rPr>
        <w:t>- кадастровая стоимость проданного жилого помещения не превышает 50 </w:t>
      </w:r>
      <w:proofErr w:type="gramStart"/>
      <w:r w:rsidRPr="00863B97">
        <w:rPr>
          <w:color w:val="000000"/>
          <w:sz w:val="23"/>
          <w:szCs w:val="23"/>
        </w:rPr>
        <w:t>млн</w:t>
      </w:r>
      <w:proofErr w:type="gramEnd"/>
      <w:r w:rsidRPr="00863B97">
        <w:rPr>
          <w:color w:val="000000"/>
          <w:sz w:val="23"/>
          <w:szCs w:val="23"/>
        </w:rPr>
        <w:t> руб.;</w:t>
      </w:r>
    </w:p>
    <w:p w14:paraId="40694ABC" w14:textId="77777777" w:rsidR="00863B97" w:rsidRPr="00863B97" w:rsidRDefault="00863B97" w:rsidP="00863B97">
      <w:pPr>
        <w:pStyle w:val="aa"/>
        <w:shd w:val="clear" w:color="auto" w:fill="FFFFFF"/>
        <w:spacing w:before="0" w:beforeAutospacing="0" w:after="0" w:afterAutospacing="0"/>
        <w:ind w:firstLine="567"/>
        <w:jc w:val="both"/>
        <w:rPr>
          <w:color w:val="000000"/>
          <w:sz w:val="23"/>
          <w:szCs w:val="23"/>
        </w:rPr>
      </w:pPr>
      <w:r w:rsidRPr="00863B97">
        <w:rPr>
          <w:color w:val="000000"/>
          <w:sz w:val="23"/>
          <w:szCs w:val="23"/>
        </w:rPr>
        <w:t>- налогоплательщику и членам его семьи не принадлежит в совокупности более 50% в праве собственности на иное жильё с общей площадью, превышающей общую площадь купленного жилья;</w:t>
      </w:r>
    </w:p>
    <w:p w14:paraId="2264F074" w14:textId="77777777" w:rsidR="00863B97" w:rsidRPr="00863B97" w:rsidRDefault="00863B97" w:rsidP="00863B97">
      <w:pPr>
        <w:pStyle w:val="aa"/>
        <w:shd w:val="clear" w:color="auto" w:fill="FFFFFF"/>
        <w:spacing w:before="0" w:beforeAutospacing="0" w:after="0" w:afterAutospacing="0"/>
        <w:ind w:firstLine="567"/>
        <w:jc w:val="both"/>
        <w:rPr>
          <w:color w:val="000000"/>
          <w:sz w:val="23"/>
          <w:szCs w:val="23"/>
        </w:rPr>
      </w:pPr>
      <w:r w:rsidRPr="00863B97">
        <w:rPr>
          <w:color w:val="000000"/>
          <w:sz w:val="23"/>
          <w:szCs w:val="23"/>
        </w:rPr>
        <w:t>- в 2021 г. либо до 30 апреля 2022 г. налогоплательщиком или членами его семьи приобретено в собственность другое жильё;</w:t>
      </w:r>
    </w:p>
    <w:p w14:paraId="15696A09" w14:textId="77777777" w:rsidR="00863B97" w:rsidRPr="00863B97" w:rsidRDefault="00863B97" w:rsidP="00863B97">
      <w:pPr>
        <w:pStyle w:val="aa"/>
        <w:shd w:val="clear" w:color="auto" w:fill="FFFFFF"/>
        <w:spacing w:before="0" w:beforeAutospacing="0" w:after="0" w:afterAutospacing="0"/>
        <w:ind w:firstLine="567"/>
        <w:jc w:val="both"/>
        <w:rPr>
          <w:color w:val="000000"/>
          <w:sz w:val="23"/>
          <w:szCs w:val="23"/>
        </w:rPr>
      </w:pPr>
      <w:r w:rsidRPr="00863B97">
        <w:rPr>
          <w:color w:val="000000"/>
          <w:sz w:val="23"/>
          <w:szCs w:val="23"/>
        </w:rPr>
        <w:t>- общая площадь приобретённого жилья превышает по площади или по кадастровой стоимости проданное жильё.</w:t>
      </w:r>
    </w:p>
    <w:p w14:paraId="08159139" w14:textId="77777777" w:rsidR="00863B97" w:rsidRPr="00863B97" w:rsidRDefault="00863B97" w:rsidP="00863B97">
      <w:pPr>
        <w:pStyle w:val="aa"/>
        <w:shd w:val="clear" w:color="auto" w:fill="FFFFFF"/>
        <w:spacing w:before="0" w:beforeAutospacing="0" w:after="0" w:afterAutospacing="0"/>
        <w:ind w:firstLine="567"/>
        <w:jc w:val="both"/>
        <w:rPr>
          <w:color w:val="000000"/>
          <w:sz w:val="23"/>
          <w:szCs w:val="23"/>
        </w:rPr>
      </w:pPr>
      <w:r w:rsidRPr="00863B97">
        <w:rPr>
          <w:color w:val="000000"/>
          <w:sz w:val="23"/>
          <w:szCs w:val="23"/>
        </w:rPr>
        <w:t>Не подлежат налогообложению доходы граждан в виде оплаты за них третьими лицами:</w:t>
      </w:r>
    </w:p>
    <w:p w14:paraId="3E70E2CB" w14:textId="77777777" w:rsidR="00863B97" w:rsidRPr="00863B97" w:rsidRDefault="00863B97" w:rsidP="00863B97">
      <w:pPr>
        <w:pStyle w:val="aa"/>
        <w:shd w:val="clear" w:color="auto" w:fill="FFFFFF"/>
        <w:spacing w:before="0" w:beforeAutospacing="0" w:after="0" w:afterAutospacing="0"/>
        <w:ind w:firstLine="567"/>
        <w:jc w:val="both"/>
        <w:rPr>
          <w:color w:val="000000"/>
          <w:sz w:val="23"/>
          <w:szCs w:val="23"/>
        </w:rPr>
      </w:pPr>
      <w:r w:rsidRPr="00863B97">
        <w:rPr>
          <w:color w:val="000000"/>
          <w:sz w:val="23"/>
          <w:szCs w:val="23"/>
        </w:rPr>
        <w:t>- обучения по основным и дополнительным образовательным программам;</w:t>
      </w:r>
    </w:p>
    <w:p w14:paraId="0BB94A3C" w14:textId="77777777" w:rsidR="00863B97" w:rsidRPr="00863B97" w:rsidRDefault="00863B97" w:rsidP="00863B97">
      <w:pPr>
        <w:pStyle w:val="aa"/>
        <w:shd w:val="clear" w:color="auto" w:fill="FFFFFF"/>
        <w:spacing w:before="0" w:beforeAutospacing="0" w:after="0" w:afterAutospacing="0"/>
        <w:ind w:firstLine="567"/>
        <w:jc w:val="both"/>
        <w:rPr>
          <w:color w:val="000000"/>
          <w:sz w:val="23"/>
          <w:szCs w:val="23"/>
        </w:rPr>
      </w:pPr>
      <w:r w:rsidRPr="00863B97">
        <w:rPr>
          <w:color w:val="000000"/>
          <w:sz w:val="23"/>
          <w:szCs w:val="23"/>
        </w:rPr>
        <w:t>- прохождения независимой оценки квалификации своих работников или лиц, претендующих на ведение определённого вида трудовой деятельности;</w:t>
      </w:r>
    </w:p>
    <w:p w14:paraId="5E619405" w14:textId="77777777" w:rsidR="00863B97" w:rsidRPr="00863B97" w:rsidRDefault="00863B97" w:rsidP="00863B97">
      <w:pPr>
        <w:pStyle w:val="aa"/>
        <w:shd w:val="clear" w:color="auto" w:fill="FFFFFF"/>
        <w:spacing w:before="0" w:beforeAutospacing="0" w:after="0" w:afterAutospacing="0"/>
        <w:ind w:firstLine="567"/>
        <w:jc w:val="both"/>
        <w:rPr>
          <w:color w:val="000000"/>
          <w:sz w:val="23"/>
          <w:szCs w:val="23"/>
        </w:rPr>
      </w:pPr>
      <w:r w:rsidRPr="00863B97">
        <w:rPr>
          <w:color w:val="000000"/>
          <w:sz w:val="23"/>
          <w:szCs w:val="23"/>
        </w:rPr>
        <w:t>- стоимости проезда к месту обучения и обратно лицам, не достигшим 18 лет, обучающимся в российских дошкольных и общеобразовательных учреждениях.</w:t>
      </w:r>
    </w:p>
    <w:p w14:paraId="607874CE" w14:textId="77777777" w:rsidR="00863B97" w:rsidRPr="00863B97" w:rsidRDefault="00863B97" w:rsidP="00863B97">
      <w:pPr>
        <w:pStyle w:val="aa"/>
        <w:shd w:val="clear" w:color="auto" w:fill="FFFFFF"/>
        <w:spacing w:before="0" w:beforeAutospacing="0" w:after="0" w:afterAutospacing="0"/>
        <w:ind w:firstLine="567"/>
        <w:jc w:val="both"/>
        <w:rPr>
          <w:color w:val="000000"/>
          <w:sz w:val="23"/>
          <w:szCs w:val="23"/>
        </w:rPr>
      </w:pPr>
      <w:r w:rsidRPr="00863B97">
        <w:rPr>
          <w:color w:val="000000"/>
          <w:sz w:val="23"/>
          <w:szCs w:val="23"/>
        </w:rPr>
        <w:t>Не облагаются НДФЛ стипендии и суммы материальной помощи.</w:t>
      </w:r>
    </w:p>
    <w:p w14:paraId="15904DF6" w14:textId="77777777" w:rsidR="00953C51" w:rsidRPr="00EF44FF" w:rsidRDefault="00953C51" w:rsidP="00953C51">
      <w:pPr>
        <w:pStyle w:val="s1"/>
        <w:numPr>
          <w:ilvl w:val="0"/>
          <w:numId w:val="35"/>
        </w:numPr>
        <w:spacing w:before="120" w:beforeAutospacing="0" w:after="0" w:afterAutospacing="0"/>
        <w:ind w:left="567" w:hanging="567"/>
        <w:jc w:val="both"/>
        <w:rPr>
          <w:b/>
          <w:bCs/>
          <w:sz w:val="23"/>
          <w:szCs w:val="23"/>
        </w:rPr>
      </w:pPr>
      <w:r>
        <w:rPr>
          <w:b/>
          <w:bCs/>
          <w:sz w:val="23"/>
          <w:szCs w:val="23"/>
        </w:rPr>
        <w:t>П</w:t>
      </w:r>
      <w:r w:rsidRPr="00EF44FF">
        <w:rPr>
          <w:b/>
          <w:bCs/>
          <w:sz w:val="23"/>
          <w:szCs w:val="23"/>
        </w:rPr>
        <w:t>роцентные доходы по вкладам (остаткам на счетах) в банках, находящихся в Российской Федерации, полученные в 2021-2022 годах, освобождаются от обложения налогом на доходы физических лиц на основании </w:t>
      </w:r>
      <w:hyperlink r:id="rId29" w:anchor="/document/10900200/entry/21791" w:history="1">
        <w:r w:rsidRPr="00EF44FF">
          <w:rPr>
            <w:b/>
            <w:bCs/>
          </w:rPr>
          <w:t>пункта 91 статьи 217</w:t>
        </w:r>
      </w:hyperlink>
      <w:r>
        <w:rPr>
          <w:b/>
          <w:bCs/>
          <w:sz w:val="23"/>
          <w:szCs w:val="23"/>
        </w:rPr>
        <w:t xml:space="preserve"> НК РФ</w:t>
      </w:r>
    </w:p>
    <w:p w14:paraId="5C0B990D" w14:textId="77777777" w:rsidR="00953C51" w:rsidRPr="00EF44FF" w:rsidRDefault="00953C51" w:rsidP="00953C51">
      <w:pPr>
        <w:pStyle w:val="aa"/>
        <w:shd w:val="clear" w:color="auto" w:fill="FFFFFF"/>
        <w:spacing w:beforeAutospacing="0" w:afterAutospacing="0"/>
        <w:ind w:left="567"/>
        <w:jc w:val="both"/>
        <w:rPr>
          <w:i/>
        </w:rPr>
      </w:pPr>
      <w:r w:rsidRPr="00EF44FF">
        <w:rPr>
          <w:i/>
        </w:rPr>
        <w:t>Письмо Департамента налоговой политики Минфина России от 9 августа 2022 г. N 03-04-05/76919</w:t>
      </w:r>
    </w:p>
    <w:p w14:paraId="43FB7AE3" w14:textId="77777777" w:rsidR="00953C51" w:rsidRPr="004F6078" w:rsidRDefault="00953C51" w:rsidP="00953C51">
      <w:pPr>
        <w:pStyle w:val="s1"/>
        <w:numPr>
          <w:ilvl w:val="0"/>
          <w:numId w:val="35"/>
        </w:numPr>
        <w:spacing w:before="120" w:beforeAutospacing="0" w:after="0" w:afterAutospacing="0"/>
        <w:ind w:left="567" w:hanging="567"/>
        <w:jc w:val="both"/>
        <w:rPr>
          <w:b/>
          <w:bCs/>
          <w:sz w:val="23"/>
          <w:szCs w:val="23"/>
        </w:rPr>
      </w:pPr>
      <w:r w:rsidRPr="004F6078">
        <w:rPr>
          <w:b/>
          <w:bCs/>
          <w:sz w:val="23"/>
          <w:szCs w:val="23"/>
        </w:rPr>
        <w:t xml:space="preserve">При продаже недвижимости доходы нельзя уменьшить на стоимость </w:t>
      </w:r>
      <w:proofErr w:type="spellStart"/>
      <w:r w:rsidRPr="004F6078">
        <w:rPr>
          <w:b/>
          <w:bCs/>
          <w:sz w:val="23"/>
          <w:szCs w:val="23"/>
        </w:rPr>
        <w:t>риелторских</w:t>
      </w:r>
      <w:proofErr w:type="spellEnd"/>
      <w:r w:rsidRPr="004F6078">
        <w:rPr>
          <w:b/>
          <w:bCs/>
          <w:sz w:val="23"/>
          <w:szCs w:val="23"/>
        </w:rPr>
        <w:t xml:space="preserve"> услуг</w:t>
      </w:r>
    </w:p>
    <w:p w14:paraId="21A63746" w14:textId="77777777" w:rsidR="00953C51" w:rsidRPr="004F6078" w:rsidRDefault="00953C51" w:rsidP="00953C51">
      <w:pPr>
        <w:pStyle w:val="aa"/>
        <w:shd w:val="clear" w:color="auto" w:fill="FFFFFF"/>
        <w:spacing w:beforeAutospacing="0" w:afterAutospacing="0"/>
        <w:ind w:left="567"/>
        <w:jc w:val="both"/>
        <w:rPr>
          <w:i/>
        </w:rPr>
      </w:pPr>
      <w:r w:rsidRPr="004F6078">
        <w:rPr>
          <w:i/>
        </w:rPr>
        <w:t>Письмо Департамента налоговой политики Минфина России от 10 августа 2022 г. N 03-04-05/77704</w:t>
      </w:r>
    </w:p>
    <w:p w14:paraId="00A345FC" w14:textId="77777777" w:rsidR="00953C51" w:rsidRPr="004F6078" w:rsidRDefault="00953C51" w:rsidP="00953C51">
      <w:pPr>
        <w:pStyle w:val="aa"/>
        <w:shd w:val="clear" w:color="auto" w:fill="FFFFFF"/>
        <w:spacing w:before="0" w:beforeAutospacing="0" w:after="0" w:afterAutospacing="0"/>
        <w:ind w:firstLine="567"/>
        <w:jc w:val="both"/>
        <w:rPr>
          <w:color w:val="000000"/>
          <w:sz w:val="23"/>
          <w:szCs w:val="23"/>
        </w:rPr>
      </w:pPr>
      <w:r w:rsidRPr="004F6078">
        <w:rPr>
          <w:color w:val="000000"/>
          <w:sz w:val="23"/>
          <w:szCs w:val="23"/>
        </w:rPr>
        <w:t>Для целей исчисления НДФЛ доход от продажи недвижимости можно уменьшить на расходы, связанные с ее приобретением.</w:t>
      </w:r>
    </w:p>
    <w:p w14:paraId="12C087F3" w14:textId="77777777" w:rsidR="00953C51" w:rsidRDefault="00953C51" w:rsidP="00953C51">
      <w:pPr>
        <w:pStyle w:val="aa"/>
        <w:shd w:val="clear" w:color="auto" w:fill="FFFFFF"/>
        <w:spacing w:before="0" w:beforeAutospacing="0" w:after="0" w:afterAutospacing="0"/>
        <w:ind w:firstLine="567"/>
        <w:jc w:val="both"/>
        <w:rPr>
          <w:color w:val="000000"/>
          <w:sz w:val="23"/>
          <w:szCs w:val="23"/>
        </w:rPr>
      </w:pPr>
      <w:r w:rsidRPr="004F6078">
        <w:rPr>
          <w:color w:val="000000"/>
          <w:sz w:val="23"/>
          <w:szCs w:val="23"/>
        </w:rPr>
        <w:t>Сообщается, что стоимость услуг риелтора сюда не входит.</w:t>
      </w:r>
    </w:p>
    <w:p w14:paraId="7389F97C" w14:textId="5E39D6F1" w:rsidR="00D34020" w:rsidRPr="00D34020" w:rsidRDefault="00D34020" w:rsidP="00D34020">
      <w:pPr>
        <w:pStyle w:val="s1"/>
        <w:numPr>
          <w:ilvl w:val="0"/>
          <w:numId w:val="35"/>
        </w:numPr>
        <w:spacing w:before="120" w:beforeAutospacing="0" w:after="0" w:afterAutospacing="0"/>
        <w:ind w:left="567" w:hanging="567"/>
        <w:jc w:val="both"/>
        <w:rPr>
          <w:b/>
          <w:bCs/>
          <w:sz w:val="23"/>
          <w:szCs w:val="23"/>
        </w:rPr>
      </w:pPr>
      <w:proofErr w:type="gramStart"/>
      <w:r w:rsidRPr="00D34020">
        <w:rPr>
          <w:b/>
          <w:bCs/>
          <w:sz w:val="23"/>
          <w:szCs w:val="23"/>
        </w:rPr>
        <w:t xml:space="preserve">Не облагаются НДФЛ доходы в виде полученных налогоплательщиком в 2022 г. в собственность имущества (за исключением денежных средств) и (или) имущественных прав от иностранной организации (иностранной структуры без образования </w:t>
      </w:r>
      <w:proofErr w:type="spellStart"/>
      <w:r w:rsidRPr="00D34020">
        <w:rPr>
          <w:b/>
          <w:bCs/>
          <w:sz w:val="23"/>
          <w:szCs w:val="23"/>
        </w:rPr>
        <w:t>юрлица</w:t>
      </w:r>
      <w:proofErr w:type="spellEnd"/>
      <w:r w:rsidRPr="00D34020">
        <w:rPr>
          <w:b/>
          <w:bCs/>
          <w:sz w:val="23"/>
          <w:szCs w:val="23"/>
        </w:rPr>
        <w:t>), в отношении которой гражданин являлся контролирующим лицом и (или) учредителем по состоянию на 31 декабря 2021 г. Льгота действует при соблюдении установленных НК РФ условий.</w:t>
      </w:r>
      <w:proofErr w:type="gramEnd"/>
    </w:p>
    <w:p w14:paraId="60A51926" w14:textId="2DD182E3" w:rsidR="00D34020" w:rsidRDefault="00D34020" w:rsidP="00D34020">
      <w:pPr>
        <w:pStyle w:val="aa"/>
        <w:shd w:val="clear" w:color="auto" w:fill="FFFFFF"/>
        <w:spacing w:beforeAutospacing="0" w:afterAutospacing="0"/>
        <w:ind w:left="567"/>
        <w:jc w:val="both"/>
        <w:rPr>
          <w:i/>
        </w:rPr>
      </w:pPr>
      <w:r w:rsidRPr="00D34020">
        <w:rPr>
          <w:i/>
        </w:rPr>
        <w:t>Письмо Департамента налоговой политики Минфина России от 11 августа 2022 г. N 03-04-05/78077</w:t>
      </w:r>
    </w:p>
    <w:p w14:paraId="0B0D885B" w14:textId="77777777" w:rsidR="00D34020" w:rsidRPr="008C2BFA" w:rsidRDefault="00D34020" w:rsidP="008C2BFA">
      <w:pPr>
        <w:pStyle w:val="aa"/>
        <w:shd w:val="clear" w:color="auto" w:fill="FFFFFF"/>
        <w:spacing w:before="0" w:beforeAutospacing="0" w:after="0" w:afterAutospacing="0"/>
        <w:ind w:firstLine="567"/>
        <w:jc w:val="both"/>
        <w:rPr>
          <w:color w:val="000000"/>
          <w:sz w:val="23"/>
          <w:szCs w:val="23"/>
        </w:rPr>
      </w:pPr>
      <w:r w:rsidRPr="008C2BFA">
        <w:rPr>
          <w:color w:val="000000"/>
          <w:sz w:val="23"/>
          <w:szCs w:val="23"/>
        </w:rPr>
        <w:t>- указанные в </w:t>
      </w:r>
      <w:hyperlink r:id="rId30" w:anchor="/document/10900200/entry/2170602" w:history="1">
        <w:r w:rsidRPr="008C2BFA">
          <w:rPr>
            <w:color w:val="000000"/>
          </w:rPr>
          <w:t>абзаце первом пункта 60.2 статьи 217</w:t>
        </w:r>
      </w:hyperlink>
      <w:r w:rsidRPr="008C2BFA">
        <w:rPr>
          <w:color w:val="000000"/>
          <w:sz w:val="23"/>
          <w:szCs w:val="23"/>
        </w:rPr>
        <w:t> НК РФ имущество и (или) имущественные права принадлежали передающей их иностранной организации (иностранной структуре без образования юридического лица) по состоянию на 1 марта 2022 года;</w:t>
      </w:r>
    </w:p>
    <w:p w14:paraId="2134C594" w14:textId="77777777" w:rsidR="00D34020" w:rsidRPr="008C2BFA" w:rsidRDefault="00D34020" w:rsidP="008C2BFA">
      <w:pPr>
        <w:pStyle w:val="aa"/>
        <w:shd w:val="clear" w:color="auto" w:fill="FFFFFF"/>
        <w:spacing w:before="0" w:beforeAutospacing="0" w:after="0" w:afterAutospacing="0"/>
        <w:ind w:firstLine="567"/>
        <w:jc w:val="both"/>
        <w:rPr>
          <w:color w:val="000000"/>
          <w:sz w:val="23"/>
          <w:szCs w:val="23"/>
        </w:rPr>
      </w:pPr>
      <w:proofErr w:type="gramStart"/>
      <w:r w:rsidRPr="008C2BFA">
        <w:rPr>
          <w:color w:val="000000"/>
          <w:sz w:val="23"/>
          <w:szCs w:val="23"/>
        </w:rPr>
        <w:t>- налогоплательщик представил в налоговый орган одновременно с налоговой декларацией составленное в произвольной форме заявление об освобождении таких доходов от налогообложения с указанием характеристик полученных имущества и (или) имущественных прав и передающей их иностранной организации (иностранной структуры без образования юридического лица) и приближением документов, содержащих сведения о стоимости имущества и (или) имущественных прав по данным учета передающей иностранной организации (иностранной структуры</w:t>
      </w:r>
      <w:proofErr w:type="gramEnd"/>
      <w:r w:rsidRPr="008C2BFA">
        <w:rPr>
          <w:color w:val="000000"/>
          <w:sz w:val="23"/>
          <w:szCs w:val="23"/>
        </w:rPr>
        <w:t xml:space="preserve"> без образования юридического лица) по состоянию на дату получения таких имущества и (или) имущественных прав.</w:t>
      </w:r>
    </w:p>
    <w:p w14:paraId="729D5102" w14:textId="45F29DFB" w:rsidR="00D34020" w:rsidRPr="00D34020" w:rsidRDefault="00D34020" w:rsidP="00D34020">
      <w:pPr>
        <w:pStyle w:val="s1"/>
        <w:numPr>
          <w:ilvl w:val="0"/>
          <w:numId w:val="35"/>
        </w:numPr>
        <w:spacing w:before="120" w:beforeAutospacing="0" w:after="0" w:afterAutospacing="0"/>
        <w:ind w:left="567" w:hanging="567"/>
        <w:jc w:val="both"/>
        <w:rPr>
          <w:b/>
          <w:bCs/>
          <w:sz w:val="23"/>
          <w:szCs w:val="23"/>
        </w:rPr>
      </w:pPr>
      <w:r>
        <w:rPr>
          <w:b/>
          <w:bCs/>
          <w:sz w:val="23"/>
          <w:szCs w:val="23"/>
        </w:rPr>
        <w:t>Н</w:t>
      </w:r>
      <w:r w:rsidRPr="00D34020">
        <w:rPr>
          <w:b/>
          <w:bCs/>
          <w:sz w:val="23"/>
          <w:szCs w:val="23"/>
        </w:rPr>
        <w:t>алогоплательщик вправе воспользоваться социальным налоговым вычетом в сумме фактических расходов на физкультурно-оздоровительные услуги при представлении налогоплательщиком документов, подтверждающих его фактические расходы на оплату физкультурно-оздоровительных услуг, а именно копий договора на оказание физкультурно-оздоровительных услуг и кассового чека, выданного на бумажном носителе или направленного в электронной форме.</w:t>
      </w:r>
    </w:p>
    <w:p w14:paraId="016AED17" w14:textId="315447B6" w:rsidR="00D34020" w:rsidRPr="00D34020" w:rsidRDefault="00D34020" w:rsidP="00D34020">
      <w:pPr>
        <w:pStyle w:val="aa"/>
        <w:shd w:val="clear" w:color="auto" w:fill="FFFFFF"/>
        <w:spacing w:beforeAutospacing="0" w:afterAutospacing="0"/>
        <w:ind w:left="567"/>
        <w:jc w:val="both"/>
        <w:rPr>
          <w:i/>
        </w:rPr>
      </w:pPr>
      <w:r w:rsidRPr="00D34020">
        <w:rPr>
          <w:i/>
        </w:rPr>
        <w:t>Письмо Департамента налоговой политики Минфина России от 15 августа 2022 г. N 03-04-06/79405</w:t>
      </w:r>
    </w:p>
    <w:p w14:paraId="0A726738" w14:textId="129536FB" w:rsidR="00D34020" w:rsidRPr="00D34020" w:rsidRDefault="00D34020" w:rsidP="00D34020">
      <w:pPr>
        <w:pStyle w:val="aa"/>
        <w:shd w:val="clear" w:color="auto" w:fill="FFFFFF"/>
        <w:spacing w:before="0" w:beforeAutospacing="0" w:after="0" w:afterAutospacing="0"/>
        <w:ind w:firstLine="567"/>
        <w:jc w:val="both"/>
        <w:rPr>
          <w:color w:val="000000"/>
          <w:sz w:val="23"/>
          <w:szCs w:val="23"/>
        </w:rPr>
      </w:pPr>
      <w:r w:rsidRPr="00D34020">
        <w:rPr>
          <w:color w:val="000000"/>
          <w:sz w:val="23"/>
          <w:szCs w:val="23"/>
        </w:rPr>
        <w:t>На дату фактически произведенных налогоплательщиком расходов, указанных в данном подпункте:</w:t>
      </w:r>
    </w:p>
    <w:p w14:paraId="61EE8DD5" w14:textId="77777777" w:rsidR="00D34020" w:rsidRPr="00D34020" w:rsidRDefault="00D34020" w:rsidP="00D34020">
      <w:pPr>
        <w:pStyle w:val="aa"/>
        <w:shd w:val="clear" w:color="auto" w:fill="FFFFFF"/>
        <w:spacing w:before="0" w:beforeAutospacing="0" w:after="0" w:afterAutospacing="0"/>
        <w:ind w:firstLine="567"/>
        <w:jc w:val="both"/>
        <w:rPr>
          <w:color w:val="000000"/>
          <w:sz w:val="23"/>
          <w:szCs w:val="23"/>
        </w:rPr>
      </w:pPr>
      <w:r w:rsidRPr="00D34020">
        <w:rPr>
          <w:color w:val="000000"/>
          <w:sz w:val="23"/>
          <w:szCs w:val="23"/>
        </w:rPr>
        <w:t>- физкультурно-оздоровительные услуги включены в </w:t>
      </w:r>
      <w:hyperlink r:id="rId31" w:anchor="/document/402802580/entry/1000" w:history="1">
        <w:r w:rsidRPr="00D34020">
          <w:rPr>
            <w:color w:val="000000"/>
          </w:rPr>
          <w:t>перечень</w:t>
        </w:r>
      </w:hyperlink>
      <w:r w:rsidRPr="00D34020">
        <w:rPr>
          <w:color w:val="000000"/>
          <w:sz w:val="23"/>
          <w:szCs w:val="23"/>
        </w:rPr>
        <w:t> видов физкультурно-оздоровительных услуг, утверждаемый Правительством Российской Федерации;</w:t>
      </w:r>
    </w:p>
    <w:p w14:paraId="17C410F4" w14:textId="77777777" w:rsidR="00D34020" w:rsidRPr="00D34020" w:rsidRDefault="00D34020" w:rsidP="00D34020">
      <w:pPr>
        <w:pStyle w:val="aa"/>
        <w:shd w:val="clear" w:color="auto" w:fill="FFFFFF"/>
        <w:spacing w:before="0" w:beforeAutospacing="0" w:after="0" w:afterAutospacing="0"/>
        <w:ind w:firstLine="567"/>
        <w:jc w:val="both"/>
        <w:rPr>
          <w:color w:val="000000"/>
          <w:sz w:val="23"/>
          <w:szCs w:val="23"/>
        </w:rPr>
      </w:pPr>
      <w:r w:rsidRPr="00D34020">
        <w:rPr>
          <w:color w:val="000000"/>
          <w:sz w:val="23"/>
          <w:szCs w:val="23"/>
        </w:rPr>
        <w:t>- физкультурно-спортивная организация, индивидуальный предприниматель включены в </w:t>
      </w:r>
      <w:hyperlink r:id="rId32" w:anchor="/document/403194578/entry/1000" w:history="1">
        <w:r w:rsidRPr="00D34020">
          <w:rPr>
            <w:color w:val="000000"/>
          </w:rPr>
          <w:t>перечень</w:t>
        </w:r>
      </w:hyperlink>
      <w:r w:rsidRPr="00D34020">
        <w:rPr>
          <w:color w:val="000000"/>
          <w:sz w:val="23"/>
          <w:szCs w:val="23"/>
        </w:rPr>
        <w:t> физкультурно-спортивных организаций, индивидуальных предпринимателей, осуществляющих деятельность в области физической культуры и спорта в качестве основного вида деятельности, сформированный на соответствующий налоговый период.</w:t>
      </w:r>
    </w:p>
    <w:p w14:paraId="7ED894EB" w14:textId="77777777" w:rsidR="00E8633D" w:rsidRPr="008976E7" w:rsidRDefault="00E8633D" w:rsidP="008976E7">
      <w:pPr>
        <w:pStyle w:val="s1"/>
        <w:numPr>
          <w:ilvl w:val="0"/>
          <w:numId w:val="35"/>
        </w:numPr>
        <w:spacing w:before="120" w:beforeAutospacing="0" w:after="0" w:afterAutospacing="0"/>
        <w:ind w:left="567" w:hanging="567"/>
        <w:jc w:val="both"/>
        <w:rPr>
          <w:b/>
          <w:bCs/>
          <w:sz w:val="23"/>
          <w:szCs w:val="23"/>
        </w:rPr>
      </w:pPr>
      <w:r w:rsidRPr="008976E7">
        <w:rPr>
          <w:b/>
          <w:bCs/>
          <w:sz w:val="23"/>
          <w:szCs w:val="23"/>
        </w:rPr>
        <w:t>НДФЛ при выплате дивидендов по долям в уставном капитале общества, находящимся в доверительном управлении</w:t>
      </w:r>
    </w:p>
    <w:p w14:paraId="16A6ADC7" w14:textId="77777777" w:rsidR="00E8633D" w:rsidRPr="008976E7" w:rsidRDefault="00E8633D" w:rsidP="008976E7">
      <w:pPr>
        <w:pStyle w:val="aa"/>
        <w:shd w:val="clear" w:color="auto" w:fill="FFFFFF"/>
        <w:spacing w:beforeAutospacing="0" w:afterAutospacing="0"/>
        <w:ind w:left="567"/>
        <w:jc w:val="both"/>
        <w:rPr>
          <w:i/>
        </w:rPr>
      </w:pPr>
      <w:r w:rsidRPr="008976E7">
        <w:rPr>
          <w:i/>
        </w:rPr>
        <w:t>Письмо Департамента налоговой политики Минфина России от 16 августа 2022 г. N 03-04-05/79898</w:t>
      </w:r>
    </w:p>
    <w:p w14:paraId="55D5FD5F" w14:textId="3D7E620C" w:rsidR="00E8633D" w:rsidRPr="008976E7" w:rsidRDefault="00E8633D" w:rsidP="009612B4">
      <w:pPr>
        <w:shd w:val="clear" w:color="auto" w:fill="FFFFFF"/>
        <w:ind w:firstLine="567"/>
        <w:jc w:val="both"/>
        <w:rPr>
          <w:color w:val="000000"/>
          <w:sz w:val="23"/>
          <w:szCs w:val="23"/>
          <w:lang w:eastAsia="ru-RU"/>
        </w:rPr>
      </w:pPr>
      <w:r w:rsidRPr="008976E7">
        <w:rPr>
          <w:color w:val="000000"/>
          <w:sz w:val="23"/>
          <w:szCs w:val="23"/>
          <w:lang w:eastAsia="ru-RU"/>
        </w:rPr>
        <w:t>Рассматривая вопрос налогообложения доходов физлиц от долевого участия в организации, Минфин разъяснил, в частности, следующее.</w:t>
      </w:r>
    </w:p>
    <w:p w14:paraId="0D66050C" w14:textId="77777777" w:rsidR="00E8633D" w:rsidRPr="008976E7" w:rsidRDefault="00E8633D" w:rsidP="008976E7">
      <w:pPr>
        <w:pStyle w:val="aa"/>
        <w:shd w:val="clear" w:color="auto" w:fill="FFFFFF"/>
        <w:spacing w:before="0" w:beforeAutospacing="0" w:after="0" w:afterAutospacing="0"/>
        <w:ind w:firstLine="567"/>
        <w:jc w:val="both"/>
        <w:rPr>
          <w:color w:val="000000"/>
          <w:sz w:val="23"/>
          <w:szCs w:val="23"/>
        </w:rPr>
      </w:pPr>
      <w:r w:rsidRPr="008976E7">
        <w:rPr>
          <w:color w:val="000000"/>
          <w:sz w:val="23"/>
          <w:szCs w:val="23"/>
        </w:rPr>
        <w:t xml:space="preserve">В случае осуществления доверительного управления имуществом в интересах физлица-выгодоприобретателя доход, подлежащий налогообложению, будет возникать </w:t>
      </w:r>
      <w:proofErr w:type="gramStart"/>
      <w:r w:rsidRPr="008976E7">
        <w:rPr>
          <w:color w:val="000000"/>
          <w:sz w:val="23"/>
          <w:szCs w:val="23"/>
        </w:rPr>
        <w:t>у</w:t>
      </w:r>
      <w:proofErr w:type="gramEnd"/>
      <w:r w:rsidRPr="008976E7">
        <w:rPr>
          <w:color w:val="000000"/>
          <w:sz w:val="23"/>
          <w:szCs w:val="23"/>
        </w:rPr>
        <w:t xml:space="preserve"> указанного физлица.</w:t>
      </w:r>
    </w:p>
    <w:p w14:paraId="1DDC678A" w14:textId="77777777" w:rsidR="00E8633D" w:rsidRPr="008976E7" w:rsidRDefault="00E8633D" w:rsidP="008976E7">
      <w:pPr>
        <w:pStyle w:val="aa"/>
        <w:shd w:val="clear" w:color="auto" w:fill="FFFFFF"/>
        <w:spacing w:before="0" w:beforeAutospacing="0" w:after="0" w:afterAutospacing="0"/>
        <w:ind w:firstLine="567"/>
        <w:jc w:val="both"/>
        <w:rPr>
          <w:color w:val="000000"/>
          <w:sz w:val="23"/>
          <w:szCs w:val="23"/>
        </w:rPr>
      </w:pPr>
      <w:r w:rsidRPr="008976E7">
        <w:rPr>
          <w:color w:val="000000"/>
          <w:sz w:val="23"/>
          <w:szCs w:val="23"/>
        </w:rPr>
        <w:t>При выплате дивидендов по долям в уставном капитале общества, находящимся в доверительном управлении, налоговым агентом является организация - источник выплаты дивидендов.</w:t>
      </w:r>
    </w:p>
    <w:p w14:paraId="2B7CEC3B" w14:textId="77777777" w:rsidR="00E8633D" w:rsidRPr="008976E7" w:rsidRDefault="00E8633D" w:rsidP="008976E7">
      <w:pPr>
        <w:pStyle w:val="aa"/>
        <w:shd w:val="clear" w:color="auto" w:fill="FFFFFF"/>
        <w:spacing w:before="0" w:beforeAutospacing="0" w:after="0" w:afterAutospacing="0"/>
        <w:ind w:firstLine="567"/>
        <w:jc w:val="both"/>
        <w:rPr>
          <w:color w:val="000000"/>
          <w:sz w:val="23"/>
          <w:szCs w:val="23"/>
        </w:rPr>
      </w:pPr>
      <w:r w:rsidRPr="008976E7">
        <w:rPr>
          <w:color w:val="000000"/>
          <w:sz w:val="23"/>
          <w:szCs w:val="23"/>
        </w:rPr>
        <w:t>При выплате дивидендов в натуральной форме - векселем датой фактического получения дохода является день его передачи налогоплательщику. При этом передача организацией векселя доверительному управляющему не меняет указанного порядка.</w:t>
      </w:r>
    </w:p>
    <w:p w14:paraId="727F57C4" w14:textId="77777777" w:rsidR="00E8633D" w:rsidRPr="008976E7" w:rsidRDefault="00E8633D" w:rsidP="008976E7">
      <w:pPr>
        <w:pStyle w:val="aa"/>
        <w:shd w:val="clear" w:color="auto" w:fill="FFFFFF"/>
        <w:spacing w:before="0" w:beforeAutospacing="0" w:after="0" w:afterAutospacing="0"/>
        <w:ind w:firstLine="567"/>
        <w:jc w:val="both"/>
        <w:rPr>
          <w:color w:val="000000"/>
          <w:sz w:val="23"/>
          <w:szCs w:val="23"/>
        </w:rPr>
      </w:pPr>
      <w:r w:rsidRPr="008976E7">
        <w:rPr>
          <w:color w:val="000000"/>
          <w:sz w:val="23"/>
          <w:szCs w:val="23"/>
        </w:rPr>
        <w:t>При невозможности в течение года удержать у налогоплательщика исчисленную сумму налога налоговый агент обязан сообщить об этом налогоплательщику и налоговому органу.</w:t>
      </w:r>
    </w:p>
    <w:p w14:paraId="21E00255" w14:textId="77777777" w:rsidR="00D34020" w:rsidRPr="00AF5956" w:rsidRDefault="00D34020" w:rsidP="00D34020">
      <w:pPr>
        <w:pStyle w:val="s1"/>
        <w:numPr>
          <w:ilvl w:val="0"/>
          <w:numId w:val="35"/>
        </w:numPr>
        <w:spacing w:before="120" w:beforeAutospacing="0" w:after="0" w:afterAutospacing="0"/>
        <w:ind w:left="567" w:hanging="567"/>
        <w:jc w:val="both"/>
        <w:rPr>
          <w:b/>
          <w:bCs/>
          <w:sz w:val="23"/>
          <w:szCs w:val="23"/>
        </w:rPr>
      </w:pPr>
      <w:r>
        <w:rPr>
          <w:b/>
          <w:bCs/>
          <w:sz w:val="23"/>
          <w:szCs w:val="23"/>
        </w:rPr>
        <w:t>Н</w:t>
      </w:r>
      <w:r w:rsidRPr="00AF5956">
        <w:rPr>
          <w:b/>
          <w:bCs/>
          <w:sz w:val="23"/>
          <w:szCs w:val="23"/>
        </w:rPr>
        <w:t>алоговые последствия при прекращении обязательств путём прощения долга</w:t>
      </w:r>
    </w:p>
    <w:p w14:paraId="29C62EC8" w14:textId="77777777" w:rsidR="00D34020" w:rsidRPr="00AF5956" w:rsidRDefault="00D34020" w:rsidP="00D34020">
      <w:pPr>
        <w:pStyle w:val="aa"/>
        <w:shd w:val="clear" w:color="auto" w:fill="FFFFFF"/>
        <w:spacing w:beforeAutospacing="0" w:afterAutospacing="0"/>
        <w:ind w:left="567"/>
        <w:jc w:val="both"/>
        <w:rPr>
          <w:i/>
        </w:rPr>
      </w:pPr>
      <w:r w:rsidRPr="00AF5956">
        <w:rPr>
          <w:i/>
        </w:rPr>
        <w:t>Письмо Федеральной налоговой службы от 17 августа 2022 г. N СД-4-3/10775@</w:t>
      </w:r>
    </w:p>
    <w:p w14:paraId="32FD661B" w14:textId="77777777" w:rsidR="00D34020" w:rsidRPr="00AF5956" w:rsidRDefault="00D34020" w:rsidP="00D34020">
      <w:pPr>
        <w:pStyle w:val="aa"/>
        <w:shd w:val="clear" w:color="auto" w:fill="FFFFFF"/>
        <w:spacing w:before="0" w:beforeAutospacing="0" w:after="0" w:afterAutospacing="0"/>
        <w:ind w:firstLine="567"/>
        <w:jc w:val="both"/>
        <w:rPr>
          <w:color w:val="000000"/>
          <w:sz w:val="23"/>
          <w:szCs w:val="23"/>
        </w:rPr>
      </w:pPr>
      <w:r w:rsidRPr="00AF5956">
        <w:rPr>
          <w:color w:val="000000"/>
          <w:sz w:val="23"/>
          <w:szCs w:val="23"/>
        </w:rPr>
        <w:t>Задолженность перед налогоплательщиком, списанная на основании соглашения о прощении долга, не может рассматриваться в качестве обоснованных расходов этого налогоплательщика и, следовательно, в составе расходов при обложении налогом на прибыль не учитывается.</w:t>
      </w:r>
    </w:p>
    <w:p w14:paraId="3E42DD2B" w14:textId="77777777" w:rsidR="00D34020" w:rsidRPr="00AF5956" w:rsidRDefault="00D34020" w:rsidP="00D34020">
      <w:pPr>
        <w:pStyle w:val="aa"/>
        <w:shd w:val="clear" w:color="auto" w:fill="FFFFFF"/>
        <w:spacing w:before="0" w:beforeAutospacing="0" w:after="0" w:afterAutospacing="0"/>
        <w:ind w:firstLine="567"/>
        <w:jc w:val="both"/>
        <w:rPr>
          <w:color w:val="000000"/>
          <w:sz w:val="23"/>
          <w:szCs w:val="23"/>
        </w:rPr>
      </w:pPr>
      <w:proofErr w:type="gramStart"/>
      <w:r w:rsidRPr="00AF5956">
        <w:rPr>
          <w:color w:val="000000"/>
          <w:sz w:val="23"/>
          <w:szCs w:val="23"/>
        </w:rPr>
        <w:t>Признание для целей налогообложения убытков, полученных в результате прощения долга, может быть признано правомерным, если налогоплательщиком представлены доказательства направленности этих действий на получение дохода, о чём может свидетельствовать наличие у кредитора, освобождавшего должника от лежащих на нём обязанностей, коммерческого интереса в прощении долга, который может выражаться в достижении мирового соглашения, направленного на урегулирование взаимных требований.</w:t>
      </w:r>
      <w:proofErr w:type="gramEnd"/>
      <w:r w:rsidRPr="00AF5956">
        <w:rPr>
          <w:color w:val="000000"/>
          <w:sz w:val="23"/>
          <w:szCs w:val="23"/>
        </w:rPr>
        <w:t xml:space="preserve"> Прощение долга признаётся дарением только в том случае, если судом будет установлено намерение кредитора освободить должника от обязанности по уплате долга в качестве дара.</w:t>
      </w:r>
    </w:p>
    <w:p w14:paraId="262B9FC7" w14:textId="77777777" w:rsidR="00D34020" w:rsidRDefault="00D34020" w:rsidP="00D34020">
      <w:pPr>
        <w:pStyle w:val="aa"/>
        <w:shd w:val="clear" w:color="auto" w:fill="FFFFFF"/>
        <w:spacing w:before="0" w:beforeAutospacing="0" w:after="0" w:afterAutospacing="0"/>
        <w:ind w:firstLine="567"/>
        <w:jc w:val="both"/>
        <w:rPr>
          <w:color w:val="000000"/>
          <w:sz w:val="23"/>
          <w:szCs w:val="23"/>
        </w:rPr>
      </w:pPr>
      <w:r w:rsidRPr="00AF5956">
        <w:rPr>
          <w:color w:val="000000"/>
          <w:sz w:val="23"/>
          <w:szCs w:val="23"/>
        </w:rPr>
        <w:t>В момент прекращения обязательства налогоплательщика перед кредитной организацией у такого налогоплательщика возникает экономическая выгода в виде экономии на расходах по погашению долга и, соответственно, доход, подлежащий обложению НДФЛ. Кредитная организация в отношении такого дохода признаётся налоговым агентом.</w:t>
      </w:r>
    </w:p>
    <w:p w14:paraId="05D7D7AA" w14:textId="69CD14B6" w:rsidR="00AF5956" w:rsidRPr="00AF5956" w:rsidRDefault="00AF5956" w:rsidP="00AF5956">
      <w:pPr>
        <w:pStyle w:val="s1"/>
        <w:numPr>
          <w:ilvl w:val="0"/>
          <w:numId w:val="35"/>
        </w:numPr>
        <w:spacing w:before="120" w:beforeAutospacing="0" w:after="0" w:afterAutospacing="0"/>
        <w:ind w:left="567" w:hanging="567"/>
        <w:jc w:val="both"/>
        <w:rPr>
          <w:b/>
          <w:bCs/>
          <w:sz w:val="23"/>
          <w:szCs w:val="23"/>
        </w:rPr>
      </w:pPr>
      <w:r w:rsidRPr="00AF5956">
        <w:rPr>
          <w:b/>
          <w:bCs/>
          <w:sz w:val="23"/>
          <w:szCs w:val="23"/>
        </w:rPr>
        <w:t>Инвестиционный вычет по НДФЛ можно получить, если реализованные ценные бумаги находились в собственности налогоплательщика более трех лет. Отмечено, что указанный срок определяется с момента приобретения ценных бумаг (получения в результате реорганизации организации, консолидации или дробления иных акций).</w:t>
      </w:r>
    </w:p>
    <w:p w14:paraId="7BA08A04" w14:textId="7CFAC374" w:rsidR="00AF5956" w:rsidRDefault="00AF5956" w:rsidP="00AF5956">
      <w:pPr>
        <w:pStyle w:val="aa"/>
        <w:shd w:val="clear" w:color="auto" w:fill="FFFFFF"/>
        <w:spacing w:beforeAutospacing="0" w:afterAutospacing="0"/>
        <w:ind w:left="567"/>
        <w:jc w:val="both"/>
        <w:rPr>
          <w:i/>
        </w:rPr>
      </w:pPr>
      <w:r w:rsidRPr="00AF5956">
        <w:rPr>
          <w:i/>
        </w:rPr>
        <w:t>Письмо Департамента налоговой политики Минфина России от 17 августа 2022 г. N 03-04-06/80160</w:t>
      </w:r>
    </w:p>
    <w:p w14:paraId="6C5E0EC7" w14:textId="67F9826E" w:rsidR="00AF5956" w:rsidRPr="00AF5956" w:rsidRDefault="00AF5956" w:rsidP="00AF5956">
      <w:pPr>
        <w:pStyle w:val="aa"/>
        <w:shd w:val="clear" w:color="auto" w:fill="FFFFFF"/>
        <w:spacing w:before="0" w:beforeAutospacing="0" w:after="0" w:afterAutospacing="0"/>
        <w:ind w:firstLine="567"/>
        <w:jc w:val="both"/>
        <w:rPr>
          <w:color w:val="000000"/>
          <w:sz w:val="23"/>
          <w:szCs w:val="23"/>
        </w:rPr>
      </w:pPr>
      <w:r w:rsidRPr="00AF5956">
        <w:rPr>
          <w:color w:val="000000"/>
          <w:sz w:val="23"/>
          <w:szCs w:val="23"/>
        </w:rPr>
        <w:t>Также сообще</w:t>
      </w:r>
      <w:r>
        <w:rPr>
          <w:color w:val="000000"/>
          <w:sz w:val="23"/>
          <w:szCs w:val="23"/>
        </w:rPr>
        <w:t>н</w:t>
      </w:r>
      <w:r w:rsidRPr="00AF5956">
        <w:rPr>
          <w:color w:val="000000"/>
          <w:sz w:val="23"/>
          <w:szCs w:val="23"/>
        </w:rPr>
        <w:t>о, что на основании </w:t>
      </w:r>
      <w:proofErr w:type="spellStart"/>
      <w:r w:rsidRPr="00AF5956">
        <w:rPr>
          <w:color w:val="000000"/>
          <w:sz w:val="23"/>
          <w:szCs w:val="23"/>
        </w:rPr>
        <w:fldChar w:fldCharType="begin"/>
      </w:r>
      <w:r w:rsidRPr="00AF5956">
        <w:rPr>
          <w:color w:val="000000"/>
          <w:sz w:val="23"/>
          <w:szCs w:val="23"/>
        </w:rPr>
        <w:instrText xml:space="preserve"> HYPERLINK "https://internet.garant.ru/" \l "/document/10900200/entry/2141304" </w:instrText>
      </w:r>
      <w:r w:rsidRPr="00AF5956">
        <w:rPr>
          <w:color w:val="000000"/>
          <w:sz w:val="23"/>
          <w:szCs w:val="23"/>
        </w:rPr>
        <w:fldChar w:fldCharType="separate"/>
      </w:r>
      <w:r w:rsidRPr="00AF5956">
        <w:rPr>
          <w:color w:val="000000"/>
        </w:rPr>
        <w:t>абз</w:t>
      </w:r>
      <w:proofErr w:type="spellEnd"/>
      <w:r>
        <w:rPr>
          <w:color w:val="000000"/>
        </w:rPr>
        <w:t>.</w:t>
      </w:r>
      <w:r w:rsidRPr="00AF5956">
        <w:rPr>
          <w:color w:val="000000"/>
        </w:rPr>
        <w:t xml:space="preserve"> четвертого п</w:t>
      </w:r>
      <w:r>
        <w:rPr>
          <w:color w:val="000000"/>
        </w:rPr>
        <w:t>.</w:t>
      </w:r>
      <w:r w:rsidRPr="00AF5956">
        <w:rPr>
          <w:color w:val="000000"/>
        </w:rPr>
        <w:t xml:space="preserve"> 13 ст</w:t>
      </w:r>
      <w:r>
        <w:rPr>
          <w:color w:val="000000"/>
        </w:rPr>
        <w:t>.</w:t>
      </w:r>
      <w:r w:rsidRPr="00AF5956">
        <w:rPr>
          <w:color w:val="000000"/>
        </w:rPr>
        <w:t xml:space="preserve"> 214.1</w:t>
      </w:r>
      <w:r w:rsidRPr="00AF5956">
        <w:rPr>
          <w:color w:val="000000"/>
          <w:sz w:val="23"/>
          <w:szCs w:val="23"/>
        </w:rPr>
        <w:fldChar w:fldCharType="end"/>
      </w:r>
      <w:r w:rsidRPr="00AF5956">
        <w:rPr>
          <w:color w:val="000000"/>
          <w:sz w:val="23"/>
          <w:szCs w:val="23"/>
        </w:rPr>
        <w:t> </w:t>
      </w:r>
      <w:r>
        <w:rPr>
          <w:color w:val="000000"/>
          <w:sz w:val="23"/>
          <w:szCs w:val="23"/>
        </w:rPr>
        <w:t>НК РФ</w:t>
      </w:r>
      <w:r w:rsidRPr="00AF5956">
        <w:rPr>
          <w:color w:val="000000"/>
          <w:sz w:val="23"/>
          <w:szCs w:val="23"/>
        </w:rPr>
        <w:t xml:space="preserve"> в случае, если организацией-эмитентом был осуществлен обмен (конвертация) акций, при реализации акций, полученных налогоплательщиком в результате обмена (конвертации), в качестве документально подтвержденных расходов налогоплательщика признаются расходы по приобретению акций, которыми владел налогоплательщик до их обмена (конвертации).</w:t>
      </w:r>
    </w:p>
    <w:p w14:paraId="1A3A4F0D" w14:textId="5C6A7250" w:rsidR="00AD6925" w:rsidRPr="00AD6925" w:rsidRDefault="00AD6925" w:rsidP="00AD6925">
      <w:pPr>
        <w:pStyle w:val="s1"/>
        <w:numPr>
          <w:ilvl w:val="0"/>
          <w:numId w:val="35"/>
        </w:numPr>
        <w:spacing w:before="120" w:beforeAutospacing="0" w:after="0" w:afterAutospacing="0"/>
        <w:ind w:left="567" w:hanging="567"/>
        <w:jc w:val="both"/>
        <w:rPr>
          <w:b/>
          <w:bCs/>
          <w:sz w:val="23"/>
          <w:szCs w:val="23"/>
        </w:rPr>
      </w:pPr>
      <w:r w:rsidRPr="00AD6925">
        <w:rPr>
          <w:b/>
          <w:bCs/>
          <w:sz w:val="23"/>
          <w:szCs w:val="23"/>
        </w:rPr>
        <w:t>При выходе гражданина из ООО доход в размере действительной сто</w:t>
      </w:r>
      <w:r>
        <w:rPr>
          <w:b/>
          <w:bCs/>
          <w:sz w:val="23"/>
          <w:szCs w:val="23"/>
        </w:rPr>
        <w:t>имости доли не облагается НДФЛ  при у</w:t>
      </w:r>
      <w:r w:rsidRPr="00AD6925">
        <w:rPr>
          <w:b/>
          <w:bCs/>
          <w:sz w:val="23"/>
          <w:szCs w:val="23"/>
        </w:rPr>
        <w:t>слови</w:t>
      </w:r>
      <w:r>
        <w:rPr>
          <w:b/>
          <w:bCs/>
          <w:sz w:val="23"/>
          <w:szCs w:val="23"/>
        </w:rPr>
        <w:t>и, что</w:t>
      </w:r>
      <w:r w:rsidRPr="00AD6925">
        <w:rPr>
          <w:b/>
          <w:bCs/>
          <w:sz w:val="23"/>
          <w:szCs w:val="23"/>
        </w:rPr>
        <w:t xml:space="preserve"> на дату реализации доля </w:t>
      </w:r>
      <w:r>
        <w:rPr>
          <w:b/>
          <w:bCs/>
          <w:sz w:val="23"/>
          <w:szCs w:val="23"/>
        </w:rPr>
        <w:t>непрерывно принадлежала</w:t>
      </w:r>
      <w:r w:rsidRPr="00AD6925">
        <w:rPr>
          <w:b/>
          <w:bCs/>
          <w:sz w:val="23"/>
          <w:szCs w:val="23"/>
        </w:rPr>
        <w:t xml:space="preserve"> гражданину на праве собственности или ином вещном праве более 5 лет.</w:t>
      </w:r>
    </w:p>
    <w:p w14:paraId="5DD1A4EA" w14:textId="1532275C" w:rsidR="00AD6925" w:rsidRPr="00AD6925" w:rsidRDefault="00AD6925" w:rsidP="00AD6925">
      <w:pPr>
        <w:pStyle w:val="aa"/>
        <w:shd w:val="clear" w:color="auto" w:fill="FFFFFF"/>
        <w:spacing w:beforeAutospacing="0" w:afterAutospacing="0"/>
        <w:ind w:left="567"/>
        <w:jc w:val="both"/>
        <w:rPr>
          <w:i/>
        </w:rPr>
      </w:pPr>
      <w:r w:rsidRPr="00AD6925">
        <w:rPr>
          <w:i/>
        </w:rPr>
        <w:t>Письмо Департамента налоговой политики Минфина России от 17 августа 2022 г. N 03-04-06/80175</w:t>
      </w:r>
    </w:p>
    <w:p w14:paraId="38958A13" w14:textId="77777777" w:rsidR="00143EE7" w:rsidRPr="00E90723" w:rsidRDefault="00143EE7" w:rsidP="00E90723">
      <w:pPr>
        <w:pStyle w:val="s1"/>
        <w:numPr>
          <w:ilvl w:val="0"/>
          <w:numId w:val="35"/>
        </w:numPr>
        <w:spacing w:before="120" w:beforeAutospacing="0" w:after="0" w:afterAutospacing="0"/>
        <w:ind w:left="567" w:hanging="567"/>
        <w:jc w:val="both"/>
        <w:rPr>
          <w:b/>
          <w:bCs/>
          <w:sz w:val="23"/>
          <w:szCs w:val="23"/>
        </w:rPr>
      </w:pPr>
      <w:r w:rsidRPr="00E90723">
        <w:rPr>
          <w:b/>
          <w:bCs/>
          <w:sz w:val="23"/>
          <w:szCs w:val="23"/>
        </w:rPr>
        <w:t>Суммы оплаты работодателем стоимости медицинских услуг, оказанных работникам, освобождаются от обложения НДФЛ Кодекса при соблюдении определенных условий.</w:t>
      </w:r>
    </w:p>
    <w:p w14:paraId="5BDED317" w14:textId="77777777" w:rsidR="00143EE7" w:rsidRPr="00E90723" w:rsidRDefault="00143EE7" w:rsidP="00E90723">
      <w:pPr>
        <w:pStyle w:val="aa"/>
        <w:shd w:val="clear" w:color="auto" w:fill="FFFFFF"/>
        <w:spacing w:beforeAutospacing="0" w:afterAutospacing="0"/>
        <w:ind w:left="567"/>
        <w:jc w:val="both"/>
        <w:rPr>
          <w:i/>
        </w:rPr>
      </w:pPr>
      <w:r w:rsidRPr="00E90723">
        <w:rPr>
          <w:i/>
        </w:rPr>
        <w:t>Письмо Департамента налоговой политики Минфина России от 17 августа 2022 г. N 03-03-06/1/80159</w:t>
      </w:r>
    </w:p>
    <w:p w14:paraId="32EDE0C7" w14:textId="2FC6EEDA" w:rsidR="00143EE7" w:rsidRPr="00E90723" w:rsidRDefault="00143EE7" w:rsidP="00E90723">
      <w:pPr>
        <w:pStyle w:val="aa"/>
        <w:shd w:val="clear" w:color="auto" w:fill="FFFFFF"/>
        <w:spacing w:before="0" w:beforeAutospacing="0" w:after="0" w:afterAutospacing="0"/>
        <w:ind w:firstLine="567"/>
        <w:jc w:val="both"/>
        <w:rPr>
          <w:color w:val="000000"/>
          <w:sz w:val="23"/>
          <w:szCs w:val="23"/>
        </w:rPr>
      </w:pPr>
      <w:r w:rsidRPr="00E90723">
        <w:rPr>
          <w:color w:val="000000"/>
          <w:sz w:val="23"/>
          <w:szCs w:val="23"/>
        </w:rPr>
        <w:t>Не подлежат обложению НДФЛ, уплаченные работодателями за оказание медицинских услуг, в частности, своим работникам и оставшиеся в распоряжении работодателей после уплаты налога на прибыль организаций.</w:t>
      </w:r>
    </w:p>
    <w:p w14:paraId="6AD4FA72" w14:textId="0A8D0837" w:rsidR="00143EE7" w:rsidRPr="00E90723" w:rsidRDefault="00143EE7" w:rsidP="00E90723">
      <w:pPr>
        <w:pStyle w:val="aa"/>
        <w:shd w:val="clear" w:color="auto" w:fill="FFFFFF"/>
        <w:spacing w:before="0" w:beforeAutospacing="0" w:after="0" w:afterAutospacing="0"/>
        <w:ind w:firstLine="567"/>
        <w:jc w:val="both"/>
        <w:rPr>
          <w:color w:val="000000"/>
          <w:sz w:val="23"/>
          <w:szCs w:val="23"/>
        </w:rPr>
      </w:pPr>
      <w:r w:rsidRPr="00E90723">
        <w:rPr>
          <w:color w:val="000000"/>
          <w:sz w:val="23"/>
          <w:szCs w:val="23"/>
        </w:rPr>
        <w:t>Указанные доходы освобождаются от налогообложения в случае безналичной оплаты работодателями медицинским организациям расходов на оказание медицинских услуг, в частности, своим работникам</w:t>
      </w:r>
      <w:r w:rsidR="00E90723">
        <w:rPr>
          <w:color w:val="000000"/>
          <w:sz w:val="23"/>
          <w:szCs w:val="23"/>
        </w:rPr>
        <w:t xml:space="preserve"> или</w:t>
      </w:r>
      <w:r w:rsidRPr="00E90723">
        <w:rPr>
          <w:color w:val="000000"/>
          <w:sz w:val="23"/>
          <w:szCs w:val="23"/>
        </w:rPr>
        <w:t xml:space="preserve"> в случае выдачи наличных денежных средств</w:t>
      </w:r>
      <w:r w:rsidR="00E90723" w:rsidRPr="00E90723">
        <w:rPr>
          <w:color w:val="000000"/>
          <w:sz w:val="23"/>
          <w:szCs w:val="23"/>
        </w:rPr>
        <w:t xml:space="preserve"> на эти цели</w:t>
      </w:r>
      <w:r w:rsidR="00E90723">
        <w:rPr>
          <w:color w:val="000000"/>
          <w:sz w:val="23"/>
          <w:szCs w:val="23"/>
        </w:rPr>
        <w:t xml:space="preserve"> </w:t>
      </w:r>
      <w:r w:rsidRPr="00E90723">
        <w:rPr>
          <w:color w:val="000000"/>
          <w:sz w:val="23"/>
          <w:szCs w:val="23"/>
        </w:rPr>
        <w:t>непосредственно работникам или зачисления средств</w:t>
      </w:r>
      <w:r w:rsidR="00E90723">
        <w:rPr>
          <w:color w:val="000000"/>
          <w:sz w:val="23"/>
          <w:szCs w:val="23"/>
        </w:rPr>
        <w:t xml:space="preserve"> </w:t>
      </w:r>
      <w:r w:rsidRPr="00E90723">
        <w:rPr>
          <w:color w:val="000000"/>
          <w:sz w:val="23"/>
          <w:szCs w:val="23"/>
        </w:rPr>
        <w:t>на их счета в банках.</w:t>
      </w:r>
    </w:p>
    <w:p w14:paraId="78E39A41" w14:textId="348443DF" w:rsidR="006D2DD3" w:rsidRPr="006D2DD3" w:rsidRDefault="006D2DD3" w:rsidP="00E90723">
      <w:pPr>
        <w:pStyle w:val="s1"/>
        <w:numPr>
          <w:ilvl w:val="0"/>
          <w:numId w:val="35"/>
        </w:numPr>
        <w:spacing w:before="120" w:beforeAutospacing="0" w:after="0" w:afterAutospacing="0"/>
        <w:ind w:left="567" w:hanging="567"/>
        <w:jc w:val="both"/>
        <w:rPr>
          <w:b/>
          <w:bCs/>
          <w:sz w:val="23"/>
          <w:szCs w:val="23"/>
        </w:rPr>
      </w:pPr>
      <w:r w:rsidRPr="006D2DD3">
        <w:rPr>
          <w:b/>
          <w:bCs/>
          <w:sz w:val="23"/>
          <w:szCs w:val="23"/>
        </w:rPr>
        <w:t xml:space="preserve">НДФЛ при получении возмещения в связи с изъятием жилого помещения для </w:t>
      </w:r>
      <w:proofErr w:type="spellStart"/>
      <w:r w:rsidRPr="006D2DD3">
        <w:rPr>
          <w:b/>
          <w:bCs/>
          <w:sz w:val="23"/>
          <w:szCs w:val="23"/>
        </w:rPr>
        <w:t>госнужд</w:t>
      </w:r>
      <w:proofErr w:type="spellEnd"/>
    </w:p>
    <w:p w14:paraId="33C4FF0F" w14:textId="2AC6913E" w:rsidR="006D2DD3" w:rsidRPr="006D2DD3" w:rsidRDefault="006D2DD3" w:rsidP="006D2DD3">
      <w:pPr>
        <w:pStyle w:val="aa"/>
        <w:shd w:val="clear" w:color="auto" w:fill="FFFFFF"/>
        <w:spacing w:beforeAutospacing="0" w:afterAutospacing="0"/>
        <w:ind w:left="567"/>
        <w:jc w:val="both"/>
        <w:rPr>
          <w:i/>
        </w:rPr>
      </w:pPr>
      <w:r w:rsidRPr="006D2DD3">
        <w:rPr>
          <w:i/>
        </w:rPr>
        <w:t>Письмо Департамента налоговой политики Минфина России от 18 августа 2022 г. N 03-04-05/80701</w:t>
      </w:r>
    </w:p>
    <w:p w14:paraId="4EA1A613" w14:textId="77777777" w:rsidR="006D2DD3" w:rsidRPr="006D2DD3" w:rsidRDefault="006D2DD3" w:rsidP="006D2DD3">
      <w:pPr>
        <w:pStyle w:val="aa"/>
        <w:shd w:val="clear" w:color="auto" w:fill="FFFFFF"/>
        <w:spacing w:before="0" w:beforeAutospacing="0" w:after="0" w:afterAutospacing="0"/>
        <w:ind w:firstLine="567"/>
        <w:jc w:val="both"/>
        <w:rPr>
          <w:color w:val="000000"/>
          <w:sz w:val="23"/>
          <w:szCs w:val="23"/>
        </w:rPr>
      </w:pPr>
      <w:r w:rsidRPr="006D2DD3">
        <w:rPr>
          <w:color w:val="000000"/>
          <w:sz w:val="23"/>
          <w:szCs w:val="23"/>
        </w:rPr>
        <w:t>Не предусмотрено освобождение от НДФЛ сумм денежного возмещения, выплачиваемого собственнику жилого помещения в связи с его изъятием для государственных и муниципальных нужд.</w:t>
      </w:r>
    </w:p>
    <w:p w14:paraId="2A6D077D" w14:textId="77777777" w:rsidR="006D2DD3" w:rsidRPr="006D2DD3" w:rsidRDefault="006D2DD3" w:rsidP="006D2DD3">
      <w:pPr>
        <w:pStyle w:val="aa"/>
        <w:shd w:val="clear" w:color="auto" w:fill="FFFFFF"/>
        <w:spacing w:before="0" w:beforeAutospacing="0" w:after="0" w:afterAutospacing="0"/>
        <w:ind w:firstLine="567"/>
        <w:jc w:val="both"/>
        <w:rPr>
          <w:color w:val="000000"/>
          <w:sz w:val="23"/>
          <w:szCs w:val="23"/>
        </w:rPr>
      </w:pPr>
      <w:r w:rsidRPr="006D2DD3">
        <w:rPr>
          <w:color w:val="000000"/>
          <w:sz w:val="23"/>
          <w:szCs w:val="23"/>
        </w:rPr>
        <w:t>При этом гражданин вправе получить имущественный вычет в размере выкупной стоимости земельного участка и (или) расположенного на нем иного объекта недвижимости в случае изъятия указанного имущества для государственных или муниципальных нужд.</w:t>
      </w:r>
    </w:p>
    <w:p w14:paraId="76AAE013" w14:textId="77777777" w:rsidR="00586535" w:rsidRPr="00586535" w:rsidRDefault="00586535" w:rsidP="00586535">
      <w:pPr>
        <w:pStyle w:val="s1"/>
        <w:numPr>
          <w:ilvl w:val="0"/>
          <w:numId w:val="35"/>
        </w:numPr>
        <w:spacing w:before="120" w:beforeAutospacing="0" w:after="0" w:afterAutospacing="0"/>
        <w:ind w:left="567" w:hanging="567"/>
        <w:jc w:val="both"/>
        <w:rPr>
          <w:b/>
          <w:bCs/>
          <w:sz w:val="23"/>
          <w:szCs w:val="23"/>
        </w:rPr>
      </w:pPr>
      <w:r w:rsidRPr="00586535">
        <w:rPr>
          <w:b/>
          <w:bCs/>
          <w:sz w:val="23"/>
          <w:szCs w:val="23"/>
        </w:rPr>
        <w:t>Оплата организацией фиксированного авансового платежа за иностранца признается доходом физлица, за которого произведена оплата, в натуральной форме. Суммы оплаты включаются в налоговую базу по НДФЛ.</w:t>
      </w:r>
    </w:p>
    <w:p w14:paraId="5A5B4158" w14:textId="77777777" w:rsidR="00586535" w:rsidRPr="00586535" w:rsidRDefault="00586535" w:rsidP="00586535">
      <w:pPr>
        <w:pStyle w:val="s1"/>
        <w:spacing w:before="120" w:beforeAutospacing="0" w:after="0" w:afterAutospacing="0"/>
        <w:ind w:left="567"/>
        <w:jc w:val="both"/>
        <w:rPr>
          <w:b/>
          <w:bCs/>
          <w:sz w:val="23"/>
          <w:szCs w:val="23"/>
        </w:rPr>
      </w:pPr>
      <w:r w:rsidRPr="00586535">
        <w:rPr>
          <w:b/>
          <w:bCs/>
          <w:sz w:val="23"/>
          <w:szCs w:val="23"/>
        </w:rPr>
        <w:t>Однако</w:t>
      </w:r>
      <w:proofErr w:type="gramStart"/>
      <w:r w:rsidRPr="00586535">
        <w:rPr>
          <w:b/>
          <w:bCs/>
          <w:sz w:val="23"/>
          <w:szCs w:val="23"/>
        </w:rPr>
        <w:t>,</w:t>
      </w:r>
      <w:proofErr w:type="gramEnd"/>
      <w:r w:rsidRPr="00586535">
        <w:rPr>
          <w:b/>
          <w:bCs/>
          <w:sz w:val="23"/>
          <w:szCs w:val="23"/>
        </w:rPr>
        <w:t xml:space="preserve"> если уплата работодателем за работника фиксированного авансового платежа с последующим удержанием соответствующей суммы из зарплаты работника не приводит к возникновению дохода, облагаемого НДФЛ.</w:t>
      </w:r>
    </w:p>
    <w:p w14:paraId="4D022265" w14:textId="2079DEF7" w:rsidR="00586535" w:rsidRPr="00586535" w:rsidRDefault="00586535" w:rsidP="00586535">
      <w:pPr>
        <w:pStyle w:val="aa"/>
        <w:shd w:val="clear" w:color="auto" w:fill="FFFFFF"/>
        <w:spacing w:beforeAutospacing="0" w:afterAutospacing="0"/>
        <w:ind w:left="567"/>
        <w:jc w:val="both"/>
        <w:rPr>
          <w:i/>
        </w:rPr>
      </w:pPr>
      <w:r w:rsidRPr="00586535">
        <w:rPr>
          <w:i/>
        </w:rPr>
        <w:t>Письмо Департамента налоговой политики Минфина России от 19 августа 2022 г. N 03-04-06/81342</w:t>
      </w:r>
    </w:p>
    <w:p w14:paraId="3C1A036C" w14:textId="77777777" w:rsidR="00586535" w:rsidRPr="00586535" w:rsidRDefault="00586535" w:rsidP="00586535">
      <w:pPr>
        <w:pStyle w:val="aa"/>
        <w:shd w:val="clear" w:color="auto" w:fill="FFFFFF"/>
        <w:spacing w:before="0" w:beforeAutospacing="0" w:after="0" w:afterAutospacing="0"/>
        <w:ind w:firstLine="567"/>
        <w:jc w:val="both"/>
        <w:rPr>
          <w:color w:val="000000"/>
          <w:sz w:val="23"/>
          <w:szCs w:val="23"/>
        </w:rPr>
      </w:pPr>
      <w:r w:rsidRPr="00586535">
        <w:rPr>
          <w:color w:val="000000"/>
          <w:sz w:val="23"/>
          <w:szCs w:val="23"/>
        </w:rPr>
        <w:t>Вопрос о правомерности удержания из зарплаты работника суммы уплаченного за него работодателем фиксированного авансового платежа не относится к законодательству о налогах и сборах.</w:t>
      </w:r>
    </w:p>
    <w:p w14:paraId="6DE417A7" w14:textId="77777777" w:rsidR="00DC1845" w:rsidRPr="00DC1845" w:rsidRDefault="00DC1845" w:rsidP="00DC1845">
      <w:pPr>
        <w:pStyle w:val="s1"/>
        <w:numPr>
          <w:ilvl w:val="0"/>
          <w:numId w:val="35"/>
        </w:numPr>
        <w:spacing w:before="120" w:beforeAutospacing="0" w:after="0" w:afterAutospacing="0"/>
        <w:ind w:left="567" w:hanging="567"/>
        <w:jc w:val="both"/>
        <w:rPr>
          <w:b/>
          <w:bCs/>
          <w:sz w:val="23"/>
          <w:szCs w:val="23"/>
        </w:rPr>
      </w:pPr>
      <w:r w:rsidRPr="00DC1845">
        <w:rPr>
          <w:b/>
          <w:bCs/>
          <w:sz w:val="23"/>
          <w:szCs w:val="23"/>
        </w:rPr>
        <w:t>О ставке НДФЛ с доходов в виде выигрышей</w:t>
      </w:r>
    </w:p>
    <w:p w14:paraId="6A65BF9E" w14:textId="673A9B3E" w:rsidR="00DC1845" w:rsidRPr="00586535" w:rsidRDefault="00DC1845" w:rsidP="00586535">
      <w:pPr>
        <w:pStyle w:val="aa"/>
        <w:shd w:val="clear" w:color="auto" w:fill="FFFFFF"/>
        <w:spacing w:beforeAutospacing="0" w:afterAutospacing="0"/>
        <w:ind w:left="567"/>
        <w:jc w:val="both"/>
        <w:rPr>
          <w:i/>
        </w:rPr>
      </w:pPr>
      <w:r w:rsidRPr="00586535">
        <w:rPr>
          <w:i/>
        </w:rPr>
        <w:t>Письмо Департамента налоговой политики Минфина России от 19 августа 2022 г. N 03-04-06/81032</w:t>
      </w:r>
    </w:p>
    <w:p w14:paraId="626C501C" w14:textId="77777777" w:rsidR="00DC1845" w:rsidRPr="00586535" w:rsidRDefault="00DC1845" w:rsidP="00586535">
      <w:pPr>
        <w:pStyle w:val="aa"/>
        <w:shd w:val="clear" w:color="auto" w:fill="FFFFFF"/>
        <w:spacing w:before="0" w:beforeAutospacing="0" w:after="0" w:afterAutospacing="0"/>
        <w:ind w:firstLine="567"/>
        <w:jc w:val="both"/>
        <w:rPr>
          <w:color w:val="000000"/>
          <w:sz w:val="23"/>
          <w:szCs w:val="23"/>
        </w:rPr>
      </w:pPr>
      <w:r w:rsidRPr="00586535">
        <w:rPr>
          <w:color w:val="000000"/>
          <w:sz w:val="23"/>
          <w:szCs w:val="23"/>
        </w:rPr>
        <w:t>НДФЛ не облагаются доходы, не превышающие 4 000 руб., в виде выигрышей, получаемых в проводимых конкурсах, играх и других мероприятиях в целях рекламы товаров (работ, услуг). В части превышения применяется ставка 35%.</w:t>
      </w:r>
    </w:p>
    <w:p w14:paraId="704A387B" w14:textId="77777777" w:rsidR="00DC1845" w:rsidRPr="00586535" w:rsidRDefault="00DC1845" w:rsidP="00586535">
      <w:pPr>
        <w:pStyle w:val="aa"/>
        <w:shd w:val="clear" w:color="auto" w:fill="FFFFFF"/>
        <w:spacing w:before="0" w:beforeAutospacing="0" w:after="0" w:afterAutospacing="0"/>
        <w:ind w:firstLine="567"/>
        <w:jc w:val="both"/>
        <w:rPr>
          <w:color w:val="000000"/>
          <w:sz w:val="23"/>
          <w:szCs w:val="23"/>
        </w:rPr>
      </w:pPr>
      <w:r w:rsidRPr="00586535">
        <w:rPr>
          <w:color w:val="000000"/>
          <w:sz w:val="23"/>
          <w:szCs w:val="23"/>
        </w:rPr>
        <w:t>Если мероприятие проводится не в целях рекламы товаров, работ и услуг, то доходы в виде выигрышей и призов, полученных участниками такой игры, облагаются по ставке 13%.</w:t>
      </w:r>
    </w:p>
    <w:p w14:paraId="1C3D43E9" w14:textId="205E5A2A" w:rsidR="00DC1845" w:rsidRPr="00DC1845" w:rsidRDefault="00DC1845" w:rsidP="00DC1845">
      <w:pPr>
        <w:pStyle w:val="s1"/>
        <w:numPr>
          <w:ilvl w:val="0"/>
          <w:numId w:val="35"/>
        </w:numPr>
        <w:spacing w:before="120" w:beforeAutospacing="0" w:after="0" w:afterAutospacing="0"/>
        <w:ind w:left="567" w:hanging="567"/>
        <w:jc w:val="both"/>
        <w:rPr>
          <w:b/>
          <w:bCs/>
          <w:sz w:val="23"/>
          <w:szCs w:val="23"/>
        </w:rPr>
      </w:pPr>
      <w:r w:rsidRPr="00DC1845">
        <w:rPr>
          <w:b/>
          <w:bCs/>
          <w:sz w:val="23"/>
          <w:szCs w:val="23"/>
        </w:rPr>
        <w:t xml:space="preserve">Для получения социального налогового вычета по НДФЛ нужны документы, подтверждающие назначение лечащим врачом приобретённых за счёт собственных средств лекарств, а также произведённые расходы. </w:t>
      </w:r>
    </w:p>
    <w:p w14:paraId="12165732" w14:textId="2E425BDC" w:rsidR="00DC1845" w:rsidRPr="00DC1845" w:rsidRDefault="00DC1845" w:rsidP="00DC1845">
      <w:pPr>
        <w:pStyle w:val="aa"/>
        <w:shd w:val="clear" w:color="auto" w:fill="FFFFFF"/>
        <w:spacing w:beforeAutospacing="0" w:afterAutospacing="0"/>
        <w:ind w:left="567"/>
        <w:jc w:val="both"/>
        <w:rPr>
          <w:i/>
        </w:rPr>
      </w:pPr>
      <w:r w:rsidRPr="00DC1845">
        <w:rPr>
          <w:i/>
        </w:rPr>
        <w:t>Письмо Департамента налоговой политики Минфина России от 19 августа 2022 г. N 03-04-07/81281</w:t>
      </w:r>
    </w:p>
    <w:p w14:paraId="756306F3" w14:textId="2A744CC4" w:rsidR="00DC1845" w:rsidRPr="00DC1845" w:rsidRDefault="00DC1845" w:rsidP="00DC1845">
      <w:pPr>
        <w:pStyle w:val="aa"/>
        <w:shd w:val="clear" w:color="auto" w:fill="FFFFFF"/>
        <w:spacing w:before="0" w:beforeAutospacing="0" w:after="0" w:afterAutospacing="0"/>
        <w:ind w:firstLine="567"/>
        <w:jc w:val="both"/>
        <w:rPr>
          <w:color w:val="000000"/>
          <w:sz w:val="23"/>
          <w:szCs w:val="23"/>
        </w:rPr>
      </w:pPr>
      <w:r w:rsidRPr="00DC1845">
        <w:rPr>
          <w:color w:val="000000"/>
          <w:sz w:val="23"/>
          <w:szCs w:val="23"/>
        </w:rPr>
        <w:t>Консультативный лист, выписанный лечащим врачом с указанием лекарств, для этих целей не подойдёт.</w:t>
      </w:r>
    </w:p>
    <w:p w14:paraId="730E9927" w14:textId="77777777" w:rsidR="00DC1845" w:rsidRDefault="00DC1845" w:rsidP="00DC1845">
      <w:pPr>
        <w:pStyle w:val="aa"/>
        <w:shd w:val="clear" w:color="auto" w:fill="FFFFFF"/>
        <w:spacing w:before="0" w:beforeAutospacing="0" w:after="0" w:afterAutospacing="0"/>
        <w:ind w:firstLine="567"/>
        <w:jc w:val="both"/>
        <w:rPr>
          <w:color w:val="000000"/>
          <w:sz w:val="23"/>
          <w:szCs w:val="23"/>
        </w:rPr>
      </w:pPr>
      <w:r w:rsidRPr="00DC1845">
        <w:rPr>
          <w:color w:val="000000"/>
          <w:sz w:val="23"/>
          <w:szCs w:val="23"/>
        </w:rPr>
        <w:t>Для получения указанного вычета в качестве подтверждающих документов можно использовать сведения из медицинской документации пациента либо рецептурный бланк, оформленный медработником, а также кассовый чек из аптеки.</w:t>
      </w:r>
    </w:p>
    <w:p w14:paraId="357C7F1E" w14:textId="721B8A78" w:rsidR="001C34E4" w:rsidRPr="001C34E4" w:rsidRDefault="001C34E4" w:rsidP="001C34E4">
      <w:pPr>
        <w:pStyle w:val="s1"/>
        <w:numPr>
          <w:ilvl w:val="0"/>
          <w:numId w:val="35"/>
        </w:numPr>
        <w:spacing w:before="120" w:beforeAutospacing="0" w:after="0" w:afterAutospacing="0"/>
        <w:ind w:left="567" w:hanging="567"/>
        <w:jc w:val="both"/>
        <w:rPr>
          <w:b/>
          <w:bCs/>
          <w:sz w:val="23"/>
          <w:szCs w:val="23"/>
        </w:rPr>
      </w:pPr>
      <w:r>
        <w:rPr>
          <w:b/>
          <w:bCs/>
          <w:sz w:val="23"/>
          <w:szCs w:val="23"/>
        </w:rPr>
        <w:t>П</w:t>
      </w:r>
      <w:r w:rsidRPr="001C34E4">
        <w:rPr>
          <w:b/>
          <w:bCs/>
          <w:sz w:val="23"/>
          <w:szCs w:val="23"/>
        </w:rPr>
        <w:t>ри реализации имущества, находящегося в общей долевой либо общей совместной собственности, соответствующий размер имущественного налогового вычета распределяется между совладельцами этого имущества пропорционально их долям либо по договоренности между ними (в случае реализации имущества, находящегося в общей совместной собственности).</w:t>
      </w:r>
    </w:p>
    <w:p w14:paraId="102F00B4" w14:textId="297618CB" w:rsidR="001C34E4" w:rsidRPr="001C34E4" w:rsidRDefault="001C34E4" w:rsidP="001C34E4">
      <w:pPr>
        <w:pStyle w:val="aa"/>
        <w:shd w:val="clear" w:color="auto" w:fill="FFFFFF"/>
        <w:spacing w:before="120" w:beforeAutospacing="0" w:after="120" w:afterAutospacing="0"/>
        <w:ind w:left="567"/>
        <w:rPr>
          <w:rStyle w:val="af6"/>
        </w:rPr>
      </w:pPr>
      <w:r w:rsidRPr="001C34E4">
        <w:rPr>
          <w:rStyle w:val="af6"/>
        </w:rPr>
        <w:t>Письмо Департамента налоговой политики Минфина России от 22 августа 2022 г. N 03-04-05/81791</w:t>
      </w:r>
    </w:p>
    <w:p w14:paraId="521A45B3" w14:textId="77777777" w:rsidR="001C34E4" w:rsidRPr="001C34E4" w:rsidRDefault="001C34E4" w:rsidP="001C34E4">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1C34E4">
        <w:rPr>
          <w:b/>
          <w:color w:val="22272F"/>
          <w:sz w:val="23"/>
          <w:szCs w:val="23"/>
          <w:lang w:eastAsia="ru-RU"/>
        </w:rPr>
        <w:t>Стандартные вычеты предоставляются одним из налоговых агентов на основании письменного заявления и документов, подтверждающих право на такие вычеты.</w:t>
      </w:r>
    </w:p>
    <w:p w14:paraId="54F0D086" w14:textId="77777777" w:rsidR="001C34E4" w:rsidRPr="001C34E4" w:rsidRDefault="001C34E4" w:rsidP="001C34E4">
      <w:pPr>
        <w:pStyle w:val="aa"/>
        <w:shd w:val="clear" w:color="auto" w:fill="FFFFFF"/>
        <w:spacing w:before="120" w:beforeAutospacing="0" w:after="120" w:afterAutospacing="0"/>
        <w:ind w:left="567"/>
        <w:rPr>
          <w:rStyle w:val="af6"/>
        </w:rPr>
      </w:pPr>
      <w:r w:rsidRPr="001C34E4">
        <w:rPr>
          <w:rStyle w:val="af6"/>
        </w:rPr>
        <w:t>Письмо Департамента налоговой политики Минфина России от 22 августа 2022 г. N 03-04-05/81794</w:t>
      </w:r>
    </w:p>
    <w:p w14:paraId="22517FDD" w14:textId="77777777" w:rsidR="00EA2379" w:rsidRPr="00EA2379" w:rsidRDefault="00EA2379" w:rsidP="00EA2379">
      <w:pPr>
        <w:pStyle w:val="s1"/>
        <w:numPr>
          <w:ilvl w:val="0"/>
          <w:numId w:val="35"/>
        </w:numPr>
        <w:spacing w:before="120" w:beforeAutospacing="0" w:after="0" w:afterAutospacing="0"/>
        <w:ind w:left="567" w:hanging="567"/>
        <w:jc w:val="both"/>
        <w:rPr>
          <w:b/>
          <w:bCs/>
          <w:sz w:val="23"/>
          <w:szCs w:val="23"/>
        </w:rPr>
      </w:pPr>
      <w:r w:rsidRPr="00EA2379">
        <w:rPr>
          <w:b/>
          <w:bCs/>
          <w:sz w:val="23"/>
          <w:szCs w:val="23"/>
        </w:rPr>
        <w:t>Родитель, претендующий на получение двойного вычета на детей, при подаче заявления должен указать, что он просит предоставлять вычет в двойном размере по причине отказа второго родителя от пользования им.</w:t>
      </w:r>
    </w:p>
    <w:p w14:paraId="29D2A96E" w14:textId="77777777" w:rsidR="00EA2379" w:rsidRPr="00EA2379" w:rsidRDefault="00EA2379" w:rsidP="00EA2379">
      <w:pPr>
        <w:pStyle w:val="aa"/>
        <w:shd w:val="clear" w:color="auto" w:fill="FFFFFF"/>
        <w:spacing w:before="120" w:beforeAutospacing="0" w:after="120" w:afterAutospacing="0"/>
        <w:ind w:left="567"/>
        <w:rPr>
          <w:rStyle w:val="af6"/>
        </w:rPr>
      </w:pPr>
      <w:r w:rsidRPr="00EA2379">
        <w:rPr>
          <w:rStyle w:val="af6"/>
        </w:rPr>
        <w:t>Письмо Департамента налоговой политики Минфина России от 23 августа 2022 г. N 03-04-05/82150</w:t>
      </w:r>
    </w:p>
    <w:p w14:paraId="3A565039" w14:textId="77777777" w:rsidR="00EA2379" w:rsidRPr="00EA2379" w:rsidRDefault="00EA2379" w:rsidP="00EA2379">
      <w:pPr>
        <w:shd w:val="clear" w:color="auto" w:fill="FFFFFF"/>
        <w:spacing w:before="120" w:after="120"/>
        <w:ind w:firstLine="567"/>
        <w:contextualSpacing/>
        <w:jc w:val="both"/>
        <w:rPr>
          <w:rFonts w:ascii="PT Serif" w:hAnsi="PT Serif"/>
          <w:color w:val="22272F"/>
          <w:sz w:val="23"/>
          <w:szCs w:val="23"/>
          <w:shd w:val="clear" w:color="auto" w:fill="FFFFFF"/>
        </w:rPr>
      </w:pPr>
      <w:r w:rsidRPr="00EA2379">
        <w:rPr>
          <w:rFonts w:ascii="PT Serif" w:hAnsi="PT Serif"/>
          <w:color w:val="22272F"/>
          <w:sz w:val="23"/>
          <w:szCs w:val="23"/>
          <w:shd w:val="clear" w:color="auto" w:fill="FFFFFF"/>
        </w:rPr>
        <w:t> Стандартный налоговый вычет по НДФЛ за каждый месяц налогового периода распространяется на родителя, на обеспечении которого находится ребёнок. Вычет производится на каждого ребёнка в возрасте до 18 лет, а также на каждого учащегося очной формы в возрасте до 24 лет.</w:t>
      </w:r>
    </w:p>
    <w:p w14:paraId="1C505AC6" w14:textId="77777777" w:rsidR="00EA2379" w:rsidRPr="00EA2379" w:rsidRDefault="00EA2379" w:rsidP="00EA2379">
      <w:pPr>
        <w:shd w:val="clear" w:color="auto" w:fill="FFFFFF"/>
        <w:spacing w:before="120" w:after="120"/>
        <w:ind w:firstLine="567"/>
        <w:contextualSpacing/>
        <w:jc w:val="both"/>
        <w:rPr>
          <w:rFonts w:ascii="PT Serif" w:hAnsi="PT Serif"/>
          <w:color w:val="22272F"/>
          <w:sz w:val="23"/>
          <w:szCs w:val="23"/>
          <w:shd w:val="clear" w:color="auto" w:fill="FFFFFF"/>
        </w:rPr>
      </w:pPr>
      <w:r w:rsidRPr="00EA2379">
        <w:rPr>
          <w:rFonts w:ascii="PT Serif" w:hAnsi="PT Serif"/>
          <w:color w:val="22272F"/>
          <w:sz w:val="23"/>
          <w:szCs w:val="23"/>
          <w:shd w:val="clear" w:color="auto" w:fill="FFFFFF"/>
        </w:rPr>
        <w:t xml:space="preserve">Вычет может предоставляться </w:t>
      </w:r>
      <w:proofErr w:type="gramStart"/>
      <w:r w:rsidRPr="00EA2379">
        <w:rPr>
          <w:rFonts w:ascii="PT Serif" w:hAnsi="PT Serif"/>
          <w:color w:val="22272F"/>
          <w:sz w:val="23"/>
          <w:szCs w:val="23"/>
          <w:shd w:val="clear" w:color="auto" w:fill="FFFFFF"/>
        </w:rPr>
        <w:t>в двойном размере одному из родителей по их выбору на основании заявления об отказе</w:t>
      </w:r>
      <w:proofErr w:type="gramEnd"/>
      <w:r w:rsidRPr="00EA2379">
        <w:rPr>
          <w:rFonts w:ascii="PT Serif" w:hAnsi="PT Serif"/>
          <w:color w:val="22272F"/>
          <w:sz w:val="23"/>
          <w:szCs w:val="23"/>
          <w:shd w:val="clear" w:color="auto" w:fill="FFFFFF"/>
        </w:rPr>
        <w:t xml:space="preserve"> одного из родителей от получения вычета. Вычет действует до месяца, в котором доход превысит 350 тыс. руб.</w:t>
      </w:r>
    </w:p>
    <w:p w14:paraId="1B8C0555" w14:textId="77777777" w:rsidR="001C34E4" w:rsidRPr="00373DF4" w:rsidRDefault="001C34E4" w:rsidP="001C34E4">
      <w:pPr>
        <w:pStyle w:val="s1"/>
        <w:numPr>
          <w:ilvl w:val="0"/>
          <w:numId w:val="35"/>
        </w:numPr>
        <w:spacing w:before="120" w:beforeAutospacing="0" w:after="0" w:afterAutospacing="0"/>
        <w:ind w:left="567" w:hanging="567"/>
        <w:jc w:val="both"/>
        <w:rPr>
          <w:b/>
          <w:bCs/>
          <w:sz w:val="23"/>
          <w:szCs w:val="23"/>
        </w:rPr>
      </w:pPr>
      <w:r w:rsidRPr="00373DF4">
        <w:rPr>
          <w:b/>
          <w:bCs/>
          <w:sz w:val="23"/>
          <w:szCs w:val="23"/>
        </w:rPr>
        <w:t>Об НДФЛ со стоимости путевок и материальной помощи</w:t>
      </w:r>
    </w:p>
    <w:p w14:paraId="65B54D44" w14:textId="77777777" w:rsidR="001C34E4" w:rsidRPr="00373DF4" w:rsidRDefault="001C34E4" w:rsidP="001C34E4">
      <w:pPr>
        <w:pStyle w:val="aa"/>
        <w:shd w:val="clear" w:color="auto" w:fill="FFFFFF"/>
        <w:spacing w:before="120" w:beforeAutospacing="0" w:after="120" w:afterAutospacing="0"/>
        <w:ind w:left="567"/>
        <w:rPr>
          <w:rStyle w:val="af6"/>
        </w:rPr>
      </w:pPr>
      <w:r w:rsidRPr="00373DF4">
        <w:rPr>
          <w:rStyle w:val="af6"/>
        </w:rPr>
        <w:t>Письмо Департамента налоговой политики Минфина России от 24 августа 2022 г. N 03-04-06/82478</w:t>
      </w:r>
    </w:p>
    <w:p w14:paraId="77621D2A" w14:textId="77777777" w:rsidR="001C34E4" w:rsidRPr="00373DF4" w:rsidRDefault="001C34E4" w:rsidP="001C34E4">
      <w:pPr>
        <w:shd w:val="clear" w:color="auto" w:fill="FFFFFF"/>
        <w:spacing w:before="120" w:after="120"/>
        <w:ind w:firstLine="567"/>
        <w:contextualSpacing/>
        <w:jc w:val="both"/>
        <w:rPr>
          <w:color w:val="22272F"/>
          <w:sz w:val="23"/>
          <w:szCs w:val="23"/>
          <w:lang w:eastAsia="ru-RU"/>
        </w:rPr>
      </w:pPr>
      <w:r w:rsidRPr="00373DF4">
        <w:rPr>
          <w:color w:val="22272F"/>
          <w:sz w:val="23"/>
          <w:szCs w:val="23"/>
          <w:lang w:eastAsia="ru-RU"/>
        </w:rPr>
        <w:t xml:space="preserve">Организация может предоставлять работникам и членам их семей санаторно-курортные путевки. </w:t>
      </w:r>
      <w:r>
        <w:rPr>
          <w:color w:val="22272F"/>
          <w:sz w:val="23"/>
          <w:szCs w:val="23"/>
          <w:lang w:eastAsia="ru-RU"/>
        </w:rPr>
        <w:t>Их стоимость НДФЛ не облагается</w:t>
      </w:r>
      <w:r w:rsidRPr="00373DF4">
        <w:rPr>
          <w:color w:val="22272F"/>
          <w:sz w:val="23"/>
          <w:szCs w:val="23"/>
          <w:lang w:eastAsia="ru-RU"/>
        </w:rPr>
        <w:t>.</w:t>
      </w:r>
    </w:p>
    <w:p w14:paraId="0A05D0F1" w14:textId="77777777" w:rsidR="001C34E4" w:rsidRDefault="001C34E4" w:rsidP="001C34E4">
      <w:pPr>
        <w:shd w:val="clear" w:color="auto" w:fill="FFFFFF"/>
        <w:spacing w:before="120" w:after="120"/>
        <w:ind w:firstLine="567"/>
        <w:contextualSpacing/>
        <w:jc w:val="both"/>
        <w:rPr>
          <w:color w:val="22272F"/>
          <w:sz w:val="23"/>
          <w:szCs w:val="23"/>
          <w:lang w:eastAsia="ru-RU"/>
        </w:rPr>
      </w:pPr>
      <w:r w:rsidRPr="00373DF4">
        <w:rPr>
          <w:color w:val="22272F"/>
          <w:sz w:val="23"/>
          <w:szCs w:val="23"/>
          <w:lang w:eastAsia="ru-RU"/>
        </w:rPr>
        <w:t xml:space="preserve">Матпомощь от профкома НДФЛ не облагается. </w:t>
      </w:r>
    </w:p>
    <w:p w14:paraId="1C2D6A9F" w14:textId="77777777" w:rsidR="001C34E4" w:rsidRDefault="001C34E4" w:rsidP="001C34E4">
      <w:pPr>
        <w:shd w:val="clear" w:color="auto" w:fill="FFFFFF"/>
        <w:spacing w:before="120" w:after="120"/>
        <w:ind w:firstLine="567"/>
        <w:contextualSpacing/>
        <w:jc w:val="both"/>
        <w:rPr>
          <w:rFonts w:ascii="PT Serif" w:hAnsi="PT Serif"/>
          <w:color w:val="22272F"/>
          <w:sz w:val="23"/>
          <w:szCs w:val="23"/>
          <w:shd w:val="clear" w:color="auto" w:fill="FFFFFF"/>
        </w:rPr>
      </w:pPr>
      <w:r>
        <w:rPr>
          <w:rFonts w:ascii="PT Serif" w:hAnsi="PT Serif"/>
          <w:color w:val="22272F"/>
          <w:sz w:val="23"/>
          <w:szCs w:val="23"/>
          <w:shd w:val="clear" w:color="auto" w:fill="FFFFFF"/>
        </w:rPr>
        <w:t>Не облагаются НДФЛ доходы, не превышающие 4000 рублей за налоговый период, полученные по каждому из оснований, предусмотренных данным пунктом, в том числе стоимость подарков, полученных налогоплательщиками от организаций, а также суммы материальной помощи, оказываемой работодателями своим работникам.</w:t>
      </w:r>
    </w:p>
    <w:p w14:paraId="15600AAA" w14:textId="77777777" w:rsidR="001C34E4" w:rsidRDefault="001C34E4" w:rsidP="001C34E4">
      <w:pPr>
        <w:shd w:val="clear" w:color="auto" w:fill="FFFFFF"/>
        <w:spacing w:before="120" w:after="120"/>
        <w:ind w:firstLine="567"/>
        <w:contextualSpacing/>
        <w:jc w:val="both"/>
        <w:rPr>
          <w:rFonts w:ascii="PT Serif" w:hAnsi="PT Serif"/>
          <w:color w:val="22272F"/>
          <w:sz w:val="23"/>
          <w:szCs w:val="23"/>
          <w:shd w:val="clear" w:color="auto" w:fill="FFFFFF"/>
        </w:rPr>
      </w:pPr>
      <w:r>
        <w:rPr>
          <w:rFonts w:ascii="PT Serif" w:hAnsi="PT Serif"/>
          <w:color w:val="22272F"/>
          <w:sz w:val="23"/>
          <w:szCs w:val="23"/>
          <w:shd w:val="clear" w:color="auto" w:fill="FFFFFF"/>
        </w:rPr>
        <w:t>у организации - налогового агента отсутствуют основания предоставления налогоплательщику стандартного налогового вычета на детей по новому месту работы в отношении доходов (отсутствия доходов), полученных этим налогоплательщиком с предыдущего места работы.</w:t>
      </w:r>
    </w:p>
    <w:p w14:paraId="3AFA3BEC" w14:textId="404D891D" w:rsidR="003746A1" w:rsidRPr="003746A1" w:rsidRDefault="003746A1" w:rsidP="003746A1">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746A1">
        <w:rPr>
          <w:b/>
          <w:color w:val="22272F"/>
          <w:sz w:val="23"/>
          <w:szCs w:val="23"/>
          <w:lang w:eastAsia="ru-RU"/>
        </w:rPr>
        <w:t>Супруга ИП не должна уплачивать НДФЛ с половины полученной им арендной платы, если она дала согласие на передачу общего имущества в аренду, доход между супругами не распределялся и весь задекларирован ИП в рамках УСН</w:t>
      </w:r>
    </w:p>
    <w:p w14:paraId="3378F739" w14:textId="1D68D770" w:rsidR="003746A1" w:rsidRPr="00373DF4" w:rsidRDefault="003746A1" w:rsidP="00373DF4">
      <w:pPr>
        <w:pStyle w:val="aa"/>
        <w:shd w:val="clear" w:color="auto" w:fill="FFFFFF"/>
        <w:spacing w:before="120" w:beforeAutospacing="0" w:after="120" w:afterAutospacing="0"/>
        <w:ind w:left="567"/>
        <w:rPr>
          <w:rStyle w:val="af6"/>
        </w:rPr>
      </w:pPr>
      <w:r w:rsidRPr="00373DF4">
        <w:rPr>
          <w:rStyle w:val="af6"/>
        </w:rPr>
        <w:t>Кассационное определение СК по административным делам Верховного Суда РФ от 3 августа 2022 г. N 50-КАД22-5-К8</w:t>
      </w:r>
    </w:p>
    <w:p w14:paraId="2CD98E73" w14:textId="77777777" w:rsidR="003746A1" w:rsidRPr="003746A1" w:rsidRDefault="003746A1" w:rsidP="003746A1">
      <w:pPr>
        <w:shd w:val="clear" w:color="auto" w:fill="FFFFFF"/>
        <w:spacing w:before="120" w:after="120"/>
        <w:ind w:firstLine="567"/>
        <w:jc w:val="both"/>
        <w:rPr>
          <w:color w:val="22272F"/>
          <w:sz w:val="23"/>
          <w:szCs w:val="23"/>
          <w:lang w:eastAsia="ru-RU"/>
        </w:rPr>
      </w:pPr>
      <w:r w:rsidRPr="003746A1">
        <w:rPr>
          <w:color w:val="22272F"/>
          <w:sz w:val="23"/>
          <w:szCs w:val="23"/>
          <w:lang w:eastAsia="ru-RU"/>
        </w:rPr>
        <w:t>Налоговый орган полагает, что супруга предпринимателя должна уплатить НДФЛ с половины суммы полученного им дохода в виде арендной платы при передаче общего имущества в аренду организации.</w:t>
      </w:r>
    </w:p>
    <w:p w14:paraId="313A90B8" w14:textId="77777777" w:rsidR="003746A1" w:rsidRPr="003746A1" w:rsidRDefault="003746A1" w:rsidP="003746A1">
      <w:pPr>
        <w:shd w:val="clear" w:color="auto" w:fill="FFFFFF"/>
        <w:spacing w:before="120" w:after="120"/>
        <w:ind w:firstLine="567"/>
        <w:jc w:val="both"/>
        <w:rPr>
          <w:color w:val="22272F"/>
          <w:sz w:val="23"/>
          <w:szCs w:val="23"/>
          <w:lang w:eastAsia="ru-RU"/>
        </w:rPr>
      </w:pPr>
      <w:r w:rsidRPr="003746A1">
        <w:rPr>
          <w:color w:val="22272F"/>
          <w:sz w:val="23"/>
          <w:szCs w:val="23"/>
          <w:lang w:eastAsia="ru-RU"/>
        </w:rPr>
        <w:t>Суд, исследовав обстоятельства дела, признал позицию налогового органа необоснованной.</w:t>
      </w:r>
    </w:p>
    <w:p w14:paraId="2ECEAC80" w14:textId="77777777" w:rsidR="003746A1" w:rsidRPr="003746A1" w:rsidRDefault="003746A1" w:rsidP="003746A1">
      <w:pPr>
        <w:shd w:val="clear" w:color="auto" w:fill="FFFFFF"/>
        <w:spacing w:before="120" w:after="120"/>
        <w:ind w:firstLine="567"/>
        <w:jc w:val="both"/>
        <w:rPr>
          <w:color w:val="22272F"/>
          <w:sz w:val="23"/>
          <w:szCs w:val="23"/>
          <w:lang w:eastAsia="ru-RU"/>
        </w:rPr>
      </w:pPr>
      <w:r w:rsidRPr="003746A1">
        <w:rPr>
          <w:color w:val="22272F"/>
          <w:sz w:val="23"/>
          <w:szCs w:val="23"/>
          <w:lang w:eastAsia="ru-RU"/>
        </w:rPr>
        <w:t>ИП вправе в предпринимательских целях от своего имени сдавать в аренду недвижимое имущество, находящееся в совместной собственности его и супруги, если он получил на это нотариально удостоверенное согласие последней.</w:t>
      </w:r>
    </w:p>
    <w:p w14:paraId="49BC732E" w14:textId="77777777" w:rsidR="003746A1" w:rsidRPr="003746A1" w:rsidRDefault="003746A1" w:rsidP="003746A1">
      <w:pPr>
        <w:shd w:val="clear" w:color="auto" w:fill="FFFFFF"/>
        <w:spacing w:before="120" w:after="120"/>
        <w:ind w:firstLine="567"/>
        <w:jc w:val="both"/>
        <w:rPr>
          <w:color w:val="22272F"/>
          <w:sz w:val="23"/>
          <w:szCs w:val="23"/>
          <w:lang w:eastAsia="ru-RU"/>
        </w:rPr>
      </w:pPr>
      <w:r w:rsidRPr="003746A1">
        <w:rPr>
          <w:color w:val="22272F"/>
          <w:sz w:val="23"/>
          <w:szCs w:val="23"/>
          <w:lang w:eastAsia="ru-RU"/>
        </w:rPr>
        <w:t>В данном случае ни договор аренды, ни доверенность не содержат сведений о распределении между супругами поступившего дохода от сдачи в аренду объекта. Отдельного соглашения о распределении прибыли также не заключено.</w:t>
      </w:r>
    </w:p>
    <w:p w14:paraId="40A98B63" w14:textId="268A61D8" w:rsidR="003746A1" w:rsidRDefault="003746A1" w:rsidP="003746A1">
      <w:pPr>
        <w:shd w:val="clear" w:color="auto" w:fill="FFFFFF"/>
        <w:spacing w:before="120" w:after="120"/>
        <w:ind w:firstLine="567"/>
        <w:jc w:val="both"/>
        <w:rPr>
          <w:color w:val="22272F"/>
          <w:sz w:val="23"/>
          <w:szCs w:val="23"/>
          <w:lang w:eastAsia="ru-RU"/>
        </w:rPr>
      </w:pPr>
      <w:r w:rsidRPr="003746A1">
        <w:rPr>
          <w:color w:val="22272F"/>
          <w:sz w:val="23"/>
          <w:szCs w:val="23"/>
          <w:lang w:eastAsia="ru-RU"/>
        </w:rPr>
        <w:t>Суд пришел к выводу, что вся поступившая от сдачи в аренду нежилого помещения арендная плата образует доход, извлеченный ИП в результате осуществления предпринимательской деятельности по распоряжению данным имуществом. Доход в полном объеме отражен ИП в налоговой декларации, налог по УСН уплачен. Поэтому основания для удержания с супруга НДФЛ от суммы, поступившей по договору аренды, отсутствуют.</w:t>
      </w:r>
    </w:p>
    <w:p w14:paraId="4813B616" w14:textId="1369CC16" w:rsidR="00A25421" w:rsidRPr="00A25421" w:rsidRDefault="00A25421" w:rsidP="00A25421">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A25421">
        <w:rPr>
          <w:b/>
          <w:color w:val="22272F"/>
          <w:sz w:val="23"/>
          <w:szCs w:val="23"/>
          <w:lang w:eastAsia="ru-RU"/>
        </w:rPr>
        <w:t xml:space="preserve">Налоговый орган в рамках камеральной проверки декларации по НДФЛ вправе истребовать у предпринимателя документы, подтверждающие профессиональные налоговые вычеты, тем </w:t>
      </w:r>
      <w:proofErr w:type="gramStart"/>
      <w:r w:rsidRPr="00A25421">
        <w:rPr>
          <w:b/>
          <w:color w:val="22272F"/>
          <w:sz w:val="23"/>
          <w:szCs w:val="23"/>
          <w:lang w:eastAsia="ru-RU"/>
        </w:rPr>
        <w:t>более</w:t>
      </w:r>
      <w:proofErr w:type="gramEnd"/>
      <w:r w:rsidRPr="00A25421">
        <w:rPr>
          <w:b/>
          <w:color w:val="22272F"/>
          <w:sz w:val="23"/>
          <w:szCs w:val="23"/>
          <w:lang w:eastAsia="ru-RU"/>
        </w:rPr>
        <w:t xml:space="preserve"> если размер вычета превышает размер дохода</w:t>
      </w:r>
    </w:p>
    <w:p w14:paraId="271DAEF5" w14:textId="349437C8" w:rsidR="00A25421" w:rsidRPr="00A25421" w:rsidRDefault="00A25421" w:rsidP="00A25421">
      <w:pPr>
        <w:shd w:val="clear" w:color="auto" w:fill="FFFFFF"/>
        <w:spacing w:before="120" w:after="120"/>
        <w:ind w:left="567"/>
        <w:jc w:val="both"/>
        <w:rPr>
          <w:i/>
          <w:color w:val="22272F"/>
          <w:sz w:val="23"/>
          <w:szCs w:val="23"/>
          <w:lang w:eastAsia="ru-RU"/>
        </w:rPr>
      </w:pPr>
      <w:r w:rsidRPr="00A25421">
        <w:rPr>
          <w:i/>
          <w:color w:val="22272F"/>
          <w:sz w:val="23"/>
          <w:szCs w:val="23"/>
          <w:shd w:val="clear" w:color="auto" w:fill="FFFFFF"/>
        </w:rPr>
        <w:t>Постановление Арбитражного суда Московского округа от 19 августа 2022 г. N Ф05-15708/22 по делу N А40-165629/2021</w:t>
      </w:r>
    </w:p>
    <w:p w14:paraId="373D3239" w14:textId="77777777" w:rsidR="00A25421" w:rsidRPr="00A25421" w:rsidRDefault="00A25421" w:rsidP="00A25421">
      <w:pPr>
        <w:shd w:val="clear" w:color="auto" w:fill="FFFFFF"/>
        <w:spacing w:before="120" w:after="120"/>
        <w:ind w:firstLine="567"/>
        <w:contextualSpacing/>
        <w:jc w:val="both"/>
        <w:rPr>
          <w:color w:val="22272F"/>
          <w:sz w:val="23"/>
          <w:szCs w:val="23"/>
          <w:lang w:eastAsia="ru-RU"/>
        </w:rPr>
      </w:pPr>
      <w:r w:rsidRPr="00A25421">
        <w:rPr>
          <w:color w:val="22272F"/>
          <w:sz w:val="23"/>
          <w:szCs w:val="23"/>
          <w:lang w:eastAsia="ru-RU"/>
        </w:rPr>
        <w:t>Предприниматель полагает, что налоговый орган в рамках камеральной проверки не вправе истребовать документы, подтверждающие профессиональные налоговые вычеты по НДФЛ.</w:t>
      </w:r>
    </w:p>
    <w:p w14:paraId="41BC9271" w14:textId="77777777" w:rsidR="00A25421" w:rsidRPr="00A25421" w:rsidRDefault="00A25421" w:rsidP="00A25421">
      <w:pPr>
        <w:shd w:val="clear" w:color="auto" w:fill="FFFFFF"/>
        <w:spacing w:before="120" w:after="120"/>
        <w:ind w:firstLine="567"/>
        <w:contextualSpacing/>
        <w:jc w:val="both"/>
        <w:rPr>
          <w:color w:val="22272F"/>
          <w:sz w:val="23"/>
          <w:szCs w:val="23"/>
          <w:lang w:eastAsia="ru-RU"/>
        </w:rPr>
      </w:pPr>
      <w:r w:rsidRPr="00A25421">
        <w:rPr>
          <w:color w:val="22272F"/>
          <w:sz w:val="23"/>
          <w:szCs w:val="23"/>
          <w:lang w:eastAsia="ru-RU"/>
        </w:rPr>
        <w:t>Суд, исследовав обстоятельства дела, признал позицию предпринимателя необоснованной.</w:t>
      </w:r>
    </w:p>
    <w:p w14:paraId="7A4ADBCE" w14:textId="77777777" w:rsidR="00A25421" w:rsidRPr="00A25421" w:rsidRDefault="00A25421" w:rsidP="00A25421">
      <w:pPr>
        <w:shd w:val="clear" w:color="auto" w:fill="FFFFFF"/>
        <w:spacing w:before="120" w:after="120"/>
        <w:ind w:firstLine="567"/>
        <w:contextualSpacing/>
        <w:jc w:val="both"/>
        <w:rPr>
          <w:color w:val="22272F"/>
          <w:sz w:val="23"/>
          <w:szCs w:val="23"/>
          <w:lang w:eastAsia="ru-RU"/>
        </w:rPr>
      </w:pPr>
      <w:r w:rsidRPr="00A25421">
        <w:rPr>
          <w:color w:val="22272F"/>
          <w:sz w:val="23"/>
          <w:szCs w:val="23"/>
          <w:lang w:eastAsia="ru-RU"/>
        </w:rPr>
        <w:t>С учетом мнения Конституционного Суда РФ суд указал, что налоговые вычеты являются разновидностью льготы. Поэтому инспекция вправе была требовать от ИП пояснения об операциях, по которым применены вычеты, и документы, подтверждающие право на вычеты.</w:t>
      </w:r>
    </w:p>
    <w:p w14:paraId="488F1FEB" w14:textId="4DA7009F" w:rsidR="00A25421" w:rsidRPr="003746A1" w:rsidRDefault="00A25421" w:rsidP="007B4254">
      <w:pPr>
        <w:shd w:val="clear" w:color="auto" w:fill="FFFFFF"/>
        <w:spacing w:before="120" w:after="120"/>
        <w:ind w:firstLine="567"/>
        <w:contextualSpacing/>
        <w:jc w:val="both"/>
        <w:rPr>
          <w:color w:val="22272F"/>
          <w:sz w:val="23"/>
          <w:szCs w:val="23"/>
          <w:lang w:eastAsia="ru-RU"/>
        </w:rPr>
      </w:pPr>
      <w:r w:rsidRPr="00A25421">
        <w:rPr>
          <w:color w:val="22272F"/>
          <w:sz w:val="23"/>
          <w:szCs w:val="23"/>
          <w:lang w:eastAsia="ru-RU"/>
        </w:rPr>
        <w:t xml:space="preserve">Кроме того, в декларации отражен убыток, поскольку заявленный размер профессионального вычета превышает размер дохода. Это обстоятельство оценено судом как позволяющее инспекции </w:t>
      </w:r>
      <w:proofErr w:type="gramStart"/>
      <w:r w:rsidRPr="00A25421">
        <w:rPr>
          <w:color w:val="22272F"/>
          <w:sz w:val="23"/>
          <w:szCs w:val="23"/>
          <w:lang w:eastAsia="ru-RU"/>
        </w:rPr>
        <w:t>требовать</w:t>
      </w:r>
      <w:proofErr w:type="gramEnd"/>
      <w:r w:rsidRPr="00A25421">
        <w:rPr>
          <w:color w:val="22272F"/>
          <w:sz w:val="23"/>
          <w:szCs w:val="23"/>
          <w:lang w:eastAsia="ru-RU"/>
        </w:rPr>
        <w:t xml:space="preserve"> от налогоплательщика соответствующие пояснения в отношении полученных доходов и произведенных расходов.</w:t>
      </w:r>
    </w:p>
    <w:p w14:paraId="73B1EE1C" w14:textId="3BA30F7F" w:rsidR="00B85312" w:rsidRPr="00F76C6E" w:rsidRDefault="00D641DF" w:rsidP="00BA3F42">
      <w:pPr>
        <w:keepNext/>
        <w:numPr>
          <w:ilvl w:val="1"/>
          <w:numId w:val="25"/>
        </w:numPr>
        <w:tabs>
          <w:tab w:val="left" w:pos="567"/>
        </w:tabs>
        <w:spacing w:before="240" w:after="240"/>
        <w:ind w:left="0" w:right="57" w:firstLine="567"/>
        <w:jc w:val="center"/>
        <w:outlineLvl w:val="0"/>
        <w:rPr>
          <w:b/>
          <w:bCs/>
          <w:sz w:val="23"/>
          <w:szCs w:val="23"/>
        </w:rPr>
      </w:pPr>
      <w:bookmarkStart w:id="89" w:name="_Toc119653916"/>
      <w:r w:rsidRPr="00F76C6E">
        <w:rPr>
          <w:b/>
          <w:bCs/>
          <w:sz w:val="23"/>
          <w:szCs w:val="23"/>
        </w:rPr>
        <w:t>Пенсионное и с</w:t>
      </w:r>
      <w:r w:rsidR="00AA6A6C" w:rsidRPr="00F76C6E">
        <w:rPr>
          <w:b/>
          <w:bCs/>
          <w:sz w:val="23"/>
          <w:szCs w:val="23"/>
        </w:rPr>
        <w:t>оциальное страхование</w:t>
      </w:r>
      <w:bookmarkEnd w:id="89"/>
    </w:p>
    <w:p w14:paraId="2DCB4707" w14:textId="77777777" w:rsidR="000E474D" w:rsidRPr="000E474D" w:rsidRDefault="000E474D" w:rsidP="00934D1E">
      <w:pPr>
        <w:pStyle w:val="s1"/>
        <w:numPr>
          <w:ilvl w:val="0"/>
          <w:numId w:val="35"/>
        </w:numPr>
        <w:spacing w:before="120" w:beforeAutospacing="0" w:after="0" w:afterAutospacing="0"/>
        <w:ind w:left="567" w:hanging="567"/>
        <w:jc w:val="both"/>
        <w:rPr>
          <w:b/>
          <w:bCs/>
          <w:sz w:val="23"/>
          <w:szCs w:val="23"/>
        </w:rPr>
      </w:pPr>
      <w:r w:rsidRPr="000E474D">
        <w:rPr>
          <w:b/>
          <w:bCs/>
          <w:sz w:val="23"/>
          <w:szCs w:val="23"/>
        </w:rPr>
        <w:t>Кассация: даже если с руководителем нет трудового договора, СЗВ-СТАЖ на него нужно сдать</w:t>
      </w:r>
    </w:p>
    <w:p w14:paraId="5B9B9FC0" w14:textId="0D9FF3F3" w:rsidR="000E474D" w:rsidRPr="000E474D" w:rsidRDefault="00FD319B" w:rsidP="000E474D">
      <w:pPr>
        <w:pStyle w:val="aa"/>
        <w:shd w:val="clear" w:color="auto" w:fill="FFFFFF"/>
        <w:spacing w:before="120" w:beforeAutospacing="0" w:after="120" w:afterAutospacing="0"/>
        <w:ind w:firstLine="567"/>
        <w:rPr>
          <w:rStyle w:val="af6"/>
        </w:rPr>
      </w:pPr>
      <w:hyperlink r:id="rId33" w:history="1">
        <w:r w:rsidR="000E474D" w:rsidRPr="000E474D">
          <w:rPr>
            <w:rStyle w:val="af6"/>
          </w:rPr>
          <w:t>Постановление</w:t>
        </w:r>
      </w:hyperlink>
      <w:r w:rsidR="000E474D" w:rsidRPr="000E474D">
        <w:rPr>
          <w:rStyle w:val="af6"/>
        </w:rPr>
        <w:t xml:space="preserve"> АС Центрального округа от 02.08.2022 по делу N А64-7659/2021</w:t>
      </w:r>
    </w:p>
    <w:p w14:paraId="6A70B13B" w14:textId="77777777" w:rsidR="000E474D" w:rsidRPr="000E474D" w:rsidRDefault="000E474D" w:rsidP="000E474D">
      <w:pPr>
        <w:pStyle w:val="aa"/>
        <w:shd w:val="clear" w:color="auto" w:fill="FFFFFF"/>
        <w:spacing w:before="0" w:beforeAutospacing="0" w:after="0" w:afterAutospacing="0"/>
        <w:ind w:firstLine="567"/>
        <w:jc w:val="both"/>
        <w:rPr>
          <w:color w:val="000000"/>
          <w:sz w:val="23"/>
          <w:szCs w:val="23"/>
        </w:rPr>
      </w:pPr>
      <w:r w:rsidRPr="000E474D">
        <w:rPr>
          <w:color w:val="000000"/>
          <w:sz w:val="23"/>
          <w:szCs w:val="23"/>
        </w:rPr>
        <w:t xml:space="preserve">ПФР </w:t>
      </w:r>
      <w:hyperlink r:id="rId34" w:history="1">
        <w:r w:rsidRPr="000E474D">
          <w:rPr>
            <w:color w:val="000000"/>
            <w:sz w:val="23"/>
            <w:szCs w:val="23"/>
          </w:rPr>
          <w:t>оштрафовал</w:t>
        </w:r>
      </w:hyperlink>
      <w:r w:rsidRPr="000E474D">
        <w:rPr>
          <w:color w:val="000000"/>
          <w:sz w:val="23"/>
          <w:szCs w:val="23"/>
        </w:rPr>
        <w:t xml:space="preserve"> страхователя за неподачу отчетности СЗВ-СТАЖ на его руководителя, который был единственным участником организации. Компания </w:t>
      </w:r>
      <w:hyperlink r:id="rId35" w:history="1">
        <w:r w:rsidRPr="000E474D">
          <w:rPr>
            <w:color w:val="000000"/>
            <w:sz w:val="23"/>
            <w:szCs w:val="23"/>
          </w:rPr>
          <w:t>считала</w:t>
        </w:r>
      </w:hyperlink>
      <w:r w:rsidRPr="000E474D">
        <w:rPr>
          <w:color w:val="000000"/>
          <w:sz w:val="23"/>
          <w:szCs w:val="23"/>
        </w:rPr>
        <w:t xml:space="preserve">, что раз нет трудового договора, то нет и обязанности отчитываться в фонд. Первая инстанция и апелляция с ней </w:t>
      </w:r>
      <w:hyperlink r:id="rId36" w:history="1">
        <w:r w:rsidRPr="000E474D">
          <w:rPr>
            <w:color w:val="000000"/>
            <w:sz w:val="23"/>
            <w:szCs w:val="23"/>
          </w:rPr>
          <w:t>согласились</w:t>
        </w:r>
      </w:hyperlink>
      <w:r w:rsidRPr="000E474D">
        <w:rPr>
          <w:color w:val="000000"/>
          <w:sz w:val="23"/>
          <w:szCs w:val="23"/>
        </w:rPr>
        <w:t xml:space="preserve">, однако АС Центрального округа </w:t>
      </w:r>
      <w:hyperlink r:id="rId37" w:history="1">
        <w:r w:rsidRPr="000E474D">
          <w:rPr>
            <w:color w:val="000000"/>
            <w:sz w:val="23"/>
            <w:szCs w:val="23"/>
          </w:rPr>
          <w:t>пришел к другому выводу</w:t>
        </w:r>
      </w:hyperlink>
      <w:r w:rsidRPr="000E474D">
        <w:rPr>
          <w:color w:val="000000"/>
          <w:sz w:val="23"/>
          <w:szCs w:val="23"/>
        </w:rPr>
        <w:t>.</w:t>
      </w:r>
    </w:p>
    <w:p w14:paraId="004C0E89" w14:textId="77777777" w:rsidR="000E474D" w:rsidRPr="000E474D" w:rsidRDefault="000E474D" w:rsidP="000E474D">
      <w:pPr>
        <w:pStyle w:val="aa"/>
        <w:shd w:val="clear" w:color="auto" w:fill="FFFFFF"/>
        <w:spacing w:before="0" w:beforeAutospacing="0" w:after="0" w:afterAutospacing="0"/>
        <w:ind w:firstLine="567"/>
        <w:jc w:val="both"/>
        <w:rPr>
          <w:color w:val="000000"/>
          <w:sz w:val="23"/>
          <w:szCs w:val="23"/>
        </w:rPr>
      </w:pPr>
      <w:r w:rsidRPr="000E474D">
        <w:rPr>
          <w:color w:val="000000"/>
          <w:sz w:val="23"/>
          <w:szCs w:val="23"/>
        </w:rPr>
        <w:t xml:space="preserve">Кассация </w:t>
      </w:r>
      <w:hyperlink r:id="rId38" w:history="1">
        <w:r w:rsidRPr="000E474D">
          <w:rPr>
            <w:color w:val="000000"/>
            <w:sz w:val="23"/>
            <w:szCs w:val="23"/>
          </w:rPr>
          <w:t>указала</w:t>
        </w:r>
      </w:hyperlink>
      <w:r w:rsidRPr="000E474D">
        <w:rPr>
          <w:color w:val="000000"/>
          <w:sz w:val="23"/>
          <w:szCs w:val="23"/>
        </w:rPr>
        <w:t>: трудовые отношения между руководителем и организацией в данном случае не требуют заключать самостоятельный трудовой договор. Они возникают в силу закона на основании решения единственного участника, по которому он возлагает на себя полномочия.</w:t>
      </w:r>
    </w:p>
    <w:p w14:paraId="00D6590B" w14:textId="77777777" w:rsidR="000E474D" w:rsidRDefault="000E474D" w:rsidP="000E474D">
      <w:pPr>
        <w:pStyle w:val="aa"/>
        <w:shd w:val="clear" w:color="auto" w:fill="FFFFFF"/>
        <w:spacing w:before="0" w:beforeAutospacing="0" w:after="0" w:afterAutospacing="0"/>
        <w:ind w:firstLine="567"/>
        <w:jc w:val="both"/>
        <w:rPr>
          <w:color w:val="000000"/>
          <w:sz w:val="23"/>
          <w:szCs w:val="23"/>
        </w:rPr>
      </w:pPr>
      <w:r w:rsidRPr="000E474D">
        <w:rPr>
          <w:color w:val="000000"/>
          <w:sz w:val="23"/>
          <w:szCs w:val="23"/>
        </w:rPr>
        <w:t xml:space="preserve">Поскольку трудовые отношения есть и без договора, сдать отчетность по персонифицированному учету, в </w:t>
      </w:r>
      <w:proofErr w:type="spellStart"/>
      <w:r w:rsidRPr="000E474D">
        <w:rPr>
          <w:color w:val="000000"/>
          <w:sz w:val="23"/>
          <w:szCs w:val="23"/>
        </w:rPr>
        <w:t>т.ч</w:t>
      </w:r>
      <w:proofErr w:type="spellEnd"/>
      <w:r w:rsidRPr="000E474D">
        <w:rPr>
          <w:color w:val="000000"/>
          <w:sz w:val="23"/>
          <w:szCs w:val="23"/>
        </w:rPr>
        <w:t xml:space="preserve">. СЗВ-СТАЖ, </w:t>
      </w:r>
      <w:hyperlink r:id="rId39" w:history="1">
        <w:r w:rsidRPr="000E474D">
          <w:rPr>
            <w:color w:val="000000"/>
            <w:sz w:val="23"/>
            <w:szCs w:val="23"/>
          </w:rPr>
          <w:t>нужно</w:t>
        </w:r>
      </w:hyperlink>
      <w:r w:rsidRPr="000E474D">
        <w:rPr>
          <w:color w:val="000000"/>
          <w:sz w:val="23"/>
          <w:szCs w:val="23"/>
        </w:rPr>
        <w:t>.</w:t>
      </w:r>
    </w:p>
    <w:p w14:paraId="21741BBE" w14:textId="349E2D12" w:rsidR="00901EC1" w:rsidRPr="00901EC1" w:rsidRDefault="00901EC1" w:rsidP="00901EC1">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901EC1">
        <w:rPr>
          <w:b/>
          <w:color w:val="22272F"/>
          <w:sz w:val="23"/>
          <w:szCs w:val="23"/>
        </w:rPr>
        <w:t>Предприниматель, нарушивший срок регистрации в качестве страхователя и привлеченный за это к административной ответственности, не подлежит ответственности по Закону об обязательном социальном страховании</w:t>
      </w:r>
    </w:p>
    <w:p w14:paraId="650180A9" w14:textId="2D38D3C8" w:rsidR="00901EC1" w:rsidRPr="00901EC1" w:rsidRDefault="00901EC1" w:rsidP="00901EC1">
      <w:pPr>
        <w:pStyle w:val="s3"/>
        <w:shd w:val="clear" w:color="auto" w:fill="FFFFFF"/>
        <w:spacing w:before="120" w:beforeAutospacing="0" w:after="120" w:afterAutospacing="0"/>
        <w:ind w:left="567"/>
        <w:jc w:val="both"/>
        <w:rPr>
          <w:i/>
          <w:color w:val="22272F"/>
          <w:sz w:val="23"/>
          <w:szCs w:val="23"/>
        </w:rPr>
      </w:pPr>
      <w:r w:rsidRPr="00901EC1">
        <w:rPr>
          <w:i/>
          <w:color w:val="22272F"/>
          <w:sz w:val="23"/>
          <w:szCs w:val="23"/>
          <w:shd w:val="clear" w:color="auto" w:fill="FFFFFF"/>
        </w:rPr>
        <w:t>Постановление Арбитражного суда Волго-Вятского округа от 5 августа 2022 г. N Ф01-3588/22 по делу N А43-35025/2021</w:t>
      </w:r>
    </w:p>
    <w:p w14:paraId="7E590EAD" w14:textId="77777777" w:rsidR="00901EC1" w:rsidRPr="009612B4" w:rsidRDefault="00901EC1"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По мнению Отделения ФСС, предприниматель правомерно привлечен к ответственности по Закону об обязательном социальном страховании за нарушение срока регистрации в качестве страхователя.</w:t>
      </w:r>
    </w:p>
    <w:p w14:paraId="39950E11" w14:textId="77777777" w:rsidR="00901EC1" w:rsidRPr="009612B4" w:rsidRDefault="00901EC1"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Суд, исследовав материалы дела, с доводами Отделения ФСС не согласился.</w:t>
      </w:r>
    </w:p>
    <w:p w14:paraId="26496863" w14:textId="77777777" w:rsidR="00901EC1" w:rsidRPr="009612B4" w:rsidRDefault="00901EC1"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Предприниматель, заключив трудовой договор с работником, заявление о регистрации в качестве страхователя представил в ФСС по истечении установленного срока. За данное нарушение он был привлечен к административной ответственности.</w:t>
      </w:r>
    </w:p>
    <w:p w14:paraId="76D68C35" w14:textId="04FE705F" w:rsidR="00901EC1" w:rsidRPr="001600A6" w:rsidRDefault="00901EC1" w:rsidP="009612B4">
      <w:pPr>
        <w:pStyle w:val="aa"/>
        <w:shd w:val="clear" w:color="auto" w:fill="FFFFFF"/>
        <w:spacing w:before="0" w:beforeAutospacing="0" w:after="0" w:afterAutospacing="0"/>
        <w:ind w:firstLine="567"/>
        <w:jc w:val="both"/>
        <w:rPr>
          <w:color w:val="22272F"/>
          <w:sz w:val="23"/>
          <w:szCs w:val="23"/>
        </w:rPr>
      </w:pPr>
      <w:r w:rsidRPr="009612B4">
        <w:rPr>
          <w:color w:val="000000"/>
          <w:sz w:val="23"/>
          <w:szCs w:val="23"/>
        </w:rPr>
        <w:t>Объективные стороны правонарушений, предусмотренных двумя нормами права (законодательством об административной ответственности и о социальном страховании), являются идентичными. Поскольку привлекать к двойной ответственности за одно и то же действие недопустимо, оспариваемое решение Отделения ФСС является незаконным</w:t>
      </w:r>
      <w:r w:rsidRPr="00901EC1">
        <w:rPr>
          <w:color w:val="22272F"/>
          <w:sz w:val="23"/>
          <w:szCs w:val="23"/>
        </w:rPr>
        <w:t>.</w:t>
      </w:r>
    </w:p>
    <w:p w14:paraId="0DCBF7AC" w14:textId="77777777" w:rsidR="00A0281C" w:rsidRPr="00A0281C" w:rsidRDefault="00A0281C" w:rsidP="00A0281C">
      <w:pPr>
        <w:pStyle w:val="s1"/>
        <w:numPr>
          <w:ilvl w:val="0"/>
          <w:numId w:val="35"/>
        </w:numPr>
        <w:spacing w:before="120" w:beforeAutospacing="0" w:after="0" w:afterAutospacing="0"/>
        <w:ind w:left="567" w:hanging="567"/>
        <w:jc w:val="both"/>
        <w:rPr>
          <w:b/>
          <w:bCs/>
          <w:sz w:val="23"/>
          <w:szCs w:val="23"/>
        </w:rPr>
      </w:pPr>
      <w:r w:rsidRPr="00A0281C">
        <w:rPr>
          <w:b/>
          <w:bCs/>
          <w:sz w:val="23"/>
          <w:szCs w:val="23"/>
        </w:rPr>
        <w:t>Не вели деятельность и не сдали СЗВ-М - суд признал штраф законным</w:t>
      </w:r>
    </w:p>
    <w:p w14:paraId="4FE0D28F" w14:textId="4CFF7604" w:rsidR="00A0281C" w:rsidRPr="00A0281C" w:rsidRDefault="00FD319B" w:rsidP="00A0281C">
      <w:pPr>
        <w:pStyle w:val="aa"/>
        <w:shd w:val="clear" w:color="auto" w:fill="FFFFFF"/>
        <w:spacing w:before="120" w:beforeAutospacing="0" w:after="120" w:afterAutospacing="0"/>
        <w:ind w:firstLine="567"/>
        <w:rPr>
          <w:rStyle w:val="af6"/>
        </w:rPr>
      </w:pPr>
      <w:hyperlink r:id="rId40" w:history="1">
        <w:r w:rsidR="00A0281C" w:rsidRPr="00A0281C">
          <w:rPr>
            <w:rStyle w:val="af6"/>
          </w:rPr>
          <w:t>Постановление</w:t>
        </w:r>
      </w:hyperlink>
      <w:r w:rsidR="00A0281C" w:rsidRPr="00A0281C">
        <w:rPr>
          <w:rStyle w:val="af6"/>
        </w:rPr>
        <w:t xml:space="preserve"> АС Западно-Сибирского округа от 15.08.2022 по делу N А03-11799/2021</w:t>
      </w:r>
    </w:p>
    <w:p w14:paraId="64E93183" w14:textId="77777777" w:rsidR="00A0281C" w:rsidRPr="00A0281C" w:rsidRDefault="00A0281C" w:rsidP="00A0281C">
      <w:pPr>
        <w:pStyle w:val="aa"/>
        <w:shd w:val="clear" w:color="auto" w:fill="FFFFFF"/>
        <w:spacing w:before="0" w:beforeAutospacing="0" w:after="0" w:afterAutospacing="0"/>
        <w:ind w:firstLine="567"/>
        <w:jc w:val="both"/>
        <w:rPr>
          <w:color w:val="000000"/>
          <w:sz w:val="23"/>
          <w:szCs w:val="23"/>
        </w:rPr>
      </w:pPr>
      <w:r w:rsidRPr="00A0281C">
        <w:rPr>
          <w:color w:val="000000"/>
          <w:sz w:val="23"/>
          <w:szCs w:val="23"/>
        </w:rPr>
        <w:t xml:space="preserve">ПФР оштрафовал страхователя за неподачу отчетности по персонифицированному учету. Организация </w:t>
      </w:r>
      <w:hyperlink r:id="rId41" w:history="1">
        <w:r w:rsidRPr="00A0281C">
          <w:rPr>
            <w:color w:val="000000"/>
            <w:sz w:val="23"/>
            <w:szCs w:val="23"/>
          </w:rPr>
          <w:t>обратилась</w:t>
        </w:r>
      </w:hyperlink>
      <w:r w:rsidRPr="00A0281C">
        <w:rPr>
          <w:color w:val="000000"/>
          <w:sz w:val="23"/>
          <w:szCs w:val="23"/>
        </w:rPr>
        <w:t xml:space="preserve"> в суд, полагая, что раз финансово-хозяйственную деятельность она не вела, то и сдавать СЗВ-М не обязана. Однако АС Западно-Сибирского округа поддержал фонд.</w:t>
      </w:r>
    </w:p>
    <w:p w14:paraId="611D58FC" w14:textId="77777777" w:rsidR="00A0281C" w:rsidRDefault="00A0281C" w:rsidP="00A0281C">
      <w:pPr>
        <w:pStyle w:val="aa"/>
        <w:shd w:val="clear" w:color="auto" w:fill="FFFFFF"/>
        <w:spacing w:before="0" w:beforeAutospacing="0" w:after="0" w:afterAutospacing="0"/>
        <w:ind w:firstLine="567"/>
        <w:jc w:val="both"/>
        <w:rPr>
          <w:color w:val="000000"/>
          <w:sz w:val="23"/>
          <w:szCs w:val="23"/>
        </w:rPr>
      </w:pPr>
      <w:r w:rsidRPr="00A0281C">
        <w:rPr>
          <w:color w:val="000000"/>
          <w:sz w:val="23"/>
          <w:szCs w:val="23"/>
        </w:rPr>
        <w:t xml:space="preserve">Суд </w:t>
      </w:r>
      <w:hyperlink r:id="rId42" w:history="1">
        <w:r w:rsidRPr="00A0281C">
          <w:rPr>
            <w:color w:val="000000"/>
            <w:sz w:val="23"/>
            <w:szCs w:val="23"/>
          </w:rPr>
          <w:t>отметил</w:t>
        </w:r>
      </w:hyperlink>
      <w:r w:rsidRPr="00A0281C">
        <w:rPr>
          <w:color w:val="000000"/>
          <w:sz w:val="23"/>
          <w:szCs w:val="23"/>
        </w:rPr>
        <w:t xml:space="preserve">, что по </w:t>
      </w:r>
      <w:hyperlink r:id="rId43" w:history="1">
        <w:r w:rsidRPr="00A0281C">
          <w:rPr>
            <w:color w:val="000000"/>
            <w:sz w:val="23"/>
            <w:szCs w:val="23"/>
          </w:rPr>
          <w:t>Закону</w:t>
        </w:r>
      </w:hyperlink>
      <w:r w:rsidRPr="00A0281C">
        <w:rPr>
          <w:color w:val="000000"/>
          <w:sz w:val="23"/>
          <w:szCs w:val="23"/>
        </w:rPr>
        <w:t xml:space="preserve"> о </w:t>
      </w:r>
      <w:proofErr w:type="spellStart"/>
      <w:r w:rsidRPr="00A0281C">
        <w:rPr>
          <w:color w:val="000000"/>
          <w:sz w:val="23"/>
          <w:szCs w:val="23"/>
        </w:rPr>
        <w:t>персучете</w:t>
      </w:r>
      <w:proofErr w:type="spellEnd"/>
      <w:r w:rsidRPr="00A0281C">
        <w:rPr>
          <w:color w:val="000000"/>
          <w:sz w:val="23"/>
          <w:szCs w:val="23"/>
        </w:rPr>
        <w:t xml:space="preserve"> страхователя не освобождают от обязанности сдать СЗВ-М, если он не ведет деятельность в какие-то периоды. ПФР и Минтруд давали такие же разъяснения, на что </w:t>
      </w:r>
      <w:hyperlink r:id="rId44" w:history="1">
        <w:r w:rsidRPr="00A0281C">
          <w:rPr>
            <w:color w:val="000000"/>
            <w:sz w:val="23"/>
            <w:szCs w:val="23"/>
          </w:rPr>
          <w:t>сослался</w:t>
        </w:r>
      </w:hyperlink>
      <w:r w:rsidRPr="00A0281C">
        <w:rPr>
          <w:color w:val="000000"/>
          <w:sz w:val="23"/>
          <w:szCs w:val="23"/>
        </w:rPr>
        <w:t xml:space="preserve"> суд.</w:t>
      </w:r>
    </w:p>
    <w:p w14:paraId="49263C20" w14:textId="0316ECCF" w:rsidR="00DC5BC8" w:rsidRPr="00DC5BC8" w:rsidRDefault="00DC5BC8" w:rsidP="00DC5BC8">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DC5BC8">
        <w:rPr>
          <w:b/>
          <w:color w:val="22272F"/>
          <w:sz w:val="23"/>
          <w:szCs w:val="23"/>
          <w:lang w:eastAsia="ru-RU"/>
        </w:rPr>
        <w:t>Предприниматель, вступившая в отношения по добровольному социальному страхованию и уплатившая за год страховые взносы, в следующем году имеет право на получение пособия по беременности и родам независимо от даты выдачи листка нетрудоспособности</w:t>
      </w:r>
    </w:p>
    <w:p w14:paraId="0B896871" w14:textId="60C20379" w:rsidR="00DC5BC8" w:rsidRPr="00DC5BC8" w:rsidRDefault="00DC5BC8" w:rsidP="00DC5BC8">
      <w:pPr>
        <w:shd w:val="clear" w:color="auto" w:fill="FFFFFF"/>
        <w:spacing w:before="120" w:after="120"/>
        <w:ind w:left="567"/>
        <w:jc w:val="both"/>
        <w:rPr>
          <w:i/>
          <w:color w:val="22272F"/>
          <w:sz w:val="23"/>
          <w:szCs w:val="23"/>
          <w:lang w:eastAsia="ru-RU"/>
        </w:rPr>
      </w:pPr>
      <w:r w:rsidRPr="00DC5BC8">
        <w:rPr>
          <w:i/>
          <w:color w:val="22272F"/>
          <w:sz w:val="23"/>
          <w:szCs w:val="23"/>
          <w:shd w:val="clear" w:color="auto" w:fill="FFFFFF"/>
        </w:rPr>
        <w:t>Постановление Арбитражного суда Волго-Вятского округа от 19 августа 2022 г. N Ф01-4020/22 по делу N А17-9826/2021</w:t>
      </w:r>
    </w:p>
    <w:p w14:paraId="5ADD6EC4" w14:textId="77777777" w:rsidR="00DC5BC8" w:rsidRPr="009612B4" w:rsidRDefault="00DC5BC8"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По мнению предпринимателя, она имеет право на получение пособия по беременности и родам в 2021 г., т. к. страховые взносы за 2020 г. были уплачены ею в полном объеме. Выдача листка нетрудоспособности в 2020 г. сама по себе не является обстоятельством, лишающим ее права на получение этого пособия.</w:t>
      </w:r>
    </w:p>
    <w:p w14:paraId="7BEF388E" w14:textId="77777777" w:rsidR="00DC5BC8" w:rsidRPr="009612B4" w:rsidRDefault="00DC5BC8"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Суд, исследовав материалы дела, согласился с предпринимателем.</w:t>
      </w:r>
    </w:p>
    <w:p w14:paraId="23599A3F" w14:textId="77777777" w:rsidR="00DC5BC8" w:rsidRPr="009612B4" w:rsidRDefault="00DC5BC8"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Предприниматель добровольно вступила в отношения по обязательному социальному страхованию на случай временной нетрудоспособности и в связи с материнством и уплатила за 2020 г. за себя страховые взносы. Поэтому пособие должно быть начислено с 01.01.2021, т. е. со следующего календарного года после уплаты годовой суммы страховых взносов и в период действия листка нетрудоспособности.</w:t>
      </w:r>
    </w:p>
    <w:p w14:paraId="561105B8" w14:textId="08798493" w:rsidR="00DC5BC8" w:rsidRPr="009612B4" w:rsidRDefault="00DC5BC8"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Тот факт, что страховой случай наступил в 2020 г., не может препятствовать реализации страхователем прав на социальную защиту.</w:t>
      </w:r>
    </w:p>
    <w:p w14:paraId="3CB20B2E" w14:textId="772F0F48" w:rsidR="008C6059" w:rsidRPr="008C6059" w:rsidRDefault="008C6059" w:rsidP="008C6059">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8C6059">
        <w:rPr>
          <w:b/>
          <w:color w:val="22272F"/>
          <w:sz w:val="23"/>
          <w:szCs w:val="23"/>
          <w:lang w:eastAsia="ru-RU"/>
        </w:rPr>
        <w:t>Право на получение пособия по временной нетрудоспособности сохраняется у застрахованных лиц (в т. ч. осужденных к лишению свободы) в течение 30 дней после прекращения работы</w:t>
      </w:r>
    </w:p>
    <w:p w14:paraId="7706B122" w14:textId="30C6A494" w:rsidR="008C6059" w:rsidRPr="008C6059" w:rsidRDefault="008C6059" w:rsidP="008C6059">
      <w:pPr>
        <w:shd w:val="clear" w:color="auto" w:fill="FFFFFF"/>
        <w:spacing w:before="120" w:after="120"/>
        <w:ind w:left="567"/>
        <w:jc w:val="both"/>
        <w:rPr>
          <w:i/>
          <w:color w:val="22272F"/>
          <w:sz w:val="23"/>
          <w:szCs w:val="23"/>
          <w:lang w:eastAsia="ru-RU"/>
        </w:rPr>
      </w:pPr>
      <w:r w:rsidRPr="008C6059">
        <w:rPr>
          <w:i/>
          <w:color w:val="22272F"/>
          <w:sz w:val="23"/>
          <w:szCs w:val="23"/>
          <w:shd w:val="clear" w:color="auto" w:fill="FFFFFF"/>
        </w:rPr>
        <w:t>Постановление Арбитражного суда Западно-Сибирского округа от 25 августа 2022 г. N Ф04-4550/21 по делу N А03-12697/2020</w:t>
      </w:r>
    </w:p>
    <w:p w14:paraId="1563B7EF" w14:textId="77777777" w:rsidR="008C6059" w:rsidRPr="008C6059" w:rsidRDefault="008C6059" w:rsidP="00B1304F">
      <w:pPr>
        <w:shd w:val="clear" w:color="auto" w:fill="FFFFFF"/>
        <w:spacing w:before="120" w:after="120"/>
        <w:ind w:firstLine="567"/>
        <w:contextualSpacing/>
        <w:jc w:val="both"/>
        <w:rPr>
          <w:color w:val="22272F"/>
          <w:sz w:val="23"/>
          <w:szCs w:val="23"/>
          <w:lang w:eastAsia="ru-RU"/>
        </w:rPr>
      </w:pPr>
      <w:r w:rsidRPr="008C6059">
        <w:rPr>
          <w:color w:val="22272F"/>
          <w:sz w:val="23"/>
          <w:szCs w:val="23"/>
          <w:lang w:eastAsia="ru-RU"/>
        </w:rPr>
        <w:t>По мнению Отделения ФСС, учреждение-страхователь обязано возместить ему излишне понесенные расходы на выплату страхового обеспечения осужденным, которые не имели права на его получение, т. к. в момент наступления страхового случая к труду уже не привлекались.</w:t>
      </w:r>
    </w:p>
    <w:p w14:paraId="2D940598" w14:textId="77777777" w:rsidR="008C6059" w:rsidRPr="008C6059" w:rsidRDefault="008C6059" w:rsidP="00B1304F">
      <w:pPr>
        <w:shd w:val="clear" w:color="auto" w:fill="FFFFFF"/>
        <w:spacing w:before="120" w:after="120"/>
        <w:ind w:firstLine="567"/>
        <w:contextualSpacing/>
        <w:jc w:val="both"/>
        <w:rPr>
          <w:color w:val="22272F"/>
          <w:sz w:val="23"/>
          <w:szCs w:val="23"/>
          <w:lang w:eastAsia="ru-RU"/>
        </w:rPr>
      </w:pPr>
      <w:r w:rsidRPr="008C6059">
        <w:rPr>
          <w:color w:val="22272F"/>
          <w:sz w:val="23"/>
          <w:szCs w:val="23"/>
          <w:lang w:eastAsia="ru-RU"/>
        </w:rPr>
        <w:t>Суд, исследовав материалы дела, не согласился с доводами Отделения ФСС.</w:t>
      </w:r>
    </w:p>
    <w:p w14:paraId="22A773C9" w14:textId="77777777" w:rsidR="008C6059" w:rsidRPr="008C6059" w:rsidRDefault="008C6059" w:rsidP="00B1304F">
      <w:pPr>
        <w:shd w:val="clear" w:color="auto" w:fill="FFFFFF"/>
        <w:spacing w:before="120" w:after="120"/>
        <w:ind w:firstLine="567"/>
        <w:contextualSpacing/>
        <w:jc w:val="both"/>
        <w:rPr>
          <w:color w:val="22272F"/>
          <w:sz w:val="23"/>
          <w:szCs w:val="23"/>
          <w:lang w:eastAsia="ru-RU"/>
        </w:rPr>
      </w:pPr>
      <w:r w:rsidRPr="008C6059">
        <w:rPr>
          <w:color w:val="22272F"/>
          <w:sz w:val="23"/>
          <w:szCs w:val="23"/>
          <w:lang w:eastAsia="ru-RU"/>
        </w:rPr>
        <w:t>Право на получение пособия по временной нетрудоспособности имеют застрахованные лица (в т. ч. осужденные к лишению свободы) при наступлении страховых случаев в период работы (деятельности) или в течение 30 календарных дней со дня прекращения данной работы (деятельности).</w:t>
      </w:r>
    </w:p>
    <w:p w14:paraId="75CF6A3E" w14:textId="399F12CC" w:rsidR="008C6059" w:rsidRPr="008C6059" w:rsidRDefault="008C6059" w:rsidP="00B1304F">
      <w:pPr>
        <w:shd w:val="clear" w:color="auto" w:fill="FFFFFF"/>
        <w:spacing w:before="120" w:after="120"/>
        <w:ind w:firstLine="567"/>
        <w:contextualSpacing/>
        <w:jc w:val="both"/>
        <w:rPr>
          <w:color w:val="22272F"/>
          <w:sz w:val="23"/>
          <w:szCs w:val="23"/>
          <w:lang w:eastAsia="ru-RU"/>
        </w:rPr>
      </w:pPr>
      <w:r w:rsidRPr="008C6059">
        <w:rPr>
          <w:color w:val="22272F"/>
          <w:sz w:val="23"/>
          <w:szCs w:val="23"/>
          <w:lang w:eastAsia="ru-RU"/>
        </w:rPr>
        <w:t>Поскольку нетрудоспособность наступила у осужденных в течение 30 календарных дней со дня прекращения работы, пособие выплачено им на законных основаниях.</w:t>
      </w:r>
    </w:p>
    <w:p w14:paraId="1F432E5B" w14:textId="77777777" w:rsidR="00AA6A6C" w:rsidRPr="00FA4E15" w:rsidRDefault="00AA6A6C" w:rsidP="00BA3F42">
      <w:pPr>
        <w:keepNext/>
        <w:numPr>
          <w:ilvl w:val="1"/>
          <w:numId w:val="25"/>
        </w:numPr>
        <w:tabs>
          <w:tab w:val="left" w:pos="567"/>
        </w:tabs>
        <w:spacing w:before="240" w:after="240"/>
        <w:ind w:left="0" w:right="57" w:firstLine="567"/>
        <w:jc w:val="center"/>
        <w:outlineLvl w:val="0"/>
        <w:rPr>
          <w:b/>
          <w:bCs/>
          <w:sz w:val="23"/>
          <w:szCs w:val="23"/>
        </w:rPr>
      </w:pPr>
      <w:bookmarkStart w:id="90" w:name="_Toc119653917"/>
      <w:r w:rsidRPr="00FA4E15">
        <w:rPr>
          <w:b/>
          <w:bCs/>
          <w:sz w:val="23"/>
          <w:szCs w:val="23"/>
        </w:rPr>
        <w:t>Страховые взносы</w:t>
      </w:r>
      <w:bookmarkEnd w:id="90"/>
    </w:p>
    <w:p w14:paraId="0D0FB465" w14:textId="448B2769" w:rsidR="00BE3108" w:rsidRPr="00BE3108" w:rsidRDefault="00BE3108" w:rsidP="00BE3108">
      <w:pPr>
        <w:pStyle w:val="s1"/>
        <w:numPr>
          <w:ilvl w:val="0"/>
          <w:numId w:val="35"/>
        </w:numPr>
        <w:spacing w:before="120" w:beforeAutospacing="0" w:after="0" w:afterAutospacing="0"/>
        <w:ind w:left="567" w:hanging="567"/>
        <w:jc w:val="both"/>
        <w:rPr>
          <w:b/>
          <w:bCs/>
          <w:sz w:val="23"/>
          <w:szCs w:val="23"/>
        </w:rPr>
      </w:pPr>
      <w:r w:rsidRPr="00BE3108">
        <w:rPr>
          <w:b/>
          <w:bCs/>
          <w:sz w:val="23"/>
          <w:szCs w:val="23"/>
        </w:rPr>
        <w:t xml:space="preserve">Когда IT-компания не может применять пониженные тарифы страховых взносов </w:t>
      </w:r>
    </w:p>
    <w:p w14:paraId="2FDC0842" w14:textId="71EB8BCB" w:rsidR="00BE3108" w:rsidRPr="00BE3108" w:rsidRDefault="00BE3108" w:rsidP="00BE3108">
      <w:pPr>
        <w:pStyle w:val="aa"/>
        <w:shd w:val="clear" w:color="auto" w:fill="FFFFFF"/>
        <w:spacing w:before="120" w:beforeAutospacing="0" w:after="120" w:afterAutospacing="0"/>
        <w:ind w:left="567"/>
        <w:rPr>
          <w:rStyle w:val="af6"/>
        </w:rPr>
      </w:pPr>
      <w:r w:rsidRPr="00BE3108">
        <w:rPr>
          <w:rStyle w:val="af6"/>
        </w:rPr>
        <w:t>Письмо Департамента налоговой политики Минфина России от 15 августа 2022 г. N 03-03-05/79303</w:t>
      </w:r>
    </w:p>
    <w:p w14:paraId="2E884B1A" w14:textId="77777777" w:rsidR="00BE3108" w:rsidRPr="00BE3108" w:rsidRDefault="00BE3108" w:rsidP="00BE3108">
      <w:pPr>
        <w:shd w:val="clear" w:color="auto" w:fill="FFFFFF"/>
        <w:spacing w:before="120" w:after="120"/>
        <w:ind w:firstLine="567"/>
        <w:contextualSpacing/>
        <w:jc w:val="both"/>
        <w:rPr>
          <w:color w:val="22272F"/>
          <w:sz w:val="23"/>
          <w:szCs w:val="23"/>
          <w:lang w:eastAsia="ru-RU"/>
        </w:rPr>
      </w:pPr>
      <w:r w:rsidRPr="00BE3108">
        <w:rPr>
          <w:color w:val="22272F"/>
          <w:sz w:val="23"/>
          <w:szCs w:val="23"/>
          <w:lang w:eastAsia="ru-RU"/>
        </w:rPr>
        <w:t>НК РФ предусмотрено применение IT-компаниями пониженной ставки налога на прибыль и пониженных тарифов страховых взносов. Определены условия. При этом пониженные ставки и тарифы не применяются, если:</w:t>
      </w:r>
    </w:p>
    <w:p w14:paraId="3DB5F811" w14:textId="77777777" w:rsidR="00BE3108" w:rsidRPr="00BE3108" w:rsidRDefault="00BE3108" w:rsidP="00BE3108">
      <w:pPr>
        <w:shd w:val="clear" w:color="auto" w:fill="FFFFFF"/>
        <w:spacing w:before="120" w:after="120"/>
        <w:ind w:firstLine="567"/>
        <w:contextualSpacing/>
        <w:jc w:val="both"/>
        <w:rPr>
          <w:color w:val="22272F"/>
          <w:sz w:val="23"/>
          <w:szCs w:val="23"/>
          <w:lang w:eastAsia="ru-RU"/>
        </w:rPr>
      </w:pPr>
      <w:r w:rsidRPr="00BE3108">
        <w:rPr>
          <w:color w:val="22272F"/>
          <w:sz w:val="23"/>
          <w:szCs w:val="23"/>
          <w:lang w:eastAsia="ru-RU"/>
        </w:rPr>
        <w:t xml:space="preserve">- компания создана в результате реорганизации (кроме преобразования) или реорганизована в форме присоединения к ним другого </w:t>
      </w:r>
      <w:proofErr w:type="spellStart"/>
      <w:r w:rsidRPr="00BE3108">
        <w:rPr>
          <w:color w:val="22272F"/>
          <w:sz w:val="23"/>
          <w:szCs w:val="23"/>
          <w:lang w:eastAsia="ru-RU"/>
        </w:rPr>
        <w:t>юрлица</w:t>
      </w:r>
      <w:proofErr w:type="spellEnd"/>
      <w:r w:rsidRPr="00BE3108">
        <w:rPr>
          <w:color w:val="22272F"/>
          <w:sz w:val="23"/>
          <w:szCs w:val="23"/>
          <w:lang w:eastAsia="ru-RU"/>
        </w:rPr>
        <w:t xml:space="preserve"> либо выделения из его состава одного или нескольких юридических лиц после 1 июля 2022 г.;</w:t>
      </w:r>
    </w:p>
    <w:p w14:paraId="08FA72EE" w14:textId="77777777" w:rsidR="00BE3108" w:rsidRPr="00BE3108" w:rsidRDefault="00BE3108" w:rsidP="00BE3108">
      <w:pPr>
        <w:shd w:val="clear" w:color="auto" w:fill="FFFFFF"/>
        <w:spacing w:before="120" w:after="120"/>
        <w:ind w:firstLine="567"/>
        <w:contextualSpacing/>
        <w:jc w:val="both"/>
        <w:rPr>
          <w:color w:val="22272F"/>
          <w:sz w:val="23"/>
          <w:szCs w:val="23"/>
          <w:lang w:eastAsia="ru-RU"/>
        </w:rPr>
      </w:pPr>
      <w:r w:rsidRPr="00BE3108">
        <w:rPr>
          <w:color w:val="22272F"/>
          <w:sz w:val="23"/>
          <w:szCs w:val="23"/>
          <w:lang w:eastAsia="ru-RU"/>
        </w:rPr>
        <w:t>- в компании прямо и (или) косвенно участвует Российская Федерация, а доля такого участия составляет не менее 50%.</w:t>
      </w:r>
    </w:p>
    <w:p w14:paraId="0B17C445" w14:textId="77777777" w:rsidR="00BE3108" w:rsidRDefault="00BE3108" w:rsidP="00BE3108">
      <w:pPr>
        <w:shd w:val="clear" w:color="auto" w:fill="FFFFFF"/>
        <w:spacing w:before="120" w:after="120"/>
        <w:ind w:firstLine="567"/>
        <w:contextualSpacing/>
        <w:jc w:val="both"/>
        <w:rPr>
          <w:color w:val="22272F"/>
          <w:sz w:val="23"/>
          <w:szCs w:val="23"/>
          <w:lang w:eastAsia="ru-RU"/>
        </w:rPr>
      </w:pPr>
      <w:r w:rsidRPr="00BE3108">
        <w:rPr>
          <w:color w:val="22272F"/>
          <w:sz w:val="23"/>
          <w:szCs w:val="23"/>
          <w:lang w:eastAsia="ru-RU"/>
        </w:rPr>
        <w:t>Разъяснено, что учитывать при определении доли участия.</w:t>
      </w:r>
    </w:p>
    <w:p w14:paraId="3A40AAC8" w14:textId="69022894" w:rsidR="00D34020" w:rsidRPr="00D34020" w:rsidRDefault="009612B4" w:rsidP="00D34020">
      <w:pPr>
        <w:pStyle w:val="s1"/>
        <w:numPr>
          <w:ilvl w:val="0"/>
          <w:numId w:val="35"/>
        </w:numPr>
        <w:spacing w:before="120" w:beforeAutospacing="0" w:after="0" w:afterAutospacing="0"/>
        <w:ind w:left="567" w:hanging="567"/>
        <w:jc w:val="both"/>
        <w:rPr>
          <w:b/>
          <w:bCs/>
          <w:sz w:val="23"/>
          <w:szCs w:val="23"/>
        </w:rPr>
      </w:pPr>
      <w:proofErr w:type="gramStart"/>
      <w:r>
        <w:rPr>
          <w:b/>
          <w:bCs/>
          <w:sz w:val="23"/>
          <w:szCs w:val="23"/>
        </w:rPr>
        <w:t>Е</w:t>
      </w:r>
      <w:r w:rsidR="00D34020" w:rsidRPr="00D34020">
        <w:rPr>
          <w:b/>
          <w:bCs/>
          <w:sz w:val="23"/>
          <w:szCs w:val="23"/>
        </w:rPr>
        <w:t>сли ИТ-организация, имеющая документ о государственной аккредитации организации, осуществляющей деятельность в области информационных технологий, создана в результате реорганизации путем выделения из российской производственной организации до 01.07.2022, то такая организация вправе применять пониженную налоговую ставку по налогу на прибыль организаций и пониженные тарифы страховых взносов с 01.01.2022 при соблюдении установленных </w:t>
      </w:r>
      <w:hyperlink r:id="rId45" w:anchor="/document/10900200/entry/284115" w:history="1">
        <w:r w:rsidR="00D34020" w:rsidRPr="00D34020">
          <w:rPr>
            <w:b/>
            <w:bCs/>
          </w:rPr>
          <w:t>пунктом 1.15 статьи 284</w:t>
        </w:r>
      </w:hyperlink>
      <w:r w:rsidR="00D34020" w:rsidRPr="00D34020">
        <w:rPr>
          <w:b/>
          <w:bCs/>
          <w:sz w:val="23"/>
          <w:szCs w:val="23"/>
        </w:rPr>
        <w:t> и </w:t>
      </w:r>
      <w:hyperlink r:id="rId46" w:anchor="/document/10900200/entry/4275" w:history="1">
        <w:r w:rsidR="00D34020" w:rsidRPr="00D34020">
          <w:rPr>
            <w:b/>
            <w:bCs/>
          </w:rPr>
          <w:t>пунктом 5 статьи 427</w:t>
        </w:r>
      </w:hyperlink>
      <w:r w:rsidR="00D34020" w:rsidRPr="00D34020">
        <w:rPr>
          <w:b/>
          <w:bCs/>
          <w:sz w:val="23"/>
          <w:szCs w:val="23"/>
        </w:rPr>
        <w:t> </w:t>
      </w:r>
      <w:r w:rsidR="00D34020">
        <w:rPr>
          <w:b/>
          <w:bCs/>
          <w:sz w:val="23"/>
          <w:szCs w:val="23"/>
        </w:rPr>
        <w:t>НК РФ</w:t>
      </w:r>
      <w:proofErr w:type="gramEnd"/>
      <w:r w:rsidR="00D34020" w:rsidRPr="00D34020">
        <w:rPr>
          <w:b/>
          <w:bCs/>
          <w:sz w:val="23"/>
          <w:szCs w:val="23"/>
        </w:rPr>
        <w:t xml:space="preserve"> условий о необходимой доле доходов от деятельности в области информационных технологий.</w:t>
      </w:r>
    </w:p>
    <w:p w14:paraId="76B0A2B8" w14:textId="76CBB788" w:rsidR="00D34020" w:rsidRDefault="00D34020" w:rsidP="00D34020">
      <w:pPr>
        <w:pStyle w:val="aa"/>
        <w:shd w:val="clear" w:color="auto" w:fill="FFFFFF"/>
        <w:spacing w:before="120" w:beforeAutospacing="0" w:after="120" w:afterAutospacing="0"/>
        <w:ind w:left="567"/>
        <w:rPr>
          <w:rStyle w:val="af6"/>
        </w:rPr>
      </w:pPr>
      <w:r w:rsidRPr="00D34020">
        <w:rPr>
          <w:rStyle w:val="af6"/>
        </w:rPr>
        <w:t>Письмо Департамента налоговой политики Минфина России от 12 августа 2022 г. N 03-03-06/1/78713</w:t>
      </w:r>
    </w:p>
    <w:p w14:paraId="5CF4DF3F" w14:textId="2E206B43" w:rsidR="00373DF4" w:rsidRPr="00373DF4" w:rsidRDefault="00373DF4" w:rsidP="00373DF4">
      <w:pPr>
        <w:pStyle w:val="s1"/>
        <w:numPr>
          <w:ilvl w:val="0"/>
          <w:numId w:val="35"/>
        </w:numPr>
        <w:spacing w:before="120" w:beforeAutospacing="0" w:after="0" w:afterAutospacing="0"/>
        <w:ind w:left="567" w:hanging="567"/>
        <w:jc w:val="both"/>
        <w:rPr>
          <w:b/>
          <w:bCs/>
          <w:sz w:val="23"/>
          <w:szCs w:val="23"/>
        </w:rPr>
      </w:pPr>
      <w:r w:rsidRPr="00373DF4">
        <w:rPr>
          <w:b/>
          <w:bCs/>
          <w:sz w:val="23"/>
          <w:szCs w:val="23"/>
        </w:rPr>
        <w:t>Об страховых взносах со стоимости путевок и материальной помощи</w:t>
      </w:r>
    </w:p>
    <w:p w14:paraId="0B8726EB" w14:textId="4FF6007D" w:rsidR="00373DF4" w:rsidRPr="00373DF4" w:rsidRDefault="00373DF4" w:rsidP="00373DF4">
      <w:pPr>
        <w:pStyle w:val="aa"/>
        <w:shd w:val="clear" w:color="auto" w:fill="FFFFFF"/>
        <w:spacing w:before="120" w:beforeAutospacing="0" w:after="120" w:afterAutospacing="0"/>
        <w:ind w:left="567"/>
        <w:rPr>
          <w:rStyle w:val="af6"/>
        </w:rPr>
      </w:pPr>
      <w:r w:rsidRPr="00373DF4">
        <w:rPr>
          <w:rStyle w:val="af6"/>
        </w:rPr>
        <w:t>Письмо Департамента налоговой политики Минфина России от 24 августа 2022 г. N 03-04-06/82478</w:t>
      </w:r>
    </w:p>
    <w:p w14:paraId="3925627B" w14:textId="38BA79AA" w:rsidR="00373DF4" w:rsidRPr="00373DF4" w:rsidRDefault="00373DF4" w:rsidP="00373DF4">
      <w:pPr>
        <w:shd w:val="clear" w:color="auto" w:fill="FFFFFF"/>
        <w:spacing w:before="120" w:after="120"/>
        <w:ind w:firstLine="567"/>
        <w:contextualSpacing/>
        <w:jc w:val="both"/>
        <w:rPr>
          <w:color w:val="22272F"/>
          <w:sz w:val="23"/>
          <w:szCs w:val="23"/>
          <w:lang w:eastAsia="ru-RU"/>
        </w:rPr>
      </w:pPr>
      <w:r w:rsidRPr="00373DF4">
        <w:rPr>
          <w:color w:val="22272F"/>
          <w:sz w:val="23"/>
          <w:szCs w:val="23"/>
          <w:lang w:eastAsia="ru-RU"/>
        </w:rPr>
        <w:t xml:space="preserve">Организация может предоставлять работникам и членам их семей санаторно-курортные путевки. </w:t>
      </w:r>
      <w:r>
        <w:rPr>
          <w:color w:val="22272F"/>
          <w:sz w:val="23"/>
          <w:szCs w:val="23"/>
          <w:lang w:eastAsia="ru-RU"/>
        </w:rPr>
        <w:t>С</w:t>
      </w:r>
      <w:r w:rsidRPr="00373DF4">
        <w:rPr>
          <w:color w:val="22272F"/>
          <w:sz w:val="23"/>
          <w:szCs w:val="23"/>
          <w:lang w:eastAsia="ru-RU"/>
        </w:rPr>
        <w:t xml:space="preserve">траховые взносы исчисляются только </w:t>
      </w:r>
      <w:r w:rsidR="00774E14">
        <w:rPr>
          <w:color w:val="22272F"/>
          <w:sz w:val="23"/>
          <w:szCs w:val="23"/>
          <w:lang w:eastAsia="ru-RU"/>
        </w:rPr>
        <w:t>по путевкам работникам</w:t>
      </w:r>
      <w:r w:rsidRPr="00373DF4">
        <w:rPr>
          <w:color w:val="22272F"/>
          <w:sz w:val="23"/>
          <w:szCs w:val="23"/>
          <w:lang w:eastAsia="ru-RU"/>
        </w:rPr>
        <w:t>.</w:t>
      </w:r>
      <w:r w:rsidR="00774E14">
        <w:rPr>
          <w:color w:val="22272F"/>
          <w:sz w:val="23"/>
          <w:szCs w:val="23"/>
          <w:lang w:eastAsia="ru-RU"/>
        </w:rPr>
        <w:t xml:space="preserve"> </w:t>
      </w:r>
      <w:r w:rsidR="00774E14" w:rsidRPr="00774E14">
        <w:rPr>
          <w:color w:val="22272F"/>
          <w:sz w:val="23"/>
          <w:szCs w:val="23"/>
          <w:lang w:eastAsia="ru-RU"/>
        </w:rPr>
        <w:t>Оплата стоимости санаторно-курортной путевки для членов семьи работников не признается объектом обложения страховыми взносами, поскольку осуществляется за физических лиц, не состоящих в трудовых отношениях с организацией.</w:t>
      </w:r>
    </w:p>
    <w:p w14:paraId="6A3FE66B" w14:textId="71B9FA44" w:rsidR="00373DF4" w:rsidRPr="00373DF4" w:rsidRDefault="00373DF4" w:rsidP="00373DF4">
      <w:pPr>
        <w:shd w:val="clear" w:color="auto" w:fill="FFFFFF"/>
        <w:spacing w:before="120" w:after="120"/>
        <w:ind w:firstLine="567"/>
        <w:contextualSpacing/>
        <w:jc w:val="both"/>
        <w:rPr>
          <w:color w:val="22272F"/>
          <w:sz w:val="23"/>
          <w:szCs w:val="23"/>
          <w:lang w:eastAsia="ru-RU"/>
        </w:rPr>
      </w:pPr>
      <w:proofErr w:type="gramStart"/>
      <w:r w:rsidRPr="00373DF4">
        <w:rPr>
          <w:color w:val="22272F"/>
          <w:sz w:val="23"/>
          <w:szCs w:val="23"/>
          <w:lang w:eastAsia="ru-RU"/>
        </w:rPr>
        <w:t>Матпомощь от организации не облагается страховыми взносами, если она выплачена в связи со стихийным бедствием или другим чрезвычайным обстоятельством, терактом, в связи со смертью члена семьи, рождением детей (не более 5 тыс. руб. на каждого ребенка в течение первого года после рождения), а также по иным основаниям (до 4 тыс. руб. в год).</w:t>
      </w:r>
      <w:proofErr w:type="gramEnd"/>
      <w:r w:rsidR="00774E14">
        <w:rPr>
          <w:color w:val="22272F"/>
          <w:sz w:val="23"/>
          <w:szCs w:val="23"/>
          <w:lang w:eastAsia="ru-RU"/>
        </w:rPr>
        <w:t xml:space="preserve"> </w:t>
      </w:r>
      <w:r w:rsidR="00774E14" w:rsidRPr="00774E14">
        <w:rPr>
          <w:color w:val="22272F"/>
          <w:sz w:val="23"/>
          <w:szCs w:val="23"/>
          <w:lang w:eastAsia="ru-RU"/>
        </w:rPr>
        <w:t>Суммы материальной помощи, оказываемой организацией своим работникам в связи с иными обстоятельствами и свыше предусмотренных подпунктами 3 и 11 пункта 1 статьи 422 Кодекса сумм, облагаются страховыми взносами в общеустановленном порядке.</w:t>
      </w:r>
    </w:p>
    <w:p w14:paraId="73F946ED" w14:textId="10EB2566" w:rsidR="00143EE7" w:rsidRPr="00143EE7" w:rsidRDefault="00143EE7" w:rsidP="004A3867">
      <w:pPr>
        <w:pStyle w:val="s1"/>
        <w:numPr>
          <w:ilvl w:val="0"/>
          <w:numId w:val="35"/>
        </w:numPr>
        <w:spacing w:before="120" w:beforeAutospacing="0" w:after="0" w:afterAutospacing="0"/>
        <w:ind w:left="567" w:hanging="567"/>
        <w:jc w:val="both"/>
        <w:rPr>
          <w:b/>
          <w:bCs/>
          <w:sz w:val="23"/>
          <w:szCs w:val="23"/>
        </w:rPr>
      </w:pPr>
      <w:r>
        <w:rPr>
          <w:b/>
          <w:bCs/>
          <w:sz w:val="23"/>
          <w:szCs w:val="23"/>
        </w:rPr>
        <w:t>П</w:t>
      </w:r>
      <w:r w:rsidRPr="00143EE7">
        <w:rPr>
          <w:b/>
          <w:bCs/>
          <w:sz w:val="23"/>
          <w:szCs w:val="23"/>
        </w:rPr>
        <w:t>ри заключении организацией с медицинскими организациями договоров на оказание медицинских услуг работникам на срок не менее одного года, суммы платежей (взносов) организации по таким договорам не подлежат обложению страховыми взносами.</w:t>
      </w:r>
    </w:p>
    <w:p w14:paraId="530BB8AF" w14:textId="616B52E8" w:rsidR="00143EE7" w:rsidRDefault="00143EE7" w:rsidP="00143EE7">
      <w:pPr>
        <w:pStyle w:val="aa"/>
        <w:shd w:val="clear" w:color="auto" w:fill="FFFFFF"/>
        <w:spacing w:before="120" w:beforeAutospacing="0" w:after="120" w:afterAutospacing="0"/>
        <w:ind w:left="567"/>
        <w:rPr>
          <w:rStyle w:val="af6"/>
        </w:rPr>
      </w:pPr>
      <w:r w:rsidRPr="00143EE7">
        <w:rPr>
          <w:rStyle w:val="af6"/>
        </w:rPr>
        <w:t>Письмо Департамента налоговой политики Минфина России от 17 августа 2022 г. N 03-03-06/1/80159</w:t>
      </w:r>
    </w:p>
    <w:p w14:paraId="5A8CE9F0" w14:textId="77777777" w:rsidR="00E90723" w:rsidRPr="00AD6925" w:rsidRDefault="00E90723" w:rsidP="00AD6925">
      <w:pPr>
        <w:pStyle w:val="s1"/>
        <w:numPr>
          <w:ilvl w:val="0"/>
          <w:numId w:val="35"/>
        </w:numPr>
        <w:spacing w:before="120" w:beforeAutospacing="0" w:after="0" w:afterAutospacing="0"/>
        <w:ind w:left="567" w:hanging="567"/>
        <w:jc w:val="both"/>
        <w:rPr>
          <w:b/>
          <w:bCs/>
          <w:sz w:val="23"/>
          <w:szCs w:val="23"/>
        </w:rPr>
      </w:pPr>
      <w:r w:rsidRPr="00AD6925">
        <w:rPr>
          <w:b/>
          <w:bCs/>
          <w:sz w:val="23"/>
          <w:szCs w:val="23"/>
        </w:rPr>
        <w:t>Согласно рассмотренной ситуации ГБУК (лицензиат) заключило лицензионные договоры с Общероссийской общественной организацией (РАО) (лицензиар) и с авторами (лицензиарами) (интересы которых по агентским договорам представляет ООО) о предоставлении лицензиату за вознаграждение права на публичное исполнение на территории России произведений. Лицензиат уплачивает вознаграждение Р</w:t>
      </w:r>
      <w:proofErr w:type="gramStart"/>
      <w:r w:rsidRPr="00AD6925">
        <w:rPr>
          <w:b/>
          <w:bCs/>
          <w:sz w:val="23"/>
          <w:szCs w:val="23"/>
        </w:rPr>
        <w:t>АО и ООО</w:t>
      </w:r>
      <w:proofErr w:type="gramEnd"/>
      <w:r w:rsidRPr="00AD6925">
        <w:rPr>
          <w:b/>
          <w:bCs/>
          <w:sz w:val="23"/>
          <w:szCs w:val="23"/>
        </w:rPr>
        <w:t>, а они выплачивают вознаграждения непосредственно авторам произведений - физлицам. Минфин разъяснил, как в данном случае быть со страховыми взносами и НДФЛ.</w:t>
      </w:r>
    </w:p>
    <w:p w14:paraId="6AF78B74" w14:textId="77777777" w:rsidR="00E90723" w:rsidRPr="00AD6925" w:rsidRDefault="00E90723" w:rsidP="00AD6925">
      <w:pPr>
        <w:pStyle w:val="s1"/>
        <w:spacing w:before="120" w:beforeAutospacing="0" w:after="0" w:afterAutospacing="0"/>
        <w:ind w:left="567"/>
        <w:jc w:val="both"/>
        <w:rPr>
          <w:b/>
          <w:bCs/>
          <w:sz w:val="23"/>
          <w:szCs w:val="23"/>
        </w:rPr>
      </w:pPr>
      <w:r w:rsidRPr="00AD6925">
        <w:rPr>
          <w:b/>
          <w:bCs/>
          <w:sz w:val="23"/>
          <w:szCs w:val="23"/>
        </w:rPr>
        <w:t>Так, Р</w:t>
      </w:r>
      <w:proofErr w:type="gramStart"/>
      <w:r w:rsidRPr="00AD6925">
        <w:rPr>
          <w:b/>
          <w:bCs/>
          <w:sz w:val="23"/>
          <w:szCs w:val="23"/>
        </w:rPr>
        <w:t>АО и ООО</w:t>
      </w:r>
      <w:proofErr w:type="gramEnd"/>
      <w:r w:rsidRPr="00AD6925">
        <w:rPr>
          <w:b/>
          <w:bCs/>
          <w:sz w:val="23"/>
          <w:szCs w:val="23"/>
        </w:rPr>
        <w:t xml:space="preserve"> являются плательщиками страховых взносов на ОПС и ОМС с сумм вознаграждений, начисляемых ими в пользу авторов результатов интеллектуальной деятельности (являющихся застрахованными лицами по соответствующим видам обязательного соцстрахования) по договорам, заключенным с ГБУК.</w:t>
      </w:r>
    </w:p>
    <w:p w14:paraId="0EDBCA53" w14:textId="77777777" w:rsidR="00AD6925" w:rsidRPr="00AD6925" w:rsidRDefault="00AD6925" w:rsidP="00AD6925">
      <w:pPr>
        <w:pStyle w:val="aa"/>
        <w:shd w:val="clear" w:color="auto" w:fill="FFFFFF"/>
        <w:spacing w:before="120" w:beforeAutospacing="0" w:after="120" w:afterAutospacing="0"/>
        <w:ind w:left="567"/>
        <w:rPr>
          <w:rStyle w:val="af6"/>
        </w:rPr>
      </w:pPr>
      <w:r w:rsidRPr="00AD6925">
        <w:rPr>
          <w:rStyle w:val="af6"/>
        </w:rPr>
        <w:t>Письмо Департамента налоговой политики Минфина России от 17 августа 2022 г. N 03-04-06/80038</w:t>
      </w:r>
    </w:p>
    <w:p w14:paraId="520CE859" w14:textId="12DBA809" w:rsidR="006D2DD3" w:rsidRPr="006D2DD3" w:rsidRDefault="006D2DD3" w:rsidP="00AD6925">
      <w:pPr>
        <w:pStyle w:val="s1"/>
        <w:numPr>
          <w:ilvl w:val="0"/>
          <w:numId w:val="35"/>
        </w:numPr>
        <w:spacing w:before="120" w:beforeAutospacing="0" w:after="0" w:afterAutospacing="0"/>
        <w:ind w:left="567" w:hanging="567"/>
        <w:jc w:val="both"/>
        <w:rPr>
          <w:b/>
          <w:bCs/>
          <w:sz w:val="23"/>
          <w:szCs w:val="23"/>
        </w:rPr>
      </w:pPr>
      <w:r w:rsidRPr="006D2DD3">
        <w:rPr>
          <w:b/>
          <w:bCs/>
          <w:sz w:val="23"/>
          <w:szCs w:val="23"/>
        </w:rPr>
        <w:t>Если аккредитованная ИТ-организация выполняет условие о необходимой доле доходов от ИТ-деятельности по итогам отчетного (налогового - для налога на прибыль организаций, расчетного - для страховых взносов) периода, то она вправе применять пониженные налоговую ставку по налогу на прибыль и тарифы страховых взносов.</w:t>
      </w:r>
    </w:p>
    <w:p w14:paraId="19BF6C45" w14:textId="36B76264" w:rsidR="006D2DD3" w:rsidRDefault="006D2DD3" w:rsidP="006D2DD3">
      <w:pPr>
        <w:pStyle w:val="aa"/>
        <w:shd w:val="clear" w:color="auto" w:fill="FFFFFF"/>
        <w:spacing w:before="120" w:beforeAutospacing="0" w:after="120" w:afterAutospacing="0"/>
        <w:ind w:left="567"/>
        <w:rPr>
          <w:rStyle w:val="af6"/>
        </w:rPr>
      </w:pPr>
      <w:r w:rsidRPr="006D2DD3">
        <w:rPr>
          <w:rStyle w:val="af6"/>
        </w:rPr>
        <w:t>Письмо Департамента налоговой политики Минфина России от 18 августа 2022 г. N 03-15-06/80750</w:t>
      </w:r>
    </w:p>
    <w:p w14:paraId="1BACE848" w14:textId="77777777" w:rsidR="00B1304F" w:rsidRPr="00B1304F" w:rsidRDefault="00B1304F" w:rsidP="00B1304F">
      <w:pPr>
        <w:shd w:val="clear" w:color="auto" w:fill="FFFFFF"/>
        <w:spacing w:before="120" w:after="120"/>
        <w:ind w:firstLine="567"/>
        <w:contextualSpacing/>
        <w:jc w:val="both"/>
        <w:rPr>
          <w:color w:val="22272F"/>
          <w:sz w:val="23"/>
          <w:szCs w:val="23"/>
          <w:lang w:eastAsia="ru-RU"/>
        </w:rPr>
      </w:pPr>
      <w:proofErr w:type="gramStart"/>
      <w:r w:rsidRPr="00B1304F">
        <w:rPr>
          <w:color w:val="22272F"/>
          <w:sz w:val="23"/>
          <w:szCs w:val="23"/>
          <w:lang w:eastAsia="ru-RU"/>
        </w:rPr>
        <w:t>Исходя из положений </w:t>
      </w:r>
      <w:hyperlink r:id="rId47" w:anchor="/document/10900200/entry/284115" w:history="1">
        <w:r w:rsidRPr="00B1304F">
          <w:rPr>
            <w:color w:val="22272F"/>
            <w:lang w:eastAsia="ru-RU"/>
          </w:rPr>
          <w:t>пункта 1.15 статьи 284</w:t>
        </w:r>
      </w:hyperlink>
      <w:r w:rsidRPr="00B1304F">
        <w:rPr>
          <w:color w:val="22272F"/>
          <w:sz w:val="23"/>
          <w:szCs w:val="23"/>
          <w:lang w:eastAsia="ru-RU"/>
        </w:rPr>
        <w:t>, </w:t>
      </w:r>
      <w:hyperlink r:id="rId48" w:anchor="/document/10900200/entry/4275" w:history="1">
        <w:r w:rsidRPr="00B1304F">
          <w:rPr>
            <w:color w:val="22272F"/>
            <w:lang w:eastAsia="ru-RU"/>
          </w:rPr>
          <w:t>пункта 5 статьи 427</w:t>
        </w:r>
      </w:hyperlink>
      <w:r w:rsidRPr="00B1304F">
        <w:rPr>
          <w:color w:val="22272F"/>
          <w:sz w:val="23"/>
          <w:szCs w:val="23"/>
          <w:lang w:eastAsia="ru-RU"/>
        </w:rPr>
        <w:t> Налогового кодекса Российской Федерации (в редакции </w:t>
      </w:r>
      <w:hyperlink r:id="rId49" w:anchor="/document/404993785/entry/13" w:history="1">
        <w:r w:rsidRPr="00B1304F">
          <w:rPr>
            <w:color w:val="22272F"/>
            <w:lang w:eastAsia="ru-RU"/>
          </w:rPr>
          <w:t>Федерального закона</w:t>
        </w:r>
      </w:hyperlink>
      <w:r w:rsidRPr="00B1304F">
        <w:rPr>
          <w:color w:val="22272F"/>
          <w:sz w:val="23"/>
          <w:szCs w:val="23"/>
          <w:lang w:eastAsia="ru-RU"/>
        </w:rPr>
        <w:t> от 14.07.2022 N 321-ФЗ "О внесении изменений в часть вторую Налогового кодекса Российской Федерации", далее - Федеральный закон N 321-ФЗ) (далее - Кодекс) для российских ИТ-организаций условиями применения пониженной налоговой ставки по налогу на прибыль организаций в 2022 - 2024 годах (0%) и пониженных</w:t>
      </w:r>
      <w:proofErr w:type="gramEnd"/>
      <w:r w:rsidRPr="00B1304F">
        <w:rPr>
          <w:color w:val="22272F"/>
          <w:sz w:val="23"/>
          <w:szCs w:val="23"/>
          <w:lang w:eastAsia="ru-RU"/>
        </w:rPr>
        <w:t xml:space="preserve"> тарифов страховых взносов с 2022 года (7,6%) являются:</w:t>
      </w:r>
    </w:p>
    <w:p w14:paraId="5357CA80" w14:textId="77777777" w:rsidR="00B1304F" w:rsidRPr="00B1304F" w:rsidRDefault="00B1304F" w:rsidP="00B1304F">
      <w:pPr>
        <w:shd w:val="clear" w:color="auto" w:fill="FFFFFF"/>
        <w:spacing w:before="120" w:after="120"/>
        <w:ind w:firstLine="567"/>
        <w:contextualSpacing/>
        <w:jc w:val="both"/>
        <w:rPr>
          <w:color w:val="22272F"/>
          <w:sz w:val="23"/>
          <w:szCs w:val="23"/>
          <w:lang w:eastAsia="ru-RU"/>
        </w:rPr>
      </w:pPr>
      <w:r w:rsidRPr="00B1304F">
        <w:rPr>
          <w:color w:val="22272F"/>
          <w:sz w:val="23"/>
          <w:szCs w:val="23"/>
          <w:lang w:eastAsia="ru-RU"/>
        </w:rPr>
        <w:t>1) получение в установленном порядке документа о государственной аккредитации ИТ-организации;</w:t>
      </w:r>
    </w:p>
    <w:p w14:paraId="6A00811D" w14:textId="77777777" w:rsidR="00B1304F" w:rsidRPr="00B1304F" w:rsidRDefault="00B1304F" w:rsidP="00B1304F">
      <w:pPr>
        <w:shd w:val="clear" w:color="auto" w:fill="FFFFFF"/>
        <w:spacing w:before="120" w:after="120"/>
        <w:ind w:firstLine="567"/>
        <w:contextualSpacing/>
        <w:jc w:val="both"/>
        <w:rPr>
          <w:color w:val="22272F"/>
          <w:sz w:val="23"/>
          <w:szCs w:val="23"/>
          <w:lang w:eastAsia="ru-RU"/>
        </w:rPr>
      </w:pPr>
      <w:proofErr w:type="gramStart"/>
      <w:r w:rsidRPr="00B1304F">
        <w:rPr>
          <w:color w:val="22272F"/>
          <w:sz w:val="23"/>
          <w:szCs w:val="23"/>
          <w:lang w:eastAsia="ru-RU"/>
        </w:rPr>
        <w:t>2) по итогам отчетного (налогового - для налога на прибыль организаций, расчетного - для страховых взносов) периода в сумме всех доходов ИТ-организации, учитываемых при определении налоговой базы по налогу на прибыль организаций в соответствии с </w:t>
      </w:r>
      <w:hyperlink r:id="rId50" w:anchor="/document/10900200/entry/20025" w:history="1">
        <w:r w:rsidRPr="00B1304F">
          <w:rPr>
            <w:color w:val="22272F"/>
            <w:lang w:eastAsia="ru-RU"/>
          </w:rPr>
          <w:t>главой 25</w:t>
        </w:r>
      </w:hyperlink>
      <w:r w:rsidRPr="00B1304F">
        <w:rPr>
          <w:color w:val="22272F"/>
          <w:sz w:val="23"/>
          <w:szCs w:val="23"/>
          <w:lang w:eastAsia="ru-RU"/>
        </w:rPr>
        <w:t> Кодекса, не менее 70% составляют доходы, перечисленные в указанных </w:t>
      </w:r>
      <w:hyperlink r:id="rId51" w:anchor="/document/10900200/entry/284115" w:history="1">
        <w:r w:rsidRPr="00B1304F">
          <w:rPr>
            <w:color w:val="22272F"/>
            <w:lang w:eastAsia="ru-RU"/>
          </w:rPr>
          <w:t>пункте 1.15 статьи 284</w:t>
        </w:r>
      </w:hyperlink>
      <w:r w:rsidRPr="00B1304F">
        <w:rPr>
          <w:color w:val="22272F"/>
          <w:sz w:val="23"/>
          <w:szCs w:val="23"/>
          <w:lang w:eastAsia="ru-RU"/>
        </w:rPr>
        <w:t>, </w:t>
      </w:r>
      <w:hyperlink r:id="rId52" w:anchor="/document/10900200/entry/4275" w:history="1">
        <w:r w:rsidRPr="00B1304F">
          <w:rPr>
            <w:color w:val="22272F"/>
            <w:lang w:eastAsia="ru-RU"/>
          </w:rPr>
          <w:t>пункте 5 статьи 427</w:t>
        </w:r>
      </w:hyperlink>
      <w:r w:rsidRPr="00B1304F">
        <w:rPr>
          <w:color w:val="22272F"/>
          <w:sz w:val="23"/>
          <w:szCs w:val="23"/>
          <w:lang w:eastAsia="ru-RU"/>
        </w:rPr>
        <w:t> Кодекса.</w:t>
      </w:r>
      <w:proofErr w:type="gramEnd"/>
    </w:p>
    <w:p w14:paraId="306635F7" w14:textId="77777777" w:rsidR="00B1304F" w:rsidRPr="00B1304F" w:rsidRDefault="00B1304F" w:rsidP="00B1304F">
      <w:pPr>
        <w:shd w:val="clear" w:color="auto" w:fill="FFFFFF"/>
        <w:spacing w:before="120" w:after="120"/>
        <w:ind w:firstLine="567"/>
        <w:contextualSpacing/>
        <w:jc w:val="both"/>
        <w:rPr>
          <w:color w:val="22272F"/>
          <w:sz w:val="23"/>
          <w:szCs w:val="23"/>
          <w:lang w:eastAsia="ru-RU"/>
        </w:rPr>
      </w:pPr>
      <w:r w:rsidRPr="00B1304F">
        <w:rPr>
          <w:color w:val="22272F"/>
          <w:sz w:val="23"/>
          <w:szCs w:val="23"/>
          <w:lang w:eastAsia="ru-RU"/>
        </w:rPr>
        <w:t>Вне зависимости от выполнения упомянутых условий пониженная налоговая ставка по налогу на прибыль организаций и пониженные тарифы страховых взносов не подлежат применению:</w:t>
      </w:r>
    </w:p>
    <w:p w14:paraId="5C3104F1" w14:textId="77777777" w:rsidR="00B1304F" w:rsidRPr="00B1304F" w:rsidRDefault="00B1304F" w:rsidP="00B1304F">
      <w:pPr>
        <w:shd w:val="clear" w:color="auto" w:fill="FFFFFF"/>
        <w:spacing w:before="120" w:after="120"/>
        <w:ind w:firstLine="567"/>
        <w:contextualSpacing/>
        <w:jc w:val="both"/>
        <w:rPr>
          <w:color w:val="22272F"/>
          <w:sz w:val="23"/>
          <w:szCs w:val="23"/>
          <w:lang w:eastAsia="ru-RU"/>
        </w:rPr>
      </w:pPr>
      <w:proofErr w:type="gramStart"/>
      <w:r w:rsidRPr="00B1304F">
        <w:rPr>
          <w:color w:val="22272F"/>
          <w:sz w:val="23"/>
          <w:szCs w:val="23"/>
          <w:lang w:eastAsia="ru-RU"/>
        </w:rPr>
        <w:t>- организациями, созданными в результате реорганизации (кроме преобразования) или реорганизованными в форме присоединения к ним другого юридического лица либо выделения из его состава одного или нескольких юридических лиц после 1 июля 2022 года;</w:t>
      </w:r>
      <w:proofErr w:type="gramEnd"/>
    </w:p>
    <w:p w14:paraId="5F9784F0" w14:textId="77777777" w:rsidR="00B1304F" w:rsidRPr="00B1304F" w:rsidRDefault="00B1304F" w:rsidP="00B1304F">
      <w:pPr>
        <w:shd w:val="clear" w:color="auto" w:fill="FFFFFF"/>
        <w:spacing w:before="120" w:after="120"/>
        <w:ind w:firstLine="567"/>
        <w:contextualSpacing/>
        <w:jc w:val="both"/>
        <w:rPr>
          <w:color w:val="22272F"/>
          <w:sz w:val="23"/>
          <w:szCs w:val="23"/>
          <w:lang w:eastAsia="ru-RU"/>
        </w:rPr>
      </w:pPr>
      <w:r w:rsidRPr="00B1304F">
        <w:rPr>
          <w:color w:val="22272F"/>
          <w:sz w:val="23"/>
          <w:szCs w:val="23"/>
          <w:lang w:eastAsia="ru-RU"/>
        </w:rPr>
        <w:t xml:space="preserve">- организациями (в том числе кредитными организациями), в которых прямо и (или) косвенно участвует Российская </w:t>
      </w:r>
      <w:proofErr w:type="gramStart"/>
      <w:r w:rsidRPr="00B1304F">
        <w:rPr>
          <w:color w:val="22272F"/>
          <w:sz w:val="23"/>
          <w:szCs w:val="23"/>
          <w:lang w:eastAsia="ru-RU"/>
        </w:rPr>
        <w:t>Федерация</w:t>
      </w:r>
      <w:proofErr w:type="gramEnd"/>
      <w:r w:rsidRPr="00B1304F">
        <w:rPr>
          <w:color w:val="22272F"/>
          <w:sz w:val="23"/>
          <w:szCs w:val="23"/>
          <w:lang w:eastAsia="ru-RU"/>
        </w:rPr>
        <w:t xml:space="preserve"> и доля такого участия составляет не менее 50%.</w:t>
      </w:r>
    </w:p>
    <w:p w14:paraId="52D3E0E6" w14:textId="77777777" w:rsidR="00B1304F" w:rsidRPr="00B1304F" w:rsidRDefault="00B1304F" w:rsidP="00B1304F">
      <w:pPr>
        <w:shd w:val="clear" w:color="auto" w:fill="FFFFFF"/>
        <w:spacing w:before="120" w:after="120"/>
        <w:ind w:firstLine="567"/>
        <w:contextualSpacing/>
        <w:jc w:val="both"/>
        <w:rPr>
          <w:color w:val="22272F"/>
          <w:sz w:val="23"/>
          <w:szCs w:val="23"/>
          <w:lang w:eastAsia="ru-RU"/>
        </w:rPr>
      </w:pPr>
      <w:r w:rsidRPr="00B1304F">
        <w:rPr>
          <w:color w:val="22272F"/>
          <w:sz w:val="23"/>
          <w:szCs w:val="23"/>
          <w:lang w:eastAsia="ru-RU"/>
        </w:rPr>
        <w:t>Исходя из положений </w:t>
      </w:r>
      <w:hyperlink r:id="rId53" w:anchor="/document/10900200/entry/284115" w:history="1">
        <w:r w:rsidRPr="00B1304F">
          <w:rPr>
            <w:color w:val="22272F"/>
            <w:lang w:eastAsia="ru-RU"/>
          </w:rPr>
          <w:t>пункта 1.15 статьи 284</w:t>
        </w:r>
      </w:hyperlink>
      <w:r w:rsidRPr="00B1304F">
        <w:rPr>
          <w:color w:val="22272F"/>
          <w:sz w:val="23"/>
          <w:szCs w:val="23"/>
          <w:lang w:eastAsia="ru-RU"/>
        </w:rPr>
        <w:t>, </w:t>
      </w:r>
      <w:hyperlink r:id="rId54" w:anchor="/document/10900200/entry/4275" w:history="1">
        <w:r w:rsidRPr="00B1304F">
          <w:rPr>
            <w:color w:val="22272F"/>
            <w:lang w:eastAsia="ru-RU"/>
          </w:rPr>
          <w:t>пункта 5 статьи 427</w:t>
        </w:r>
      </w:hyperlink>
      <w:r w:rsidRPr="00B1304F">
        <w:rPr>
          <w:color w:val="22272F"/>
          <w:sz w:val="23"/>
          <w:szCs w:val="23"/>
          <w:lang w:eastAsia="ru-RU"/>
        </w:rPr>
        <w:t> Кодекса в упомянутую необходимую долю доходов от ИТ-деятельности в сумме всех доходов ИТ-организации включаются, в частности, виды доходов:</w:t>
      </w:r>
    </w:p>
    <w:p w14:paraId="2567BF1C" w14:textId="77777777" w:rsidR="00B1304F" w:rsidRPr="00B1304F" w:rsidRDefault="00B1304F" w:rsidP="00B1304F">
      <w:pPr>
        <w:shd w:val="clear" w:color="auto" w:fill="FFFFFF"/>
        <w:spacing w:before="120" w:after="120"/>
        <w:ind w:firstLine="567"/>
        <w:contextualSpacing/>
        <w:jc w:val="both"/>
        <w:rPr>
          <w:color w:val="22272F"/>
          <w:sz w:val="23"/>
          <w:szCs w:val="23"/>
          <w:lang w:eastAsia="ru-RU"/>
        </w:rPr>
      </w:pPr>
      <w:r w:rsidRPr="00B1304F">
        <w:rPr>
          <w:color w:val="22272F"/>
          <w:sz w:val="23"/>
          <w:szCs w:val="23"/>
          <w:lang w:eastAsia="ru-RU"/>
        </w:rPr>
        <w:t>- от реализации экземпляров разработанных, адаптированных и (или) модифицированных данной организацией либо лицом, входящим в одну группу лиц с данной организацией, программ для ЭВМ, баз данных (далее - собственные программы для ЭВМ, базы данных);</w:t>
      </w:r>
    </w:p>
    <w:p w14:paraId="181B49B3" w14:textId="77777777" w:rsidR="00B1304F" w:rsidRPr="00B1304F" w:rsidRDefault="00B1304F" w:rsidP="00B1304F">
      <w:pPr>
        <w:shd w:val="clear" w:color="auto" w:fill="FFFFFF"/>
        <w:spacing w:before="120" w:after="120"/>
        <w:ind w:firstLine="567"/>
        <w:contextualSpacing/>
        <w:jc w:val="both"/>
        <w:rPr>
          <w:color w:val="22272F"/>
          <w:sz w:val="23"/>
          <w:szCs w:val="23"/>
          <w:lang w:eastAsia="ru-RU"/>
        </w:rPr>
      </w:pPr>
      <w:r w:rsidRPr="00B1304F">
        <w:rPr>
          <w:color w:val="22272F"/>
          <w:sz w:val="23"/>
          <w:szCs w:val="23"/>
          <w:lang w:eastAsia="ru-RU"/>
        </w:rPr>
        <w:t>- от передачи исключительных прав на собственные программы для ЭВМ, базы данных;</w:t>
      </w:r>
    </w:p>
    <w:p w14:paraId="69E7182A" w14:textId="77777777" w:rsidR="00B1304F" w:rsidRPr="00B1304F" w:rsidRDefault="00B1304F" w:rsidP="00B1304F">
      <w:pPr>
        <w:shd w:val="clear" w:color="auto" w:fill="FFFFFF"/>
        <w:spacing w:before="120" w:after="120"/>
        <w:ind w:firstLine="567"/>
        <w:contextualSpacing/>
        <w:jc w:val="both"/>
        <w:rPr>
          <w:color w:val="22272F"/>
          <w:sz w:val="23"/>
          <w:szCs w:val="23"/>
          <w:lang w:eastAsia="ru-RU"/>
        </w:rPr>
      </w:pPr>
      <w:r w:rsidRPr="00B1304F">
        <w:rPr>
          <w:color w:val="22272F"/>
          <w:sz w:val="23"/>
          <w:szCs w:val="23"/>
          <w:lang w:eastAsia="ru-RU"/>
        </w:rPr>
        <w:t>-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(далее - заказные программы для ЭВМ, базы данных);</w:t>
      </w:r>
    </w:p>
    <w:p w14:paraId="6196EFAD" w14:textId="77777777" w:rsidR="00B1304F" w:rsidRPr="00B1304F" w:rsidRDefault="00B1304F" w:rsidP="00B1304F">
      <w:pPr>
        <w:shd w:val="clear" w:color="auto" w:fill="FFFFFF"/>
        <w:spacing w:before="120" w:after="120"/>
        <w:ind w:firstLine="567"/>
        <w:contextualSpacing/>
        <w:jc w:val="both"/>
        <w:rPr>
          <w:color w:val="22272F"/>
          <w:sz w:val="23"/>
          <w:szCs w:val="23"/>
          <w:lang w:eastAsia="ru-RU"/>
        </w:rPr>
      </w:pPr>
      <w:r w:rsidRPr="00B1304F">
        <w:rPr>
          <w:color w:val="22272F"/>
          <w:sz w:val="23"/>
          <w:szCs w:val="23"/>
          <w:lang w:eastAsia="ru-RU"/>
        </w:rPr>
        <w:t>- от оказания услуг (выполнения работ) по установке, тестированию и сопровождению собственных программ для ЭВМ, баз данных и заказных программ для ЭВМ, баз данных;</w:t>
      </w:r>
    </w:p>
    <w:p w14:paraId="7675B9AE" w14:textId="77777777" w:rsidR="00B1304F" w:rsidRPr="00B1304F" w:rsidRDefault="00B1304F" w:rsidP="00B1304F">
      <w:pPr>
        <w:shd w:val="clear" w:color="auto" w:fill="FFFFFF"/>
        <w:spacing w:before="120" w:after="120"/>
        <w:ind w:firstLine="567"/>
        <w:contextualSpacing/>
        <w:jc w:val="both"/>
        <w:rPr>
          <w:color w:val="22272F"/>
          <w:sz w:val="23"/>
          <w:szCs w:val="23"/>
          <w:lang w:eastAsia="ru-RU"/>
        </w:rPr>
      </w:pPr>
      <w:proofErr w:type="gramStart"/>
      <w:r w:rsidRPr="00B1304F">
        <w:rPr>
          <w:color w:val="22272F"/>
          <w:sz w:val="23"/>
          <w:szCs w:val="23"/>
          <w:lang w:eastAsia="ru-RU"/>
        </w:rPr>
        <w:t>- от оказания услуг (выполнения работ) по разработке (включая тестирование и сопровождение) программно-аппаратных комплексов при наличии документа, подтверждающего отнесение предусмотренных договором услуг (работ) к разработке программно-аппаратных комплексов и выданного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а также по адаптации, модификации, тестированию и сопровождению программно-аппаратных комплексов, включенных в единый</w:t>
      </w:r>
      <w:proofErr w:type="gramEnd"/>
      <w:r w:rsidRPr="00B1304F">
        <w:rPr>
          <w:color w:val="22272F"/>
          <w:sz w:val="23"/>
          <w:szCs w:val="23"/>
          <w:lang w:eastAsia="ru-RU"/>
        </w:rPr>
        <w:t xml:space="preserve"> реестр российских программ для электронных вычислительных машин и баз данных.</w:t>
      </w:r>
    </w:p>
    <w:p w14:paraId="1D612F64" w14:textId="77777777" w:rsidR="00B1304F" w:rsidRPr="00B1304F" w:rsidRDefault="00B1304F" w:rsidP="00B1304F">
      <w:pPr>
        <w:shd w:val="clear" w:color="auto" w:fill="FFFFFF"/>
        <w:spacing w:before="120" w:after="120"/>
        <w:ind w:firstLine="567"/>
        <w:contextualSpacing/>
        <w:jc w:val="both"/>
        <w:rPr>
          <w:color w:val="22272F"/>
          <w:sz w:val="23"/>
          <w:szCs w:val="23"/>
          <w:lang w:eastAsia="ru-RU"/>
        </w:rPr>
      </w:pPr>
      <w:r w:rsidRPr="00B1304F">
        <w:rPr>
          <w:color w:val="22272F"/>
          <w:sz w:val="23"/>
          <w:szCs w:val="23"/>
          <w:lang w:eastAsia="ru-RU"/>
        </w:rPr>
        <w:t>Таким образом, из вышеупомянутых видов доходов только доходы от оказания услуг (выполнения работ) по адаптации, модификации, тестированию и сопровождению программно-аппаратных комплексов включаются в необходимую долю доходов от ИТ-деятельности (70%) при условии включения этих программно-аппаратных комплексов в единый реестр российских программ для электронных вычислительных машин и баз данных.</w:t>
      </w:r>
    </w:p>
    <w:p w14:paraId="3463C773" w14:textId="77777777" w:rsidR="00B1304F" w:rsidRPr="00B1304F" w:rsidRDefault="00B1304F" w:rsidP="00B1304F">
      <w:pPr>
        <w:shd w:val="clear" w:color="auto" w:fill="FFFFFF"/>
        <w:spacing w:before="120" w:after="120"/>
        <w:ind w:firstLine="567"/>
        <w:contextualSpacing/>
        <w:jc w:val="both"/>
        <w:rPr>
          <w:color w:val="22272F"/>
          <w:sz w:val="23"/>
          <w:szCs w:val="23"/>
          <w:lang w:eastAsia="ru-RU"/>
        </w:rPr>
      </w:pPr>
      <w:r w:rsidRPr="00B1304F">
        <w:rPr>
          <w:color w:val="22272F"/>
          <w:sz w:val="23"/>
          <w:szCs w:val="23"/>
          <w:lang w:eastAsia="ru-RU"/>
        </w:rPr>
        <w:t xml:space="preserve">При этом </w:t>
      </w:r>
      <w:proofErr w:type="gramStart"/>
      <w:r w:rsidRPr="00B1304F">
        <w:rPr>
          <w:color w:val="22272F"/>
          <w:sz w:val="23"/>
          <w:szCs w:val="23"/>
          <w:lang w:eastAsia="ru-RU"/>
        </w:rPr>
        <w:t>исходя из положений </w:t>
      </w:r>
      <w:hyperlink r:id="rId55" w:anchor="/document/10900200/entry/2841158" w:history="1">
        <w:r w:rsidRPr="00B1304F">
          <w:rPr>
            <w:color w:val="22272F"/>
            <w:lang w:eastAsia="ru-RU"/>
          </w:rPr>
          <w:t>абзаца восьмого пункта 1.15 статьи 284</w:t>
        </w:r>
      </w:hyperlink>
      <w:r w:rsidRPr="00B1304F">
        <w:rPr>
          <w:color w:val="22272F"/>
          <w:sz w:val="23"/>
          <w:szCs w:val="23"/>
          <w:lang w:eastAsia="ru-RU"/>
        </w:rPr>
        <w:t> и </w:t>
      </w:r>
      <w:hyperlink r:id="rId56" w:anchor="/document/10900200/entry/42758" w:history="1">
        <w:r w:rsidRPr="00B1304F">
          <w:rPr>
            <w:color w:val="22272F"/>
            <w:lang w:eastAsia="ru-RU"/>
          </w:rPr>
          <w:t>абзаца восьмого пункта 5 статьи 427</w:t>
        </w:r>
      </w:hyperlink>
      <w:r w:rsidRPr="00B1304F">
        <w:rPr>
          <w:color w:val="22272F"/>
          <w:sz w:val="23"/>
          <w:szCs w:val="23"/>
          <w:lang w:eastAsia="ru-RU"/>
        </w:rPr>
        <w:t> Кодекса под заказными программами для ЭВМ, базами данных понимаются</w:t>
      </w:r>
      <w:proofErr w:type="gramEnd"/>
      <w:r w:rsidRPr="00B1304F">
        <w:rPr>
          <w:color w:val="22272F"/>
          <w:sz w:val="23"/>
          <w:szCs w:val="23"/>
          <w:lang w:eastAsia="ru-RU"/>
        </w:rPr>
        <w:t xml:space="preserve"> программы для ЭВМ, базы данных (программные средства и информационные продукты вычислительной техники), услуги (работы) по разработке, адаптации, модификации которых осуществляла ИТ-организация для заказчика. Соответственно, права на заказные программы для ЭВМ, базы данных принадлежат самому заказчику этих услуг (работ).</w:t>
      </w:r>
    </w:p>
    <w:p w14:paraId="72E7627D" w14:textId="77777777" w:rsidR="00B1304F" w:rsidRPr="00B1304F" w:rsidRDefault="00B1304F" w:rsidP="00B1304F">
      <w:pPr>
        <w:shd w:val="clear" w:color="auto" w:fill="FFFFFF"/>
        <w:spacing w:before="120" w:after="120"/>
        <w:ind w:firstLine="567"/>
        <w:contextualSpacing/>
        <w:jc w:val="both"/>
        <w:rPr>
          <w:color w:val="22272F"/>
          <w:sz w:val="23"/>
          <w:szCs w:val="23"/>
          <w:lang w:eastAsia="ru-RU"/>
        </w:rPr>
      </w:pPr>
      <w:r w:rsidRPr="00B1304F">
        <w:rPr>
          <w:color w:val="22272F"/>
          <w:sz w:val="23"/>
          <w:szCs w:val="23"/>
          <w:lang w:eastAsia="ru-RU"/>
        </w:rPr>
        <w:t>Доля доходов от осуществления ИТ-деятельности (70%) в 2022 году определяется с учетом переходных положений, предусмотренных </w:t>
      </w:r>
      <w:hyperlink r:id="rId57" w:anchor="/document/404993785/entry/2" w:history="1">
        <w:r w:rsidRPr="00B1304F">
          <w:rPr>
            <w:color w:val="22272F"/>
            <w:lang w:eastAsia="ru-RU"/>
          </w:rPr>
          <w:t>статьей 2</w:t>
        </w:r>
      </w:hyperlink>
      <w:r w:rsidRPr="00B1304F">
        <w:rPr>
          <w:color w:val="22272F"/>
          <w:sz w:val="23"/>
          <w:szCs w:val="23"/>
          <w:lang w:eastAsia="ru-RU"/>
        </w:rPr>
        <w:t> Федерального закона N 321-ФЗ.</w:t>
      </w:r>
    </w:p>
    <w:p w14:paraId="31BA3BD7" w14:textId="77777777" w:rsidR="00B1304F" w:rsidRDefault="00B1304F" w:rsidP="00B1304F">
      <w:pPr>
        <w:shd w:val="clear" w:color="auto" w:fill="FFFFFF"/>
        <w:spacing w:before="120" w:after="120"/>
        <w:ind w:firstLine="567"/>
        <w:contextualSpacing/>
        <w:jc w:val="both"/>
        <w:rPr>
          <w:color w:val="22272F"/>
          <w:sz w:val="23"/>
          <w:szCs w:val="23"/>
          <w:lang w:eastAsia="ru-RU"/>
        </w:rPr>
      </w:pPr>
      <w:proofErr w:type="gramStart"/>
      <w:r w:rsidRPr="00B1304F">
        <w:rPr>
          <w:color w:val="22272F"/>
          <w:sz w:val="23"/>
          <w:szCs w:val="23"/>
          <w:lang w:eastAsia="ru-RU"/>
        </w:rPr>
        <w:t>Таким образом, в случае если ИТ-организация, имеющая документ о государственной аккредитации ИТ-организации, выполняет условие о необходимой доле доходов от ИТ-деятельности по итогам отчетного (налогового - для налога на прибыль организаций, расчетного - для страховых взносов) периода, то она вправе применять вышеупомянутые пониженные налоговую ставку по налогу на прибыль организаций и тарифы страховых взносов.</w:t>
      </w:r>
      <w:proofErr w:type="gramEnd"/>
    </w:p>
    <w:p w14:paraId="6BF4EF3B" w14:textId="77777777" w:rsidR="00373DF4" w:rsidRPr="009850CB" w:rsidRDefault="00373DF4" w:rsidP="00373DF4">
      <w:pPr>
        <w:pStyle w:val="s1"/>
        <w:numPr>
          <w:ilvl w:val="0"/>
          <w:numId w:val="35"/>
        </w:numPr>
        <w:spacing w:before="120" w:beforeAutospacing="0" w:after="0" w:afterAutospacing="0"/>
        <w:ind w:left="567" w:hanging="567"/>
        <w:jc w:val="both"/>
        <w:rPr>
          <w:b/>
          <w:bCs/>
          <w:sz w:val="23"/>
          <w:szCs w:val="23"/>
        </w:rPr>
      </w:pPr>
      <w:r>
        <w:rPr>
          <w:b/>
          <w:bCs/>
          <w:sz w:val="23"/>
          <w:szCs w:val="23"/>
        </w:rPr>
        <w:t>Об</w:t>
      </w:r>
      <w:r w:rsidRPr="009850CB">
        <w:rPr>
          <w:b/>
          <w:bCs/>
          <w:sz w:val="23"/>
          <w:szCs w:val="23"/>
        </w:rPr>
        <w:t xml:space="preserve"> учете IT-компаниями доходов в виде средств господдержки по отдельным направлениям</w:t>
      </w:r>
    </w:p>
    <w:p w14:paraId="2E8AA64B" w14:textId="77777777" w:rsidR="00373DF4" w:rsidRPr="009850CB" w:rsidRDefault="00373DF4" w:rsidP="00373DF4">
      <w:pPr>
        <w:pStyle w:val="aa"/>
        <w:shd w:val="clear" w:color="auto" w:fill="FFFFFF"/>
        <w:spacing w:before="120" w:beforeAutospacing="0" w:after="120" w:afterAutospacing="0"/>
        <w:ind w:left="567"/>
        <w:rPr>
          <w:rStyle w:val="af6"/>
        </w:rPr>
      </w:pPr>
      <w:r w:rsidRPr="009850CB">
        <w:rPr>
          <w:rStyle w:val="af6"/>
        </w:rPr>
        <w:t>Письмо Департамента налоговой политики Минфина России от 24 августа 2022 г. N 03-03-06/1/82480</w:t>
      </w:r>
    </w:p>
    <w:p w14:paraId="181A4877" w14:textId="77777777" w:rsidR="00373DF4" w:rsidRPr="009850CB" w:rsidRDefault="00373DF4" w:rsidP="00373DF4">
      <w:pPr>
        <w:shd w:val="clear" w:color="auto" w:fill="FFFFFF"/>
        <w:spacing w:before="120" w:after="120"/>
        <w:ind w:firstLine="567"/>
        <w:contextualSpacing/>
        <w:jc w:val="both"/>
        <w:rPr>
          <w:color w:val="22272F"/>
          <w:sz w:val="23"/>
          <w:szCs w:val="23"/>
          <w:lang w:eastAsia="ru-RU"/>
        </w:rPr>
      </w:pPr>
      <w:proofErr w:type="gramStart"/>
      <w:r w:rsidRPr="009850CB">
        <w:rPr>
          <w:color w:val="22272F"/>
          <w:sz w:val="23"/>
          <w:szCs w:val="23"/>
          <w:lang w:eastAsia="ru-RU"/>
        </w:rPr>
        <w:t>Из федерального бюджета выделяются субсидии на обеспечение первого масштабного внедрения российских решений в сфере информационных технологий, а также гранты на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w:t>
      </w:r>
      <w:proofErr w:type="gramEnd"/>
    </w:p>
    <w:p w14:paraId="435AC011" w14:textId="77777777" w:rsidR="00373DF4" w:rsidRPr="009850CB" w:rsidRDefault="00373DF4" w:rsidP="00373DF4">
      <w:pPr>
        <w:shd w:val="clear" w:color="auto" w:fill="FFFFFF"/>
        <w:spacing w:before="120" w:after="120"/>
        <w:ind w:firstLine="567"/>
        <w:contextualSpacing/>
        <w:jc w:val="both"/>
        <w:rPr>
          <w:color w:val="22272F"/>
          <w:sz w:val="23"/>
          <w:szCs w:val="23"/>
          <w:lang w:eastAsia="ru-RU"/>
        </w:rPr>
      </w:pPr>
      <w:r>
        <w:rPr>
          <w:color w:val="22272F"/>
          <w:sz w:val="23"/>
          <w:szCs w:val="23"/>
          <w:lang w:eastAsia="ru-RU"/>
        </w:rPr>
        <w:t>В</w:t>
      </w:r>
      <w:r w:rsidRPr="009850CB">
        <w:rPr>
          <w:color w:val="22272F"/>
          <w:sz w:val="23"/>
          <w:szCs w:val="23"/>
          <w:lang w:eastAsia="ru-RU"/>
        </w:rPr>
        <w:t xml:space="preserve"> случае если полученные ИТ-организацией доходы соответствуют условиям, поименованным в </w:t>
      </w:r>
      <w:hyperlink r:id="rId58" w:anchor="/document/10900200/entry/251145" w:history="1">
        <w:r w:rsidRPr="004A66C9">
          <w:rPr>
            <w:color w:val="22272F"/>
            <w:sz w:val="23"/>
            <w:szCs w:val="23"/>
            <w:lang w:eastAsia="ru-RU"/>
          </w:rPr>
          <w:t>абзацах восьмом</w:t>
        </w:r>
      </w:hyperlink>
      <w:r w:rsidRPr="009850CB">
        <w:rPr>
          <w:color w:val="22272F"/>
          <w:sz w:val="23"/>
          <w:szCs w:val="23"/>
          <w:lang w:eastAsia="ru-RU"/>
        </w:rPr>
        <w:t> и </w:t>
      </w:r>
      <w:hyperlink r:id="rId59" w:anchor="/document/10900200/entry/251148" w:history="1">
        <w:r w:rsidRPr="004A66C9">
          <w:rPr>
            <w:color w:val="22272F"/>
            <w:sz w:val="23"/>
            <w:szCs w:val="23"/>
            <w:lang w:eastAsia="ru-RU"/>
          </w:rPr>
          <w:t>десятом подпункта 14 пункта 1 статьи 251</w:t>
        </w:r>
      </w:hyperlink>
      <w:r w:rsidRPr="009850CB">
        <w:rPr>
          <w:color w:val="22272F"/>
          <w:sz w:val="23"/>
          <w:szCs w:val="23"/>
          <w:lang w:eastAsia="ru-RU"/>
        </w:rPr>
        <w:t> </w:t>
      </w:r>
      <w:r>
        <w:rPr>
          <w:color w:val="22272F"/>
          <w:sz w:val="23"/>
          <w:szCs w:val="23"/>
          <w:lang w:eastAsia="ru-RU"/>
        </w:rPr>
        <w:t>НК РФ</w:t>
      </w:r>
      <w:r w:rsidRPr="009850CB">
        <w:rPr>
          <w:color w:val="22272F"/>
          <w:sz w:val="23"/>
          <w:szCs w:val="23"/>
          <w:lang w:eastAsia="ru-RU"/>
        </w:rPr>
        <w:t>, то такие доходы не учитываются в общей сумме доходов ИТ-организации в целях применения </w:t>
      </w:r>
      <w:hyperlink r:id="rId60" w:anchor="/document/10900200/entry/284115" w:history="1">
        <w:r w:rsidRPr="004A66C9">
          <w:rPr>
            <w:color w:val="22272F"/>
            <w:sz w:val="23"/>
            <w:szCs w:val="23"/>
            <w:lang w:eastAsia="ru-RU"/>
          </w:rPr>
          <w:t>пункта 1.15 статьи 284</w:t>
        </w:r>
      </w:hyperlink>
      <w:r w:rsidRPr="009850CB">
        <w:rPr>
          <w:color w:val="22272F"/>
          <w:sz w:val="23"/>
          <w:szCs w:val="23"/>
          <w:lang w:eastAsia="ru-RU"/>
        </w:rPr>
        <w:t> и </w:t>
      </w:r>
      <w:hyperlink r:id="rId61" w:anchor="/document/10900200/entry/4275" w:history="1">
        <w:r w:rsidRPr="004A66C9">
          <w:rPr>
            <w:color w:val="22272F"/>
            <w:sz w:val="23"/>
            <w:szCs w:val="23"/>
            <w:lang w:eastAsia="ru-RU"/>
          </w:rPr>
          <w:t>пункта 5 статьи 427</w:t>
        </w:r>
      </w:hyperlink>
      <w:r w:rsidRPr="009850CB">
        <w:rPr>
          <w:color w:val="22272F"/>
          <w:sz w:val="23"/>
          <w:szCs w:val="23"/>
          <w:lang w:eastAsia="ru-RU"/>
        </w:rPr>
        <w:t> </w:t>
      </w:r>
      <w:r>
        <w:rPr>
          <w:color w:val="22272F"/>
          <w:sz w:val="23"/>
          <w:szCs w:val="23"/>
          <w:lang w:eastAsia="ru-RU"/>
        </w:rPr>
        <w:t>НК РФ</w:t>
      </w:r>
      <w:r w:rsidRPr="009850CB">
        <w:rPr>
          <w:color w:val="22272F"/>
          <w:sz w:val="23"/>
          <w:szCs w:val="23"/>
          <w:lang w:eastAsia="ru-RU"/>
        </w:rPr>
        <w:t>.</w:t>
      </w:r>
    </w:p>
    <w:p w14:paraId="3007C28B" w14:textId="77777777" w:rsidR="004A3867" w:rsidRPr="004A3867" w:rsidRDefault="004A3867" w:rsidP="004A3867">
      <w:pPr>
        <w:pStyle w:val="s1"/>
        <w:numPr>
          <w:ilvl w:val="0"/>
          <w:numId w:val="35"/>
        </w:numPr>
        <w:spacing w:before="120" w:beforeAutospacing="0" w:after="0" w:afterAutospacing="0"/>
        <w:ind w:left="567" w:hanging="567"/>
        <w:jc w:val="both"/>
        <w:rPr>
          <w:b/>
          <w:bCs/>
          <w:sz w:val="23"/>
          <w:szCs w:val="23"/>
        </w:rPr>
      </w:pPr>
      <w:r w:rsidRPr="004A3867">
        <w:rPr>
          <w:b/>
          <w:bCs/>
          <w:sz w:val="23"/>
          <w:szCs w:val="23"/>
        </w:rPr>
        <w:t>Суд счел незаконным отказ ФСС в скидке к тарифу, несмотря на то, что филиал создан менее 3 лет назад</w:t>
      </w:r>
    </w:p>
    <w:p w14:paraId="7C86321C" w14:textId="77777777" w:rsidR="004A3867" w:rsidRPr="004A3867" w:rsidRDefault="00FD319B" w:rsidP="004A3867">
      <w:pPr>
        <w:pStyle w:val="aa"/>
        <w:shd w:val="clear" w:color="auto" w:fill="FFFFFF"/>
        <w:spacing w:before="120" w:beforeAutospacing="0" w:after="120" w:afterAutospacing="0"/>
        <w:ind w:firstLine="567"/>
        <w:rPr>
          <w:rStyle w:val="af6"/>
        </w:rPr>
      </w:pPr>
      <w:hyperlink r:id="rId62" w:history="1">
        <w:r w:rsidR="004A3867" w:rsidRPr="004A3867">
          <w:rPr>
            <w:rStyle w:val="af6"/>
          </w:rPr>
          <w:t>Постановление</w:t>
        </w:r>
      </w:hyperlink>
      <w:r w:rsidR="004A3867" w:rsidRPr="004A3867">
        <w:rPr>
          <w:rStyle w:val="af6"/>
        </w:rPr>
        <w:t xml:space="preserve"> АС Дальневосточного округа от 02.08.2022 по делу N А73-19549/2021</w:t>
      </w:r>
    </w:p>
    <w:p w14:paraId="34BF106F" w14:textId="77777777" w:rsidR="004A3867" w:rsidRPr="004A3867" w:rsidRDefault="004A3867" w:rsidP="004A3867">
      <w:pPr>
        <w:pStyle w:val="aa"/>
        <w:shd w:val="clear" w:color="auto" w:fill="FFFFFF"/>
        <w:spacing w:before="0" w:beforeAutospacing="0" w:after="0" w:afterAutospacing="0"/>
        <w:ind w:firstLine="567"/>
        <w:jc w:val="both"/>
        <w:rPr>
          <w:color w:val="000000"/>
          <w:sz w:val="23"/>
          <w:szCs w:val="23"/>
        </w:rPr>
      </w:pPr>
      <w:r w:rsidRPr="004A3867">
        <w:rPr>
          <w:color w:val="000000"/>
          <w:sz w:val="23"/>
          <w:szCs w:val="23"/>
        </w:rPr>
        <w:t xml:space="preserve">Фонд </w:t>
      </w:r>
      <w:hyperlink r:id="rId63" w:history="1">
        <w:r w:rsidRPr="004A3867">
          <w:rPr>
            <w:color w:val="000000"/>
            <w:sz w:val="23"/>
            <w:szCs w:val="23"/>
          </w:rPr>
          <w:t>отказал</w:t>
        </w:r>
      </w:hyperlink>
      <w:r w:rsidRPr="004A3867">
        <w:rPr>
          <w:color w:val="000000"/>
          <w:sz w:val="23"/>
          <w:szCs w:val="23"/>
        </w:rPr>
        <w:t xml:space="preserve"> филиалу в скидке к тарифу взносов на травматизм, поскольку его зарегистрировали менее 3 лет назад. Однако АС Дальневосточного округа обратил внимание на то, что в целом организация-страхователь существует уже гораздо больше 3 лет. Филиал </w:t>
      </w:r>
      <w:hyperlink r:id="rId64" w:history="1">
        <w:r w:rsidRPr="004A3867">
          <w:rPr>
            <w:color w:val="000000"/>
            <w:sz w:val="23"/>
            <w:szCs w:val="23"/>
          </w:rPr>
          <w:t>ранее был</w:t>
        </w:r>
      </w:hyperlink>
      <w:r w:rsidRPr="004A3867">
        <w:rPr>
          <w:color w:val="000000"/>
          <w:sz w:val="23"/>
          <w:szCs w:val="23"/>
        </w:rPr>
        <w:t xml:space="preserve"> отдельным </w:t>
      </w:r>
      <w:proofErr w:type="spellStart"/>
      <w:r w:rsidRPr="004A3867">
        <w:rPr>
          <w:color w:val="000000"/>
          <w:sz w:val="23"/>
          <w:szCs w:val="23"/>
        </w:rPr>
        <w:t>юрлицом</w:t>
      </w:r>
      <w:proofErr w:type="spellEnd"/>
      <w:r w:rsidRPr="004A3867">
        <w:rPr>
          <w:color w:val="000000"/>
          <w:sz w:val="23"/>
          <w:szCs w:val="23"/>
        </w:rPr>
        <w:t xml:space="preserve">, </w:t>
      </w:r>
      <w:proofErr w:type="gramStart"/>
      <w:r w:rsidRPr="004A3867">
        <w:rPr>
          <w:color w:val="000000"/>
          <w:sz w:val="23"/>
          <w:szCs w:val="23"/>
        </w:rPr>
        <w:t>которое</w:t>
      </w:r>
      <w:proofErr w:type="gramEnd"/>
      <w:r w:rsidRPr="004A3867">
        <w:rPr>
          <w:color w:val="000000"/>
          <w:sz w:val="23"/>
          <w:szCs w:val="23"/>
        </w:rPr>
        <w:t xml:space="preserve"> при реорганизации </w:t>
      </w:r>
      <w:hyperlink r:id="rId65" w:history="1">
        <w:r w:rsidRPr="004A3867">
          <w:rPr>
            <w:color w:val="000000"/>
            <w:sz w:val="23"/>
            <w:szCs w:val="23"/>
          </w:rPr>
          <w:t>присоединилось</w:t>
        </w:r>
      </w:hyperlink>
      <w:r w:rsidRPr="004A3867">
        <w:rPr>
          <w:color w:val="000000"/>
          <w:sz w:val="23"/>
          <w:szCs w:val="23"/>
        </w:rPr>
        <w:t xml:space="preserve"> к страхователю.</w:t>
      </w:r>
    </w:p>
    <w:p w14:paraId="20E6462C" w14:textId="77777777" w:rsidR="004A3867" w:rsidRDefault="004A3867" w:rsidP="004A3867">
      <w:pPr>
        <w:pStyle w:val="aa"/>
        <w:shd w:val="clear" w:color="auto" w:fill="FFFFFF"/>
        <w:spacing w:before="0" w:beforeAutospacing="0" w:after="0" w:afterAutospacing="0"/>
        <w:ind w:firstLine="567"/>
        <w:jc w:val="both"/>
        <w:rPr>
          <w:color w:val="000000"/>
          <w:sz w:val="23"/>
          <w:szCs w:val="23"/>
        </w:rPr>
      </w:pPr>
      <w:r w:rsidRPr="004A3867">
        <w:rPr>
          <w:color w:val="000000"/>
          <w:sz w:val="23"/>
          <w:szCs w:val="23"/>
        </w:rPr>
        <w:t xml:space="preserve">Суд </w:t>
      </w:r>
      <w:hyperlink r:id="rId66" w:history="1">
        <w:r w:rsidRPr="004A3867">
          <w:rPr>
            <w:color w:val="000000"/>
            <w:sz w:val="23"/>
            <w:szCs w:val="23"/>
          </w:rPr>
          <w:t>отметил</w:t>
        </w:r>
      </w:hyperlink>
      <w:r w:rsidRPr="004A3867">
        <w:rPr>
          <w:color w:val="000000"/>
          <w:sz w:val="23"/>
          <w:szCs w:val="23"/>
        </w:rPr>
        <w:t xml:space="preserve">, что филиалы и представительства не являются </w:t>
      </w:r>
      <w:proofErr w:type="spellStart"/>
      <w:r w:rsidRPr="004A3867">
        <w:rPr>
          <w:color w:val="000000"/>
          <w:sz w:val="23"/>
          <w:szCs w:val="23"/>
        </w:rPr>
        <w:t>юрлицами</w:t>
      </w:r>
      <w:proofErr w:type="spellEnd"/>
      <w:r w:rsidRPr="004A3867">
        <w:rPr>
          <w:color w:val="000000"/>
          <w:sz w:val="23"/>
          <w:szCs w:val="23"/>
        </w:rPr>
        <w:t>, а значит, условие о 3 годах деятельности нужно применять к организации в целом, а не к филиалу.</w:t>
      </w:r>
    </w:p>
    <w:p w14:paraId="4A10D363" w14:textId="77777777" w:rsidR="00EB6775" w:rsidRPr="00EB6775" w:rsidRDefault="00EB6775" w:rsidP="00EB6775">
      <w:pPr>
        <w:pStyle w:val="s1"/>
        <w:numPr>
          <w:ilvl w:val="0"/>
          <w:numId w:val="35"/>
        </w:numPr>
        <w:spacing w:before="120" w:beforeAutospacing="0" w:after="0" w:afterAutospacing="0"/>
        <w:ind w:left="567" w:hanging="567"/>
        <w:jc w:val="both"/>
        <w:rPr>
          <w:b/>
          <w:bCs/>
          <w:sz w:val="23"/>
          <w:szCs w:val="23"/>
        </w:rPr>
      </w:pPr>
      <w:r w:rsidRPr="00EB6775">
        <w:rPr>
          <w:b/>
          <w:bCs/>
          <w:sz w:val="23"/>
          <w:szCs w:val="23"/>
        </w:rPr>
        <w:t>Ошибку в регистрационном номере филиала в 4-ФСС исправили сами - суд отменил штраф за опоздание</w:t>
      </w:r>
    </w:p>
    <w:p w14:paraId="2A2527CE" w14:textId="77777777" w:rsidR="00EB6775" w:rsidRPr="00EB6775" w:rsidRDefault="00FD319B" w:rsidP="00EB6775">
      <w:pPr>
        <w:pStyle w:val="aa"/>
        <w:shd w:val="clear" w:color="auto" w:fill="FFFFFF"/>
        <w:spacing w:before="120" w:beforeAutospacing="0" w:after="120" w:afterAutospacing="0"/>
        <w:ind w:firstLine="567"/>
        <w:rPr>
          <w:rStyle w:val="af6"/>
        </w:rPr>
      </w:pPr>
      <w:hyperlink r:id="rId67" w:history="1">
        <w:r w:rsidR="00EB6775" w:rsidRPr="00EB6775">
          <w:rPr>
            <w:rStyle w:val="af6"/>
          </w:rPr>
          <w:t>Постановление</w:t>
        </w:r>
      </w:hyperlink>
      <w:r w:rsidR="00EB6775" w:rsidRPr="00EB6775">
        <w:rPr>
          <w:rStyle w:val="af6"/>
        </w:rPr>
        <w:t xml:space="preserve"> АС Западно-Сибирского округа от 02.08.2022 по делу N А45-35135/2021</w:t>
      </w:r>
    </w:p>
    <w:p w14:paraId="028A66D8" w14:textId="77777777" w:rsidR="00EB6775" w:rsidRPr="00EB6775" w:rsidRDefault="00EB6775" w:rsidP="00EB6775">
      <w:pPr>
        <w:pStyle w:val="aa"/>
        <w:shd w:val="clear" w:color="auto" w:fill="FFFFFF"/>
        <w:spacing w:before="0" w:beforeAutospacing="0" w:after="0" w:afterAutospacing="0"/>
        <w:ind w:firstLine="567"/>
        <w:jc w:val="both"/>
        <w:rPr>
          <w:color w:val="000000"/>
          <w:sz w:val="23"/>
          <w:szCs w:val="23"/>
        </w:rPr>
      </w:pPr>
      <w:r w:rsidRPr="00EB6775">
        <w:rPr>
          <w:color w:val="000000"/>
          <w:sz w:val="23"/>
          <w:szCs w:val="23"/>
        </w:rPr>
        <w:t xml:space="preserve">Филиал страхователя </w:t>
      </w:r>
      <w:hyperlink r:id="rId68" w:history="1">
        <w:r w:rsidRPr="00EB6775">
          <w:rPr>
            <w:color w:val="000000"/>
            <w:sz w:val="23"/>
            <w:szCs w:val="23"/>
          </w:rPr>
          <w:t>подал</w:t>
        </w:r>
      </w:hyperlink>
      <w:r w:rsidRPr="00EB6775">
        <w:rPr>
          <w:color w:val="000000"/>
          <w:sz w:val="23"/>
          <w:szCs w:val="23"/>
        </w:rPr>
        <w:t xml:space="preserve"> 4-ФСС за себя вовремя. При загрузке отчета система </w:t>
      </w:r>
      <w:hyperlink r:id="rId69" w:history="1">
        <w:r w:rsidRPr="00EB6775">
          <w:rPr>
            <w:color w:val="000000"/>
            <w:sz w:val="23"/>
            <w:szCs w:val="23"/>
          </w:rPr>
          <w:t>заменила</w:t>
        </w:r>
      </w:hyperlink>
      <w:r w:rsidRPr="00EB6775">
        <w:rPr>
          <w:color w:val="000000"/>
          <w:sz w:val="23"/>
          <w:szCs w:val="23"/>
        </w:rPr>
        <w:t xml:space="preserve"> регистрационный номер филиала номером головной организации. 4-ФСС поступил в отделение фонда, к которому относилась головная организация. Страхователь </w:t>
      </w:r>
      <w:hyperlink r:id="rId70" w:history="1">
        <w:r w:rsidRPr="00EB6775">
          <w:rPr>
            <w:color w:val="000000"/>
            <w:sz w:val="23"/>
            <w:szCs w:val="23"/>
          </w:rPr>
          <w:t>нашел</w:t>
        </w:r>
      </w:hyperlink>
      <w:r w:rsidRPr="00EB6775">
        <w:rPr>
          <w:color w:val="000000"/>
          <w:sz w:val="23"/>
          <w:szCs w:val="23"/>
        </w:rPr>
        <w:t xml:space="preserve"> ошибку и сдал корректировку, но уже позже </w:t>
      </w:r>
      <w:hyperlink r:id="rId71" w:history="1">
        <w:r w:rsidRPr="00EB6775">
          <w:rPr>
            <w:color w:val="000000"/>
            <w:sz w:val="23"/>
            <w:szCs w:val="23"/>
          </w:rPr>
          <w:t>срока</w:t>
        </w:r>
      </w:hyperlink>
      <w:r w:rsidRPr="00EB6775">
        <w:rPr>
          <w:color w:val="000000"/>
          <w:sz w:val="23"/>
          <w:szCs w:val="23"/>
        </w:rPr>
        <w:t xml:space="preserve"> сдачи отчета. ФСС </w:t>
      </w:r>
      <w:hyperlink r:id="rId72" w:history="1">
        <w:r w:rsidRPr="00EB6775">
          <w:rPr>
            <w:color w:val="000000"/>
            <w:sz w:val="23"/>
            <w:szCs w:val="23"/>
          </w:rPr>
          <w:t>оштрафовал</w:t>
        </w:r>
      </w:hyperlink>
      <w:r w:rsidRPr="00EB6775">
        <w:rPr>
          <w:color w:val="000000"/>
          <w:sz w:val="23"/>
          <w:szCs w:val="23"/>
        </w:rPr>
        <w:t xml:space="preserve"> его.</w:t>
      </w:r>
    </w:p>
    <w:p w14:paraId="3F2AB8FD" w14:textId="5C4D6EFF" w:rsidR="00EB6775" w:rsidRDefault="00EB6775" w:rsidP="004A3867">
      <w:pPr>
        <w:pStyle w:val="aa"/>
        <w:shd w:val="clear" w:color="auto" w:fill="FFFFFF"/>
        <w:spacing w:before="0" w:beforeAutospacing="0" w:after="0" w:afterAutospacing="0"/>
        <w:ind w:firstLine="567"/>
        <w:jc w:val="both"/>
        <w:rPr>
          <w:color w:val="000000"/>
          <w:sz w:val="23"/>
          <w:szCs w:val="23"/>
        </w:rPr>
      </w:pPr>
      <w:r w:rsidRPr="00EB6775">
        <w:rPr>
          <w:color w:val="000000"/>
          <w:sz w:val="23"/>
          <w:szCs w:val="23"/>
        </w:rPr>
        <w:t xml:space="preserve">Суд </w:t>
      </w:r>
      <w:hyperlink r:id="rId73" w:history="1">
        <w:r w:rsidRPr="00EB6775">
          <w:rPr>
            <w:color w:val="000000"/>
            <w:sz w:val="23"/>
            <w:szCs w:val="23"/>
          </w:rPr>
          <w:t>отменил</w:t>
        </w:r>
      </w:hyperlink>
      <w:r w:rsidRPr="00EB6775">
        <w:rPr>
          <w:color w:val="000000"/>
          <w:sz w:val="23"/>
          <w:szCs w:val="23"/>
        </w:rPr>
        <w:t xml:space="preserve"> штраф. 4-ФСС </w:t>
      </w:r>
      <w:hyperlink r:id="rId74" w:history="1">
        <w:r w:rsidRPr="00EB6775">
          <w:rPr>
            <w:color w:val="000000"/>
            <w:sz w:val="23"/>
            <w:szCs w:val="23"/>
          </w:rPr>
          <w:t>подали</w:t>
        </w:r>
      </w:hyperlink>
      <w:r w:rsidRPr="00EB6775">
        <w:rPr>
          <w:color w:val="000000"/>
          <w:sz w:val="23"/>
          <w:szCs w:val="23"/>
        </w:rPr>
        <w:t xml:space="preserve"> вовремя. Файл отчета </w:t>
      </w:r>
      <w:hyperlink r:id="rId75" w:history="1">
        <w:r w:rsidRPr="00EB6775">
          <w:rPr>
            <w:color w:val="000000"/>
            <w:sz w:val="23"/>
            <w:szCs w:val="23"/>
          </w:rPr>
          <w:t>прошел</w:t>
        </w:r>
      </w:hyperlink>
      <w:r w:rsidRPr="00EB6775">
        <w:rPr>
          <w:color w:val="000000"/>
          <w:sz w:val="23"/>
          <w:szCs w:val="23"/>
        </w:rPr>
        <w:t xml:space="preserve"> все этапы внутреннего контроля. Страхователь </w:t>
      </w:r>
      <w:hyperlink r:id="rId76" w:history="1">
        <w:r w:rsidRPr="00EB6775">
          <w:rPr>
            <w:color w:val="000000"/>
            <w:sz w:val="23"/>
            <w:szCs w:val="23"/>
          </w:rPr>
          <w:t>исправил</w:t>
        </w:r>
      </w:hyperlink>
      <w:r w:rsidRPr="00EB6775">
        <w:rPr>
          <w:color w:val="000000"/>
          <w:sz w:val="23"/>
          <w:szCs w:val="23"/>
        </w:rPr>
        <w:t xml:space="preserve"> ошибку, все остальные данные о нем в отчете были верными. Ошибка в регистрационном номере </w:t>
      </w:r>
      <w:hyperlink r:id="rId77" w:history="1">
        <w:r w:rsidRPr="00EB6775">
          <w:rPr>
            <w:color w:val="000000"/>
            <w:sz w:val="23"/>
            <w:szCs w:val="23"/>
          </w:rPr>
          <w:t>не основание считать</w:t>
        </w:r>
      </w:hyperlink>
      <w:r w:rsidRPr="00EB6775">
        <w:rPr>
          <w:color w:val="000000"/>
          <w:sz w:val="23"/>
          <w:szCs w:val="23"/>
        </w:rPr>
        <w:t xml:space="preserve">, что с отчетом опоздали. Оснований для штрафа </w:t>
      </w:r>
      <w:hyperlink r:id="rId78" w:history="1">
        <w:r w:rsidRPr="00EB6775">
          <w:rPr>
            <w:color w:val="000000"/>
            <w:sz w:val="23"/>
            <w:szCs w:val="23"/>
          </w:rPr>
          <w:t>нет</w:t>
        </w:r>
      </w:hyperlink>
      <w:r w:rsidRPr="00EB6775">
        <w:rPr>
          <w:color w:val="000000"/>
          <w:sz w:val="23"/>
          <w:szCs w:val="23"/>
        </w:rPr>
        <w:t>.</w:t>
      </w:r>
    </w:p>
    <w:p w14:paraId="1DBDB131" w14:textId="69DC65EA" w:rsidR="006B62C1" w:rsidRPr="006B62C1" w:rsidRDefault="006B62C1" w:rsidP="006B62C1">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6B62C1">
        <w:rPr>
          <w:b/>
          <w:color w:val="22272F"/>
          <w:sz w:val="23"/>
          <w:szCs w:val="23"/>
          <w:lang w:eastAsia="ru-RU"/>
        </w:rPr>
        <w:t>Управление ПФР вправе по своей инициативе отменить решение Отделения ПФР о признании безнадежной к взысканию и списании недоимки по страховым взносам</w:t>
      </w:r>
    </w:p>
    <w:p w14:paraId="29855263" w14:textId="55DC587E" w:rsidR="006B62C1" w:rsidRPr="006B62C1" w:rsidRDefault="006B62C1" w:rsidP="006B62C1">
      <w:pPr>
        <w:shd w:val="clear" w:color="auto" w:fill="FFFFFF"/>
        <w:spacing w:before="120" w:after="120"/>
        <w:ind w:left="567"/>
        <w:jc w:val="both"/>
        <w:rPr>
          <w:i/>
          <w:color w:val="22272F"/>
          <w:sz w:val="23"/>
          <w:szCs w:val="23"/>
          <w:lang w:eastAsia="ru-RU"/>
        </w:rPr>
      </w:pPr>
      <w:r w:rsidRPr="006B62C1">
        <w:rPr>
          <w:i/>
          <w:color w:val="22272F"/>
          <w:sz w:val="23"/>
          <w:szCs w:val="23"/>
          <w:shd w:val="clear" w:color="auto" w:fill="FFFFFF"/>
        </w:rPr>
        <w:t>Постановление Арбитражного суда Московского округа от 11 августа 2022 г. N Ф05-18069/22 по делу N А40-194181/2021</w:t>
      </w:r>
    </w:p>
    <w:p w14:paraId="1143622C" w14:textId="77777777" w:rsidR="006B62C1" w:rsidRPr="009612B4" w:rsidRDefault="006B62C1"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Общество полагает, что Управление ПФР неправомерно отменило решение Отделения ПФР о признании безнадежной к взысканию и списании недоимки по страховым взносам.</w:t>
      </w:r>
    </w:p>
    <w:p w14:paraId="6119DC64" w14:textId="77777777" w:rsidR="006B62C1" w:rsidRPr="009612B4" w:rsidRDefault="006B62C1"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Суд, исследовав обстоятельства дела, признал позицию общества необоснованной.</w:t>
      </w:r>
    </w:p>
    <w:p w14:paraId="3828E130" w14:textId="77777777" w:rsidR="006B62C1" w:rsidRPr="009612B4" w:rsidRDefault="006B62C1"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Вышестоящие налоговые органы вправе отменять и изменять решения нижестоящих налоговых органов в случае несоответствия указанных решений законодательству о налогах и сборах. При этом подобная отмена не должна быть исключительно следствием наличия в вышестоящем налоговом органе жалобы налогоплательщика.</w:t>
      </w:r>
    </w:p>
    <w:p w14:paraId="1353C7C1" w14:textId="77777777" w:rsidR="006B62C1" w:rsidRPr="009612B4" w:rsidRDefault="006B62C1"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Указанное толкование применимо к положениям норм специального законодательства, регулирующих деятельность ПФР и его территориальных органов.</w:t>
      </w:r>
    </w:p>
    <w:p w14:paraId="4154F4AB" w14:textId="111F38B6" w:rsidR="006B62C1" w:rsidRPr="009612B4" w:rsidRDefault="006B62C1"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Суд пришел к выводу, что решение Отделения ПФР не соответствует требованиям законодательства. Вынося оспариваемое распоряжение, вышестоящий орган действовал в пределах полномочий, предоставленных законодательством.</w:t>
      </w:r>
    </w:p>
    <w:p w14:paraId="6249F302" w14:textId="77777777" w:rsidR="00837CEF" w:rsidRPr="00837CEF" w:rsidRDefault="00837CEF" w:rsidP="00837CEF">
      <w:pPr>
        <w:pStyle w:val="s1"/>
        <w:numPr>
          <w:ilvl w:val="0"/>
          <w:numId w:val="35"/>
        </w:numPr>
        <w:spacing w:before="120" w:beforeAutospacing="0" w:after="0" w:afterAutospacing="0"/>
        <w:ind w:left="567" w:hanging="567"/>
        <w:jc w:val="both"/>
        <w:rPr>
          <w:b/>
          <w:bCs/>
          <w:sz w:val="23"/>
          <w:szCs w:val="23"/>
        </w:rPr>
      </w:pPr>
      <w:r w:rsidRPr="00837CEF">
        <w:rPr>
          <w:b/>
          <w:bCs/>
          <w:sz w:val="23"/>
          <w:szCs w:val="23"/>
        </w:rPr>
        <w:t>Суд освободил премии к праздникам от взносов на травматизм</w:t>
      </w:r>
    </w:p>
    <w:p w14:paraId="60666DBF" w14:textId="34D8F395" w:rsidR="00837CEF" w:rsidRPr="00837CEF" w:rsidRDefault="00FD319B" w:rsidP="00837CEF">
      <w:pPr>
        <w:pStyle w:val="aa"/>
        <w:shd w:val="clear" w:color="auto" w:fill="FFFFFF"/>
        <w:spacing w:before="120" w:beforeAutospacing="0" w:after="120" w:afterAutospacing="0"/>
        <w:ind w:firstLine="567"/>
        <w:rPr>
          <w:rStyle w:val="af6"/>
        </w:rPr>
      </w:pPr>
      <w:hyperlink r:id="rId79" w:history="1">
        <w:r w:rsidR="00837CEF" w:rsidRPr="00837CEF">
          <w:rPr>
            <w:rStyle w:val="af6"/>
          </w:rPr>
          <w:t>Постановление</w:t>
        </w:r>
      </w:hyperlink>
      <w:r w:rsidR="00837CEF" w:rsidRPr="00837CEF">
        <w:rPr>
          <w:rStyle w:val="af6"/>
        </w:rPr>
        <w:t xml:space="preserve"> АС Северо-Западного округа от 11.08.2022 по делу N А13-14328/2021</w:t>
      </w:r>
    </w:p>
    <w:p w14:paraId="49FC7043" w14:textId="77777777" w:rsidR="00837CEF" w:rsidRPr="00837CEF" w:rsidRDefault="00837CEF" w:rsidP="00837CEF">
      <w:pPr>
        <w:pStyle w:val="aa"/>
        <w:shd w:val="clear" w:color="auto" w:fill="FFFFFF"/>
        <w:spacing w:before="0" w:beforeAutospacing="0" w:after="0" w:afterAutospacing="0"/>
        <w:ind w:firstLine="567"/>
        <w:jc w:val="both"/>
        <w:rPr>
          <w:color w:val="000000"/>
          <w:sz w:val="23"/>
          <w:szCs w:val="23"/>
        </w:rPr>
      </w:pPr>
      <w:r w:rsidRPr="00837CEF">
        <w:rPr>
          <w:color w:val="000000"/>
          <w:sz w:val="23"/>
          <w:szCs w:val="23"/>
        </w:rPr>
        <w:t xml:space="preserve">АС Северо-Западного округа </w:t>
      </w:r>
      <w:hyperlink r:id="rId80" w:history="1">
        <w:r w:rsidRPr="00837CEF">
          <w:rPr>
            <w:color w:val="000000"/>
            <w:sz w:val="23"/>
            <w:szCs w:val="23"/>
          </w:rPr>
          <w:t>пришел к выводу</w:t>
        </w:r>
      </w:hyperlink>
      <w:r w:rsidRPr="00837CEF">
        <w:rPr>
          <w:color w:val="000000"/>
          <w:sz w:val="23"/>
          <w:szCs w:val="23"/>
        </w:rPr>
        <w:t xml:space="preserve"> о том, что премии работникам к 23 февраля, 8 марта, профессиональному празднику и Новому году не должны облагаться взносами на травматизм. Он </w:t>
      </w:r>
      <w:hyperlink r:id="rId81" w:history="1">
        <w:r w:rsidRPr="00837CEF">
          <w:rPr>
            <w:color w:val="000000"/>
            <w:sz w:val="23"/>
            <w:szCs w:val="23"/>
          </w:rPr>
          <w:t>указал</w:t>
        </w:r>
      </w:hyperlink>
      <w:r w:rsidRPr="00837CEF">
        <w:rPr>
          <w:color w:val="000000"/>
          <w:sz w:val="23"/>
          <w:szCs w:val="23"/>
        </w:rPr>
        <w:t>:</w:t>
      </w:r>
    </w:p>
    <w:p w14:paraId="746BA0B0" w14:textId="77777777" w:rsidR="00837CEF" w:rsidRPr="00837CEF" w:rsidRDefault="00837CEF" w:rsidP="00837CEF">
      <w:pPr>
        <w:pStyle w:val="aa"/>
        <w:shd w:val="clear" w:color="auto" w:fill="FFFFFF"/>
        <w:spacing w:before="0" w:beforeAutospacing="0" w:after="0" w:afterAutospacing="0"/>
        <w:ind w:firstLine="567"/>
        <w:jc w:val="both"/>
        <w:rPr>
          <w:color w:val="000000"/>
          <w:sz w:val="23"/>
          <w:szCs w:val="23"/>
        </w:rPr>
      </w:pPr>
      <w:r w:rsidRPr="00837CEF">
        <w:rPr>
          <w:color w:val="000000"/>
          <w:sz w:val="23"/>
          <w:szCs w:val="23"/>
        </w:rPr>
        <w:t>- эти выплаты нельзя считать стимулирующими;</w:t>
      </w:r>
    </w:p>
    <w:p w14:paraId="600084C9" w14:textId="77777777" w:rsidR="00837CEF" w:rsidRPr="00837CEF" w:rsidRDefault="00837CEF" w:rsidP="00837CEF">
      <w:pPr>
        <w:pStyle w:val="aa"/>
        <w:shd w:val="clear" w:color="auto" w:fill="FFFFFF"/>
        <w:spacing w:before="0" w:beforeAutospacing="0" w:after="0" w:afterAutospacing="0"/>
        <w:ind w:firstLine="567"/>
        <w:jc w:val="both"/>
        <w:rPr>
          <w:color w:val="000000"/>
          <w:sz w:val="23"/>
          <w:szCs w:val="23"/>
        </w:rPr>
      </w:pPr>
      <w:r w:rsidRPr="00837CEF">
        <w:rPr>
          <w:color w:val="000000"/>
          <w:sz w:val="23"/>
          <w:szCs w:val="23"/>
        </w:rPr>
        <w:t>- они не зависели от квалификации работников, сложности, качества, количества, условий выполнения работы;</w:t>
      </w:r>
    </w:p>
    <w:p w14:paraId="0EF2EECF" w14:textId="77777777" w:rsidR="00837CEF" w:rsidRPr="00837CEF" w:rsidRDefault="00837CEF" w:rsidP="00837CEF">
      <w:pPr>
        <w:pStyle w:val="aa"/>
        <w:shd w:val="clear" w:color="auto" w:fill="FFFFFF"/>
        <w:spacing w:before="0" w:beforeAutospacing="0" w:after="0" w:afterAutospacing="0"/>
        <w:ind w:firstLine="567"/>
        <w:jc w:val="both"/>
        <w:rPr>
          <w:color w:val="000000"/>
          <w:sz w:val="23"/>
          <w:szCs w:val="23"/>
        </w:rPr>
      </w:pPr>
      <w:r w:rsidRPr="00837CEF">
        <w:rPr>
          <w:color w:val="000000"/>
          <w:sz w:val="23"/>
          <w:szCs w:val="23"/>
        </w:rPr>
        <w:t>- премии не относились к оплате труда и не были предусмотрены в трудовых договорах;</w:t>
      </w:r>
    </w:p>
    <w:p w14:paraId="18C0423C" w14:textId="77777777" w:rsidR="00837CEF" w:rsidRPr="00837CEF" w:rsidRDefault="00837CEF" w:rsidP="00837CEF">
      <w:pPr>
        <w:pStyle w:val="aa"/>
        <w:shd w:val="clear" w:color="auto" w:fill="FFFFFF"/>
        <w:spacing w:before="0" w:beforeAutospacing="0" w:after="0" w:afterAutospacing="0"/>
        <w:ind w:firstLine="567"/>
        <w:jc w:val="both"/>
        <w:rPr>
          <w:color w:val="000000"/>
          <w:sz w:val="23"/>
          <w:szCs w:val="23"/>
        </w:rPr>
      </w:pPr>
      <w:r w:rsidRPr="00837CEF">
        <w:rPr>
          <w:color w:val="000000"/>
          <w:sz w:val="23"/>
          <w:szCs w:val="23"/>
        </w:rPr>
        <w:t>- издание приказов о выплатах было частью полномочий гендиректора.</w:t>
      </w:r>
    </w:p>
    <w:p w14:paraId="3F858DF2" w14:textId="5C9E55F8" w:rsidR="006B62C1" w:rsidRDefault="00837CEF" w:rsidP="006B62C1">
      <w:pPr>
        <w:pStyle w:val="aa"/>
        <w:shd w:val="clear" w:color="auto" w:fill="FFFFFF"/>
        <w:spacing w:before="0" w:beforeAutospacing="0" w:after="0" w:afterAutospacing="0"/>
        <w:ind w:firstLine="567"/>
        <w:jc w:val="both"/>
        <w:rPr>
          <w:i/>
          <w:color w:val="000000"/>
          <w:sz w:val="23"/>
          <w:szCs w:val="23"/>
        </w:rPr>
      </w:pPr>
      <w:r w:rsidRPr="00953C51">
        <w:rPr>
          <w:i/>
          <w:color w:val="000000"/>
          <w:sz w:val="23"/>
          <w:szCs w:val="23"/>
        </w:rPr>
        <w:t xml:space="preserve">Обращаем внимание, что по пенсионным, медицинским взносам и взносам по </w:t>
      </w:r>
      <w:proofErr w:type="spellStart"/>
      <w:r w:rsidRPr="00953C51">
        <w:rPr>
          <w:i/>
          <w:color w:val="000000"/>
          <w:sz w:val="23"/>
          <w:szCs w:val="23"/>
        </w:rPr>
        <w:t>ВНиМ</w:t>
      </w:r>
      <w:proofErr w:type="spellEnd"/>
      <w:r w:rsidRPr="00953C51">
        <w:rPr>
          <w:i/>
          <w:color w:val="000000"/>
          <w:sz w:val="23"/>
          <w:szCs w:val="23"/>
        </w:rPr>
        <w:t xml:space="preserve"> у судов </w:t>
      </w:r>
      <w:hyperlink r:id="rId82" w:history="1">
        <w:r w:rsidRPr="00953C51">
          <w:rPr>
            <w:i/>
            <w:color w:val="000000"/>
            <w:sz w:val="23"/>
            <w:szCs w:val="23"/>
          </w:rPr>
          <w:t>аналогичный подход</w:t>
        </w:r>
      </w:hyperlink>
      <w:r w:rsidR="006B62C1">
        <w:rPr>
          <w:i/>
          <w:color w:val="000000"/>
          <w:sz w:val="23"/>
          <w:szCs w:val="23"/>
        </w:rPr>
        <w:t>. А вот Минфин считает иначе</w:t>
      </w:r>
    </w:p>
    <w:p w14:paraId="74EC9D36" w14:textId="3F98A10A" w:rsidR="00111194" w:rsidRPr="00111194" w:rsidRDefault="00111194" w:rsidP="00111194">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111194">
        <w:rPr>
          <w:b/>
          <w:color w:val="22272F"/>
          <w:sz w:val="23"/>
          <w:szCs w:val="23"/>
          <w:lang w:eastAsia="ru-RU"/>
        </w:rPr>
        <w:t>Суд обязал Управление ПФР вынести решение о возврате излишне взысканного штрафа по страховым взносам и направить его в налоговый орган для исполнения, несмотря на противоречивые доводы государственных органов о направлении запросов/ответов друг другу</w:t>
      </w:r>
    </w:p>
    <w:p w14:paraId="12A4FEB5" w14:textId="5E082AEB" w:rsidR="00111194" w:rsidRPr="00111194" w:rsidRDefault="00111194" w:rsidP="00111194">
      <w:pPr>
        <w:pStyle w:val="a9"/>
        <w:shd w:val="clear" w:color="auto" w:fill="FFFFFF"/>
        <w:spacing w:before="120" w:after="120"/>
        <w:ind w:left="567"/>
        <w:contextualSpacing w:val="0"/>
        <w:jc w:val="both"/>
        <w:rPr>
          <w:i/>
          <w:color w:val="22272F"/>
          <w:sz w:val="23"/>
          <w:szCs w:val="23"/>
          <w:lang w:eastAsia="ru-RU"/>
        </w:rPr>
      </w:pPr>
      <w:r w:rsidRPr="00111194">
        <w:rPr>
          <w:i/>
          <w:color w:val="22272F"/>
          <w:sz w:val="23"/>
          <w:szCs w:val="23"/>
          <w:lang w:eastAsia="ru-RU"/>
        </w:rPr>
        <w:t>Постановление Арбитражного суда Московского округа от 17 августа 2022 г. N Ф05-18373/22 по делу N А40-209813/2021</w:t>
      </w:r>
    </w:p>
    <w:p w14:paraId="34581030" w14:textId="77777777" w:rsidR="00111194" w:rsidRPr="009612B4" w:rsidRDefault="00111194"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Общество полагает, что Управление ПФР должно вынести решение о возврате излишне взысканного штрафа за неуплату страховых взносов и направить его в налоговый орган для исполнения.</w:t>
      </w:r>
    </w:p>
    <w:p w14:paraId="3171D223" w14:textId="77777777" w:rsidR="00111194" w:rsidRPr="009612B4" w:rsidRDefault="00111194"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Суд, исследовав обстоятельства дела, признал позицию общества обоснованной.</w:t>
      </w:r>
    </w:p>
    <w:p w14:paraId="7697543D" w14:textId="77777777" w:rsidR="00111194" w:rsidRPr="009612B4" w:rsidRDefault="00111194"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Решение о возврате сумм излишне уплаченных (взысканных) страховых взносов, пеней и штрафов за отчетные (расчетные) периоды, истекшие до 01.01.2017, принимается соответствующими органами ПФР. Установлено, что штрафные санкции в рассматриваемом случае взысканы с общества излишне, подлежат возврату.</w:t>
      </w:r>
    </w:p>
    <w:p w14:paraId="2687ABF6" w14:textId="77777777" w:rsidR="00111194" w:rsidRPr="009612B4" w:rsidRDefault="00111194"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 xml:space="preserve">Управление ПФР указывает, что им направлялись в инспекцию запросы, но ответы получены не были, в </w:t>
      </w:r>
      <w:proofErr w:type="gramStart"/>
      <w:r w:rsidRPr="009612B4">
        <w:rPr>
          <w:color w:val="000000"/>
          <w:sz w:val="23"/>
          <w:szCs w:val="23"/>
        </w:rPr>
        <w:t>связи</w:t>
      </w:r>
      <w:proofErr w:type="gramEnd"/>
      <w:r w:rsidRPr="009612B4">
        <w:rPr>
          <w:color w:val="000000"/>
          <w:sz w:val="23"/>
          <w:szCs w:val="23"/>
        </w:rPr>
        <w:t xml:space="preserve"> с чем решение о возврате принято не было. При этом налоговым органом указано, что ответ на запрос был направлен в Фонд, повторный запрос от Фонда не поступал.</w:t>
      </w:r>
    </w:p>
    <w:p w14:paraId="20382457" w14:textId="7A636EEE" w:rsidR="00111194" w:rsidRPr="009612B4" w:rsidRDefault="00111194"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 xml:space="preserve">Суд указал, что противоречивые доводы государственных органов не могут служить основанием для отказа в удовлетворении заявленных обществом требований об </w:t>
      </w:r>
      <w:proofErr w:type="spellStart"/>
      <w:r w:rsidRPr="009612B4">
        <w:rPr>
          <w:color w:val="000000"/>
          <w:sz w:val="23"/>
          <w:szCs w:val="23"/>
        </w:rPr>
        <w:t>обязании</w:t>
      </w:r>
      <w:proofErr w:type="spellEnd"/>
      <w:r w:rsidRPr="009612B4">
        <w:rPr>
          <w:color w:val="000000"/>
          <w:sz w:val="23"/>
          <w:szCs w:val="23"/>
        </w:rPr>
        <w:t xml:space="preserve"> Фонд принять решение о возврате излишне взысканных сумм. Также суд взыскал с налогового органа проценты за несвоевременный возврат излишне взысканных сумм.</w:t>
      </w:r>
    </w:p>
    <w:p w14:paraId="12CF9F1E" w14:textId="77777777" w:rsidR="00B03DA8" w:rsidRPr="00B03DA8" w:rsidRDefault="00B03DA8" w:rsidP="00B03DA8">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B03DA8">
        <w:rPr>
          <w:b/>
          <w:color w:val="22272F"/>
          <w:sz w:val="23"/>
          <w:szCs w:val="23"/>
          <w:lang w:eastAsia="ru-RU"/>
        </w:rPr>
        <w:t>Переплата по страховым взносам, срок возврата которой истек, не может быть признана безнадежной к взысканию и исключена из лицевого счета по заявлению организации</w:t>
      </w:r>
    </w:p>
    <w:p w14:paraId="1750E42C" w14:textId="726AEED4" w:rsidR="00B03DA8" w:rsidRPr="00B03DA8" w:rsidRDefault="00B03DA8" w:rsidP="00B03DA8">
      <w:pPr>
        <w:pStyle w:val="a9"/>
        <w:shd w:val="clear" w:color="auto" w:fill="FFFFFF"/>
        <w:spacing w:before="120" w:after="120"/>
        <w:ind w:left="567"/>
        <w:contextualSpacing w:val="0"/>
        <w:rPr>
          <w:i/>
          <w:color w:val="22272F"/>
          <w:sz w:val="23"/>
          <w:szCs w:val="23"/>
          <w:lang w:eastAsia="ru-RU"/>
        </w:rPr>
      </w:pPr>
      <w:r w:rsidRPr="00B03DA8">
        <w:rPr>
          <w:i/>
          <w:color w:val="22272F"/>
          <w:sz w:val="23"/>
          <w:szCs w:val="23"/>
          <w:shd w:val="clear" w:color="auto" w:fill="FFFFFF"/>
        </w:rPr>
        <w:t>Постановление Арбитражного суда Московского округа от 23 августа 2022 г. N Ф05-18715/22 по делу N А40-270255/2021</w:t>
      </w:r>
    </w:p>
    <w:p w14:paraId="4217FE4A" w14:textId="77777777" w:rsidR="00B03DA8" w:rsidRPr="009612B4" w:rsidRDefault="00B03DA8"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Организация полагает, что переплата по страховым взносам, срок возврата которой истек, должна быть признана безнадежной к взысканию и исключена из лицевого счета.</w:t>
      </w:r>
    </w:p>
    <w:p w14:paraId="2D834629" w14:textId="77777777" w:rsidR="00B03DA8" w:rsidRPr="009612B4" w:rsidRDefault="00B03DA8"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Суд, исследовав обстоятельства дела, признал позицию организации необоснованной.</w:t>
      </w:r>
    </w:p>
    <w:p w14:paraId="20274E3D" w14:textId="77777777" w:rsidR="00B03DA8" w:rsidRPr="009612B4" w:rsidRDefault="00B03DA8"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У организации есть излишне уплаченная сумма страховых взносов, в возврате которой было отказано в связи с пропуском трехлетнего срока, в т. ч. в судебном порядке.</w:t>
      </w:r>
    </w:p>
    <w:p w14:paraId="1EF14E9B" w14:textId="77777777" w:rsidR="00B03DA8" w:rsidRPr="009612B4" w:rsidRDefault="00B03DA8"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 xml:space="preserve">Суд указал, что организация не была лишена права на зачет (возврат) переплаты в установленный срок с соблюдением соответствующего порядка, однако механизмом зачета и </w:t>
      </w:r>
      <w:proofErr w:type="gramStart"/>
      <w:r w:rsidRPr="009612B4">
        <w:rPr>
          <w:color w:val="000000"/>
          <w:sz w:val="23"/>
          <w:szCs w:val="23"/>
        </w:rPr>
        <w:t>возврата</w:t>
      </w:r>
      <w:proofErr w:type="gramEnd"/>
      <w:r w:rsidRPr="009612B4">
        <w:rPr>
          <w:color w:val="000000"/>
          <w:sz w:val="23"/>
          <w:szCs w:val="23"/>
        </w:rPr>
        <w:t xml:space="preserve"> излишне уплаченных сумм, предусмотренным налоговым законодательством, не воспользовалась.</w:t>
      </w:r>
    </w:p>
    <w:p w14:paraId="0E60DA06" w14:textId="5B664D7F" w:rsidR="00B03DA8" w:rsidRPr="009612B4" w:rsidRDefault="00B03DA8"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Ввиду отсутствия каких-либо негативных последствий для организации отказ в списании переплаты по налогу, в отношении которой истек срок исковой давности, не приводит к нарушению ее прав и законных интересов.</w:t>
      </w:r>
    </w:p>
    <w:p w14:paraId="20FD9D18" w14:textId="6B6319CF" w:rsidR="00504F3A" w:rsidRPr="00504F3A" w:rsidRDefault="00504F3A" w:rsidP="00504F3A">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504F3A">
        <w:rPr>
          <w:b/>
          <w:color w:val="22272F"/>
          <w:sz w:val="23"/>
          <w:szCs w:val="23"/>
          <w:lang w:eastAsia="ru-RU"/>
        </w:rPr>
        <w:t>Суммы возмещения расходов работников по прохождению обязательных предварительных медосмотров страховыми взносами не облагаются</w:t>
      </w:r>
    </w:p>
    <w:p w14:paraId="5B1D5D37" w14:textId="4203E022" w:rsidR="00504F3A" w:rsidRPr="00504F3A" w:rsidRDefault="00504F3A" w:rsidP="00504F3A">
      <w:pPr>
        <w:shd w:val="clear" w:color="auto" w:fill="FFFFFF"/>
        <w:spacing w:before="120" w:after="120"/>
        <w:ind w:left="567"/>
        <w:jc w:val="both"/>
        <w:rPr>
          <w:i/>
          <w:color w:val="22272F"/>
          <w:sz w:val="23"/>
          <w:szCs w:val="23"/>
          <w:lang w:eastAsia="ru-RU"/>
        </w:rPr>
      </w:pPr>
      <w:r w:rsidRPr="00504F3A">
        <w:rPr>
          <w:i/>
          <w:color w:val="22272F"/>
          <w:sz w:val="23"/>
          <w:szCs w:val="23"/>
          <w:shd w:val="clear" w:color="auto" w:fill="FFFFFF"/>
        </w:rPr>
        <w:t>Постановление Арбитражного суда Западно-Сибирского округа от 25 августа 2022 г. N Ф04-4041/22 по делу N А27-879/2022</w:t>
      </w:r>
    </w:p>
    <w:p w14:paraId="3C806BAC" w14:textId="77777777" w:rsidR="00504F3A" w:rsidRPr="009612B4" w:rsidRDefault="00504F3A"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Отделение ФСС считает, что страхователь неправомерно не начислял взносы на суммы в счет возмещения расходов работникам по прохождению предварительных медицинских осмотров.</w:t>
      </w:r>
    </w:p>
    <w:p w14:paraId="25AF8A0A" w14:textId="77777777" w:rsidR="00504F3A" w:rsidRPr="009612B4" w:rsidRDefault="00504F3A"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Суд, исследовав материалы дела, с доводами Отделения ФСС не согласился.</w:t>
      </w:r>
    </w:p>
    <w:p w14:paraId="5A4F7254" w14:textId="77777777" w:rsidR="00504F3A" w:rsidRPr="009612B4" w:rsidRDefault="00504F3A"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Для работников, занятых на тяжелых работах и на работах с вредными или опасными условиями труда, прохождение медосмотров является обязательным. Медицинские осмотры осуществляются за счет средств работодателя. Если работник оплатил прохождение медицинского осмотра за счет собственных денежных средств, то соответствующая сумма подлежит компенсации (возмещению) со стороны работодателя. Прохождение предварительных медосмотров по своей сути является допуском к профессиональной деятельности.</w:t>
      </w:r>
    </w:p>
    <w:p w14:paraId="356A6AA9" w14:textId="52FB826B" w:rsidR="00504F3A" w:rsidRPr="009612B4" w:rsidRDefault="00504F3A"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Поскольку выплаты предусмотрены законом, не являются оплатой труда работников, они не подлежат обложению страховыми взносами.</w:t>
      </w:r>
    </w:p>
    <w:p w14:paraId="279A9A7E" w14:textId="58AC2F8D" w:rsidR="00103021" w:rsidRPr="00103021" w:rsidRDefault="00103021" w:rsidP="00103021">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103021">
        <w:rPr>
          <w:b/>
          <w:color w:val="22272F"/>
          <w:sz w:val="23"/>
          <w:szCs w:val="23"/>
          <w:lang w:eastAsia="ru-RU"/>
        </w:rPr>
        <w:t>Предусмотренные коллективным договором дополнительные пособия женщинам, находящимся в отпуске по уходу за ребенком до достижения им возраста трех лет, страховыми взносами не облагаются</w:t>
      </w:r>
    </w:p>
    <w:p w14:paraId="23FC3559" w14:textId="62029F42" w:rsidR="00103021" w:rsidRPr="00103021" w:rsidRDefault="00103021" w:rsidP="00103021">
      <w:pPr>
        <w:shd w:val="clear" w:color="auto" w:fill="FFFFFF"/>
        <w:spacing w:before="120" w:after="120"/>
        <w:ind w:left="567"/>
        <w:jc w:val="both"/>
        <w:rPr>
          <w:i/>
          <w:color w:val="22272F"/>
          <w:sz w:val="23"/>
          <w:szCs w:val="23"/>
          <w:lang w:eastAsia="ru-RU"/>
        </w:rPr>
      </w:pPr>
      <w:r w:rsidRPr="00103021">
        <w:rPr>
          <w:i/>
          <w:color w:val="22272F"/>
          <w:sz w:val="23"/>
          <w:szCs w:val="23"/>
          <w:shd w:val="clear" w:color="auto" w:fill="FFFFFF"/>
        </w:rPr>
        <w:t>Постановление Арбитражного суда Западно-Сибирского округа от 25 августа 2022 г. N Ф04-4203/22 по делу N А27-602/2022</w:t>
      </w:r>
    </w:p>
    <w:p w14:paraId="71258BD1" w14:textId="77777777" w:rsidR="00103021" w:rsidRPr="009612B4" w:rsidRDefault="00103021"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По мнению Отделения ФСС, страхователь неправомерно не начислял страховые взносы на дополнительные пособия женщинам, находящимся в отпуске по уходу за ребенком до достижения им возраста трех лет.</w:t>
      </w:r>
    </w:p>
    <w:p w14:paraId="4871CC08" w14:textId="77777777" w:rsidR="00103021" w:rsidRPr="009612B4" w:rsidRDefault="00103021"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Суд, исследовав материалы дела, с доводами Отделения ФСС не согласился.</w:t>
      </w:r>
    </w:p>
    <w:p w14:paraId="50AD3987" w14:textId="77777777" w:rsidR="00103021" w:rsidRPr="009612B4" w:rsidRDefault="00103021"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Спорные выплаты не предусмотрены трудовыми договорами, их основанием являются коллективный договор и отраслевое тарифное соглашение. Выплаты имеют социальный характер, не являются оплатой труда (вознаграждением за труд), не относятся к стимулирующим выплатам, не зависят от квалификации работника, сложности, качества, количества и условий выполнения этим сотрудником самой работы.</w:t>
      </w:r>
    </w:p>
    <w:p w14:paraId="231B572B" w14:textId="52C2C075" w:rsidR="00103021" w:rsidRPr="009612B4" w:rsidRDefault="00103021"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Выплаты социального характера, основанные на коллективном договоре, не являются объектом обложения страховыми взносами.</w:t>
      </w:r>
    </w:p>
    <w:p w14:paraId="21B6EC58" w14:textId="77777777" w:rsidR="00FA4E15" w:rsidRPr="00FA4E15" w:rsidRDefault="00FA4E15" w:rsidP="00FA4E15">
      <w:pPr>
        <w:pStyle w:val="s1"/>
        <w:numPr>
          <w:ilvl w:val="0"/>
          <w:numId w:val="35"/>
        </w:numPr>
        <w:spacing w:before="120" w:beforeAutospacing="0" w:after="0" w:afterAutospacing="0"/>
        <w:ind w:left="567" w:hanging="567"/>
        <w:jc w:val="both"/>
        <w:rPr>
          <w:b/>
          <w:bCs/>
          <w:sz w:val="23"/>
          <w:szCs w:val="23"/>
        </w:rPr>
      </w:pPr>
      <w:r w:rsidRPr="00FA4E15">
        <w:rPr>
          <w:b/>
          <w:bCs/>
          <w:sz w:val="23"/>
          <w:szCs w:val="23"/>
        </w:rPr>
        <w:t>Возмещение расходов на предупредительные меры: уплата взносов в день подачи заявления вызвала спор</w:t>
      </w:r>
    </w:p>
    <w:p w14:paraId="0195C091" w14:textId="77777777" w:rsidR="00FA4E15" w:rsidRPr="00C12FAB" w:rsidRDefault="00FD319B" w:rsidP="00FA4E15">
      <w:pPr>
        <w:pStyle w:val="aa"/>
        <w:shd w:val="clear" w:color="auto" w:fill="FFFFFF"/>
        <w:spacing w:before="120" w:beforeAutospacing="0" w:after="120" w:afterAutospacing="0"/>
        <w:ind w:firstLine="567"/>
        <w:rPr>
          <w:rStyle w:val="af6"/>
          <w:iCs w:val="0"/>
          <w:sz w:val="23"/>
          <w:szCs w:val="23"/>
        </w:rPr>
      </w:pPr>
      <w:hyperlink r:id="rId83" w:history="1">
        <w:r w:rsidR="00FA4E15" w:rsidRPr="00C12FAB">
          <w:rPr>
            <w:rStyle w:val="af6"/>
            <w:iCs w:val="0"/>
            <w:sz w:val="23"/>
            <w:szCs w:val="23"/>
          </w:rPr>
          <w:t>Постановление</w:t>
        </w:r>
      </w:hyperlink>
      <w:r w:rsidR="00FA4E15" w:rsidRPr="00C12FAB">
        <w:rPr>
          <w:rStyle w:val="af6"/>
          <w:iCs w:val="0"/>
          <w:sz w:val="23"/>
          <w:szCs w:val="23"/>
        </w:rPr>
        <w:t xml:space="preserve"> АС Северо-Кавказского округа от 26.08.2022 по делу N А32-49339/2021</w:t>
      </w:r>
    </w:p>
    <w:p w14:paraId="690930EC" w14:textId="77777777" w:rsidR="00FA4E15" w:rsidRPr="00C12FAB" w:rsidRDefault="00FA4E15" w:rsidP="00FA4E15">
      <w:pPr>
        <w:pStyle w:val="aa"/>
        <w:shd w:val="clear" w:color="auto" w:fill="FFFFFF"/>
        <w:spacing w:before="0" w:beforeAutospacing="0" w:after="0" w:afterAutospacing="0"/>
        <w:ind w:firstLine="567"/>
        <w:jc w:val="both"/>
        <w:rPr>
          <w:color w:val="000000"/>
          <w:sz w:val="23"/>
          <w:szCs w:val="23"/>
        </w:rPr>
      </w:pPr>
      <w:r w:rsidRPr="00C12FAB">
        <w:rPr>
          <w:color w:val="000000"/>
          <w:sz w:val="23"/>
          <w:szCs w:val="23"/>
        </w:rPr>
        <w:t xml:space="preserve">Организация 30.09.2021 </w:t>
      </w:r>
      <w:hyperlink r:id="rId84" w:history="1">
        <w:r w:rsidRPr="00C12FAB">
          <w:rPr>
            <w:color w:val="000000"/>
            <w:sz w:val="23"/>
            <w:szCs w:val="23"/>
          </w:rPr>
          <w:t>направила</w:t>
        </w:r>
      </w:hyperlink>
      <w:r w:rsidRPr="00C12FAB">
        <w:rPr>
          <w:color w:val="000000"/>
          <w:sz w:val="23"/>
          <w:szCs w:val="23"/>
        </w:rPr>
        <w:t xml:space="preserve"> заявление о финансовом обеспечении предупредительных мер по сокращению производственного травматизма. При этом до подачи заявления она перечислила 29.09.2021 и 30.09.2021 страховые взносы.</w:t>
      </w:r>
    </w:p>
    <w:p w14:paraId="20A6BB0F" w14:textId="77777777" w:rsidR="00FA4E15" w:rsidRPr="00C12FAB" w:rsidRDefault="00FA4E15" w:rsidP="00FA4E15">
      <w:pPr>
        <w:pStyle w:val="aa"/>
        <w:shd w:val="clear" w:color="auto" w:fill="FFFFFF"/>
        <w:spacing w:before="0" w:beforeAutospacing="0" w:after="0" w:afterAutospacing="0"/>
        <w:ind w:firstLine="567"/>
        <w:jc w:val="both"/>
        <w:rPr>
          <w:color w:val="000000"/>
          <w:sz w:val="23"/>
          <w:szCs w:val="23"/>
        </w:rPr>
      </w:pPr>
      <w:r w:rsidRPr="00C12FAB">
        <w:rPr>
          <w:color w:val="000000"/>
          <w:sz w:val="23"/>
          <w:szCs w:val="23"/>
        </w:rPr>
        <w:t xml:space="preserve">Фонд </w:t>
      </w:r>
      <w:hyperlink r:id="rId85" w:history="1">
        <w:r w:rsidRPr="00C12FAB">
          <w:rPr>
            <w:color w:val="000000"/>
            <w:sz w:val="23"/>
            <w:szCs w:val="23"/>
          </w:rPr>
          <w:t>отказал</w:t>
        </w:r>
      </w:hyperlink>
      <w:r w:rsidRPr="00C12FAB">
        <w:rPr>
          <w:color w:val="000000"/>
          <w:sz w:val="23"/>
          <w:szCs w:val="23"/>
        </w:rPr>
        <w:t xml:space="preserve"> возмещать расходы: у страхователя была недоимка на день подачи заявления. Контролеры ссылались на такие доказательства:</w:t>
      </w:r>
    </w:p>
    <w:p w14:paraId="3762EDEA" w14:textId="77777777" w:rsidR="00FA4E15" w:rsidRPr="00C12FAB" w:rsidRDefault="00FA4E15" w:rsidP="00FA4E15">
      <w:pPr>
        <w:pStyle w:val="aa"/>
        <w:shd w:val="clear" w:color="auto" w:fill="FFFFFF"/>
        <w:spacing w:before="0" w:beforeAutospacing="0" w:after="0" w:afterAutospacing="0"/>
        <w:ind w:firstLine="567"/>
        <w:jc w:val="both"/>
        <w:rPr>
          <w:color w:val="000000"/>
          <w:sz w:val="23"/>
          <w:szCs w:val="23"/>
        </w:rPr>
      </w:pPr>
      <w:r w:rsidRPr="00C12FAB">
        <w:rPr>
          <w:color w:val="000000"/>
          <w:sz w:val="23"/>
          <w:szCs w:val="23"/>
        </w:rPr>
        <w:t>- выписка по лицевому счету. Из нее следовало, что платежи зачислили только 03.10.2021 и 08.10.2021;</w:t>
      </w:r>
    </w:p>
    <w:p w14:paraId="694DFE13" w14:textId="77777777" w:rsidR="00FA4E15" w:rsidRPr="00C12FAB" w:rsidRDefault="00FA4E15" w:rsidP="00FA4E15">
      <w:pPr>
        <w:pStyle w:val="aa"/>
        <w:shd w:val="clear" w:color="auto" w:fill="FFFFFF"/>
        <w:spacing w:before="0" w:beforeAutospacing="0" w:after="0" w:afterAutospacing="0"/>
        <w:ind w:firstLine="567"/>
        <w:jc w:val="both"/>
        <w:rPr>
          <w:color w:val="000000"/>
          <w:sz w:val="23"/>
          <w:szCs w:val="23"/>
        </w:rPr>
      </w:pPr>
      <w:r w:rsidRPr="00C12FAB">
        <w:rPr>
          <w:color w:val="000000"/>
          <w:sz w:val="23"/>
          <w:szCs w:val="23"/>
        </w:rPr>
        <w:t>- требование об уплате недоимки от 30.09.2021.</w:t>
      </w:r>
    </w:p>
    <w:p w14:paraId="70191776" w14:textId="77777777" w:rsidR="00FA4E15" w:rsidRPr="00C12FAB" w:rsidRDefault="00FA4E15" w:rsidP="00FA4E15">
      <w:pPr>
        <w:pStyle w:val="aa"/>
        <w:shd w:val="clear" w:color="auto" w:fill="FFFFFF"/>
        <w:spacing w:before="0" w:beforeAutospacing="0" w:after="0" w:afterAutospacing="0"/>
        <w:ind w:firstLine="567"/>
        <w:jc w:val="both"/>
        <w:rPr>
          <w:color w:val="000000"/>
          <w:sz w:val="23"/>
          <w:szCs w:val="23"/>
        </w:rPr>
      </w:pPr>
      <w:r w:rsidRPr="00C12FAB">
        <w:rPr>
          <w:color w:val="000000"/>
          <w:sz w:val="23"/>
          <w:szCs w:val="23"/>
        </w:rPr>
        <w:t xml:space="preserve">Организация оспорила отказ в суде. Арбитры </w:t>
      </w:r>
      <w:hyperlink r:id="rId86" w:history="1">
        <w:r w:rsidRPr="00C12FAB">
          <w:rPr>
            <w:color w:val="000000"/>
            <w:sz w:val="23"/>
            <w:szCs w:val="23"/>
          </w:rPr>
          <w:t>поддержали</w:t>
        </w:r>
      </w:hyperlink>
      <w:r w:rsidRPr="00C12FAB">
        <w:rPr>
          <w:color w:val="000000"/>
          <w:sz w:val="23"/>
          <w:szCs w:val="23"/>
        </w:rPr>
        <w:t xml:space="preserve"> страхователя. Они указали:</w:t>
      </w:r>
    </w:p>
    <w:p w14:paraId="0DA5EDAD" w14:textId="77777777" w:rsidR="00FA4E15" w:rsidRPr="00C12FAB" w:rsidRDefault="00FA4E15" w:rsidP="00FA4E15">
      <w:pPr>
        <w:pStyle w:val="aa"/>
        <w:shd w:val="clear" w:color="auto" w:fill="FFFFFF"/>
        <w:spacing w:before="0" w:beforeAutospacing="0" w:after="0" w:afterAutospacing="0"/>
        <w:ind w:firstLine="567"/>
        <w:jc w:val="both"/>
        <w:rPr>
          <w:color w:val="000000"/>
          <w:sz w:val="23"/>
          <w:szCs w:val="23"/>
        </w:rPr>
      </w:pPr>
      <w:r w:rsidRPr="00C12FAB">
        <w:rPr>
          <w:color w:val="000000"/>
          <w:sz w:val="23"/>
          <w:szCs w:val="23"/>
        </w:rPr>
        <w:t xml:space="preserve">- банк </w:t>
      </w:r>
      <w:hyperlink r:id="rId87" w:history="1">
        <w:r w:rsidRPr="00C12FAB">
          <w:rPr>
            <w:color w:val="000000"/>
            <w:sz w:val="23"/>
            <w:szCs w:val="23"/>
          </w:rPr>
          <w:t>списал</w:t>
        </w:r>
      </w:hyperlink>
      <w:r w:rsidRPr="00C12FAB">
        <w:rPr>
          <w:color w:val="000000"/>
          <w:sz w:val="23"/>
          <w:szCs w:val="23"/>
        </w:rPr>
        <w:t xml:space="preserve"> деньги со счета общества 29.09.2021 и 30.09.2021. Значит, то, что они поступили фонду позже, произошло не из-за действий организации;</w:t>
      </w:r>
    </w:p>
    <w:p w14:paraId="319BB73A" w14:textId="77777777" w:rsidR="00FA4E15" w:rsidRDefault="00FA4E15" w:rsidP="00FA4E15">
      <w:pPr>
        <w:pStyle w:val="aa"/>
        <w:shd w:val="clear" w:color="auto" w:fill="FFFFFF"/>
        <w:spacing w:before="0" w:beforeAutospacing="0" w:after="0" w:afterAutospacing="0"/>
        <w:ind w:firstLine="567"/>
        <w:jc w:val="both"/>
        <w:rPr>
          <w:color w:val="000000"/>
          <w:sz w:val="23"/>
          <w:szCs w:val="23"/>
        </w:rPr>
      </w:pPr>
      <w:r w:rsidRPr="00C12FAB">
        <w:rPr>
          <w:color w:val="000000"/>
          <w:sz w:val="23"/>
          <w:szCs w:val="23"/>
        </w:rPr>
        <w:t xml:space="preserve">- на лицевом счете страхователя пени на 30.09.2021 </w:t>
      </w:r>
      <w:hyperlink r:id="rId88" w:history="1">
        <w:r w:rsidRPr="00C12FAB">
          <w:rPr>
            <w:color w:val="000000"/>
            <w:sz w:val="23"/>
            <w:szCs w:val="23"/>
          </w:rPr>
          <w:t>начислили</w:t>
        </w:r>
      </w:hyperlink>
      <w:r w:rsidRPr="00C12FAB">
        <w:rPr>
          <w:color w:val="000000"/>
          <w:sz w:val="23"/>
          <w:szCs w:val="23"/>
        </w:rPr>
        <w:t xml:space="preserve"> только 11.10.2021. Требование поступило на почту для отправки 13.10.2021, адресат получил его 18.10.2021, оплатил 20.10.2021. То есть, на момент подачи заявления пени еще не начислили.</w:t>
      </w:r>
    </w:p>
    <w:p w14:paraId="1397EFDF" w14:textId="0EEE32B3" w:rsidR="00C815A8" w:rsidRPr="00C815A8" w:rsidRDefault="00C815A8" w:rsidP="00C815A8">
      <w:pPr>
        <w:pStyle w:val="a9"/>
        <w:numPr>
          <w:ilvl w:val="0"/>
          <w:numId w:val="35"/>
        </w:numPr>
        <w:shd w:val="clear" w:color="auto" w:fill="FFFFFF"/>
        <w:spacing w:before="120" w:after="120"/>
        <w:ind w:left="567" w:hanging="567"/>
        <w:contextualSpacing w:val="0"/>
        <w:jc w:val="both"/>
        <w:rPr>
          <w:color w:val="22272F"/>
          <w:sz w:val="23"/>
          <w:szCs w:val="23"/>
          <w:lang w:eastAsia="ru-RU"/>
        </w:rPr>
      </w:pPr>
      <w:r w:rsidRPr="00C815A8">
        <w:rPr>
          <w:color w:val="22272F"/>
          <w:sz w:val="23"/>
          <w:szCs w:val="23"/>
          <w:lang w:eastAsia="ru-RU"/>
        </w:rPr>
        <w:t>Резидент ТОСЭР вправе применять льготный тариф страховых взносов к выплатам всем сотрудникам, рабочие места которых созданы в целях реализации инвестиционного проекта</w:t>
      </w:r>
    </w:p>
    <w:p w14:paraId="0667630E" w14:textId="24FF9349" w:rsidR="00C815A8" w:rsidRPr="00C815A8" w:rsidRDefault="00C815A8" w:rsidP="00C815A8">
      <w:pPr>
        <w:shd w:val="clear" w:color="auto" w:fill="FFFFFF"/>
        <w:spacing w:before="120" w:after="120"/>
        <w:ind w:left="567"/>
        <w:jc w:val="both"/>
        <w:rPr>
          <w:i/>
          <w:color w:val="22272F"/>
          <w:sz w:val="23"/>
          <w:szCs w:val="23"/>
          <w:lang w:eastAsia="ru-RU"/>
        </w:rPr>
      </w:pPr>
      <w:r w:rsidRPr="00C815A8">
        <w:rPr>
          <w:i/>
          <w:color w:val="22272F"/>
          <w:sz w:val="23"/>
          <w:szCs w:val="23"/>
          <w:shd w:val="clear" w:color="auto" w:fill="FFFFFF"/>
        </w:rPr>
        <w:t>Постановление Арбитражного суда Северо-Кавказского округа от 29 августа 2022 г. N Ф08-8859/22 по делу N А63-18081/2021</w:t>
      </w:r>
    </w:p>
    <w:p w14:paraId="46D9F53C" w14:textId="77777777" w:rsidR="00C815A8" w:rsidRPr="009612B4" w:rsidRDefault="00C815A8"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По мнению налогового органа, страхователь неправомерно применял пониженные тарифы страховых взносов в отношении выплат работникам, которые трудились на рабочих местах, созданных в целях, не связанных с реализацией инвестиционного проекта.</w:t>
      </w:r>
    </w:p>
    <w:p w14:paraId="32A1D39E" w14:textId="77777777" w:rsidR="00C815A8" w:rsidRPr="009612B4" w:rsidRDefault="00C815A8"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Суд, исследовав материалы дела, с доводами налогового органа не согласился.</w:t>
      </w:r>
    </w:p>
    <w:p w14:paraId="05401F8E" w14:textId="77777777" w:rsidR="00C815A8" w:rsidRPr="009612B4" w:rsidRDefault="00C815A8"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Все физические лица, которые заключили трудовой договор с обществом, непосредственно задействованы в реализации соглашения об осуществлении деятельности ТОСЭР, иную хозяйственную деятельность общество не ведет. Общество приступило к реализации инвестиционного проекта, следовательно, и работники, принятые на новые рабочие места, были задействованы в деятельности ТОСЭР.</w:t>
      </w:r>
    </w:p>
    <w:p w14:paraId="0807452F" w14:textId="77777777" w:rsidR="00C815A8" w:rsidRPr="009612B4" w:rsidRDefault="00C815A8"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Налоговый орган не доказал, что спорные рабочие места были созданы в иных, не связанных с реализацией инвестиционного проекта, целях. Поскольку из представленных документов следует, что все работники на вновь созданных в целях реализации проекта на ТОСЭР рабочих местах выполняли свои трудовые функции, общество вправе применять льготный тариф при уплате взносов в отношении всех сотрудников.</w:t>
      </w:r>
    </w:p>
    <w:p w14:paraId="1394A1ED" w14:textId="3FC25E1D" w:rsidR="007037E4" w:rsidRPr="007037E4" w:rsidRDefault="007037E4" w:rsidP="007037E4">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037E4">
        <w:rPr>
          <w:b/>
          <w:color w:val="22272F"/>
          <w:sz w:val="23"/>
          <w:szCs w:val="23"/>
          <w:lang w:eastAsia="ru-RU"/>
        </w:rPr>
        <w:t>Материальная помощь и единовременное вознаграждение работникам, имеющим трех и более детей, страховыми взносами не облагаются</w:t>
      </w:r>
    </w:p>
    <w:p w14:paraId="3539B6A9" w14:textId="76442B06" w:rsidR="007037E4" w:rsidRPr="007037E4" w:rsidRDefault="007037E4" w:rsidP="007037E4">
      <w:pPr>
        <w:shd w:val="clear" w:color="auto" w:fill="FFFFFF"/>
        <w:spacing w:before="120" w:after="120"/>
        <w:ind w:left="567"/>
        <w:jc w:val="both"/>
        <w:rPr>
          <w:i/>
          <w:color w:val="22272F"/>
          <w:sz w:val="23"/>
          <w:szCs w:val="23"/>
          <w:lang w:eastAsia="ru-RU"/>
        </w:rPr>
      </w:pPr>
      <w:r w:rsidRPr="007037E4">
        <w:rPr>
          <w:i/>
          <w:color w:val="22272F"/>
          <w:sz w:val="23"/>
          <w:szCs w:val="23"/>
          <w:shd w:val="clear" w:color="auto" w:fill="FFFFFF"/>
        </w:rPr>
        <w:t>Постановление Арбитражного суда Западно-Сибирского округа от 29 августа 2022 г. N Ф04-4216/22 по делу N А27-598/2022</w:t>
      </w:r>
    </w:p>
    <w:p w14:paraId="4814AB35" w14:textId="77777777" w:rsidR="007037E4" w:rsidRPr="009612B4" w:rsidRDefault="007037E4"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Отделение ФСС считает, что страхователь неправомерно не начислял страховые взносы на материальную помощь в сумме, превышающей 4 тыс. руб. на одного работника за расчетный период, и на единовременное вознаграждение работникам, имеющим трех и более детей, т. к. это выплаты в рамках трудовых отношений.</w:t>
      </w:r>
    </w:p>
    <w:p w14:paraId="5BF8ED3D" w14:textId="77777777" w:rsidR="007037E4" w:rsidRPr="009612B4" w:rsidRDefault="007037E4"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Суд, исследовав материалы дела, с доводами Отделения ФСС не согласился.</w:t>
      </w:r>
    </w:p>
    <w:p w14:paraId="77B226F5" w14:textId="77777777" w:rsidR="007037E4" w:rsidRPr="009612B4" w:rsidRDefault="007037E4"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Спорные выплаты имеют социальный характер, основаны на коллективном договоре и не установлены трудовыми договорами. Факт наличия трудовых отношений между работодателем и его работниками не свидетельствует о том, что все выплаты, которые начисляются работникам, представляют собой оплату их труда.</w:t>
      </w:r>
    </w:p>
    <w:p w14:paraId="011BF6A3" w14:textId="722CAAB8" w:rsidR="00C815A8" w:rsidRPr="009612B4" w:rsidRDefault="007037E4"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Выплаты социального характера не являются оплатой труда работников. Поэтому они не облагаются страховыми взносами.</w:t>
      </w:r>
    </w:p>
    <w:p w14:paraId="3C0429BC" w14:textId="758ECE8E" w:rsidR="00221B27" w:rsidRPr="00CA287A" w:rsidRDefault="00221B27" w:rsidP="00D918F8">
      <w:pPr>
        <w:keepNext/>
        <w:numPr>
          <w:ilvl w:val="1"/>
          <w:numId w:val="25"/>
        </w:numPr>
        <w:tabs>
          <w:tab w:val="left" w:pos="567"/>
        </w:tabs>
        <w:spacing w:before="240" w:after="240"/>
        <w:ind w:left="0" w:right="57" w:firstLine="0"/>
        <w:jc w:val="center"/>
        <w:outlineLvl w:val="0"/>
        <w:rPr>
          <w:b/>
          <w:bCs/>
          <w:sz w:val="23"/>
          <w:szCs w:val="23"/>
        </w:rPr>
      </w:pPr>
      <w:bookmarkStart w:id="91" w:name="_Toc119653918"/>
      <w:r w:rsidRPr="00CA287A">
        <w:rPr>
          <w:b/>
          <w:bCs/>
          <w:sz w:val="23"/>
          <w:szCs w:val="23"/>
        </w:rPr>
        <w:t>Налог на имущество</w:t>
      </w:r>
      <w:bookmarkEnd w:id="91"/>
    </w:p>
    <w:p w14:paraId="043111D6" w14:textId="77777777" w:rsidR="00822C69" w:rsidRPr="00822C69" w:rsidRDefault="00822C69" w:rsidP="00822C69">
      <w:pPr>
        <w:pStyle w:val="s1"/>
        <w:numPr>
          <w:ilvl w:val="0"/>
          <w:numId w:val="35"/>
        </w:numPr>
        <w:spacing w:before="120" w:beforeAutospacing="0" w:after="0" w:afterAutospacing="0"/>
        <w:ind w:left="567" w:hanging="567"/>
        <w:jc w:val="both"/>
        <w:rPr>
          <w:b/>
          <w:bCs/>
          <w:sz w:val="23"/>
          <w:szCs w:val="23"/>
        </w:rPr>
      </w:pPr>
      <w:r w:rsidRPr="00822C69">
        <w:rPr>
          <w:b/>
          <w:bCs/>
          <w:sz w:val="23"/>
          <w:szCs w:val="23"/>
        </w:rPr>
        <w:t>ФНС ответила на ряд вопросов, касающихся налога на имущество и земельного налога</w:t>
      </w:r>
    </w:p>
    <w:p w14:paraId="0CF6FBA4" w14:textId="6B7A18B4" w:rsidR="00822C69" w:rsidRPr="00822C69" w:rsidRDefault="00822C69" w:rsidP="00822C69">
      <w:pPr>
        <w:pStyle w:val="aa"/>
        <w:shd w:val="clear" w:color="auto" w:fill="FFFFFF"/>
        <w:spacing w:before="120" w:beforeAutospacing="0" w:after="120" w:afterAutospacing="0"/>
        <w:ind w:left="567"/>
        <w:jc w:val="both"/>
        <w:rPr>
          <w:rStyle w:val="af6"/>
          <w:sz w:val="23"/>
          <w:szCs w:val="23"/>
        </w:rPr>
      </w:pPr>
      <w:r w:rsidRPr="00822C69">
        <w:rPr>
          <w:rStyle w:val="af6"/>
        </w:rPr>
        <w:t>Письмо Федеральной налоговой службы от 1 августа 2022 г. N БС-4-21/9903@ "О налогообложении имущества"</w:t>
      </w:r>
    </w:p>
    <w:p w14:paraId="6985ECF9" w14:textId="77777777" w:rsidR="00822C69" w:rsidRPr="00822C69" w:rsidRDefault="00822C69" w:rsidP="00822C69">
      <w:pPr>
        <w:pStyle w:val="aa"/>
        <w:shd w:val="clear" w:color="auto" w:fill="FFFFFF"/>
        <w:spacing w:before="0" w:beforeAutospacing="0" w:after="0" w:afterAutospacing="0"/>
        <w:ind w:firstLine="567"/>
        <w:jc w:val="both"/>
        <w:rPr>
          <w:color w:val="000000"/>
          <w:sz w:val="23"/>
          <w:szCs w:val="23"/>
        </w:rPr>
      </w:pPr>
      <w:r w:rsidRPr="00822C69">
        <w:rPr>
          <w:color w:val="000000"/>
          <w:sz w:val="23"/>
          <w:szCs w:val="23"/>
        </w:rPr>
        <w:t xml:space="preserve">Регионы ежегодно формируют перечень объектов недвижимости, облагаемых налогом на имущество организаций исходя из кадастровой стоимости. В него включаются административно-деловые, торговые центры (комплексы) и помещения в них. ФНС отметила, что по вопросу о применении перечня на конкретный налоговый период нужно обращаться в уполномоченный орган. Также разъяснено, что если здание (строение, сооружение) </w:t>
      </w:r>
      <w:proofErr w:type="gramStart"/>
      <w:r w:rsidRPr="00822C69">
        <w:rPr>
          <w:color w:val="000000"/>
          <w:sz w:val="23"/>
          <w:szCs w:val="23"/>
        </w:rPr>
        <w:t>безусловно</w:t>
      </w:r>
      <w:proofErr w:type="gramEnd"/>
      <w:r w:rsidRPr="00822C69">
        <w:rPr>
          <w:color w:val="000000"/>
          <w:sz w:val="23"/>
          <w:szCs w:val="23"/>
        </w:rPr>
        <w:t xml:space="preserve"> и обоснованно определено административно-деловым или торговым центром (комплексом) и включено в перечень, то все помещения в нем, принадлежащие одному или нескольким собственникам, подлежат налогообложению исходя из кадастровой стоимости вне зависимости от отсутствия этих помещений в перечне.</w:t>
      </w:r>
    </w:p>
    <w:p w14:paraId="51E0E911" w14:textId="60F98B71" w:rsidR="00822C69" w:rsidRPr="00822C69" w:rsidRDefault="00822C69" w:rsidP="00822C69">
      <w:pPr>
        <w:pStyle w:val="aa"/>
        <w:shd w:val="clear" w:color="auto" w:fill="FFFFFF"/>
        <w:spacing w:before="0" w:beforeAutospacing="0" w:after="0" w:afterAutospacing="0"/>
        <w:ind w:firstLine="567"/>
        <w:jc w:val="both"/>
        <w:rPr>
          <w:color w:val="000000"/>
          <w:sz w:val="23"/>
          <w:szCs w:val="23"/>
        </w:rPr>
      </w:pPr>
      <w:r w:rsidRPr="00822C69">
        <w:rPr>
          <w:color w:val="000000"/>
          <w:sz w:val="23"/>
          <w:szCs w:val="23"/>
        </w:rPr>
        <w:t>В части налогообложения прекратившего существование имущества физлиц указано, что исчисление налога прекращается с 1</w:t>
      </w:r>
      <w:r>
        <w:rPr>
          <w:color w:val="000000"/>
          <w:sz w:val="23"/>
          <w:szCs w:val="23"/>
        </w:rPr>
        <w:t xml:space="preserve"> </w:t>
      </w:r>
      <w:r w:rsidRPr="00822C69">
        <w:rPr>
          <w:color w:val="000000"/>
          <w:sz w:val="23"/>
          <w:szCs w:val="23"/>
        </w:rPr>
        <w:t>числа месяца гибели или уничтожения такого объекта на основании соответствующего заявления плательщика. Акт обследования территории, составленный налоговым органом, не является основанием для прекращения исчисления налога.</w:t>
      </w:r>
    </w:p>
    <w:p w14:paraId="3C5A1E7F" w14:textId="77777777" w:rsidR="00822C69" w:rsidRPr="00822C69" w:rsidRDefault="00822C69" w:rsidP="00822C69">
      <w:pPr>
        <w:pStyle w:val="aa"/>
        <w:shd w:val="clear" w:color="auto" w:fill="FFFFFF"/>
        <w:spacing w:before="0" w:beforeAutospacing="0" w:after="0" w:afterAutospacing="0"/>
        <w:ind w:firstLine="567"/>
        <w:jc w:val="both"/>
        <w:rPr>
          <w:color w:val="000000"/>
          <w:sz w:val="23"/>
          <w:szCs w:val="23"/>
        </w:rPr>
      </w:pPr>
      <w:r w:rsidRPr="00822C69">
        <w:rPr>
          <w:color w:val="000000"/>
          <w:sz w:val="23"/>
          <w:szCs w:val="23"/>
        </w:rPr>
        <w:t>Также даны разъяснения по вопросу налогообложения земельных участков при изменении кадастровой стоимости.</w:t>
      </w:r>
    </w:p>
    <w:p w14:paraId="1E713876" w14:textId="77777777" w:rsidR="00EF44FF" w:rsidRDefault="00EF44FF" w:rsidP="00EF44FF">
      <w:pPr>
        <w:pStyle w:val="s1"/>
        <w:numPr>
          <w:ilvl w:val="0"/>
          <w:numId w:val="35"/>
        </w:numPr>
        <w:spacing w:before="120" w:beforeAutospacing="0" w:after="0" w:afterAutospacing="0"/>
        <w:ind w:left="567" w:hanging="567"/>
        <w:jc w:val="both"/>
        <w:rPr>
          <w:b/>
          <w:bCs/>
          <w:sz w:val="23"/>
          <w:szCs w:val="23"/>
        </w:rPr>
      </w:pPr>
      <w:r w:rsidRPr="00EF44FF">
        <w:rPr>
          <w:b/>
          <w:bCs/>
          <w:sz w:val="23"/>
          <w:szCs w:val="23"/>
        </w:rPr>
        <w:t>О налоговой ставке при исчислении налога на имущество физлиц в отношении объектов, включенных в региональный перечень</w:t>
      </w:r>
    </w:p>
    <w:p w14:paraId="1DDFA142" w14:textId="0EEC1084" w:rsidR="00EF44FF" w:rsidRPr="00EF44FF" w:rsidRDefault="00EF44FF" w:rsidP="00EF44FF">
      <w:pPr>
        <w:pStyle w:val="aa"/>
        <w:shd w:val="clear" w:color="auto" w:fill="FFFFFF"/>
        <w:spacing w:before="120" w:beforeAutospacing="0" w:after="120" w:afterAutospacing="0"/>
        <w:ind w:left="567"/>
        <w:jc w:val="both"/>
        <w:rPr>
          <w:rStyle w:val="af6"/>
          <w:iCs w:val="0"/>
          <w:sz w:val="23"/>
          <w:szCs w:val="23"/>
        </w:rPr>
      </w:pPr>
      <w:r w:rsidRPr="00EF44FF">
        <w:rPr>
          <w:rStyle w:val="af6"/>
          <w:iCs w:val="0"/>
          <w:sz w:val="23"/>
          <w:szCs w:val="23"/>
        </w:rPr>
        <w:t>Письмо Федеральной налоговой службы от 9 августа 2022 г. N СД-3-21/8464@ "О рассмотрении обращения"</w:t>
      </w:r>
    </w:p>
    <w:p w14:paraId="788FD397" w14:textId="77777777" w:rsidR="00EF44FF" w:rsidRPr="00EF44FF" w:rsidRDefault="00EF44FF" w:rsidP="00EF44FF">
      <w:pPr>
        <w:pStyle w:val="aa"/>
        <w:shd w:val="clear" w:color="auto" w:fill="FFFFFF"/>
        <w:spacing w:before="0" w:beforeAutospacing="0" w:after="0" w:afterAutospacing="0"/>
        <w:ind w:firstLine="567"/>
        <w:jc w:val="both"/>
        <w:rPr>
          <w:color w:val="000000"/>
          <w:sz w:val="23"/>
          <w:szCs w:val="23"/>
        </w:rPr>
      </w:pPr>
      <w:r w:rsidRPr="00EF44FF">
        <w:rPr>
          <w:color w:val="000000"/>
          <w:sz w:val="23"/>
          <w:szCs w:val="23"/>
        </w:rPr>
        <w:t>Уполномоченный региональный госорган не позднее 1-го числа очередного налогового периода устанавливает перечень объектов недвижимости, в отношении которых налоговая база определяется как кадастровая стоимость.</w:t>
      </w:r>
    </w:p>
    <w:p w14:paraId="40B5480F" w14:textId="77777777" w:rsidR="00EF44FF" w:rsidRDefault="00EF44FF" w:rsidP="00EF44FF">
      <w:pPr>
        <w:pStyle w:val="aa"/>
        <w:shd w:val="clear" w:color="auto" w:fill="FFFFFF"/>
        <w:spacing w:before="0" w:beforeAutospacing="0" w:after="0" w:afterAutospacing="0"/>
        <w:ind w:firstLine="567"/>
        <w:jc w:val="both"/>
        <w:rPr>
          <w:color w:val="000000"/>
          <w:sz w:val="23"/>
          <w:szCs w:val="23"/>
        </w:rPr>
      </w:pPr>
      <w:r w:rsidRPr="00EF44FF">
        <w:rPr>
          <w:color w:val="000000"/>
          <w:sz w:val="23"/>
          <w:szCs w:val="23"/>
        </w:rPr>
        <w:t>При исчислении налога на имущество физлиц в отношении объектов, включенных в указанный перечень, налоговые ставки применяются в размерах, не превышающих 2%. С конкретным размером налоговой ставки можно ознакомиться на сайте ФНС.</w:t>
      </w:r>
    </w:p>
    <w:p w14:paraId="37E3C870" w14:textId="77777777" w:rsidR="00BE3108" w:rsidRPr="00BE3108" w:rsidRDefault="00BE3108" w:rsidP="00BE3108">
      <w:pPr>
        <w:pStyle w:val="s1"/>
        <w:numPr>
          <w:ilvl w:val="0"/>
          <w:numId w:val="35"/>
        </w:numPr>
        <w:spacing w:before="120" w:beforeAutospacing="0" w:after="0" w:afterAutospacing="0"/>
        <w:ind w:left="567" w:hanging="567"/>
        <w:jc w:val="both"/>
        <w:rPr>
          <w:b/>
          <w:bCs/>
          <w:sz w:val="23"/>
          <w:szCs w:val="23"/>
        </w:rPr>
      </w:pPr>
      <w:proofErr w:type="gramStart"/>
      <w:r w:rsidRPr="00BE3108">
        <w:rPr>
          <w:b/>
          <w:bCs/>
          <w:sz w:val="23"/>
          <w:szCs w:val="23"/>
        </w:rPr>
        <w:t>ФНС выпустила обзор правовых позиций Верховного Суда по налоговым спорам, касающимся определения вида имущества - движимое или недвижимое - для применения налога на имущество организаций.</w:t>
      </w:r>
      <w:proofErr w:type="gramEnd"/>
    </w:p>
    <w:p w14:paraId="76976BD3" w14:textId="77777777" w:rsidR="00BE3108" w:rsidRPr="00BE3108" w:rsidRDefault="00BE3108" w:rsidP="00BE3108">
      <w:pPr>
        <w:pStyle w:val="aa"/>
        <w:shd w:val="clear" w:color="auto" w:fill="FFFFFF"/>
        <w:spacing w:before="120" w:beforeAutospacing="0" w:after="120" w:afterAutospacing="0"/>
        <w:ind w:left="567"/>
        <w:jc w:val="both"/>
        <w:rPr>
          <w:rStyle w:val="af6"/>
        </w:rPr>
      </w:pPr>
      <w:r w:rsidRPr="00BE3108">
        <w:rPr>
          <w:rStyle w:val="af6"/>
        </w:rPr>
        <w:t>Письмо Федеральной налоговой службы от 16 августа 2022 г. N СД-4-21/10747@ "О правовых позициях Верховного Суда Российской Федерации по налоговым спорам, касающимся определения вида имущества (движимое / недвижимое) в целях применения главы 30 "Налог на имущество организаций" Налогового кодекса Российской Федерации"</w:t>
      </w:r>
    </w:p>
    <w:p w14:paraId="388D3D1D" w14:textId="77777777" w:rsidR="00BE3108" w:rsidRPr="00BE3108" w:rsidRDefault="00BE3108" w:rsidP="00BE3108">
      <w:pPr>
        <w:pStyle w:val="aa"/>
        <w:shd w:val="clear" w:color="auto" w:fill="FFFFFF"/>
        <w:spacing w:before="0" w:beforeAutospacing="0" w:after="0" w:afterAutospacing="0"/>
        <w:ind w:firstLine="567"/>
        <w:jc w:val="both"/>
        <w:rPr>
          <w:color w:val="000000"/>
          <w:sz w:val="23"/>
          <w:szCs w:val="23"/>
        </w:rPr>
      </w:pPr>
      <w:r w:rsidRPr="00BE3108">
        <w:rPr>
          <w:color w:val="000000"/>
          <w:sz w:val="23"/>
          <w:szCs w:val="23"/>
        </w:rPr>
        <w:t>В частности, оборудование линии цеха по производству древесных гранул, в том числе установленное на фундаменте, является не сооружением, а движимым имуществом. Технологические трубопроводы относятся к недвижимости.</w:t>
      </w:r>
    </w:p>
    <w:p w14:paraId="138E9089" w14:textId="277B35CD" w:rsidR="00E55020" w:rsidRPr="00CA287A" w:rsidRDefault="00CA287A" w:rsidP="00EF44FF">
      <w:pPr>
        <w:pStyle w:val="s1"/>
        <w:numPr>
          <w:ilvl w:val="0"/>
          <w:numId w:val="35"/>
        </w:numPr>
        <w:spacing w:before="120" w:beforeAutospacing="0" w:after="0" w:afterAutospacing="0"/>
        <w:ind w:left="567" w:hanging="567"/>
        <w:jc w:val="both"/>
        <w:rPr>
          <w:b/>
          <w:bCs/>
          <w:sz w:val="23"/>
          <w:szCs w:val="23"/>
        </w:rPr>
      </w:pPr>
      <w:r w:rsidRPr="00CA287A">
        <w:rPr>
          <w:b/>
          <w:bCs/>
          <w:sz w:val="23"/>
          <w:szCs w:val="23"/>
        </w:rPr>
        <w:t xml:space="preserve">ФНС утвердила форму, порядок заполнения и электронный формат декларации по налогу на имущество. Новая декларация будет </w:t>
      </w:r>
      <w:proofErr w:type="gramStart"/>
      <w:r w:rsidRPr="00CA287A">
        <w:rPr>
          <w:b/>
          <w:bCs/>
          <w:sz w:val="23"/>
          <w:szCs w:val="23"/>
        </w:rPr>
        <w:t>применяться</w:t>
      </w:r>
      <w:proofErr w:type="gramEnd"/>
      <w:r w:rsidRPr="00CA287A">
        <w:rPr>
          <w:b/>
          <w:bCs/>
          <w:sz w:val="23"/>
          <w:szCs w:val="23"/>
        </w:rPr>
        <w:t xml:space="preserve"> начиная с отчета за 2022 г.</w:t>
      </w:r>
      <w:r w:rsidR="00E55020" w:rsidRPr="00CA287A">
        <w:rPr>
          <w:b/>
          <w:bCs/>
          <w:sz w:val="23"/>
          <w:szCs w:val="23"/>
        </w:rPr>
        <w:t xml:space="preserve"> </w:t>
      </w:r>
    </w:p>
    <w:p w14:paraId="5F4B9057" w14:textId="6694AC62" w:rsidR="00E55020" w:rsidRDefault="00CA287A" w:rsidP="00441E88">
      <w:pPr>
        <w:pStyle w:val="s3"/>
        <w:shd w:val="clear" w:color="auto" w:fill="FFFFFF"/>
        <w:spacing w:before="120" w:beforeAutospacing="0" w:after="120" w:afterAutospacing="0"/>
        <w:ind w:left="567"/>
        <w:jc w:val="both"/>
        <w:rPr>
          <w:i/>
          <w:sz w:val="23"/>
          <w:szCs w:val="23"/>
          <w:shd w:val="clear" w:color="auto" w:fill="FFFFFF"/>
        </w:rPr>
      </w:pPr>
      <w:r w:rsidRPr="00CA287A">
        <w:rPr>
          <w:i/>
          <w:sz w:val="23"/>
          <w:szCs w:val="23"/>
          <w:shd w:val="clear" w:color="auto" w:fill="FFFFFF"/>
        </w:rPr>
        <w:t>Приказ ФНС России от 24 августа 2022 г. № ЕД-7-21/766</w:t>
      </w:r>
    </w:p>
    <w:p w14:paraId="54386A08" w14:textId="6DAC6265" w:rsidR="006C5601" w:rsidRPr="006C5601" w:rsidRDefault="006C5601" w:rsidP="006C5601">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6C5601">
        <w:rPr>
          <w:b/>
          <w:color w:val="22272F"/>
          <w:sz w:val="23"/>
          <w:szCs w:val="23"/>
        </w:rPr>
        <w:t>С наследников гражданина, признанного банкротом, не может быть взыскана недоимка по налогам в отношении наследственного имущества, вошедшего в конкурсную массу, без учета положений законодательства о банкротстве</w:t>
      </w:r>
    </w:p>
    <w:p w14:paraId="392DBE36" w14:textId="1C8610D5" w:rsidR="006C5601" w:rsidRPr="006C5601" w:rsidRDefault="006C5601" w:rsidP="006C5601">
      <w:pPr>
        <w:pStyle w:val="s3"/>
        <w:shd w:val="clear" w:color="auto" w:fill="FFFFFF"/>
        <w:spacing w:before="120" w:beforeAutospacing="0" w:after="120" w:afterAutospacing="0"/>
        <w:ind w:left="567"/>
        <w:jc w:val="both"/>
        <w:rPr>
          <w:i/>
          <w:color w:val="22272F"/>
          <w:sz w:val="23"/>
          <w:szCs w:val="23"/>
        </w:rPr>
      </w:pPr>
      <w:r w:rsidRPr="006C5601">
        <w:rPr>
          <w:i/>
          <w:color w:val="22272F"/>
          <w:sz w:val="23"/>
          <w:szCs w:val="23"/>
          <w:shd w:val="clear" w:color="auto" w:fill="FFFFFF"/>
        </w:rPr>
        <w:t>Кассационное определение СК по административным делам Верховного Суда РФ от 10 августа 2022 г. N 48-КАД22-6-К7</w:t>
      </w:r>
    </w:p>
    <w:p w14:paraId="1348A8AC" w14:textId="77777777" w:rsidR="006C5601" w:rsidRPr="009612B4" w:rsidRDefault="006C5601"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Налоговый орган полагает, что с ответчиков (физических лиц) подлежит взысканию недоимка по налогу на имущество и земельному налогу по объектам, полученным в порядке наследования. Включение имущества в конкурсную массу должника (наследодателя) не отменяет обязанностей наследников как собственников этого имущества уплачивать налоги.</w:t>
      </w:r>
    </w:p>
    <w:p w14:paraId="657B9A4F" w14:textId="77777777" w:rsidR="006C5601" w:rsidRPr="009612B4" w:rsidRDefault="006C5601"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Суд, исследовав обстоятельства дела, признал позицию налогового органа необоснованной.</w:t>
      </w:r>
    </w:p>
    <w:p w14:paraId="51DBC202" w14:textId="77777777" w:rsidR="006C5601" w:rsidRPr="009612B4" w:rsidRDefault="006C5601"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Наследники гражданина, признанного несостоятельным (банкротом), привлекаются судом в качестве заинтересованных лиц по вопросам, касающимся наследственной массы, и должниками по смыслу Закона о банкротстве не становятся. Таким образом, банкротится наследство, входящее в конкурсную массу.</w:t>
      </w:r>
    </w:p>
    <w:p w14:paraId="76AEA37C" w14:textId="77777777" w:rsidR="006C5601" w:rsidRPr="009612B4" w:rsidRDefault="006C5601"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При этом после завершения расчетов с кредиторами гражданин (умерший),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или реализации имущества гражданина.</w:t>
      </w:r>
    </w:p>
    <w:p w14:paraId="24C2C74E" w14:textId="77777777" w:rsidR="006C5601" w:rsidRPr="009612B4" w:rsidRDefault="006C5601"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Поскольку определением арбитражного суда процедура реализации имущества гражданина в отношении наследодателя завершена, оснований для взыскания обязательных платежей, начисленных налоговым органом, не имеется.</w:t>
      </w:r>
    </w:p>
    <w:p w14:paraId="3936AC42" w14:textId="22F45393" w:rsidR="006C5601" w:rsidRPr="009612B4" w:rsidRDefault="006C5601"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Суд направил дело на новое рассмотрение.</w:t>
      </w:r>
    </w:p>
    <w:p w14:paraId="0D555327" w14:textId="0D7B899F" w:rsidR="00A70589" w:rsidRPr="00A70589" w:rsidRDefault="00A70589" w:rsidP="00A70589">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A70589">
        <w:rPr>
          <w:b/>
          <w:color w:val="22272F"/>
          <w:sz w:val="23"/>
          <w:szCs w:val="23"/>
        </w:rPr>
        <w:t>Льгота субъекта РФ по налогу на имущество, предусмотренная для налогоплательщиков, использующих помещения для осуществления медицинской деятельности, не распространяется на собственников, сдающих недвижимость в аренду</w:t>
      </w:r>
    </w:p>
    <w:p w14:paraId="5A6CB405" w14:textId="10BD4573" w:rsidR="00A70589" w:rsidRPr="00A70589" w:rsidRDefault="00A70589" w:rsidP="00A70589">
      <w:pPr>
        <w:pStyle w:val="s16"/>
        <w:shd w:val="clear" w:color="auto" w:fill="FFFFFF"/>
        <w:spacing w:before="120" w:beforeAutospacing="0" w:after="120" w:afterAutospacing="0"/>
        <w:ind w:left="567"/>
        <w:rPr>
          <w:i/>
          <w:color w:val="22272F"/>
          <w:sz w:val="23"/>
          <w:szCs w:val="23"/>
        </w:rPr>
      </w:pPr>
      <w:r w:rsidRPr="00A70589">
        <w:rPr>
          <w:i/>
          <w:color w:val="22272F"/>
          <w:sz w:val="23"/>
          <w:szCs w:val="23"/>
        </w:rPr>
        <w:t>Постановление Арбитражного суда Московского округа от 9 августа 2022 г. N Ф05-18209/22 по делу N А40-239188/2021</w:t>
      </w:r>
    </w:p>
    <w:p w14:paraId="1D63C574" w14:textId="77777777" w:rsidR="00A70589" w:rsidRPr="009612B4" w:rsidRDefault="00A70589"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 xml:space="preserve">Налоговый орган </w:t>
      </w:r>
      <w:proofErr w:type="spellStart"/>
      <w:r w:rsidRPr="009612B4">
        <w:rPr>
          <w:color w:val="000000"/>
          <w:sz w:val="23"/>
          <w:szCs w:val="23"/>
        </w:rPr>
        <w:t>доначислил</w:t>
      </w:r>
      <w:proofErr w:type="spellEnd"/>
      <w:r w:rsidRPr="009612B4">
        <w:rPr>
          <w:color w:val="000000"/>
          <w:sz w:val="23"/>
          <w:szCs w:val="23"/>
        </w:rPr>
        <w:t xml:space="preserve"> налог на имущество в связи с необоснованным применением льготы, предусмотренной для налогоплательщиков, использующих помещения для осуществления медицинской деятельности.</w:t>
      </w:r>
    </w:p>
    <w:p w14:paraId="179AB528" w14:textId="77777777" w:rsidR="00A70589" w:rsidRPr="009612B4" w:rsidRDefault="00A70589"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Суд, исследовав обстоятельства дела, согласился с выводами налогового органа.</w:t>
      </w:r>
    </w:p>
    <w:p w14:paraId="252473FC" w14:textId="77777777" w:rsidR="00A70589" w:rsidRPr="009612B4" w:rsidRDefault="00A70589"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Налогоплательщик сдает помещение, в отношении которого заявлена льгота, в аренду. Однако указанная льгота распространяется исключительно на организацию-собственника недвижимого имущества, использующего помещения для осуществления медицинской деятельности.</w:t>
      </w:r>
    </w:p>
    <w:p w14:paraId="79C9697E" w14:textId="796366A1" w:rsidR="00A70589" w:rsidRPr="009612B4" w:rsidRDefault="00A70589"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Применительно к рассматриваемой ситуации льгота по налогу на имущество предоставляется налогоплательщикам, использующим помещение в конкретных целях - осуществление медицинской деятельности, что в рамках спора не установлено.</w:t>
      </w:r>
    </w:p>
    <w:p w14:paraId="16C38C6C" w14:textId="3C3EBC98" w:rsidR="00EC18A7" w:rsidRPr="00EC18A7" w:rsidRDefault="00EC18A7" w:rsidP="00EC18A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EC18A7">
        <w:rPr>
          <w:b/>
          <w:color w:val="22272F"/>
          <w:sz w:val="23"/>
          <w:szCs w:val="23"/>
        </w:rPr>
        <w:t>Наличие переплаты по налогу за спорный период не освобождает от ответственности по итогам проверки уточненной декларации в связи с занижением налоговой базы, если на дату вынесения решения эта переплата не сохранилась</w:t>
      </w:r>
    </w:p>
    <w:p w14:paraId="1C718411" w14:textId="3FDDE989" w:rsidR="00EC18A7" w:rsidRPr="00EC18A7" w:rsidRDefault="00EC18A7" w:rsidP="00EC18A7">
      <w:pPr>
        <w:pStyle w:val="s3"/>
        <w:shd w:val="clear" w:color="auto" w:fill="FFFFFF"/>
        <w:spacing w:before="120" w:beforeAutospacing="0" w:after="120" w:afterAutospacing="0"/>
        <w:ind w:left="567"/>
        <w:jc w:val="both"/>
        <w:rPr>
          <w:i/>
          <w:color w:val="22272F"/>
          <w:sz w:val="23"/>
          <w:szCs w:val="23"/>
        </w:rPr>
      </w:pPr>
      <w:r w:rsidRPr="00EC18A7">
        <w:rPr>
          <w:i/>
          <w:color w:val="22272F"/>
          <w:sz w:val="23"/>
          <w:szCs w:val="23"/>
          <w:shd w:val="clear" w:color="auto" w:fill="FFFFFF"/>
        </w:rPr>
        <w:t>Постановление Арбитражного суда Московского округа от 16 августа 2022 г. N Ф05-5582/21 по делу N А40-292610/2019</w:t>
      </w:r>
    </w:p>
    <w:p w14:paraId="66EEBAF6" w14:textId="77777777" w:rsidR="00EC18A7" w:rsidRPr="009612B4" w:rsidRDefault="00EC18A7"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Налогоплательщик полагает, что неправомерно привлечен к ответственности за неуплату налога по итогам проверки уточненной декларации, т. к. у него отсутствовала недоимка, в бюджет были уплачены денежные средства за спорный период в достаточном размере. Занижение налоговой базы не оспаривает.</w:t>
      </w:r>
    </w:p>
    <w:p w14:paraId="6F876441" w14:textId="77777777" w:rsidR="00EC18A7" w:rsidRPr="009612B4" w:rsidRDefault="00EC18A7"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Суд, исследовав обстоятельства дела, признал позицию налогоплательщика необоснованной.</w:t>
      </w:r>
    </w:p>
    <w:p w14:paraId="381DF93D" w14:textId="77777777" w:rsidR="00EC18A7" w:rsidRPr="009612B4" w:rsidRDefault="00EC18A7"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Для целей освобождения налогоплательщика от ответственности переплата по налогу должна носить длящийся характер, то есть она должна быть сохранена на дату вынесения решения по итогам камеральной налоговой проверки.</w:t>
      </w:r>
    </w:p>
    <w:p w14:paraId="70EF7B17" w14:textId="77777777" w:rsidR="00EC18A7" w:rsidRPr="009612B4" w:rsidRDefault="00EC18A7"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 xml:space="preserve">В оспариваемом решении указано, что в КРСБ у налогоплательщика отсутствует недоимка или переплата по налогу. Вместе с тем, само по себе это обстоятельство не свидетельствует об отсутствии события правонарушения - отсутствии </w:t>
      </w:r>
      <w:proofErr w:type="spellStart"/>
      <w:r w:rsidRPr="009612B4">
        <w:rPr>
          <w:color w:val="000000"/>
          <w:sz w:val="23"/>
          <w:szCs w:val="23"/>
        </w:rPr>
        <w:t>доначисленной</w:t>
      </w:r>
      <w:proofErr w:type="spellEnd"/>
      <w:r w:rsidRPr="009612B4">
        <w:rPr>
          <w:color w:val="000000"/>
          <w:sz w:val="23"/>
          <w:szCs w:val="23"/>
        </w:rPr>
        <w:t xml:space="preserve"> недоимки, поскольку именно после констатации факта отсутствия недоимки налоговый орган производит доначисление налога, пени и штрафа.</w:t>
      </w:r>
    </w:p>
    <w:p w14:paraId="79EFBA30" w14:textId="6D3A2A12" w:rsidR="00EC18A7" w:rsidRPr="009612B4" w:rsidRDefault="00EC18A7"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Поскольку не доказан факт уплаты налога в надлежащем размере, при этом на момент вынесения оспариваемого решения сумма переплаты за проверяемый период не сохранилась (была зачтена для погашения задолженности за следующие периоды), суд признал начисление штрафа обоснованным.</w:t>
      </w:r>
    </w:p>
    <w:p w14:paraId="692B8651" w14:textId="55AF086B" w:rsidR="00EC18A7" w:rsidRPr="00EC18A7" w:rsidRDefault="00EC18A7" w:rsidP="00EC18A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EC18A7">
        <w:rPr>
          <w:b/>
          <w:color w:val="22272F"/>
          <w:sz w:val="23"/>
          <w:szCs w:val="23"/>
        </w:rPr>
        <w:t>Наличие в здании офисов само по себе не является основанием для отнесения его к офисному зданию для целей налогообложения, если кабинеты используются собственником в своих административных целях и не сдаются в аренду третьим лицам</w:t>
      </w:r>
    </w:p>
    <w:p w14:paraId="725FCECC" w14:textId="687E254C" w:rsidR="00EC18A7" w:rsidRPr="00EC18A7" w:rsidRDefault="00EC18A7" w:rsidP="00EC18A7">
      <w:pPr>
        <w:pStyle w:val="s3"/>
        <w:shd w:val="clear" w:color="auto" w:fill="FFFFFF"/>
        <w:spacing w:before="120" w:beforeAutospacing="0" w:after="120" w:afterAutospacing="0"/>
        <w:ind w:left="567"/>
        <w:jc w:val="both"/>
        <w:rPr>
          <w:i/>
          <w:color w:val="22272F"/>
          <w:sz w:val="23"/>
          <w:szCs w:val="23"/>
        </w:rPr>
      </w:pPr>
      <w:r w:rsidRPr="00EC18A7">
        <w:rPr>
          <w:i/>
          <w:color w:val="22272F"/>
          <w:sz w:val="23"/>
          <w:szCs w:val="23"/>
          <w:shd w:val="clear" w:color="auto" w:fill="FFFFFF"/>
        </w:rPr>
        <w:t>Постановление Арбитражного суда Московского округа от 17 августа 2022 г. N Ф05-17698/22 по делу N А40-276692/2021</w:t>
      </w:r>
    </w:p>
    <w:p w14:paraId="45CCCEA2" w14:textId="77777777" w:rsidR="00EC18A7" w:rsidRPr="009612B4" w:rsidRDefault="00EC18A7" w:rsidP="009612B4">
      <w:pPr>
        <w:pStyle w:val="aa"/>
        <w:shd w:val="clear" w:color="auto" w:fill="FFFFFF"/>
        <w:spacing w:before="0" w:beforeAutospacing="0" w:after="0" w:afterAutospacing="0"/>
        <w:ind w:firstLine="567"/>
        <w:jc w:val="both"/>
        <w:rPr>
          <w:color w:val="000000"/>
          <w:sz w:val="23"/>
          <w:szCs w:val="23"/>
        </w:rPr>
      </w:pPr>
      <w:proofErr w:type="spellStart"/>
      <w:r w:rsidRPr="009612B4">
        <w:rPr>
          <w:color w:val="000000"/>
          <w:sz w:val="23"/>
          <w:szCs w:val="23"/>
        </w:rPr>
        <w:t>Госинспекция</w:t>
      </w:r>
      <w:proofErr w:type="spellEnd"/>
      <w:r w:rsidRPr="009612B4">
        <w:rPr>
          <w:color w:val="000000"/>
          <w:sz w:val="23"/>
          <w:szCs w:val="23"/>
        </w:rPr>
        <w:t xml:space="preserve"> по недвижимости считает, что более 20% общей площади нежилого здания общества используется для размещения офисов. Поэтому здание подпадает под критерии отнесения его к объектам, облагаемым налогом на имущество по кадастровой стоимости.</w:t>
      </w:r>
    </w:p>
    <w:p w14:paraId="5D1FE455" w14:textId="77777777" w:rsidR="00EC18A7" w:rsidRPr="009612B4" w:rsidRDefault="00EC18A7"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 xml:space="preserve">Суд, исследовав обстоятельства дела, признал позицию </w:t>
      </w:r>
      <w:proofErr w:type="spellStart"/>
      <w:r w:rsidRPr="009612B4">
        <w:rPr>
          <w:color w:val="000000"/>
          <w:sz w:val="23"/>
          <w:szCs w:val="23"/>
        </w:rPr>
        <w:t>Госинспекции</w:t>
      </w:r>
      <w:proofErr w:type="spellEnd"/>
      <w:r w:rsidRPr="009612B4">
        <w:rPr>
          <w:color w:val="000000"/>
          <w:sz w:val="23"/>
          <w:szCs w:val="23"/>
        </w:rPr>
        <w:t xml:space="preserve"> необоснованной.</w:t>
      </w:r>
    </w:p>
    <w:p w14:paraId="2B8775A9" w14:textId="77777777" w:rsidR="00EC18A7" w:rsidRPr="009612B4" w:rsidRDefault="00EC18A7"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 xml:space="preserve">Установлено, что при составлении акта все расположенные в здании учрежденческие помещения, имеющие назначение "кабинет" согласно экспликации, отнесены </w:t>
      </w:r>
      <w:proofErr w:type="spellStart"/>
      <w:r w:rsidRPr="009612B4">
        <w:rPr>
          <w:color w:val="000000"/>
          <w:sz w:val="23"/>
          <w:szCs w:val="23"/>
        </w:rPr>
        <w:t>Госинспекцией</w:t>
      </w:r>
      <w:proofErr w:type="spellEnd"/>
      <w:r w:rsidRPr="009612B4">
        <w:rPr>
          <w:color w:val="000000"/>
          <w:sz w:val="23"/>
          <w:szCs w:val="23"/>
        </w:rPr>
        <w:t xml:space="preserve"> к числу офисов.</w:t>
      </w:r>
    </w:p>
    <w:p w14:paraId="06B993A3" w14:textId="77777777" w:rsidR="00EC18A7" w:rsidRPr="009612B4" w:rsidRDefault="00EC18A7"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Однако наличие оборудованных в здании офисов само по себе не является основанием для отнесения здания к офисному зданию для целей налогообложения, если они используются собственником здания в своих административных целях и не сдаются в аренду третьим лицам. То есть являются кабинетами, в которых оборудованы рабочие места для сотрудников, осуществляющих текущую деятельность общества.</w:t>
      </w:r>
    </w:p>
    <w:p w14:paraId="628F91BE" w14:textId="5C851E7E" w:rsidR="00EC18A7" w:rsidRPr="009612B4" w:rsidRDefault="00EC18A7"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 xml:space="preserve">Суд признал незаконными действия </w:t>
      </w:r>
      <w:proofErr w:type="spellStart"/>
      <w:r w:rsidRPr="009612B4">
        <w:rPr>
          <w:color w:val="000000"/>
          <w:sz w:val="23"/>
          <w:szCs w:val="23"/>
        </w:rPr>
        <w:t>Госинспекции</w:t>
      </w:r>
      <w:proofErr w:type="spellEnd"/>
      <w:r w:rsidRPr="009612B4">
        <w:rPr>
          <w:color w:val="000000"/>
          <w:sz w:val="23"/>
          <w:szCs w:val="23"/>
        </w:rPr>
        <w:t>, выразившиеся в составлении акта о фактическом использовании нежилого здания для целей налогообложения.</w:t>
      </w:r>
    </w:p>
    <w:p w14:paraId="795B6997" w14:textId="3D252259" w:rsidR="00C92B70" w:rsidRPr="00C92B70" w:rsidRDefault="00C92B70" w:rsidP="00C92B70">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C92B70">
        <w:rPr>
          <w:b/>
          <w:color w:val="22272F"/>
          <w:sz w:val="23"/>
          <w:szCs w:val="23"/>
        </w:rPr>
        <w:t>Налогоплательщик, сдающий здание в аренду поликлинике, не вправе применять льготу по налогу на имущество, предусмотренную Законом города для собственников, использующих помещения для ведения образовательной или медицинской деятельности</w:t>
      </w:r>
    </w:p>
    <w:p w14:paraId="0395DE42" w14:textId="75E5D58F" w:rsidR="00C92B70" w:rsidRPr="00C92B70" w:rsidRDefault="00C92B70" w:rsidP="00C92B70">
      <w:pPr>
        <w:pStyle w:val="s3"/>
        <w:shd w:val="clear" w:color="auto" w:fill="FFFFFF"/>
        <w:spacing w:before="120" w:beforeAutospacing="0" w:after="120" w:afterAutospacing="0"/>
        <w:ind w:left="567"/>
        <w:jc w:val="both"/>
        <w:rPr>
          <w:i/>
          <w:color w:val="22272F"/>
          <w:sz w:val="23"/>
          <w:szCs w:val="23"/>
        </w:rPr>
      </w:pPr>
      <w:r w:rsidRPr="00C92B70">
        <w:rPr>
          <w:i/>
          <w:color w:val="22272F"/>
          <w:sz w:val="23"/>
          <w:szCs w:val="23"/>
          <w:shd w:val="clear" w:color="auto" w:fill="FFFFFF"/>
        </w:rPr>
        <w:t>Постановление Арбитражного суда Московского округа от 18 августа 2022 г. N Ф05-18424/22 по делу N А40-239179/2021</w:t>
      </w:r>
    </w:p>
    <w:p w14:paraId="42EEB426" w14:textId="77777777" w:rsidR="00C92B70" w:rsidRPr="009612B4" w:rsidRDefault="00C92B70"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Налогоплательщик полагает, что правомерно применил льготу по налогу на имущество, предусмотренную Законом города, т. к. является собственником здания, облагаемого налогом по кадастровой стоимости и используемого для ведения медицинской деятельности.</w:t>
      </w:r>
    </w:p>
    <w:p w14:paraId="5A81FE07" w14:textId="77777777" w:rsidR="00C92B70" w:rsidRPr="009612B4" w:rsidRDefault="00C92B70"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Суд, исследовав обстоятельства дела, признал позицию налогоплательщика необоснованной.</w:t>
      </w:r>
    </w:p>
    <w:p w14:paraId="47FB45C8" w14:textId="77777777" w:rsidR="00C92B70" w:rsidRPr="009612B4" w:rsidRDefault="00C92B70"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Указанная льгота распространяется исключительно на организации - собственников недвижимого имущества, использующие помещения для осуществления образовательной или медицинской деятельности.</w:t>
      </w:r>
    </w:p>
    <w:p w14:paraId="0DB0F16F" w14:textId="77777777" w:rsidR="00C92B70" w:rsidRPr="009612B4" w:rsidRDefault="00C92B70"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Спорное здание было передано налогоплательщиком по договору аренды во временное владение и пользование поликлинике, имеющей соответствующую лицензию.</w:t>
      </w:r>
    </w:p>
    <w:p w14:paraId="28ADDD93" w14:textId="4915237C" w:rsidR="00C92B70" w:rsidRPr="009612B4" w:rsidRDefault="00C92B70"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Поскольку налогоплательщик сам не использует объект в медицинской деятельности, он не вправе воспользоваться налоговой льготой.</w:t>
      </w:r>
    </w:p>
    <w:p w14:paraId="6318AE8E" w14:textId="7E52FC39" w:rsidR="000D5EAA" w:rsidRPr="000D5EAA" w:rsidRDefault="000D5EAA" w:rsidP="000D5EAA">
      <w:pPr>
        <w:pStyle w:val="s3"/>
        <w:numPr>
          <w:ilvl w:val="0"/>
          <w:numId w:val="35"/>
        </w:numPr>
        <w:shd w:val="clear" w:color="auto" w:fill="FFFFFF"/>
        <w:spacing w:before="120" w:beforeAutospacing="0" w:after="120" w:afterAutospacing="0"/>
        <w:ind w:left="567" w:hanging="567"/>
        <w:jc w:val="both"/>
        <w:rPr>
          <w:b/>
          <w:color w:val="22272F"/>
          <w:sz w:val="23"/>
          <w:szCs w:val="23"/>
        </w:rPr>
      </w:pPr>
      <w:proofErr w:type="gramStart"/>
      <w:r w:rsidRPr="000D5EAA">
        <w:rPr>
          <w:b/>
          <w:color w:val="22272F"/>
          <w:sz w:val="23"/>
          <w:szCs w:val="23"/>
        </w:rPr>
        <w:t>В случае уменьшения налоговой базы по уточненной декларации в связи с применением льготы срок на возврат</w:t>
      </w:r>
      <w:proofErr w:type="gramEnd"/>
      <w:r w:rsidRPr="000D5EAA">
        <w:rPr>
          <w:b/>
          <w:color w:val="22272F"/>
          <w:sz w:val="23"/>
          <w:szCs w:val="23"/>
        </w:rPr>
        <w:t xml:space="preserve"> переплаты исчисляется с даты, на которую налогоплательщик знал или должен был знать о применении льготы</w:t>
      </w:r>
    </w:p>
    <w:p w14:paraId="37D0C769" w14:textId="1C0DA062" w:rsidR="000D5EAA" w:rsidRPr="000D5EAA" w:rsidRDefault="000D5EAA" w:rsidP="000D5EAA">
      <w:pPr>
        <w:pStyle w:val="s3"/>
        <w:shd w:val="clear" w:color="auto" w:fill="FFFFFF"/>
        <w:spacing w:before="120" w:beforeAutospacing="0" w:after="120" w:afterAutospacing="0"/>
        <w:ind w:left="567"/>
        <w:jc w:val="both"/>
        <w:rPr>
          <w:i/>
          <w:color w:val="22272F"/>
          <w:sz w:val="23"/>
          <w:szCs w:val="23"/>
        </w:rPr>
      </w:pPr>
      <w:r w:rsidRPr="000D5EAA">
        <w:rPr>
          <w:i/>
          <w:color w:val="22272F"/>
          <w:sz w:val="23"/>
          <w:szCs w:val="23"/>
          <w:shd w:val="clear" w:color="auto" w:fill="FFFFFF"/>
        </w:rPr>
        <w:t>Постановление Арбитражного суда Волго-Вятского округа от 19 августа 2022 г. N Ф01-3886/22 по делу N А38-3653/2021</w:t>
      </w:r>
    </w:p>
    <w:p w14:paraId="44ED6D74" w14:textId="77777777" w:rsidR="000D5EAA" w:rsidRPr="009612B4" w:rsidRDefault="000D5EAA"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 xml:space="preserve">По мнению налогоплательщика, трехлетний срок на подачу заявления о возврате излишне уплаченной суммы налога в судебном порядке не пропущен. Данный срок должен исчисляться </w:t>
      </w:r>
      <w:proofErr w:type="gramStart"/>
      <w:r w:rsidRPr="009612B4">
        <w:rPr>
          <w:color w:val="000000"/>
          <w:sz w:val="23"/>
          <w:szCs w:val="23"/>
        </w:rPr>
        <w:t>с даты вынесения</w:t>
      </w:r>
      <w:proofErr w:type="gramEnd"/>
      <w:r w:rsidRPr="009612B4">
        <w:rPr>
          <w:color w:val="000000"/>
          <w:sz w:val="23"/>
          <w:szCs w:val="23"/>
        </w:rPr>
        <w:t xml:space="preserve"> налоговым органом решения об отказе в возврате переплаты.</w:t>
      </w:r>
    </w:p>
    <w:p w14:paraId="638CDC3F" w14:textId="77777777" w:rsidR="000D5EAA" w:rsidRPr="009612B4" w:rsidRDefault="000D5EAA"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Суд, исследовав обстоятельства дела, признал позицию налогоплательщика необоснованной.</w:t>
      </w:r>
    </w:p>
    <w:p w14:paraId="2DEA4650" w14:textId="77777777" w:rsidR="000D5EAA" w:rsidRPr="009612B4" w:rsidRDefault="000D5EAA"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Налогоплательщик представил уточненную декларацию, в которой уменьшена сумма налога на имущество. Уменьшение связано с тем, что налогоплательщик применил налоговую льготу.</w:t>
      </w:r>
    </w:p>
    <w:p w14:paraId="0F983458" w14:textId="77777777" w:rsidR="000D5EAA" w:rsidRPr="009612B4" w:rsidRDefault="000D5EAA"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При этом первоначальная декларация по налогу на имущество подана после введения налоговой льготы, поэтому у налогоплательщика отсутствовали препятствия для определения действительных налоговых обязатель</w:t>
      </w:r>
      <w:proofErr w:type="gramStart"/>
      <w:r w:rsidRPr="009612B4">
        <w:rPr>
          <w:color w:val="000000"/>
          <w:sz w:val="23"/>
          <w:szCs w:val="23"/>
        </w:rPr>
        <w:t>ств св</w:t>
      </w:r>
      <w:proofErr w:type="gramEnd"/>
      <w:r w:rsidRPr="009612B4">
        <w:rPr>
          <w:color w:val="000000"/>
          <w:sz w:val="23"/>
          <w:szCs w:val="23"/>
        </w:rPr>
        <w:t>оевременно.</w:t>
      </w:r>
    </w:p>
    <w:p w14:paraId="5D1CE02B" w14:textId="77777777" w:rsidR="000D5EAA" w:rsidRPr="009612B4" w:rsidRDefault="000D5EAA" w:rsidP="009612B4">
      <w:pPr>
        <w:pStyle w:val="aa"/>
        <w:shd w:val="clear" w:color="auto" w:fill="FFFFFF"/>
        <w:spacing w:before="0" w:beforeAutospacing="0" w:after="0" w:afterAutospacing="0"/>
        <w:ind w:firstLine="567"/>
        <w:jc w:val="both"/>
        <w:rPr>
          <w:color w:val="000000"/>
          <w:sz w:val="23"/>
          <w:szCs w:val="23"/>
        </w:rPr>
      </w:pPr>
      <w:r w:rsidRPr="009612B4">
        <w:rPr>
          <w:color w:val="000000"/>
          <w:sz w:val="23"/>
          <w:szCs w:val="23"/>
        </w:rPr>
        <w:t xml:space="preserve">Суд пришел к выводу, что трехлетний срок на подачу заявления о возврате излишне уплаченного налога исчисляется </w:t>
      </w:r>
      <w:proofErr w:type="gramStart"/>
      <w:r w:rsidRPr="009612B4">
        <w:rPr>
          <w:color w:val="000000"/>
          <w:sz w:val="23"/>
          <w:szCs w:val="23"/>
        </w:rPr>
        <w:t>с даты подачи</w:t>
      </w:r>
      <w:proofErr w:type="gramEnd"/>
      <w:r w:rsidRPr="009612B4">
        <w:rPr>
          <w:color w:val="000000"/>
          <w:sz w:val="23"/>
          <w:szCs w:val="23"/>
        </w:rPr>
        <w:t xml:space="preserve"> первоначальной декларации, так как налогоплательщик должен был знать о возможности использования налоговой льготы.</w:t>
      </w:r>
    </w:p>
    <w:p w14:paraId="4700A098" w14:textId="2609CDBE" w:rsidR="00A179C4" w:rsidRPr="007212E6" w:rsidRDefault="00A179C4" w:rsidP="00BA3F42">
      <w:pPr>
        <w:keepNext/>
        <w:numPr>
          <w:ilvl w:val="1"/>
          <w:numId w:val="25"/>
        </w:numPr>
        <w:tabs>
          <w:tab w:val="left" w:pos="567"/>
        </w:tabs>
        <w:spacing w:before="200" w:after="240"/>
        <w:ind w:left="0" w:right="57" w:firstLine="567"/>
        <w:jc w:val="center"/>
        <w:outlineLvl w:val="0"/>
        <w:rPr>
          <w:b/>
          <w:bCs/>
          <w:sz w:val="23"/>
          <w:szCs w:val="23"/>
        </w:rPr>
      </w:pPr>
      <w:bookmarkStart w:id="92" w:name="_Toc12894506"/>
      <w:bookmarkStart w:id="93" w:name="_Toc119653919"/>
      <w:r w:rsidRPr="007212E6">
        <w:rPr>
          <w:b/>
          <w:bCs/>
          <w:sz w:val="23"/>
          <w:szCs w:val="23"/>
        </w:rPr>
        <w:t>Транспортный налог</w:t>
      </w:r>
      <w:bookmarkEnd w:id="92"/>
      <w:bookmarkEnd w:id="93"/>
    </w:p>
    <w:p w14:paraId="0E029A34" w14:textId="77777777" w:rsidR="00303C35" w:rsidRPr="00303C35" w:rsidRDefault="00303C35" w:rsidP="00303C35">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303C35">
        <w:rPr>
          <w:b/>
          <w:color w:val="22272F"/>
          <w:sz w:val="23"/>
          <w:szCs w:val="23"/>
        </w:rPr>
        <w:t>Непредставление в налоговый орган справки о нахождении транспортного средства в розыске само по себе не является основанием для взыскания транспортного налога в суде</w:t>
      </w:r>
    </w:p>
    <w:p w14:paraId="1AFDFB41" w14:textId="2553F3F7" w:rsidR="00303C35" w:rsidRPr="00303C35" w:rsidRDefault="00303C35" w:rsidP="00303C35">
      <w:pPr>
        <w:pStyle w:val="s3"/>
        <w:shd w:val="clear" w:color="auto" w:fill="FFFFFF"/>
        <w:spacing w:before="120" w:beforeAutospacing="0" w:after="120" w:afterAutospacing="0"/>
        <w:ind w:left="567"/>
        <w:jc w:val="both"/>
        <w:rPr>
          <w:i/>
          <w:color w:val="22272F"/>
          <w:sz w:val="23"/>
          <w:szCs w:val="23"/>
        </w:rPr>
      </w:pPr>
      <w:r w:rsidRPr="00303C35">
        <w:rPr>
          <w:i/>
          <w:color w:val="22272F"/>
          <w:sz w:val="23"/>
          <w:szCs w:val="23"/>
          <w:shd w:val="clear" w:color="auto" w:fill="FFFFFF"/>
        </w:rPr>
        <w:t>Кассационное определение СК по административным делам Верховного Суда РФ от 24 августа 2022 г. N 33-КАД22-4-К3</w:t>
      </w:r>
    </w:p>
    <w:p w14:paraId="14E271CB" w14:textId="792DE8E8" w:rsidR="00303C35" w:rsidRPr="007212E6" w:rsidRDefault="00303C35"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 xml:space="preserve">Налоговый орган полагает, что ответчик должен уплатить транспортный налог, поскольку справку о находящемся в </w:t>
      </w:r>
      <w:proofErr w:type="gramStart"/>
      <w:r w:rsidRPr="007212E6">
        <w:rPr>
          <w:color w:val="000000"/>
          <w:sz w:val="23"/>
          <w:szCs w:val="23"/>
        </w:rPr>
        <w:t>розыске</w:t>
      </w:r>
      <w:proofErr w:type="gramEnd"/>
      <w:r w:rsidRPr="007212E6">
        <w:rPr>
          <w:color w:val="000000"/>
          <w:sz w:val="23"/>
          <w:szCs w:val="23"/>
        </w:rPr>
        <w:t xml:space="preserve"> зарегистрированном за ним транспортном средстве не представлял.</w:t>
      </w:r>
    </w:p>
    <w:p w14:paraId="4E34355D" w14:textId="77777777" w:rsidR="00303C35" w:rsidRPr="007212E6" w:rsidRDefault="00303C35"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Суд, исследовав обстоятельства, признал позицию налогового органа необоснованной и направил дело на новое рассмотрение.</w:t>
      </w:r>
    </w:p>
    <w:p w14:paraId="43F0089A" w14:textId="77777777" w:rsidR="00303C35" w:rsidRPr="007212E6" w:rsidRDefault="00303C35"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Ответчик представил в суд справку, подписанную старшим следователем Следственного управления, о том, что спорное транспортное средство на момент выдачи справки не обнаружено и числится в розыске.</w:t>
      </w:r>
    </w:p>
    <w:p w14:paraId="6A86D149" w14:textId="77777777" w:rsidR="00303C35" w:rsidRPr="007212E6" w:rsidRDefault="00303C35"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То обстоятельство, что справка о нахождении транспортного средства в розыске не была представлена ответчиком в налоговую инспекцию, не может служить основанием для удовлетворения требований о взыскании транспортного налога в судебном порядке.</w:t>
      </w:r>
    </w:p>
    <w:p w14:paraId="723B731A" w14:textId="039B95F4" w:rsidR="00303C35" w:rsidRPr="007212E6" w:rsidRDefault="00303C35"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Поскольку нижестоящие суды не учли эти обстоятельства, дело будет рассмотрено повторно.</w:t>
      </w:r>
    </w:p>
    <w:p w14:paraId="2F454059" w14:textId="1C2893AB" w:rsidR="00277831" w:rsidRPr="00277831" w:rsidRDefault="00277831" w:rsidP="00277831">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277831">
        <w:rPr>
          <w:b/>
          <w:color w:val="22272F"/>
          <w:sz w:val="23"/>
          <w:szCs w:val="23"/>
        </w:rPr>
        <w:t>Дополнительные опции в комплектации автомобилей, не изменяющие их базовые характеристики, не влияют на обязанность налогоплательщика исчислить транспортный налог с применением повышающих коэффициентов</w:t>
      </w:r>
    </w:p>
    <w:p w14:paraId="13F1187E" w14:textId="41C3CFA2" w:rsidR="00277831" w:rsidRPr="007212E6" w:rsidRDefault="00277831" w:rsidP="00277831">
      <w:pPr>
        <w:pStyle w:val="s3"/>
        <w:shd w:val="clear" w:color="auto" w:fill="FFFFFF"/>
        <w:spacing w:before="120" w:beforeAutospacing="0" w:after="120" w:afterAutospacing="0"/>
        <w:ind w:left="567"/>
        <w:jc w:val="both"/>
        <w:rPr>
          <w:i/>
          <w:color w:val="22272F"/>
          <w:sz w:val="23"/>
          <w:szCs w:val="23"/>
          <w:shd w:val="clear" w:color="auto" w:fill="FFFFFF"/>
        </w:rPr>
      </w:pPr>
      <w:r w:rsidRPr="007212E6">
        <w:rPr>
          <w:i/>
          <w:color w:val="22272F"/>
          <w:sz w:val="23"/>
          <w:szCs w:val="23"/>
          <w:shd w:val="clear" w:color="auto" w:fill="FFFFFF"/>
        </w:rPr>
        <w:t>Определение СК по экономическим спорам Верховного Суда РФ от 26 августа 2022 г. N 305-ЭС22-8615 по делу N А40-40762/2021</w:t>
      </w:r>
    </w:p>
    <w:p w14:paraId="0EC26D1A" w14:textId="77777777" w:rsidR="00277831" w:rsidRPr="007212E6" w:rsidRDefault="00277831"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Налогоплательщик полагает, что при исчислении транспортного налога повышающие коэффициенты не применяются в отсутствие спорной модели автомобиля в Перечне, даже если данная модель соответствует позиции, указанной в Перечне под определенным номером.</w:t>
      </w:r>
    </w:p>
    <w:p w14:paraId="53E03EF5" w14:textId="77777777" w:rsidR="00277831" w:rsidRPr="007212E6" w:rsidRDefault="00277831"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Суд, исследовав обстоятельства, признал позицию налогоплательщика необоснованной.</w:t>
      </w:r>
    </w:p>
    <w:p w14:paraId="5CDC25E7" w14:textId="77777777" w:rsidR="00277831" w:rsidRPr="007212E6" w:rsidRDefault="00277831"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Установлено, что принадлежащие налогоплательщику автомобили по стоимости и году выпуска соответствовали требованиям НК РФ для исчисления транспортного налога с применением повышающих коэффициентов. Марки и модели спорных транспортных средств также соответствовали маркам и моделям, указанным в названном Перечне.</w:t>
      </w:r>
    </w:p>
    <w:p w14:paraId="04A6F426" w14:textId="77777777" w:rsidR="00277831" w:rsidRPr="007212E6" w:rsidRDefault="00277831"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В свою очередь дополнительные опции в комплектации транспортных средств не изменили базовые характеристики автомобилей, учитываемые федеральным исполнительным органом власти при формировании Перечня.</w:t>
      </w:r>
    </w:p>
    <w:p w14:paraId="65A1E01C" w14:textId="6B8286E6" w:rsidR="00295516" w:rsidRPr="00295516" w:rsidRDefault="00295516" w:rsidP="00295516">
      <w:pPr>
        <w:pStyle w:val="s3"/>
        <w:numPr>
          <w:ilvl w:val="0"/>
          <w:numId w:val="35"/>
        </w:numPr>
        <w:shd w:val="clear" w:color="auto" w:fill="FFFFFF"/>
        <w:spacing w:before="120" w:beforeAutospacing="0" w:after="120" w:afterAutospacing="0"/>
        <w:jc w:val="both"/>
        <w:rPr>
          <w:b/>
          <w:color w:val="22272F"/>
          <w:sz w:val="23"/>
          <w:szCs w:val="23"/>
        </w:rPr>
      </w:pPr>
      <w:r w:rsidRPr="00295516">
        <w:rPr>
          <w:b/>
          <w:color w:val="22272F"/>
          <w:sz w:val="23"/>
          <w:szCs w:val="23"/>
        </w:rPr>
        <w:t xml:space="preserve">Регистрация водных транспортных средств в </w:t>
      </w:r>
      <w:proofErr w:type="spellStart"/>
      <w:r w:rsidRPr="00295516">
        <w:rPr>
          <w:b/>
          <w:color w:val="22272F"/>
          <w:sz w:val="23"/>
          <w:szCs w:val="23"/>
        </w:rPr>
        <w:t>бербоут</w:t>
      </w:r>
      <w:proofErr w:type="spellEnd"/>
      <w:r w:rsidRPr="00295516">
        <w:rPr>
          <w:b/>
          <w:color w:val="22272F"/>
          <w:sz w:val="23"/>
          <w:szCs w:val="23"/>
        </w:rPr>
        <w:t>-чартерном реестре, выдача свидетельства о праве плавания под Государственным флагом РФ влечет обязанность фрахтователя уплачивать транспортный налог</w:t>
      </w:r>
    </w:p>
    <w:p w14:paraId="7FE15B83" w14:textId="10FD69AB" w:rsidR="00295516" w:rsidRPr="007212E6" w:rsidRDefault="00295516" w:rsidP="00295516">
      <w:pPr>
        <w:pStyle w:val="s3"/>
        <w:shd w:val="clear" w:color="auto" w:fill="FFFFFF"/>
        <w:spacing w:before="120" w:beforeAutospacing="0" w:after="120" w:afterAutospacing="0"/>
        <w:ind w:left="567"/>
        <w:jc w:val="both"/>
        <w:rPr>
          <w:i/>
          <w:color w:val="22272F"/>
          <w:sz w:val="23"/>
          <w:szCs w:val="23"/>
          <w:shd w:val="clear" w:color="auto" w:fill="FFFFFF"/>
        </w:rPr>
      </w:pPr>
      <w:r w:rsidRPr="007212E6">
        <w:rPr>
          <w:i/>
          <w:color w:val="22272F"/>
          <w:sz w:val="23"/>
          <w:szCs w:val="23"/>
          <w:shd w:val="clear" w:color="auto" w:fill="FFFFFF"/>
        </w:rPr>
        <w:t>Постановление Арбитражного суда Поволжского округа от 11 августа 2022 г. N Ф06-20730/22 по делу N А06-10617/2021</w:t>
      </w:r>
    </w:p>
    <w:p w14:paraId="0E1F7DD9" w14:textId="77777777" w:rsidR="00295516" w:rsidRPr="007212E6" w:rsidRDefault="00295516"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Налогоплательщик (фрахтователь) полагает, что в проверяемый период он не обязан был уплачивать транспортный налог, поскольку право на использование судна по договору фрахтования судна без экипажа (</w:t>
      </w:r>
      <w:proofErr w:type="spellStart"/>
      <w:r w:rsidRPr="007212E6">
        <w:rPr>
          <w:color w:val="000000"/>
          <w:sz w:val="23"/>
          <w:szCs w:val="23"/>
        </w:rPr>
        <w:t>бербоут</w:t>
      </w:r>
      <w:proofErr w:type="spellEnd"/>
      <w:r w:rsidRPr="007212E6">
        <w:rPr>
          <w:color w:val="000000"/>
          <w:sz w:val="23"/>
          <w:szCs w:val="23"/>
        </w:rPr>
        <w:t>-чартер) не подлежит налоговому контролю.</w:t>
      </w:r>
    </w:p>
    <w:p w14:paraId="692BA1FB" w14:textId="77777777" w:rsidR="00295516" w:rsidRPr="007212E6" w:rsidRDefault="00295516"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Суд, исследовав материалы дела, признал позицию налогоплательщика неправомерной.</w:t>
      </w:r>
    </w:p>
    <w:p w14:paraId="49F20435" w14:textId="77777777" w:rsidR="00295516" w:rsidRPr="007212E6" w:rsidRDefault="00295516" w:rsidP="007212E6">
      <w:pPr>
        <w:pStyle w:val="aa"/>
        <w:shd w:val="clear" w:color="auto" w:fill="FFFFFF"/>
        <w:spacing w:before="0" w:beforeAutospacing="0" w:after="0" w:afterAutospacing="0"/>
        <w:ind w:firstLine="567"/>
        <w:jc w:val="both"/>
        <w:rPr>
          <w:color w:val="000000"/>
          <w:sz w:val="23"/>
          <w:szCs w:val="23"/>
        </w:rPr>
      </w:pPr>
      <w:proofErr w:type="spellStart"/>
      <w:r w:rsidRPr="007212E6">
        <w:rPr>
          <w:color w:val="000000"/>
          <w:sz w:val="23"/>
          <w:szCs w:val="23"/>
        </w:rPr>
        <w:t>Бербоут</w:t>
      </w:r>
      <w:proofErr w:type="spellEnd"/>
      <w:r w:rsidRPr="007212E6">
        <w:rPr>
          <w:color w:val="000000"/>
          <w:sz w:val="23"/>
          <w:szCs w:val="23"/>
        </w:rPr>
        <w:t>-чартерный реестр является одним из видов регистрации судов, находящихся во фрахте - временном пользовании и владении. Следовательно, наличие данных о судне в этом реестре, выдача свидетельства о праве плавания под флагом РФ свидетельствуют о регистрации зафрахтованного транспортного средства на территории РФ.</w:t>
      </w:r>
    </w:p>
    <w:p w14:paraId="64983FEA" w14:textId="77777777" w:rsidR="00295516" w:rsidRPr="007212E6" w:rsidRDefault="00295516"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 xml:space="preserve">Установлено, что сведения о зафрахтованных налогоплательщиком судах были внесены в </w:t>
      </w:r>
      <w:proofErr w:type="spellStart"/>
      <w:r w:rsidRPr="007212E6">
        <w:rPr>
          <w:color w:val="000000"/>
          <w:sz w:val="23"/>
          <w:szCs w:val="23"/>
        </w:rPr>
        <w:t>бербоут</w:t>
      </w:r>
      <w:proofErr w:type="spellEnd"/>
      <w:r w:rsidRPr="007212E6">
        <w:rPr>
          <w:color w:val="000000"/>
          <w:sz w:val="23"/>
          <w:szCs w:val="23"/>
        </w:rPr>
        <w:t>-чартерный реестр, были выданы свидетельства о праве плавания под Государственным флагом РФ.</w:t>
      </w:r>
    </w:p>
    <w:p w14:paraId="4AFF2AD5" w14:textId="4A23EAEC" w:rsidR="00277831" w:rsidRPr="007212E6" w:rsidRDefault="00295516"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Суд пришел к выводу о том, что налогоплательщик, являясь фрахтователем водных транспортных средств, зарегистрированных на территории РФ, признается плательщиком транспортного налога.</w:t>
      </w:r>
    </w:p>
    <w:p w14:paraId="5AE82A39" w14:textId="5EA3C2E0" w:rsidR="00686A43" w:rsidRPr="00822C69" w:rsidRDefault="00686A43" w:rsidP="0015361B">
      <w:pPr>
        <w:keepNext/>
        <w:numPr>
          <w:ilvl w:val="1"/>
          <w:numId w:val="25"/>
        </w:numPr>
        <w:tabs>
          <w:tab w:val="left" w:pos="567"/>
        </w:tabs>
        <w:spacing w:before="200" w:after="240"/>
        <w:ind w:left="0" w:right="57" w:firstLine="567"/>
        <w:jc w:val="center"/>
        <w:outlineLvl w:val="0"/>
        <w:rPr>
          <w:b/>
          <w:bCs/>
          <w:sz w:val="23"/>
          <w:szCs w:val="23"/>
        </w:rPr>
      </w:pPr>
      <w:bookmarkStart w:id="94" w:name="dst100004"/>
      <w:bookmarkStart w:id="95" w:name="_Toc454527541"/>
      <w:bookmarkStart w:id="96" w:name="_Toc12894510"/>
      <w:bookmarkStart w:id="97" w:name="_Toc401564780"/>
      <w:bookmarkStart w:id="98" w:name="_Toc119653920"/>
      <w:bookmarkEnd w:id="94"/>
      <w:r w:rsidRPr="00822C69">
        <w:rPr>
          <w:b/>
          <w:bCs/>
          <w:sz w:val="23"/>
          <w:szCs w:val="23"/>
        </w:rPr>
        <w:t>Земельный налог</w:t>
      </w:r>
      <w:bookmarkEnd w:id="98"/>
    </w:p>
    <w:p w14:paraId="606767A8" w14:textId="4FE60D12" w:rsidR="00822C69" w:rsidRPr="00822C69" w:rsidRDefault="00822C69" w:rsidP="0015361B">
      <w:pPr>
        <w:pStyle w:val="a9"/>
        <w:numPr>
          <w:ilvl w:val="0"/>
          <w:numId w:val="35"/>
        </w:numPr>
        <w:shd w:val="clear" w:color="auto" w:fill="FFFFFF"/>
        <w:spacing w:before="120" w:after="120"/>
        <w:ind w:left="567" w:hanging="567"/>
        <w:contextualSpacing w:val="0"/>
        <w:jc w:val="both"/>
        <w:rPr>
          <w:b/>
          <w:sz w:val="23"/>
          <w:szCs w:val="23"/>
          <w:lang w:eastAsia="ru-RU"/>
        </w:rPr>
      </w:pPr>
      <w:r w:rsidRPr="00822C69">
        <w:rPr>
          <w:b/>
          <w:sz w:val="23"/>
          <w:szCs w:val="23"/>
          <w:lang w:eastAsia="ru-RU"/>
        </w:rPr>
        <w:t>Особенности определения налоговой базы по земельному налогу при изменении кадастровой стоимости.</w:t>
      </w:r>
    </w:p>
    <w:p w14:paraId="1EBA1E44" w14:textId="4E03A8E6" w:rsidR="00822C69" w:rsidRDefault="00822C69" w:rsidP="0015361B">
      <w:pPr>
        <w:pStyle w:val="s3"/>
        <w:shd w:val="clear" w:color="auto" w:fill="FFFFFF"/>
        <w:spacing w:before="120" w:beforeAutospacing="0" w:after="120" w:afterAutospacing="0"/>
        <w:ind w:left="567"/>
        <w:jc w:val="both"/>
        <w:rPr>
          <w:i/>
          <w:sz w:val="23"/>
          <w:szCs w:val="23"/>
          <w:shd w:val="clear" w:color="auto" w:fill="FFFFFF"/>
        </w:rPr>
      </w:pPr>
      <w:r w:rsidRPr="00822C69">
        <w:rPr>
          <w:i/>
          <w:sz w:val="23"/>
          <w:szCs w:val="23"/>
          <w:shd w:val="clear" w:color="auto" w:fill="FFFFFF"/>
        </w:rPr>
        <w:t>Письмо Федеральной налоговой службы от 1 августа 2022 г. N БС-4-21/9903@ "О налогообложении имущества"</w:t>
      </w:r>
    </w:p>
    <w:p w14:paraId="6ED8C571" w14:textId="2FA5FC9C" w:rsidR="00181A48" w:rsidRPr="00181A48" w:rsidRDefault="00181A48" w:rsidP="00181A48">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181A48">
        <w:rPr>
          <w:b/>
          <w:color w:val="22272F"/>
          <w:sz w:val="23"/>
          <w:szCs w:val="23"/>
        </w:rPr>
        <w:t>Финансовое управление Администрации города не вправе взыскивать не полностью уплаченный земельный налог в качестве неосновательного обогащения налогоплательщика</w:t>
      </w:r>
    </w:p>
    <w:p w14:paraId="3E02483B" w14:textId="662525CD" w:rsidR="00181A48" w:rsidRPr="0021740F" w:rsidRDefault="00181A48" w:rsidP="00181A48">
      <w:pPr>
        <w:pStyle w:val="s3"/>
        <w:shd w:val="clear" w:color="auto" w:fill="FFFFFF"/>
        <w:spacing w:before="120" w:beforeAutospacing="0" w:after="120" w:afterAutospacing="0"/>
        <w:ind w:left="567"/>
        <w:jc w:val="both"/>
        <w:rPr>
          <w:i/>
          <w:color w:val="22272F"/>
          <w:sz w:val="23"/>
          <w:szCs w:val="23"/>
        </w:rPr>
      </w:pPr>
      <w:r w:rsidRPr="0021740F">
        <w:rPr>
          <w:i/>
          <w:color w:val="22272F"/>
          <w:sz w:val="23"/>
          <w:szCs w:val="23"/>
          <w:shd w:val="clear" w:color="auto" w:fill="FFFFFF"/>
        </w:rPr>
        <w:t>Постановление Арбитражного суда Московского округа от 15 августа 2022 г. N Ф05-13594/22 по делу N А40-281459/2021</w:t>
      </w:r>
    </w:p>
    <w:p w14:paraId="0D1B66C8" w14:textId="77777777" w:rsidR="00181A48" w:rsidRPr="007212E6" w:rsidRDefault="00181A48"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Финансовое управление Администрации города полагает, что поскольку предприниматель уплачивает земельный налог за участки в соответствии с их целевым назначением, указанным в ЕГРН, а не в соответствии с фактическим использованием, на стороне ИП возникло неосновательное обогащение.</w:t>
      </w:r>
    </w:p>
    <w:p w14:paraId="6F42BB54" w14:textId="77777777" w:rsidR="00181A48" w:rsidRPr="007212E6" w:rsidRDefault="00181A48"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Суд, исследовав обстоятельства дела, признал позицию Управления необоснованной.</w:t>
      </w:r>
    </w:p>
    <w:p w14:paraId="6E1979F4" w14:textId="77777777" w:rsidR="00181A48" w:rsidRPr="007212E6" w:rsidRDefault="00181A48"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Управлением не доказаны обстоятельства того, что ответчик является плательщиком налога в отношении указанного земельного участка непосредственно Управлению. Доводы Управления о наличии у него соответствующих полномочий на получения налога судом отклонены.</w:t>
      </w:r>
    </w:p>
    <w:p w14:paraId="626869D1" w14:textId="77777777" w:rsidR="00181A48" w:rsidRPr="007212E6" w:rsidRDefault="00181A48"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При этом разногласия между предпринимателем и налоговой инспекцией относительно суммы налога отсутствуют.</w:t>
      </w:r>
    </w:p>
    <w:p w14:paraId="5AB07195" w14:textId="77777777" w:rsidR="00181A48" w:rsidRPr="007212E6" w:rsidRDefault="00181A48"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Кроме того, не доказано, что земельные участки используются налогоплательщиком не в соответствии с разрешенным использованием.</w:t>
      </w:r>
    </w:p>
    <w:p w14:paraId="467EB876" w14:textId="77777777" w:rsidR="00181A48" w:rsidRDefault="00181A48" w:rsidP="00181A48">
      <w:pPr>
        <w:pStyle w:val="s3"/>
        <w:shd w:val="clear" w:color="auto" w:fill="FFFFFF"/>
        <w:spacing w:before="120" w:beforeAutospacing="0" w:after="120" w:afterAutospacing="0"/>
        <w:ind w:left="567" w:firstLine="567"/>
        <w:jc w:val="both"/>
        <w:rPr>
          <w:i/>
          <w:sz w:val="23"/>
          <w:szCs w:val="23"/>
          <w:shd w:val="clear" w:color="auto" w:fill="FFFFFF"/>
        </w:rPr>
      </w:pPr>
    </w:p>
    <w:p w14:paraId="7347DFCD" w14:textId="4BADC9DF" w:rsidR="00181A48" w:rsidRPr="00181A48" w:rsidRDefault="00181A48" w:rsidP="00181A48">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181A48">
        <w:rPr>
          <w:b/>
          <w:color w:val="22272F"/>
          <w:sz w:val="23"/>
          <w:szCs w:val="23"/>
        </w:rPr>
        <w:t>В отношении участков "для индивидуального жилищного строительства" не применяется пониженная ставка земельного налога, если они фактически не использовались обществом по целевому назначению</w:t>
      </w:r>
    </w:p>
    <w:p w14:paraId="7A29FCBA" w14:textId="65235E50" w:rsidR="00181A48" w:rsidRPr="00181A48" w:rsidRDefault="00181A48" w:rsidP="00181A48">
      <w:pPr>
        <w:pStyle w:val="s3"/>
        <w:shd w:val="clear" w:color="auto" w:fill="FFFFFF"/>
        <w:spacing w:before="120" w:beforeAutospacing="0" w:after="120" w:afterAutospacing="0"/>
        <w:ind w:left="567"/>
        <w:jc w:val="both"/>
        <w:rPr>
          <w:i/>
          <w:color w:val="22272F"/>
          <w:sz w:val="23"/>
          <w:szCs w:val="23"/>
        </w:rPr>
      </w:pPr>
      <w:r w:rsidRPr="00181A48">
        <w:rPr>
          <w:i/>
          <w:color w:val="22272F"/>
          <w:sz w:val="23"/>
          <w:szCs w:val="23"/>
          <w:shd w:val="clear" w:color="auto" w:fill="FFFFFF"/>
        </w:rPr>
        <w:t>Постановление Арбитражного суда Северо-Кавказского округа от 16 августа 2022 г. N Ф08-7955/22 по делу N А32-49374/2021</w:t>
      </w:r>
    </w:p>
    <w:p w14:paraId="2761C3EB" w14:textId="77777777" w:rsidR="00181A48" w:rsidRPr="007212E6" w:rsidRDefault="00181A48"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Общество полагает, что требование налогового органа об уплате земельного налога и применение ставки 1,5% в отношении участков "для индивидуального жилищного строительства" необоснованно.</w:t>
      </w:r>
    </w:p>
    <w:p w14:paraId="6CA5DF5E" w14:textId="77777777" w:rsidR="00181A48" w:rsidRPr="007212E6" w:rsidRDefault="00181A48"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Суд, исследовав обстоятельства дела, признал позицию налогоплательщика необоснованной.</w:t>
      </w:r>
    </w:p>
    <w:p w14:paraId="3277008D" w14:textId="77777777" w:rsidR="00181A48" w:rsidRPr="007212E6" w:rsidRDefault="00181A48"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 xml:space="preserve">Суд установил, что спорные земельные участки фактически не использовались заявителем в соответствии с их целевым назначением. Целью приобретения и изменения вида разрешенного использования данных участков является их дальнейшая </w:t>
      </w:r>
      <w:proofErr w:type="gramStart"/>
      <w:r w:rsidRPr="007212E6">
        <w:rPr>
          <w:color w:val="000000"/>
          <w:sz w:val="23"/>
          <w:szCs w:val="23"/>
        </w:rPr>
        <w:t>реализация</w:t>
      </w:r>
      <w:proofErr w:type="gramEnd"/>
      <w:r w:rsidRPr="007212E6">
        <w:rPr>
          <w:color w:val="000000"/>
          <w:sz w:val="23"/>
          <w:szCs w:val="23"/>
        </w:rPr>
        <w:t xml:space="preserve"> и извлечение прибыли, за весь период владения ничего не построено.</w:t>
      </w:r>
    </w:p>
    <w:p w14:paraId="050CCFFA" w14:textId="4C1115D0" w:rsidR="00181A48" w:rsidRPr="007212E6" w:rsidRDefault="00181A48"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Поскольку общество не подтвердило факт использования спорных земельных участков для удовлетворения личных бытовых потребностей, суд пришел к выводу, что условия, необходимые для применения пониженной налоговой ставки, не соблюдены.</w:t>
      </w:r>
    </w:p>
    <w:p w14:paraId="501D6940" w14:textId="227BCC93" w:rsidR="003D1605" w:rsidRPr="003D1605" w:rsidRDefault="003D1605" w:rsidP="003D1605">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3D1605">
        <w:rPr>
          <w:b/>
          <w:color w:val="22272F"/>
          <w:sz w:val="23"/>
          <w:szCs w:val="23"/>
        </w:rPr>
        <w:t>Вновь образованный земельный участок, выделенный из ранее учтенного участка, может иметь иной вид разрешенного использования и, как следствие, облагаться по иной ставке земельного налога</w:t>
      </w:r>
    </w:p>
    <w:p w14:paraId="386AAE4B" w14:textId="7B58B6A2" w:rsidR="003D1605" w:rsidRPr="003D1605" w:rsidRDefault="003D1605" w:rsidP="003D1605">
      <w:pPr>
        <w:pStyle w:val="s3"/>
        <w:shd w:val="clear" w:color="auto" w:fill="FFFFFF"/>
        <w:spacing w:before="120" w:beforeAutospacing="0" w:after="120" w:afterAutospacing="0"/>
        <w:ind w:left="567"/>
        <w:jc w:val="both"/>
        <w:rPr>
          <w:i/>
          <w:color w:val="22272F"/>
          <w:sz w:val="23"/>
          <w:szCs w:val="23"/>
        </w:rPr>
      </w:pPr>
      <w:r w:rsidRPr="003D1605">
        <w:rPr>
          <w:i/>
          <w:color w:val="22272F"/>
          <w:sz w:val="23"/>
          <w:szCs w:val="23"/>
          <w:shd w:val="clear" w:color="auto" w:fill="FFFFFF"/>
        </w:rPr>
        <w:t>Постановление Арбитражного суда Уральского округа от 18 августа 2022 г. N Ф09-4656/22 по делу N А50-16766/2021</w:t>
      </w:r>
    </w:p>
    <w:p w14:paraId="135B8BE7" w14:textId="77777777" w:rsidR="003D1605" w:rsidRPr="007212E6" w:rsidRDefault="003D1605"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Налоговый орган полагает, что налогоплательщиком в декларации неправомерно не отражены сведения о земельных участках, принадлежащих ему на праве постоянного (бессрочного) пользования, что привело к занижению налоговой базы.</w:t>
      </w:r>
    </w:p>
    <w:p w14:paraId="3A12D39E" w14:textId="77777777" w:rsidR="003D1605" w:rsidRPr="007212E6" w:rsidRDefault="003D1605"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Суд, исследовав обстоятельства дела, признал позицию налогового органа обоснованной.</w:t>
      </w:r>
    </w:p>
    <w:p w14:paraId="7F4D1ECC" w14:textId="77777777" w:rsidR="003D1605" w:rsidRPr="007212E6" w:rsidRDefault="003D1605"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Суд отметил, что изъятие земельных участков из оборота и их освобождение от налогообложения напрямую связано с их целевым назначением и фактическим использованием. Налогоплательщик, использующий такие земельные участки, должен подтвердить, что участок находится в государственной (муниципальной) собственности и используется для обеспечения деятельности в области обороны и безопасности.</w:t>
      </w:r>
    </w:p>
    <w:p w14:paraId="4CA38679" w14:textId="77777777" w:rsidR="003D1605" w:rsidRPr="007212E6" w:rsidRDefault="003D1605"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Однако вновь образованный участок имеет вид разрешенного использования "под открытые игровые площадки, детские площадки, спортивные площадки". Доказательств формирования и использования участка в целях обеспечения обороны и безопасности, а также данных о том, что данный участок функционально предназначен для обеспечения деятельности Вооруженных Сил РФ, налогоплательщиком не представлено.</w:t>
      </w:r>
    </w:p>
    <w:p w14:paraId="2F4EDA63" w14:textId="4BDEA7A0" w:rsidR="003D1605" w:rsidRPr="003D1605" w:rsidRDefault="003D1605" w:rsidP="003D1605">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3D1605">
        <w:rPr>
          <w:b/>
          <w:color w:val="22272F"/>
          <w:sz w:val="23"/>
          <w:szCs w:val="23"/>
        </w:rPr>
        <w:t>Если земельный участок не используется в сельскохозяйственном производстве, то основания для применения пониженной ставки земельного налога отсутствуют</w:t>
      </w:r>
    </w:p>
    <w:p w14:paraId="1483C2D7" w14:textId="45C334E6" w:rsidR="003D1605" w:rsidRPr="003D1605" w:rsidRDefault="003D1605" w:rsidP="003D1605">
      <w:pPr>
        <w:pStyle w:val="s3"/>
        <w:shd w:val="clear" w:color="auto" w:fill="FFFFFF"/>
        <w:spacing w:before="120" w:beforeAutospacing="0" w:after="120" w:afterAutospacing="0"/>
        <w:ind w:left="567"/>
        <w:jc w:val="both"/>
        <w:rPr>
          <w:i/>
          <w:color w:val="22272F"/>
          <w:sz w:val="23"/>
          <w:szCs w:val="23"/>
        </w:rPr>
      </w:pPr>
      <w:r w:rsidRPr="003D1605">
        <w:rPr>
          <w:i/>
          <w:color w:val="22272F"/>
          <w:sz w:val="23"/>
          <w:szCs w:val="23"/>
          <w:shd w:val="clear" w:color="auto" w:fill="FFFFFF"/>
        </w:rPr>
        <w:t>Постановление Арбитражного суда Северо-Кавказского округа от 25 августа 2022 г. N Ф08-7899/22 по делу N А53-32897/2021</w:t>
      </w:r>
    </w:p>
    <w:p w14:paraId="7F1CDD3B" w14:textId="77777777" w:rsidR="003D1605" w:rsidRPr="007212E6" w:rsidRDefault="003D1605"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Налоговый орган полагает, что налогоплательщик не вправе применять пониженную ставку земельного налога, т. к. не использовал участок для сельскохозяйственного производства.</w:t>
      </w:r>
    </w:p>
    <w:p w14:paraId="11601566" w14:textId="77777777" w:rsidR="003D1605" w:rsidRPr="007212E6" w:rsidRDefault="003D1605"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Суд, исследовав обстоятельства дела, признал позицию налогового органа обоснованной.</w:t>
      </w:r>
    </w:p>
    <w:p w14:paraId="2E21B25D" w14:textId="77777777" w:rsidR="003D1605" w:rsidRPr="007212E6" w:rsidRDefault="003D1605"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 xml:space="preserve">Спорный участок признан уполномоченным </w:t>
      </w:r>
      <w:proofErr w:type="gramStart"/>
      <w:r w:rsidRPr="007212E6">
        <w:rPr>
          <w:color w:val="000000"/>
          <w:sz w:val="23"/>
          <w:szCs w:val="23"/>
        </w:rPr>
        <w:t>органом</w:t>
      </w:r>
      <w:proofErr w:type="gramEnd"/>
      <w:r w:rsidRPr="007212E6">
        <w:rPr>
          <w:color w:val="000000"/>
          <w:sz w:val="23"/>
          <w:szCs w:val="23"/>
        </w:rPr>
        <w:t xml:space="preserve"> не используемым для сельскохозяйственного производства.</w:t>
      </w:r>
    </w:p>
    <w:p w14:paraId="0136D93F" w14:textId="038E94D2" w:rsidR="003D1605" w:rsidRPr="007212E6" w:rsidRDefault="003D1605"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Поэтому налогообложение в отношении всего этого участка должно производиться по общей налоговой ставке начиная с налогового периода, в котором вынесено решение о выявленном нарушении, до начала налогового периода, в котором нарушение устранено.</w:t>
      </w:r>
    </w:p>
    <w:p w14:paraId="559CC696" w14:textId="762CFF54" w:rsidR="00966981" w:rsidRPr="009850CB" w:rsidRDefault="00184D5D" w:rsidP="007B7153">
      <w:pPr>
        <w:keepNext/>
        <w:numPr>
          <w:ilvl w:val="1"/>
          <w:numId w:val="25"/>
        </w:numPr>
        <w:tabs>
          <w:tab w:val="left" w:pos="567"/>
        </w:tabs>
        <w:spacing w:before="200" w:after="240"/>
        <w:ind w:left="0" w:right="57" w:firstLine="567"/>
        <w:jc w:val="center"/>
        <w:outlineLvl w:val="0"/>
        <w:rPr>
          <w:b/>
          <w:bCs/>
          <w:sz w:val="23"/>
          <w:szCs w:val="23"/>
        </w:rPr>
      </w:pPr>
      <w:bookmarkStart w:id="99" w:name="_Toc119653921"/>
      <w:r w:rsidRPr="009850CB">
        <w:rPr>
          <w:b/>
          <w:bCs/>
          <w:sz w:val="23"/>
          <w:szCs w:val="23"/>
        </w:rPr>
        <w:t>УСН</w:t>
      </w:r>
      <w:r w:rsidR="00966981" w:rsidRPr="009850CB">
        <w:rPr>
          <w:b/>
          <w:bCs/>
          <w:sz w:val="23"/>
          <w:szCs w:val="23"/>
        </w:rPr>
        <w:t xml:space="preserve"> и патентная система налогообложения</w:t>
      </w:r>
      <w:bookmarkEnd w:id="99"/>
    </w:p>
    <w:p w14:paraId="7B0BCC4C" w14:textId="77777777" w:rsidR="00EB2C15" w:rsidRPr="00EB2C15" w:rsidRDefault="00EB2C15" w:rsidP="00EB2C15">
      <w:pPr>
        <w:pStyle w:val="a9"/>
        <w:numPr>
          <w:ilvl w:val="0"/>
          <w:numId w:val="35"/>
        </w:numPr>
        <w:shd w:val="clear" w:color="auto" w:fill="FFFFFF"/>
        <w:spacing w:before="120" w:after="120"/>
        <w:ind w:left="567" w:hanging="567"/>
        <w:contextualSpacing w:val="0"/>
        <w:jc w:val="both"/>
        <w:rPr>
          <w:b/>
          <w:sz w:val="23"/>
          <w:szCs w:val="23"/>
          <w:lang w:eastAsia="ru-RU"/>
        </w:rPr>
      </w:pPr>
      <w:bookmarkStart w:id="100" w:name="_Toc12894511"/>
      <w:bookmarkEnd w:id="95"/>
      <w:bookmarkEnd w:id="96"/>
      <w:r w:rsidRPr="00EB2C15">
        <w:rPr>
          <w:b/>
          <w:sz w:val="23"/>
          <w:szCs w:val="23"/>
          <w:lang w:eastAsia="ru-RU"/>
        </w:rPr>
        <w:t>Согласно ГК РФ суд по требованию истца вправе присудить в его пользу денежную сумму, подлежащую взысканию с ответчика на случай неисполнения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w:t>
      </w:r>
    </w:p>
    <w:p w14:paraId="16BDF9E6" w14:textId="77777777" w:rsidR="0014240E" w:rsidRPr="0014240E" w:rsidRDefault="0014240E" w:rsidP="0014240E">
      <w:pPr>
        <w:pStyle w:val="a9"/>
        <w:shd w:val="clear" w:color="auto" w:fill="FFFFFF"/>
        <w:spacing w:before="120" w:after="120"/>
        <w:ind w:left="567"/>
        <w:contextualSpacing w:val="0"/>
        <w:jc w:val="both"/>
        <w:rPr>
          <w:b/>
          <w:sz w:val="23"/>
          <w:szCs w:val="23"/>
          <w:lang w:eastAsia="ru-RU"/>
        </w:rPr>
      </w:pPr>
      <w:r w:rsidRPr="0014240E">
        <w:rPr>
          <w:b/>
          <w:sz w:val="23"/>
          <w:szCs w:val="23"/>
          <w:lang w:eastAsia="ru-RU"/>
        </w:rPr>
        <w:t>В связи с тем, что присужденные по решению суда в пользу истца денежные суммы в НК РФ не поименованы, их нужно учитывать в составе внереализационных доходов для целей налогообложения по налогу, уплачиваемому в связи с применением УСН.</w:t>
      </w:r>
    </w:p>
    <w:p w14:paraId="6863EF3A" w14:textId="201289AD" w:rsidR="00EB2C15" w:rsidRDefault="00EB2C15" w:rsidP="00EB2C15">
      <w:pPr>
        <w:shd w:val="clear" w:color="auto" w:fill="FFFFFF"/>
        <w:spacing w:before="120" w:after="120"/>
        <w:ind w:left="567"/>
        <w:jc w:val="both"/>
        <w:rPr>
          <w:i/>
          <w:sz w:val="23"/>
          <w:szCs w:val="23"/>
          <w:shd w:val="clear" w:color="auto" w:fill="FFFFFF"/>
        </w:rPr>
      </w:pPr>
      <w:r w:rsidRPr="00EB2C15">
        <w:rPr>
          <w:i/>
          <w:sz w:val="23"/>
          <w:szCs w:val="23"/>
          <w:shd w:val="clear" w:color="auto" w:fill="FFFFFF"/>
        </w:rPr>
        <w:t>Письмо Департамента налоговой политики Минфина России от 18 августа 2022 г. N 03-11-11/80779</w:t>
      </w:r>
    </w:p>
    <w:p w14:paraId="6FAB2210" w14:textId="17266348" w:rsidR="009850CB" w:rsidRPr="009850CB" w:rsidRDefault="009850CB" w:rsidP="009850CB">
      <w:pPr>
        <w:pStyle w:val="a9"/>
        <w:numPr>
          <w:ilvl w:val="0"/>
          <w:numId w:val="35"/>
        </w:numPr>
        <w:shd w:val="clear" w:color="auto" w:fill="FFFFFF"/>
        <w:spacing w:before="120" w:after="120"/>
        <w:ind w:left="567" w:hanging="567"/>
        <w:contextualSpacing w:val="0"/>
        <w:jc w:val="both"/>
        <w:rPr>
          <w:b/>
          <w:sz w:val="23"/>
          <w:szCs w:val="23"/>
          <w:lang w:eastAsia="ru-RU"/>
        </w:rPr>
      </w:pPr>
      <w:r>
        <w:rPr>
          <w:b/>
          <w:sz w:val="23"/>
          <w:szCs w:val="23"/>
          <w:lang w:eastAsia="ru-RU"/>
        </w:rPr>
        <w:t>С</w:t>
      </w:r>
      <w:r w:rsidRPr="009850CB">
        <w:rPr>
          <w:b/>
          <w:sz w:val="23"/>
          <w:szCs w:val="23"/>
          <w:lang w:eastAsia="ru-RU"/>
        </w:rPr>
        <w:t xml:space="preserve"> 1 января 2023 года не вправе применять </w:t>
      </w:r>
      <w:r>
        <w:rPr>
          <w:b/>
          <w:sz w:val="23"/>
          <w:szCs w:val="23"/>
          <w:lang w:eastAsia="ru-RU"/>
        </w:rPr>
        <w:t>УСН</w:t>
      </w:r>
      <w:r w:rsidRPr="009850CB">
        <w:rPr>
          <w:b/>
          <w:sz w:val="23"/>
          <w:szCs w:val="23"/>
          <w:lang w:eastAsia="ru-RU"/>
        </w:rPr>
        <w:t xml:space="preserve"> и </w:t>
      </w:r>
      <w:r>
        <w:rPr>
          <w:b/>
          <w:sz w:val="23"/>
          <w:szCs w:val="23"/>
          <w:lang w:eastAsia="ru-RU"/>
        </w:rPr>
        <w:t>ПСН</w:t>
      </w:r>
      <w:r w:rsidRPr="009850CB">
        <w:rPr>
          <w:b/>
          <w:sz w:val="23"/>
          <w:szCs w:val="23"/>
          <w:lang w:eastAsia="ru-RU"/>
        </w:rPr>
        <w:t xml:space="preserve"> налогоплательщики, осуществляющие производство ювелирных и других изделий из драгоценных металлов, оптовую (розничную) торговлю ювелирными и другими изделиями из драгоценных металлов.</w:t>
      </w:r>
    </w:p>
    <w:p w14:paraId="24F79E8D" w14:textId="709B3A70" w:rsidR="009850CB" w:rsidRPr="009850CB" w:rsidRDefault="009850CB" w:rsidP="009850CB">
      <w:pPr>
        <w:shd w:val="clear" w:color="auto" w:fill="FFFFFF"/>
        <w:spacing w:before="120" w:after="120"/>
        <w:ind w:left="567"/>
        <w:jc w:val="both"/>
        <w:rPr>
          <w:i/>
          <w:sz w:val="23"/>
          <w:szCs w:val="23"/>
          <w:shd w:val="clear" w:color="auto" w:fill="FFFFFF"/>
        </w:rPr>
      </w:pPr>
      <w:r w:rsidRPr="009850CB">
        <w:rPr>
          <w:i/>
          <w:sz w:val="23"/>
          <w:szCs w:val="23"/>
          <w:shd w:val="clear" w:color="auto" w:fill="FFFFFF"/>
        </w:rPr>
        <w:t>Письмо Департамента налоговой политики Минфина России от 25 августа 2022 г. N 03-11-06/2/82922</w:t>
      </w:r>
    </w:p>
    <w:p w14:paraId="1346B740" w14:textId="77777777" w:rsidR="009850CB" w:rsidRPr="007212E6" w:rsidRDefault="009850CB"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В соответствии с Общероссийским классификатором видов экономической деятельности ОК 029-2014 (КДЕС</w:t>
      </w:r>
      <w:proofErr w:type="gramStart"/>
      <w:r w:rsidRPr="007212E6">
        <w:rPr>
          <w:color w:val="000000"/>
          <w:sz w:val="23"/>
          <w:szCs w:val="23"/>
        </w:rPr>
        <w:t xml:space="preserve"> Р</w:t>
      </w:r>
      <w:proofErr w:type="gramEnd"/>
      <w:r w:rsidRPr="007212E6">
        <w:rPr>
          <w:color w:val="000000"/>
          <w:sz w:val="23"/>
          <w:szCs w:val="23"/>
        </w:rPr>
        <w:t xml:space="preserve">ед. 2), утвержденным приказом </w:t>
      </w:r>
      <w:proofErr w:type="spellStart"/>
      <w:r w:rsidRPr="007212E6">
        <w:rPr>
          <w:color w:val="000000"/>
          <w:sz w:val="23"/>
          <w:szCs w:val="23"/>
        </w:rPr>
        <w:t>Ростехрегулирования</w:t>
      </w:r>
      <w:proofErr w:type="spellEnd"/>
      <w:r w:rsidRPr="007212E6">
        <w:rPr>
          <w:color w:val="000000"/>
          <w:sz w:val="23"/>
          <w:szCs w:val="23"/>
        </w:rPr>
        <w:t xml:space="preserve"> от 31.01.2014 N 14-ст, к производству ювелирных и других изделий из драгоценных металлов относится в том числе чеканка монет (код </w:t>
      </w:r>
      <w:hyperlink r:id="rId89" w:anchor="/document/70650726/entry/32110" w:history="1">
        <w:r w:rsidRPr="007212E6">
          <w:rPr>
            <w:color w:val="000000"/>
            <w:sz w:val="23"/>
            <w:szCs w:val="23"/>
          </w:rPr>
          <w:t>32.11</w:t>
        </w:r>
      </w:hyperlink>
      <w:r w:rsidRPr="007212E6">
        <w:rPr>
          <w:color w:val="000000"/>
          <w:sz w:val="23"/>
          <w:szCs w:val="23"/>
        </w:rPr>
        <w:t>).</w:t>
      </w:r>
    </w:p>
    <w:p w14:paraId="1AF0DA69" w14:textId="77777777" w:rsidR="009850CB" w:rsidRPr="007212E6" w:rsidRDefault="009850CB"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В этой связи налогоплательщиками, осуществляющими предпринимательскую деятельность по реализации монет из драгоценных металлов (серебро, золото), с 1 января 2023 года упрощенная система налогообложения не применяется.</w:t>
      </w:r>
    </w:p>
    <w:p w14:paraId="3B7EAF46" w14:textId="51A806C1" w:rsidR="00C83C5B" w:rsidRPr="00C83C5B" w:rsidRDefault="00C83C5B" w:rsidP="00C83C5B">
      <w:pPr>
        <w:pStyle w:val="a9"/>
        <w:numPr>
          <w:ilvl w:val="0"/>
          <w:numId w:val="35"/>
        </w:numPr>
        <w:shd w:val="clear" w:color="auto" w:fill="FFFFFF"/>
        <w:spacing w:before="120" w:after="120"/>
        <w:ind w:left="567" w:hanging="567"/>
        <w:contextualSpacing w:val="0"/>
        <w:jc w:val="both"/>
        <w:rPr>
          <w:b/>
          <w:sz w:val="23"/>
          <w:szCs w:val="23"/>
          <w:lang w:eastAsia="ru-RU"/>
        </w:rPr>
      </w:pPr>
      <w:r w:rsidRPr="00C83C5B">
        <w:rPr>
          <w:b/>
          <w:sz w:val="23"/>
          <w:szCs w:val="23"/>
          <w:lang w:eastAsia="ru-RU"/>
        </w:rPr>
        <w:t xml:space="preserve">Адвокаты, одновременно зарегистрированные как ИП, вправе применять УСН только в отношении предпринимательской деятельности, не связанной </w:t>
      </w:r>
      <w:proofErr w:type="gramStart"/>
      <w:r w:rsidRPr="00C83C5B">
        <w:rPr>
          <w:b/>
          <w:sz w:val="23"/>
          <w:szCs w:val="23"/>
          <w:lang w:eastAsia="ru-RU"/>
        </w:rPr>
        <w:t>с</w:t>
      </w:r>
      <w:proofErr w:type="gramEnd"/>
      <w:r w:rsidRPr="00C83C5B">
        <w:rPr>
          <w:b/>
          <w:sz w:val="23"/>
          <w:szCs w:val="23"/>
          <w:lang w:eastAsia="ru-RU"/>
        </w:rPr>
        <w:t xml:space="preserve"> адвокатской</w:t>
      </w:r>
    </w:p>
    <w:p w14:paraId="79F22EE4" w14:textId="7B7ECF40" w:rsidR="00C83C5B" w:rsidRPr="00C83C5B" w:rsidRDefault="00C83C5B" w:rsidP="00C83C5B">
      <w:pPr>
        <w:shd w:val="clear" w:color="auto" w:fill="FFFFFF"/>
        <w:spacing w:before="120" w:after="120"/>
        <w:ind w:left="567"/>
        <w:jc w:val="both"/>
        <w:rPr>
          <w:i/>
          <w:sz w:val="23"/>
          <w:szCs w:val="23"/>
          <w:lang w:eastAsia="ru-RU"/>
        </w:rPr>
      </w:pPr>
      <w:r w:rsidRPr="00C83C5B">
        <w:rPr>
          <w:i/>
          <w:sz w:val="23"/>
          <w:szCs w:val="23"/>
          <w:shd w:val="clear" w:color="auto" w:fill="FFFFFF"/>
        </w:rPr>
        <w:t>Определение Апелляционной коллегии Верховного Суда РФ от 23 августа 2022 г. N АПЛ22-278</w:t>
      </w:r>
    </w:p>
    <w:p w14:paraId="0616DF7C" w14:textId="77777777" w:rsidR="00C83C5B" w:rsidRPr="007212E6" w:rsidRDefault="00C83C5B"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Налогоплательщик полагает, что является незаконным письмо ФНС, которым запрет на применение УСН распространен на всех адвокатов, в том числе тех, которые одновременно зарегистрированы в качестве ИП.</w:t>
      </w:r>
    </w:p>
    <w:p w14:paraId="36883D5D" w14:textId="77777777" w:rsidR="00C83C5B" w:rsidRPr="007212E6" w:rsidRDefault="00C83C5B"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Суд, исследовав обстоятельства, признал позицию налогоплательщика необоснованной.</w:t>
      </w:r>
    </w:p>
    <w:p w14:paraId="23A6DDCC" w14:textId="77777777" w:rsidR="00C83C5B" w:rsidRPr="007212E6" w:rsidRDefault="00C83C5B"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Применение УСН при осуществлении адвокатской деятельности как адвокатами, учредившими адвокатский кабинет, так и адвокатскими образованиями действующим законодательством не предусмотрено.</w:t>
      </w:r>
    </w:p>
    <w:p w14:paraId="2D6EB3EF" w14:textId="54B3A24C" w:rsidR="00C83C5B" w:rsidRPr="007212E6" w:rsidRDefault="00C83C5B"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 xml:space="preserve">При этом оспариваемое письмо не содержит разъяснений, ограничивающих применение физическим лицом УСН в отношении предпринимательской деятельности, не связанной </w:t>
      </w:r>
      <w:proofErr w:type="gramStart"/>
      <w:r w:rsidRPr="007212E6">
        <w:rPr>
          <w:color w:val="000000"/>
          <w:sz w:val="23"/>
          <w:szCs w:val="23"/>
        </w:rPr>
        <w:t>с</w:t>
      </w:r>
      <w:proofErr w:type="gramEnd"/>
      <w:r w:rsidRPr="007212E6">
        <w:rPr>
          <w:color w:val="000000"/>
          <w:sz w:val="23"/>
          <w:szCs w:val="23"/>
        </w:rPr>
        <w:t xml:space="preserve"> адвокатской. Письмо касается лишь вопроса, относящегося к запрету на применение УСН адвокатами в рамках осуществления ими адвокатской деятельности.</w:t>
      </w:r>
    </w:p>
    <w:p w14:paraId="0ABC77C2" w14:textId="1BE29284" w:rsidR="00FF4461" w:rsidRPr="00FF4461" w:rsidRDefault="00FF4461" w:rsidP="00FF4461">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FF4461">
        <w:rPr>
          <w:b/>
          <w:color w:val="22272F"/>
          <w:sz w:val="23"/>
          <w:szCs w:val="23"/>
          <w:lang w:eastAsia="ru-RU"/>
        </w:rPr>
        <w:t>Налогоплательщик вправе выполнять работы по ремонту зданий/помещений как физических, так и юридических лиц с возможностью применения ПСН, если для этого не установлено ограничений Законом субъекта РФ</w:t>
      </w:r>
    </w:p>
    <w:p w14:paraId="0C34108E" w14:textId="251823FF" w:rsidR="00FF4461" w:rsidRPr="00FF4461" w:rsidRDefault="00FF4461" w:rsidP="00FF4461">
      <w:pPr>
        <w:shd w:val="clear" w:color="auto" w:fill="FFFFFF"/>
        <w:spacing w:before="120" w:after="120"/>
        <w:ind w:left="567"/>
        <w:jc w:val="both"/>
        <w:rPr>
          <w:i/>
          <w:color w:val="22272F"/>
          <w:sz w:val="23"/>
          <w:szCs w:val="23"/>
          <w:lang w:eastAsia="ru-RU"/>
        </w:rPr>
      </w:pPr>
      <w:r w:rsidRPr="00FF4461">
        <w:rPr>
          <w:i/>
          <w:color w:val="22272F"/>
          <w:sz w:val="23"/>
          <w:szCs w:val="23"/>
          <w:shd w:val="clear" w:color="auto" w:fill="FFFFFF"/>
        </w:rPr>
        <w:t>Постановление Арбитражного суда Уральского округа от 4 августа 2022 г. N Ф09-2407/22 по делу N А47-8574/2021</w:t>
      </w:r>
    </w:p>
    <w:p w14:paraId="7B4AF5B6" w14:textId="77777777" w:rsidR="00FF4461" w:rsidRPr="007212E6" w:rsidRDefault="00FF4461"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 xml:space="preserve">По мнению налогового органа, патентную систему </w:t>
      </w:r>
      <w:proofErr w:type="gramStart"/>
      <w:r w:rsidRPr="007212E6">
        <w:rPr>
          <w:color w:val="000000"/>
          <w:sz w:val="23"/>
          <w:szCs w:val="23"/>
        </w:rPr>
        <w:t>налогообложения</w:t>
      </w:r>
      <w:proofErr w:type="gramEnd"/>
      <w:r w:rsidRPr="007212E6">
        <w:rPr>
          <w:color w:val="000000"/>
          <w:sz w:val="23"/>
          <w:szCs w:val="23"/>
        </w:rPr>
        <w:t xml:space="preserve"> возможно применять исключительно при ремонте жилых помещений по договорам с физическими лицами.</w:t>
      </w:r>
    </w:p>
    <w:p w14:paraId="05C135B7" w14:textId="77777777" w:rsidR="00FF4461" w:rsidRPr="007212E6" w:rsidRDefault="00FF4461"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Суд, исследовав обстоятельства дела, признал позицию налогового органа необоснованной.</w:t>
      </w:r>
    </w:p>
    <w:p w14:paraId="603664DA" w14:textId="77777777" w:rsidR="00FF4461" w:rsidRPr="007212E6" w:rsidRDefault="00FF4461"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Положениями Закона субъекта РФ не установлено ограничений по применению патентной системы налогообложения в отношении названных видов работ, выполняемых по заказам юридических лиц, а также в отношении нежилых помещений.</w:t>
      </w:r>
    </w:p>
    <w:p w14:paraId="09694530" w14:textId="044C42A1" w:rsidR="00FF4461" w:rsidRPr="007212E6" w:rsidRDefault="00FF4461"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Следовательно, налогоплательщик вправе выполнять работы по ремонту зданий/помещений как физических, так и юридических лиц с возможностью применения ПСН.</w:t>
      </w:r>
    </w:p>
    <w:p w14:paraId="441C0EC1" w14:textId="3477B9BC" w:rsidR="00042CFC" w:rsidRPr="00042CFC" w:rsidRDefault="00042CFC" w:rsidP="00042CFC">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042CFC">
        <w:rPr>
          <w:b/>
          <w:color w:val="22272F"/>
          <w:sz w:val="23"/>
          <w:szCs w:val="23"/>
          <w:lang w:eastAsia="ru-RU"/>
        </w:rPr>
        <w:t>Предприниматель не вправе учесть в составе расходов по УСН денежные средства, перечисленные на личные счета его близких родственников, при отсутствии доказательств расходования этих сумм в рамках предпринимательской деятельности</w:t>
      </w:r>
    </w:p>
    <w:p w14:paraId="0F87C6DF" w14:textId="27D3486B" w:rsidR="00042CFC" w:rsidRPr="00042CFC" w:rsidRDefault="00042CFC" w:rsidP="00042CFC">
      <w:pPr>
        <w:shd w:val="clear" w:color="auto" w:fill="FFFFFF"/>
        <w:spacing w:before="120" w:after="120"/>
        <w:ind w:left="567"/>
        <w:jc w:val="both"/>
        <w:rPr>
          <w:i/>
          <w:color w:val="22272F"/>
          <w:sz w:val="23"/>
          <w:szCs w:val="23"/>
          <w:lang w:eastAsia="ru-RU"/>
        </w:rPr>
      </w:pPr>
      <w:r w:rsidRPr="00042CFC">
        <w:rPr>
          <w:i/>
          <w:color w:val="22272F"/>
          <w:sz w:val="23"/>
          <w:szCs w:val="23"/>
          <w:shd w:val="clear" w:color="auto" w:fill="FFFFFF"/>
        </w:rPr>
        <w:t>Постановление Арбитражного суда Северо-Западного округа от 11 августа 2022 г. N Ф07-8233/22 по делу N А05-9594/2021</w:t>
      </w:r>
    </w:p>
    <w:p w14:paraId="036EC9AC" w14:textId="77777777" w:rsidR="00042CFC" w:rsidRPr="007212E6" w:rsidRDefault="00042CFC"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По мнению инспекции, предприниматель необоснованно учел в составе расходов документально не подтвержденные затраты.</w:t>
      </w:r>
    </w:p>
    <w:p w14:paraId="4C3B90DE" w14:textId="77777777" w:rsidR="00042CFC" w:rsidRPr="007212E6" w:rsidRDefault="00042CFC"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Суд, исследовав обстоятельства дела, признал доводы налогового органа обоснованными.</w:t>
      </w:r>
    </w:p>
    <w:p w14:paraId="24317622" w14:textId="77777777" w:rsidR="00042CFC" w:rsidRPr="007212E6" w:rsidRDefault="00042CFC"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Суд установил, что фактически спорные денежные средства были перечислены на личные счета близких родственников ИП, при этом доказательств дальнейшего использования этих денежных средств на операции, связанные с осуществлением предпринимательской деятельности, не представлено.</w:t>
      </w:r>
    </w:p>
    <w:p w14:paraId="09308B2C" w14:textId="11E8DCFF" w:rsidR="00042CFC" w:rsidRPr="007212E6" w:rsidRDefault="00042CFC"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В этой связи суд согласился с тем, что спорные затраты ИП относятся к необоснованным и документально не подтвержденным расходам, и признал доначисление налога по УСН правомерным.</w:t>
      </w:r>
    </w:p>
    <w:p w14:paraId="618FE7D1" w14:textId="3E9E52C1" w:rsidR="006A2835" w:rsidRPr="006A2835" w:rsidRDefault="006A2835" w:rsidP="006A2835">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6A2835">
        <w:rPr>
          <w:b/>
          <w:color w:val="22272F"/>
          <w:sz w:val="23"/>
          <w:szCs w:val="23"/>
          <w:lang w:eastAsia="ru-RU"/>
        </w:rPr>
        <w:t xml:space="preserve">Для определения размера дохода предпринимателя в отношении недвижимого имущества, полученного безвозмездно от аффилированного лица, необходимо исходить из того, что оценке подлежит каждый </w:t>
      </w:r>
      <w:proofErr w:type="gramStart"/>
      <w:r w:rsidRPr="006A2835">
        <w:rPr>
          <w:b/>
          <w:color w:val="22272F"/>
          <w:sz w:val="23"/>
          <w:szCs w:val="23"/>
          <w:lang w:eastAsia="ru-RU"/>
        </w:rPr>
        <w:t>объект</w:t>
      </w:r>
      <w:proofErr w:type="gramEnd"/>
      <w:r w:rsidRPr="006A2835">
        <w:rPr>
          <w:b/>
          <w:color w:val="22272F"/>
          <w:sz w:val="23"/>
          <w:szCs w:val="23"/>
          <w:lang w:eastAsia="ru-RU"/>
        </w:rPr>
        <w:t xml:space="preserve"> в отдельности исходя из его конкретных особенностей</w:t>
      </w:r>
    </w:p>
    <w:p w14:paraId="21C32ECF" w14:textId="606A8567" w:rsidR="006A2835" w:rsidRPr="006A2835" w:rsidRDefault="006A2835" w:rsidP="006A2835">
      <w:pPr>
        <w:shd w:val="clear" w:color="auto" w:fill="FFFFFF"/>
        <w:spacing w:before="120" w:after="120"/>
        <w:ind w:left="567"/>
        <w:jc w:val="both"/>
        <w:rPr>
          <w:i/>
          <w:color w:val="22272F"/>
          <w:sz w:val="23"/>
          <w:szCs w:val="23"/>
          <w:lang w:eastAsia="ru-RU"/>
        </w:rPr>
      </w:pPr>
      <w:r w:rsidRPr="006A2835">
        <w:rPr>
          <w:i/>
          <w:color w:val="22272F"/>
          <w:sz w:val="23"/>
          <w:szCs w:val="23"/>
          <w:shd w:val="clear" w:color="auto" w:fill="FFFFFF"/>
        </w:rPr>
        <w:t>Постановление Арбитражного суда Западно-Сибирского округа от 12 августа 2022 г. N Ф04-3275/20 по делу N А70-7983/2019</w:t>
      </w:r>
    </w:p>
    <w:p w14:paraId="68BD30EA" w14:textId="77777777" w:rsidR="006A2835" w:rsidRPr="007212E6" w:rsidRDefault="006A2835"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 xml:space="preserve">Налоговый орган </w:t>
      </w:r>
      <w:proofErr w:type="spellStart"/>
      <w:r w:rsidRPr="007212E6">
        <w:rPr>
          <w:color w:val="000000"/>
          <w:sz w:val="23"/>
          <w:szCs w:val="23"/>
        </w:rPr>
        <w:t>доначислил</w:t>
      </w:r>
      <w:proofErr w:type="spellEnd"/>
      <w:r w:rsidRPr="007212E6">
        <w:rPr>
          <w:color w:val="000000"/>
          <w:sz w:val="23"/>
          <w:szCs w:val="23"/>
        </w:rPr>
        <w:t xml:space="preserve"> предпринимателю налог по УСН в связи с </w:t>
      </w:r>
      <w:proofErr w:type="spellStart"/>
      <w:r w:rsidRPr="007212E6">
        <w:rPr>
          <w:color w:val="000000"/>
          <w:sz w:val="23"/>
          <w:szCs w:val="23"/>
        </w:rPr>
        <w:t>невключением</w:t>
      </w:r>
      <w:proofErr w:type="spellEnd"/>
      <w:r w:rsidRPr="007212E6">
        <w:rPr>
          <w:color w:val="000000"/>
          <w:sz w:val="23"/>
          <w:szCs w:val="23"/>
        </w:rPr>
        <w:t xml:space="preserve"> в налоговую базу дохода в виде имущества, полученного от аффилированного лица по договору дарения.</w:t>
      </w:r>
    </w:p>
    <w:p w14:paraId="3D0A61BE" w14:textId="77777777" w:rsidR="006A2835" w:rsidRPr="007212E6" w:rsidRDefault="006A2835"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Суд, исследовав обстоятельства дела, признал позицию налогового органа обоснованной.</w:t>
      </w:r>
    </w:p>
    <w:p w14:paraId="52547C9B" w14:textId="77777777" w:rsidR="006A2835" w:rsidRPr="007212E6" w:rsidRDefault="006A2835"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Предприниматель получил по договору дарения от аффилированного лица несколько объектов недвижимого имущества, которое использовалось им для осуществления предпринимательской деятельности.</w:t>
      </w:r>
    </w:p>
    <w:p w14:paraId="0E3D2432" w14:textId="77777777" w:rsidR="006A2835" w:rsidRPr="007212E6" w:rsidRDefault="006A2835"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Налоговый орган рассчитывал налог исходя из суммарного объема имущества, а не в отдельности по конкретным объектам.</w:t>
      </w:r>
    </w:p>
    <w:p w14:paraId="5AA25C7E" w14:textId="77777777" w:rsidR="006A2835" w:rsidRPr="007212E6" w:rsidRDefault="006A2835"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Суд указал, что оценке подлежит каждый объект в отдельности, исходя из его конкретных особенностей, поэтому принял оценку рыночной стоимости помещений по экспертизе, представленной налоговым органом (по наименьшей стоимости), а рыночную стоимость земельного участка определил как наименьшую в соответствии с судебной экспертизой.</w:t>
      </w:r>
    </w:p>
    <w:p w14:paraId="7AFAF06A" w14:textId="30D09C2C" w:rsidR="00125DA5" w:rsidRPr="00125DA5" w:rsidRDefault="00125DA5" w:rsidP="00125DA5">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125DA5">
        <w:rPr>
          <w:b/>
          <w:color w:val="22272F"/>
          <w:sz w:val="23"/>
          <w:szCs w:val="23"/>
          <w:lang w:eastAsia="ru-RU"/>
        </w:rPr>
        <w:t>Оплата, полученная предпринимателем по договорам перевозки, фактически являющимся договорами аренды транспортных средств и заключенным с "техническими" организациями, учитывается в составе доходов по УСН</w:t>
      </w:r>
    </w:p>
    <w:p w14:paraId="335E8693" w14:textId="6AE77390" w:rsidR="00125DA5" w:rsidRPr="00125DA5" w:rsidRDefault="00125DA5" w:rsidP="00125DA5">
      <w:pPr>
        <w:shd w:val="clear" w:color="auto" w:fill="FFFFFF"/>
        <w:spacing w:before="120" w:after="120"/>
        <w:ind w:left="567"/>
        <w:jc w:val="both"/>
        <w:rPr>
          <w:i/>
          <w:color w:val="22272F"/>
          <w:sz w:val="23"/>
          <w:szCs w:val="23"/>
          <w:lang w:eastAsia="ru-RU"/>
        </w:rPr>
      </w:pPr>
      <w:r w:rsidRPr="00125DA5">
        <w:rPr>
          <w:i/>
          <w:color w:val="22272F"/>
          <w:sz w:val="23"/>
          <w:szCs w:val="23"/>
          <w:shd w:val="clear" w:color="auto" w:fill="FFFFFF"/>
        </w:rPr>
        <w:t>Постановление Арбитражного суда Центрального округа от 16 августа 2022 г. N Ф10-2632/22 по делу N А54-518/2019</w:t>
      </w:r>
    </w:p>
    <w:p w14:paraId="07E61AF5" w14:textId="77777777" w:rsidR="00125DA5" w:rsidRPr="007212E6" w:rsidRDefault="00125DA5"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 xml:space="preserve">Налоговый орган посчитал, что предприниматель неправомерно не учитывал в составе доходов по УСН денежные средства, поступившие через "технические" организации от взаимозависимого лица за услуги, не облагаемые ЕНВД. В итоге ИП превышена величина дохода для применения УСН, в </w:t>
      </w:r>
      <w:proofErr w:type="gramStart"/>
      <w:r w:rsidRPr="007212E6">
        <w:rPr>
          <w:color w:val="000000"/>
          <w:sz w:val="23"/>
          <w:szCs w:val="23"/>
        </w:rPr>
        <w:t>связи</w:t>
      </w:r>
      <w:proofErr w:type="gramEnd"/>
      <w:r w:rsidRPr="007212E6">
        <w:rPr>
          <w:color w:val="000000"/>
          <w:sz w:val="23"/>
          <w:szCs w:val="23"/>
        </w:rPr>
        <w:t xml:space="preserve"> с чем ему </w:t>
      </w:r>
      <w:proofErr w:type="spellStart"/>
      <w:r w:rsidRPr="007212E6">
        <w:rPr>
          <w:color w:val="000000"/>
          <w:sz w:val="23"/>
          <w:szCs w:val="23"/>
        </w:rPr>
        <w:t>доначислены</w:t>
      </w:r>
      <w:proofErr w:type="spellEnd"/>
      <w:r w:rsidRPr="007212E6">
        <w:rPr>
          <w:color w:val="000000"/>
          <w:sz w:val="23"/>
          <w:szCs w:val="23"/>
        </w:rPr>
        <w:t xml:space="preserve"> НДФЛ и НДС.</w:t>
      </w:r>
    </w:p>
    <w:p w14:paraId="21A4D3A4" w14:textId="77777777" w:rsidR="00125DA5" w:rsidRPr="007212E6" w:rsidRDefault="00125DA5"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Суд, исследовав обстоятельства дела, с выводами налогового органа согласился.</w:t>
      </w:r>
    </w:p>
    <w:p w14:paraId="4B57FB9E" w14:textId="77777777" w:rsidR="00125DA5" w:rsidRPr="007212E6" w:rsidRDefault="00125DA5"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По условиям спорных договоров налогоплательщик обязался предоставить транспортные средства и оказать услуги, связанные с управлением и технической эксплуатацией. Однако суд установил, что эти договоры являются договорами аренды транспортного средства с экипажем, а не договорами перевозки. Соответственно, полученные доходы не могут облагаться ЕНВД.</w:t>
      </w:r>
    </w:p>
    <w:p w14:paraId="095CA95A" w14:textId="77777777" w:rsidR="00125DA5" w:rsidRPr="007212E6" w:rsidRDefault="00125DA5"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Кроме того, не подтверждено фактическое оказание ИП услуг организациям, не ведущим реальную хозяйственную деятельность, а также оказание этими организациями услуг аренды транспортных сре</w:t>
      </w:r>
      <w:proofErr w:type="gramStart"/>
      <w:r w:rsidRPr="007212E6">
        <w:rPr>
          <w:color w:val="000000"/>
          <w:sz w:val="23"/>
          <w:szCs w:val="23"/>
        </w:rPr>
        <w:t>дств вз</w:t>
      </w:r>
      <w:proofErr w:type="gramEnd"/>
      <w:r w:rsidRPr="007212E6">
        <w:rPr>
          <w:color w:val="000000"/>
          <w:sz w:val="23"/>
          <w:szCs w:val="23"/>
        </w:rPr>
        <w:t>аимозависимому лицу.</w:t>
      </w:r>
    </w:p>
    <w:p w14:paraId="4AB7FBB5" w14:textId="231ADB30" w:rsidR="00125DA5" w:rsidRPr="007212E6" w:rsidRDefault="00125DA5"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Суд пришел к выводу о создании налогоплательщиком формального документооборота с использованием не осуществляющих реальную хозяйственную деятельность обществ с целью искусственного сохранения права на применение УСН.</w:t>
      </w:r>
    </w:p>
    <w:p w14:paraId="2A20DDFD" w14:textId="73CD8D6D" w:rsidR="006F4C74" w:rsidRPr="006F4C74" w:rsidRDefault="006F4C74" w:rsidP="006F4C74">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6F4C74">
        <w:rPr>
          <w:b/>
          <w:color w:val="22272F"/>
          <w:sz w:val="23"/>
          <w:szCs w:val="23"/>
          <w:lang w:eastAsia="ru-RU"/>
        </w:rPr>
        <w:t>Предприниматель, получивший доход от реализации недвижимости в рамках бизнеса, должен учитывать его при исчислении УСН, несмотря на то, что объекты зарегистрированы за ним как за физлицом</w:t>
      </w:r>
    </w:p>
    <w:p w14:paraId="3F9716DE" w14:textId="3FD91DE1" w:rsidR="006F4C74" w:rsidRPr="006F4C74" w:rsidRDefault="006F4C74" w:rsidP="006F4C74">
      <w:pPr>
        <w:shd w:val="clear" w:color="auto" w:fill="FFFFFF"/>
        <w:spacing w:before="120" w:after="120"/>
        <w:ind w:left="567"/>
        <w:jc w:val="both"/>
        <w:rPr>
          <w:i/>
          <w:color w:val="22272F"/>
          <w:sz w:val="23"/>
          <w:szCs w:val="23"/>
          <w:lang w:eastAsia="ru-RU"/>
        </w:rPr>
      </w:pPr>
      <w:r w:rsidRPr="006F4C74">
        <w:rPr>
          <w:i/>
          <w:color w:val="22272F"/>
          <w:sz w:val="23"/>
          <w:szCs w:val="23"/>
          <w:shd w:val="clear" w:color="auto" w:fill="FFFFFF"/>
        </w:rPr>
        <w:t>Постановление Арбитражного суда Уральского округа от 17 августа 2022 г. N Ф09-5381/22 по делу N А71-16282/2021</w:t>
      </w:r>
    </w:p>
    <w:p w14:paraId="49F0F7EB" w14:textId="77777777" w:rsidR="006F4C74" w:rsidRPr="007212E6" w:rsidRDefault="006F4C74"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Налоговый орган полагает, что реализация недвижимого имущества является предпринимательской деятельностью и полученный предпринимателем доход должен учитываться при определении налоговой базы по УСН.</w:t>
      </w:r>
    </w:p>
    <w:p w14:paraId="3C63D760" w14:textId="77777777" w:rsidR="006F4C74" w:rsidRPr="007212E6" w:rsidRDefault="006F4C74"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Суд, исследовав обстоятельства дела, признал позицию налогового органа обоснованной.</w:t>
      </w:r>
    </w:p>
    <w:p w14:paraId="5D4A5205" w14:textId="77777777" w:rsidR="006F4C74" w:rsidRPr="007212E6" w:rsidRDefault="006F4C74"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 xml:space="preserve">Факт регистрации недвижимого имущества за физическим лицом не </w:t>
      </w:r>
      <w:proofErr w:type="spellStart"/>
      <w:r w:rsidRPr="007212E6">
        <w:rPr>
          <w:color w:val="000000"/>
          <w:sz w:val="23"/>
          <w:szCs w:val="23"/>
        </w:rPr>
        <w:t>презюмирует</w:t>
      </w:r>
      <w:proofErr w:type="spellEnd"/>
      <w:r w:rsidRPr="007212E6">
        <w:rPr>
          <w:color w:val="000000"/>
          <w:sz w:val="23"/>
          <w:szCs w:val="23"/>
        </w:rPr>
        <w:t>, что это имущество было приобретено исключительно в личных целях гражданина, не связанных с предпринимательской деятельностью, поскольку право собственности всегда регистрируется за гражданином независимо от наличия у него статуса ИП.</w:t>
      </w:r>
    </w:p>
    <w:p w14:paraId="2215C4EF" w14:textId="4EE47D50" w:rsidR="006A2835" w:rsidRPr="007212E6" w:rsidRDefault="006F4C74" w:rsidP="007212E6">
      <w:pPr>
        <w:pStyle w:val="aa"/>
        <w:shd w:val="clear" w:color="auto" w:fill="FFFFFF"/>
        <w:spacing w:before="0" w:beforeAutospacing="0" w:after="0" w:afterAutospacing="0"/>
        <w:ind w:firstLine="567"/>
        <w:jc w:val="both"/>
        <w:rPr>
          <w:color w:val="000000"/>
          <w:sz w:val="23"/>
          <w:szCs w:val="23"/>
        </w:rPr>
      </w:pPr>
      <w:r w:rsidRPr="007212E6">
        <w:rPr>
          <w:color w:val="000000"/>
          <w:sz w:val="23"/>
          <w:szCs w:val="23"/>
        </w:rPr>
        <w:t>Системный характер продажи налогоплательщиком недвижимого имущества напрямую указывает на ведение предпринимательской деятельности.</w:t>
      </w:r>
    </w:p>
    <w:p w14:paraId="2C590319" w14:textId="19CC3237" w:rsidR="00043109" w:rsidRPr="00774E14" w:rsidRDefault="002F5DA9" w:rsidP="00953C51">
      <w:pPr>
        <w:keepNext/>
        <w:numPr>
          <w:ilvl w:val="1"/>
          <w:numId w:val="25"/>
        </w:numPr>
        <w:tabs>
          <w:tab w:val="left" w:pos="567"/>
        </w:tabs>
        <w:spacing w:before="200" w:after="240"/>
        <w:ind w:left="0" w:right="57" w:firstLine="567"/>
        <w:jc w:val="center"/>
        <w:outlineLvl w:val="0"/>
        <w:rPr>
          <w:b/>
          <w:bCs/>
          <w:sz w:val="23"/>
          <w:szCs w:val="23"/>
        </w:rPr>
      </w:pPr>
      <w:bookmarkStart w:id="101" w:name="_Toc119653922"/>
      <w:r w:rsidRPr="00774E14">
        <w:rPr>
          <w:b/>
          <w:bCs/>
          <w:sz w:val="23"/>
          <w:szCs w:val="23"/>
        </w:rPr>
        <w:t>Первая часть НК РФ</w:t>
      </w:r>
      <w:bookmarkEnd w:id="100"/>
      <w:bookmarkEnd w:id="101"/>
    </w:p>
    <w:p w14:paraId="002908E5" w14:textId="0CE646DE" w:rsidR="00B1304F" w:rsidRDefault="00B1304F" w:rsidP="00B1304F">
      <w:pPr>
        <w:pStyle w:val="s3"/>
        <w:numPr>
          <w:ilvl w:val="0"/>
          <w:numId w:val="35"/>
        </w:numPr>
        <w:shd w:val="clear" w:color="auto" w:fill="FFFFFF"/>
        <w:spacing w:before="120" w:beforeAutospacing="0" w:after="120" w:afterAutospacing="0"/>
        <w:ind w:left="567" w:hanging="567"/>
        <w:jc w:val="both"/>
        <w:rPr>
          <w:b/>
          <w:sz w:val="23"/>
          <w:szCs w:val="23"/>
        </w:rPr>
      </w:pPr>
      <w:r>
        <w:rPr>
          <w:b/>
          <w:sz w:val="23"/>
          <w:szCs w:val="23"/>
        </w:rPr>
        <w:t>П</w:t>
      </w:r>
      <w:r w:rsidRPr="00B1304F">
        <w:rPr>
          <w:b/>
          <w:sz w:val="23"/>
          <w:szCs w:val="23"/>
        </w:rPr>
        <w:t>ри наличии переплаты налогоплательщик вправе представить в инспекцию по месту учета заявление о возврате излишне уплаченного налога. В нем необходимо указать банковские реквизиты для перечисления денежных средств. Заявление может быть подано в течение трех лет со дня уплаты налога.</w:t>
      </w:r>
      <w:r>
        <w:rPr>
          <w:b/>
          <w:sz w:val="23"/>
          <w:szCs w:val="23"/>
        </w:rPr>
        <w:t xml:space="preserve">  </w:t>
      </w:r>
      <w:r w:rsidRPr="00B1304F">
        <w:rPr>
          <w:b/>
          <w:sz w:val="23"/>
          <w:szCs w:val="23"/>
        </w:rPr>
        <w:t>Сумма излишне уплаченного налога подлежит возврату в течение одного месяца со дня получения налоговым органом такого заявления.</w:t>
      </w:r>
    </w:p>
    <w:p w14:paraId="5B4244F9" w14:textId="36AB087B" w:rsidR="00B1304F" w:rsidRPr="00B1304F" w:rsidRDefault="00B1304F" w:rsidP="00B1304F">
      <w:pPr>
        <w:shd w:val="clear" w:color="auto" w:fill="FFFFFF"/>
        <w:spacing w:before="120" w:after="120"/>
        <w:ind w:left="567"/>
        <w:jc w:val="both"/>
        <w:rPr>
          <w:i/>
          <w:sz w:val="23"/>
          <w:szCs w:val="23"/>
          <w:shd w:val="clear" w:color="auto" w:fill="FFFFFF"/>
        </w:rPr>
      </w:pPr>
      <w:r w:rsidRPr="00B1304F">
        <w:rPr>
          <w:i/>
          <w:sz w:val="23"/>
          <w:szCs w:val="23"/>
          <w:shd w:val="clear" w:color="auto" w:fill="FFFFFF"/>
        </w:rPr>
        <w:t>Письмо Федеральной налоговой службы от 18 августа 2022 г. N БВ-3-8/8836@</w:t>
      </w:r>
    </w:p>
    <w:p w14:paraId="546542DA" w14:textId="77777777" w:rsidR="00565F61" w:rsidRPr="00565F61" w:rsidRDefault="00565F61" w:rsidP="00B1304F">
      <w:pPr>
        <w:pStyle w:val="s3"/>
        <w:numPr>
          <w:ilvl w:val="0"/>
          <w:numId w:val="35"/>
        </w:numPr>
        <w:shd w:val="clear" w:color="auto" w:fill="FFFFFF"/>
        <w:spacing w:before="120" w:beforeAutospacing="0" w:after="120" w:afterAutospacing="0"/>
        <w:ind w:left="567" w:hanging="567"/>
        <w:jc w:val="both"/>
        <w:rPr>
          <w:b/>
          <w:sz w:val="23"/>
          <w:szCs w:val="23"/>
        </w:rPr>
      </w:pPr>
      <w:r w:rsidRPr="00565F61">
        <w:rPr>
          <w:b/>
          <w:sz w:val="23"/>
          <w:szCs w:val="23"/>
        </w:rPr>
        <w:t xml:space="preserve">Вызов физлиц в </w:t>
      </w:r>
      <w:proofErr w:type="gramStart"/>
      <w:r w:rsidRPr="00565F61">
        <w:rPr>
          <w:b/>
          <w:sz w:val="23"/>
          <w:szCs w:val="23"/>
        </w:rPr>
        <w:t>налоговую</w:t>
      </w:r>
      <w:proofErr w:type="gramEnd"/>
      <w:r w:rsidRPr="00565F61">
        <w:rPr>
          <w:b/>
          <w:sz w:val="23"/>
          <w:szCs w:val="23"/>
        </w:rPr>
        <w:t xml:space="preserve"> для дачи пояснений в связи с уплатой налогов или в качестве свидетелей: разъяснения ФНС</w:t>
      </w:r>
    </w:p>
    <w:p w14:paraId="230C11A9" w14:textId="4AEBC9EC" w:rsidR="00565F61" w:rsidRPr="00565F61" w:rsidRDefault="00565F61" w:rsidP="00565F61">
      <w:pPr>
        <w:shd w:val="clear" w:color="auto" w:fill="FFFFFF"/>
        <w:spacing w:before="120" w:after="120"/>
        <w:ind w:left="567"/>
        <w:jc w:val="both"/>
        <w:rPr>
          <w:i/>
          <w:sz w:val="23"/>
          <w:szCs w:val="23"/>
          <w:shd w:val="clear" w:color="auto" w:fill="FFFFFF"/>
        </w:rPr>
      </w:pPr>
      <w:r w:rsidRPr="00565F61">
        <w:rPr>
          <w:i/>
          <w:sz w:val="23"/>
          <w:szCs w:val="23"/>
          <w:shd w:val="clear" w:color="auto" w:fill="FFFFFF"/>
        </w:rPr>
        <w:t>Письмо Департамента налоговой политики Минфина России от 8 августа 2022 г. N 03-02-07/76644</w:t>
      </w:r>
    </w:p>
    <w:p w14:paraId="4BC284CE" w14:textId="77777777" w:rsidR="00565F61" w:rsidRPr="00565F61" w:rsidRDefault="00565F61" w:rsidP="00565F61">
      <w:pPr>
        <w:shd w:val="clear" w:color="auto" w:fill="FFFFFF"/>
        <w:ind w:firstLine="567"/>
        <w:jc w:val="both"/>
        <w:rPr>
          <w:sz w:val="23"/>
          <w:szCs w:val="23"/>
          <w:lang w:eastAsia="ru-RU"/>
        </w:rPr>
      </w:pPr>
      <w:r w:rsidRPr="00565F61">
        <w:rPr>
          <w:sz w:val="23"/>
          <w:szCs w:val="23"/>
          <w:lang w:eastAsia="ru-RU"/>
        </w:rPr>
        <w:t>Налоговые органы вправе вызывать на основании письменного уведомления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14:paraId="006DA3FD" w14:textId="77777777" w:rsidR="00565F61" w:rsidRDefault="00565F61" w:rsidP="00565F61">
      <w:pPr>
        <w:shd w:val="clear" w:color="auto" w:fill="FFFFFF"/>
        <w:ind w:firstLine="567"/>
        <w:jc w:val="both"/>
        <w:rPr>
          <w:sz w:val="23"/>
          <w:szCs w:val="23"/>
          <w:lang w:eastAsia="ru-RU"/>
        </w:rPr>
      </w:pPr>
      <w:r w:rsidRPr="00565F61">
        <w:rPr>
          <w:sz w:val="23"/>
          <w:szCs w:val="23"/>
          <w:lang w:eastAsia="ru-RU"/>
        </w:rPr>
        <w:t>Вызов свидетеля на допрос является самостоятельной формой налогового контроля. При этом в качестве свидетеля может быть вызвано любое физлицо, которому могут быть известны какие-либо имеющие значение обстоятельства. Неявка свидетеля либо уклонение от явки без уважительных причин является налоговым правонарушением.</w:t>
      </w:r>
    </w:p>
    <w:p w14:paraId="7C93A6CB" w14:textId="77777777" w:rsidR="00EB2C15" w:rsidRPr="00EB2C15" w:rsidRDefault="00EB2C15" w:rsidP="00EB2C15">
      <w:pPr>
        <w:pStyle w:val="s3"/>
        <w:numPr>
          <w:ilvl w:val="0"/>
          <w:numId w:val="35"/>
        </w:numPr>
        <w:shd w:val="clear" w:color="auto" w:fill="FFFFFF"/>
        <w:spacing w:before="120" w:beforeAutospacing="0" w:after="120" w:afterAutospacing="0"/>
        <w:ind w:left="567" w:hanging="567"/>
        <w:jc w:val="both"/>
        <w:rPr>
          <w:b/>
          <w:sz w:val="23"/>
          <w:szCs w:val="23"/>
        </w:rPr>
      </w:pPr>
      <w:r w:rsidRPr="00EB2C15">
        <w:rPr>
          <w:b/>
          <w:sz w:val="23"/>
          <w:szCs w:val="23"/>
        </w:rPr>
        <w:t>Минфин разъяснил порядок учета, зачета и распределения средств единого налогового платежа, а также применения бюджетной классификации в отношении расходов на уплату налогов, страховых взносов, пеней с 1 января 2023 г.</w:t>
      </w:r>
    </w:p>
    <w:p w14:paraId="4772A425" w14:textId="77777777" w:rsidR="00EB2C15" w:rsidRPr="00EB2C15" w:rsidRDefault="00EB2C15" w:rsidP="00EB2C15">
      <w:pPr>
        <w:pStyle w:val="s3"/>
        <w:shd w:val="clear" w:color="auto" w:fill="FFFFFF"/>
        <w:spacing w:before="120" w:beforeAutospacing="0" w:after="120" w:afterAutospacing="0"/>
        <w:ind w:left="567"/>
        <w:jc w:val="both"/>
        <w:rPr>
          <w:b/>
          <w:sz w:val="23"/>
          <w:szCs w:val="23"/>
        </w:rPr>
      </w:pPr>
      <w:r w:rsidRPr="00EB2C15">
        <w:rPr>
          <w:b/>
          <w:sz w:val="23"/>
          <w:szCs w:val="23"/>
        </w:rPr>
        <w:t>Также Министерство напоминает, что обязанность по подаче налоговых деклараций (расчетов) с 1 января 2023 г. не отменена.</w:t>
      </w:r>
    </w:p>
    <w:p w14:paraId="653FFDA3" w14:textId="33C53408" w:rsidR="00EB2C15" w:rsidRDefault="00EB2C15" w:rsidP="00EB2C15">
      <w:pPr>
        <w:shd w:val="clear" w:color="auto" w:fill="FFFFFF"/>
        <w:spacing w:before="120" w:after="120"/>
        <w:ind w:left="567"/>
        <w:jc w:val="both"/>
        <w:rPr>
          <w:i/>
          <w:sz w:val="23"/>
          <w:szCs w:val="23"/>
          <w:shd w:val="clear" w:color="auto" w:fill="FFFFFF"/>
        </w:rPr>
      </w:pPr>
      <w:r w:rsidRPr="00EB2C15">
        <w:rPr>
          <w:i/>
          <w:sz w:val="23"/>
          <w:szCs w:val="23"/>
          <w:shd w:val="clear" w:color="auto" w:fill="FFFFFF"/>
        </w:rPr>
        <w:t>Письмо Минфина России от 19 августа 2022 г. N 02-05-10/81409</w:t>
      </w:r>
    </w:p>
    <w:p w14:paraId="0ACABAC5" w14:textId="77777777" w:rsidR="00774E14" w:rsidRPr="00774E14" w:rsidRDefault="00774E14" w:rsidP="00774E14">
      <w:pPr>
        <w:pStyle w:val="s3"/>
        <w:numPr>
          <w:ilvl w:val="0"/>
          <w:numId w:val="35"/>
        </w:numPr>
        <w:shd w:val="clear" w:color="auto" w:fill="FFFFFF"/>
        <w:spacing w:before="120" w:beforeAutospacing="0" w:after="120" w:afterAutospacing="0"/>
        <w:ind w:left="567" w:hanging="567"/>
        <w:jc w:val="both"/>
        <w:rPr>
          <w:b/>
          <w:sz w:val="23"/>
          <w:szCs w:val="23"/>
        </w:rPr>
      </w:pPr>
      <w:proofErr w:type="spellStart"/>
      <w:r w:rsidRPr="00774E14">
        <w:rPr>
          <w:b/>
          <w:sz w:val="23"/>
          <w:szCs w:val="23"/>
        </w:rPr>
        <w:t>Непредоставление</w:t>
      </w:r>
      <w:proofErr w:type="spellEnd"/>
      <w:r w:rsidRPr="00774E14">
        <w:rPr>
          <w:b/>
          <w:sz w:val="23"/>
          <w:szCs w:val="23"/>
        </w:rPr>
        <w:t xml:space="preserve"> проверяемому лицу материалов, не связанных с выявленными нарушениями, не нарушает его права и законные интересы.</w:t>
      </w:r>
    </w:p>
    <w:p w14:paraId="1E6BC859" w14:textId="2B1EC6C3" w:rsidR="00774E14" w:rsidRPr="00774E14" w:rsidRDefault="00774E14" w:rsidP="00774E14">
      <w:pPr>
        <w:shd w:val="clear" w:color="auto" w:fill="FFFFFF"/>
        <w:spacing w:before="120" w:after="120"/>
        <w:ind w:left="567"/>
        <w:jc w:val="both"/>
        <w:rPr>
          <w:i/>
          <w:sz w:val="23"/>
          <w:szCs w:val="23"/>
          <w:shd w:val="clear" w:color="auto" w:fill="FFFFFF"/>
        </w:rPr>
      </w:pPr>
      <w:r w:rsidRPr="00774E14">
        <w:rPr>
          <w:i/>
          <w:sz w:val="23"/>
          <w:szCs w:val="23"/>
          <w:shd w:val="clear" w:color="auto" w:fill="FFFFFF"/>
        </w:rPr>
        <w:t>Письмо Федеральной налоговой службы от 24 августа 2022 г. N ЗГ-3-2/9094 "О рассмотрении обращения"</w:t>
      </w:r>
    </w:p>
    <w:p w14:paraId="59A8782A" w14:textId="77777777" w:rsidR="00774E14" w:rsidRPr="00774E14" w:rsidRDefault="00774E14" w:rsidP="00774E14">
      <w:pPr>
        <w:shd w:val="clear" w:color="auto" w:fill="FFFFFF"/>
        <w:ind w:firstLine="567"/>
        <w:jc w:val="both"/>
        <w:rPr>
          <w:sz w:val="23"/>
          <w:szCs w:val="23"/>
          <w:lang w:eastAsia="ru-RU"/>
        </w:rPr>
      </w:pPr>
      <w:r w:rsidRPr="00774E14">
        <w:rPr>
          <w:sz w:val="23"/>
          <w:szCs w:val="23"/>
          <w:lang w:eastAsia="ru-RU"/>
        </w:rPr>
        <w:t>ФНС указала, что предоставление в качестве приложения к акту налоговой проверки документа, содержащего банковскую, налоговую или иную охраняемую законом тайну третьих лиц, а также персональные данные физлиц в виде заверенной налоговым органом выписки прямо предусмотрено законодательством о налогах и сборах.</w:t>
      </w:r>
    </w:p>
    <w:p w14:paraId="2F16D8E6" w14:textId="77777777" w:rsidR="00774E14" w:rsidRPr="00774E14" w:rsidRDefault="00774E14" w:rsidP="00774E14">
      <w:pPr>
        <w:shd w:val="clear" w:color="auto" w:fill="FFFFFF"/>
        <w:ind w:firstLine="567"/>
        <w:jc w:val="both"/>
        <w:rPr>
          <w:sz w:val="23"/>
          <w:szCs w:val="23"/>
          <w:lang w:eastAsia="ru-RU"/>
        </w:rPr>
      </w:pPr>
      <w:r w:rsidRPr="00774E14">
        <w:rPr>
          <w:sz w:val="23"/>
          <w:szCs w:val="23"/>
          <w:lang w:eastAsia="ru-RU"/>
        </w:rPr>
        <w:t>Налоговые органы обязаны прилагать к акту не все полученные в ходе проверки документы, а только те, которые подтверждают факты нарушения норм законодательства о налогах и сборах, чтобы налогоплательщик мог с ними ознакомиться и предоставить свои возражения.</w:t>
      </w:r>
    </w:p>
    <w:p w14:paraId="78DDA7C5" w14:textId="514411AC" w:rsidR="00E768EC" w:rsidRPr="00E768EC" w:rsidRDefault="00E768EC" w:rsidP="00965175">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E768EC">
        <w:rPr>
          <w:b/>
          <w:color w:val="22272F"/>
          <w:sz w:val="23"/>
          <w:szCs w:val="23"/>
        </w:rPr>
        <w:t>Если организация-налогоплательщик находится в стадии конкурсного производства, то с бывшего руководителя по иску прокурора не может быть взыскана ее налоговая задолженность</w:t>
      </w:r>
    </w:p>
    <w:p w14:paraId="4BC5CB2A" w14:textId="633CBDA5" w:rsidR="00E768EC" w:rsidRPr="00E768EC" w:rsidRDefault="00E768EC" w:rsidP="00E768EC">
      <w:pPr>
        <w:pStyle w:val="s3"/>
        <w:shd w:val="clear" w:color="auto" w:fill="FFFFFF"/>
        <w:spacing w:before="120" w:beforeAutospacing="0" w:after="120" w:afterAutospacing="0"/>
        <w:ind w:left="567"/>
        <w:jc w:val="both"/>
        <w:rPr>
          <w:i/>
          <w:color w:val="22272F"/>
          <w:sz w:val="23"/>
          <w:szCs w:val="23"/>
        </w:rPr>
      </w:pPr>
      <w:r w:rsidRPr="00E768EC">
        <w:rPr>
          <w:i/>
          <w:color w:val="22272F"/>
          <w:sz w:val="23"/>
          <w:szCs w:val="23"/>
          <w:shd w:val="clear" w:color="auto" w:fill="FFFFFF"/>
        </w:rPr>
        <w:t>Определение СК по гражданским делам Верховного Суда РФ от 2 августа 2022 г. N 19-КГ22-15-К5</w:t>
      </w:r>
    </w:p>
    <w:p w14:paraId="6A7A181D" w14:textId="77777777" w:rsidR="00E768EC" w:rsidRPr="007212E6" w:rsidRDefault="00E768EC" w:rsidP="007212E6">
      <w:pPr>
        <w:shd w:val="clear" w:color="auto" w:fill="FFFFFF"/>
        <w:ind w:firstLine="567"/>
        <w:jc w:val="both"/>
        <w:rPr>
          <w:sz w:val="23"/>
          <w:szCs w:val="23"/>
          <w:lang w:eastAsia="ru-RU"/>
        </w:rPr>
      </w:pPr>
      <w:r w:rsidRPr="007212E6">
        <w:rPr>
          <w:sz w:val="23"/>
          <w:szCs w:val="23"/>
          <w:lang w:eastAsia="ru-RU"/>
        </w:rPr>
        <w:t>Бывший руководитель организации-налогоплательщика полагает, что с него по иску прокурора неправомерно взыскана ее налоговая задолженность.</w:t>
      </w:r>
    </w:p>
    <w:p w14:paraId="68FC11C9" w14:textId="77777777" w:rsidR="00E768EC" w:rsidRPr="007212E6" w:rsidRDefault="00E768EC" w:rsidP="007212E6">
      <w:pPr>
        <w:shd w:val="clear" w:color="auto" w:fill="FFFFFF"/>
        <w:ind w:firstLine="567"/>
        <w:jc w:val="both"/>
        <w:rPr>
          <w:sz w:val="23"/>
          <w:szCs w:val="23"/>
          <w:lang w:eastAsia="ru-RU"/>
        </w:rPr>
      </w:pPr>
      <w:r w:rsidRPr="007212E6">
        <w:rPr>
          <w:sz w:val="23"/>
          <w:szCs w:val="23"/>
          <w:lang w:eastAsia="ru-RU"/>
        </w:rPr>
        <w:t>Суд, исследовав обстоятельства дела, направил его на новое рассмотрение.</w:t>
      </w:r>
    </w:p>
    <w:p w14:paraId="29433286" w14:textId="77777777" w:rsidR="00E768EC" w:rsidRPr="007212E6" w:rsidRDefault="00E768EC" w:rsidP="007212E6">
      <w:pPr>
        <w:shd w:val="clear" w:color="auto" w:fill="FFFFFF"/>
        <w:ind w:firstLine="567"/>
        <w:jc w:val="both"/>
        <w:rPr>
          <w:sz w:val="23"/>
          <w:szCs w:val="23"/>
          <w:lang w:eastAsia="ru-RU"/>
        </w:rPr>
      </w:pPr>
      <w:r w:rsidRPr="007212E6">
        <w:rPr>
          <w:sz w:val="23"/>
          <w:szCs w:val="23"/>
          <w:lang w:eastAsia="ru-RU"/>
        </w:rPr>
        <w:t>Взыскание с учредителей, руководителей, работников организации-налогоплательщика и иных лиц налоговой недоимки и возложение на них ответственности по долгам юридического лица - налогоплательщика перед бюджетом допускаются лишь в случаях, специально предусмотренных налоговым и гражданским законодательством.</w:t>
      </w:r>
    </w:p>
    <w:p w14:paraId="11F604BE" w14:textId="77777777" w:rsidR="00E768EC" w:rsidRPr="007212E6" w:rsidRDefault="00E768EC" w:rsidP="007212E6">
      <w:pPr>
        <w:shd w:val="clear" w:color="auto" w:fill="FFFFFF"/>
        <w:ind w:firstLine="567"/>
        <w:jc w:val="both"/>
        <w:rPr>
          <w:sz w:val="23"/>
          <w:szCs w:val="23"/>
          <w:lang w:eastAsia="ru-RU"/>
        </w:rPr>
      </w:pPr>
      <w:r w:rsidRPr="007212E6">
        <w:rPr>
          <w:sz w:val="23"/>
          <w:szCs w:val="23"/>
          <w:lang w:eastAsia="ru-RU"/>
        </w:rPr>
        <w:t>Для возложения на руководителя ответственности за ущерб, причиненный бюджетной системе РФ неуплатой налогов организацией, необходимо было установить, в какой части исчерпана возможность взыскания налоговой недоимки и пени с самого налогоплательщика.</w:t>
      </w:r>
    </w:p>
    <w:p w14:paraId="26209A22" w14:textId="77777777" w:rsidR="00E768EC" w:rsidRPr="007212E6" w:rsidRDefault="00E768EC" w:rsidP="007212E6">
      <w:pPr>
        <w:shd w:val="clear" w:color="auto" w:fill="FFFFFF"/>
        <w:ind w:firstLine="567"/>
        <w:jc w:val="both"/>
        <w:rPr>
          <w:sz w:val="23"/>
          <w:szCs w:val="23"/>
          <w:lang w:eastAsia="ru-RU"/>
        </w:rPr>
      </w:pPr>
      <w:r w:rsidRPr="007212E6">
        <w:rPr>
          <w:sz w:val="23"/>
          <w:szCs w:val="23"/>
          <w:lang w:eastAsia="ru-RU"/>
        </w:rPr>
        <w:t>На момент рассмотрения данного дела налогоплательщик находился в стадии конкурсного производства, и данных о том, что оно окончено, не имеется. Поэтому дело должно быть рассмотрено повторно.</w:t>
      </w:r>
    </w:p>
    <w:p w14:paraId="07091ADC" w14:textId="50FD1F94" w:rsidR="00303C35" w:rsidRPr="00303C35" w:rsidRDefault="00303C35" w:rsidP="00303C35">
      <w:pPr>
        <w:pStyle w:val="s3"/>
        <w:numPr>
          <w:ilvl w:val="0"/>
          <w:numId w:val="35"/>
        </w:numPr>
        <w:shd w:val="clear" w:color="auto" w:fill="FFFFFF"/>
        <w:spacing w:before="120" w:beforeAutospacing="0" w:after="120" w:afterAutospacing="0"/>
        <w:ind w:left="567" w:hanging="567"/>
        <w:jc w:val="both"/>
        <w:rPr>
          <w:b/>
          <w:color w:val="22272F"/>
          <w:sz w:val="23"/>
          <w:szCs w:val="23"/>
        </w:rPr>
      </w:pPr>
      <w:r>
        <w:rPr>
          <w:color w:val="22272F"/>
          <w:sz w:val="34"/>
          <w:szCs w:val="34"/>
        </w:rPr>
        <w:t xml:space="preserve"> </w:t>
      </w:r>
      <w:r w:rsidRPr="00303C35">
        <w:rPr>
          <w:b/>
          <w:color w:val="22272F"/>
          <w:sz w:val="23"/>
          <w:szCs w:val="23"/>
        </w:rPr>
        <w:t>Недоимка физического лица может быть признана безнадежной к взысканию, если судебный приказ на эту сумму уже утратил силу и не предъявлялся налоговым органом к исполнению ни в течение трех лет, ни позже</w:t>
      </w:r>
    </w:p>
    <w:p w14:paraId="4360AC39" w14:textId="0559A69E" w:rsidR="00303C35" w:rsidRPr="00303C35" w:rsidRDefault="00303C35" w:rsidP="00303C35">
      <w:pPr>
        <w:pStyle w:val="s3"/>
        <w:shd w:val="clear" w:color="auto" w:fill="FFFFFF"/>
        <w:spacing w:before="120" w:beforeAutospacing="0" w:after="120" w:afterAutospacing="0"/>
        <w:ind w:left="567"/>
        <w:jc w:val="both"/>
        <w:rPr>
          <w:b/>
          <w:color w:val="22272F"/>
          <w:sz w:val="23"/>
          <w:szCs w:val="23"/>
        </w:rPr>
      </w:pPr>
      <w:r w:rsidRPr="00303C35">
        <w:rPr>
          <w:b/>
          <w:color w:val="22272F"/>
          <w:sz w:val="23"/>
          <w:szCs w:val="23"/>
          <w:shd w:val="clear" w:color="auto" w:fill="FFFFFF"/>
        </w:rPr>
        <w:t>Кассационное определение СК по административным делам Верховного Суда РФ от 3 августа 2022 г. N 5-КАД22-31-К2</w:t>
      </w:r>
    </w:p>
    <w:p w14:paraId="03581BAE" w14:textId="77777777" w:rsidR="00303C35" w:rsidRPr="007212E6" w:rsidRDefault="00303C35" w:rsidP="007212E6">
      <w:pPr>
        <w:shd w:val="clear" w:color="auto" w:fill="FFFFFF"/>
        <w:ind w:firstLine="567"/>
        <w:jc w:val="both"/>
        <w:rPr>
          <w:sz w:val="23"/>
          <w:szCs w:val="23"/>
          <w:lang w:eastAsia="ru-RU"/>
        </w:rPr>
      </w:pPr>
      <w:r w:rsidRPr="007212E6">
        <w:rPr>
          <w:sz w:val="23"/>
          <w:szCs w:val="23"/>
          <w:lang w:eastAsia="ru-RU"/>
        </w:rPr>
        <w:t>Налоговый орган полагает, что недоимка физического лица по транспортному налогу не может быть признана безнадежной к взысканию, т. к. был выдан судебный приказ.</w:t>
      </w:r>
    </w:p>
    <w:p w14:paraId="662A86B3" w14:textId="77777777" w:rsidR="00303C35" w:rsidRPr="007212E6" w:rsidRDefault="00303C35" w:rsidP="007212E6">
      <w:pPr>
        <w:shd w:val="clear" w:color="auto" w:fill="FFFFFF"/>
        <w:ind w:firstLine="567"/>
        <w:jc w:val="both"/>
        <w:rPr>
          <w:sz w:val="23"/>
          <w:szCs w:val="23"/>
          <w:lang w:eastAsia="ru-RU"/>
        </w:rPr>
      </w:pPr>
      <w:r w:rsidRPr="007212E6">
        <w:rPr>
          <w:sz w:val="23"/>
          <w:szCs w:val="23"/>
          <w:lang w:eastAsia="ru-RU"/>
        </w:rPr>
        <w:t>Суд, исследовав обстоятельства дела, признал позицию налогового органа необоснованной.</w:t>
      </w:r>
    </w:p>
    <w:p w14:paraId="087E6C7A" w14:textId="77777777" w:rsidR="00303C35" w:rsidRPr="007212E6" w:rsidRDefault="00303C35" w:rsidP="007212E6">
      <w:pPr>
        <w:shd w:val="clear" w:color="auto" w:fill="FFFFFF"/>
        <w:ind w:firstLine="567"/>
        <w:jc w:val="both"/>
        <w:rPr>
          <w:sz w:val="23"/>
          <w:szCs w:val="23"/>
          <w:lang w:eastAsia="ru-RU"/>
        </w:rPr>
      </w:pPr>
      <w:r w:rsidRPr="007212E6">
        <w:rPr>
          <w:sz w:val="23"/>
          <w:szCs w:val="23"/>
          <w:lang w:eastAsia="ru-RU"/>
        </w:rPr>
        <w:t>Сведений о том, что судебный приказ до истечения срока его предъявления (в течение трех лет) направлялся к исполнению, не имеется. Документов, подтверждающих восстановление налоговому органу пропущенного срока предъявления исполнительного документа к исполнению, не представлено.</w:t>
      </w:r>
    </w:p>
    <w:p w14:paraId="751449ED" w14:textId="77777777" w:rsidR="00303C35" w:rsidRPr="007212E6" w:rsidRDefault="00303C35" w:rsidP="007212E6">
      <w:pPr>
        <w:shd w:val="clear" w:color="auto" w:fill="FFFFFF"/>
        <w:ind w:firstLine="567"/>
        <w:jc w:val="both"/>
        <w:rPr>
          <w:sz w:val="23"/>
          <w:szCs w:val="23"/>
          <w:lang w:eastAsia="ru-RU"/>
        </w:rPr>
      </w:pPr>
      <w:r w:rsidRPr="007212E6">
        <w:rPr>
          <w:sz w:val="23"/>
          <w:szCs w:val="23"/>
          <w:lang w:eastAsia="ru-RU"/>
        </w:rPr>
        <w:t>Изложенное свидетельствует о том, что налоговым органом надлежащих мер по предъявлению исполнительного документа к исполнению для принудительного взыскания задолженности не принято.</w:t>
      </w:r>
    </w:p>
    <w:p w14:paraId="02D465F2" w14:textId="222DA011" w:rsidR="00303C35" w:rsidRPr="007212E6" w:rsidRDefault="00303C35" w:rsidP="007212E6">
      <w:pPr>
        <w:shd w:val="clear" w:color="auto" w:fill="FFFFFF"/>
        <w:ind w:firstLine="567"/>
        <w:jc w:val="both"/>
        <w:rPr>
          <w:sz w:val="23"/>
          <w:szCs w:val="23"/>
          <w:lang w:eastAsia="ru-RU"/>
        </w:rPr>
      </w:pPr>
      <w:r w:rsidRPr="007212E6">
        <w:rPr>
          <w:sz w:val="23"/>
          <w:szCs w:val="23"/>
          <w:lang w:eastAsia="ru-RU"/>
        </w:rPr>
        <w:t>Суд пришел к выводу, что налоговым органом утрачена возможность взыскания недоимки по транспортному налогу и пеней в связи с истечением установленного срока их взыскания. В связи с этим недоимка признана безнадежной к взысканию.</w:t>
      </w:r>
    </w:p>
    <w:p w14:paraId="696D2E76" w14:textId="718ACB2B" w:rsidR="000A7344" w:rsidRPr="00CD1E2B" w:rsidRDefault="00CD1E2B" w:rsidP="00565F61">
      <w:pPr>
        <w:pStyle w:val="s3"/>
        <w:numPr>
          <w:ilvl w:val="0"/>
          <w:numId w:val="35"/>
        </w:numPr>
        <w:shd w:val="clear" w:color="auto" w:fill="FFFFFF"/>
        <w:spacing w:before="120" w:beforeAutospacing="0" w:after="120" w:afterAutospacing="0"/>
        <w:ind w:left="567" w:hanging="567"/>
        <w:jc w:val="both"/>
        <w:rPr>
          <w:b/>
          <w:sz w:val="23"/>
          <w:szCs w:val="23"/>
        </w:rPr>
      </w:pPr>
      <w:r w:rsidRPr="00CD1E2B">
        <w:rPr>
          <w:b/>
          <w:sz w:val="23"/>
          <w:szCs w:val="23"/>
        </w:rPr>
        <w:t>ВС РФ признал недействующим временный порядок сверки расчетов с налоговиками.</w:t>
      </w:r>
    </w:p>
    <w:p w14:paraId="02AF1EE0" w14:textId="5B77BA2E" w:rsidR="000A7344" w:rsidRPr="00CD1E2B" w:rsidRDefault="00CD1E2B" w:rsidP="000A7344">
      <w:pPr>
        <w:shd w:val="clear" w:color="auto" w:fill="FFFFFF"/>
        <w:spacing w:before="120" w:after="120"/>
        <w:ind w:left="567"/>
        <w:jc w:val="both"/>
        <w:rPr>
          <w:i/>
          <w:sz w:val="34"/>
          <w:szCs w:val="34"/>
          <w:lang w:eastAsia="ru-RU"/>
        </w:rPr>
      </w:pPr>
      <w:r w:rsidRPr="00CD1E2B">
        <w:rPr>
          <w:i/>
          <w:sz w:val="23"/>
          <w:szCs w:val="23"/>
          <w:shd w:val="clear" w:color="auto" w:fill="FFFFFF"/>
        </w:rPr>
        <w:t>Решение Верховного Суда РФ от 11</w:t>
      </w:r>
      <w:r w:rsidR="00CA287A" w:rsidRPr="00CA287A">
        <w:rPr>
          <w:i/>
          <w:sz w:val="23"/>
          <w:szCs w:val="23"/>
          <w:shd w:val="clear" w:color="auto" w:fill="FFFFFF"/>
        </w:rPr>
        <w:t xml:space="preserve"> </w:t>
      </w:r>
      <w:r w:rsidR="00CA287A">
        <w:rPr>
          <w:i/>
          <w:sz w:val="23"/>
          <w:szCs w:val="23"/>
          <w:shd w:val="clear" w:color="auto" w:fill="FFFFFF"/>
        </w:rPr>
        <w:t xml:space="preserve">августа </w:t>
      </w:r>
      <w:r w:rsidRPr="00CD1E2B">
        <w:rPr>
          <w:i/>
          <w:sz w:val="23"/>
          <w:szCs w:val="23"/>
          <w:shd w:val="clear" w:color="auto" w:fill="FFFFFF"/>
        </w:rPr>
        <w:t>2022</w:t>
      </w:r>
      <w:r w:rsidR="00CA287A">
        <w:rPr>
          <w:i/>
          <w:sz w:val="23"/>
          <w:szCs w:val="23"/>
          <w:shd w:val="clear" w:color="auto" w:fill="FFFFFF"/>
        </w:rPr>
        <w:t xml:space="preserve">г. </w:t>
      </w:r>
      <w:r w:rsidRPr="00CD1E2B">
        <w:rPr>
          <w:i/>
          <w:sz w:val="23"/>
          <w:szCs w:val="23"/>
          <w:shd w:val="clear" w:color="auto" w:fill="FFFFFF"/>
        </w:rPr>
        <w:t xml:space="preserve"> N АКПИ22-468</w:t>
      </w:r>
    </w:p>
    <w:p w14:paraId="4DF4DF88" w14:textId="77777777" w:rsidR="00CD1E2B" w:rsidRPr="00CD1E2B" w:rsidRDefault="00CD1E2B" w:rsidP="00565F61">
      <w:pPr>
        <w:shd w:val="clear" w:color="auto" w:fill="FFFFFF"/>
        <w:ind w:firstLine="567"/>
        <w:jc w:val="both"/>
        <w:rPr>
          <w:sz w:val="23"/>
          <w:szCs w:val="23"/>
          <w:lang w:eastAsia="ru-RU"/>
        </w:rPr>
      </w:pPr>
      <w:r w:rsidRPr="00CD1E2B">
        <w:rPr>
          <w:sz w:val="23"/>
          <w:szCs w:val="23"/>
          <w:lang w:eastAsia="ru-RU"/>
        </w:rPr>
        <w:t>Организация не смогла получить сведения об уплаченных налогах за 2013 - 2016 годы, поскольку по временному порядку инспекция проводит сверку только за 3 года, предшествующие году ее проведения. ВС РФ согласился с налогоплательщиком: временный порядок не должен действовать.</w:t>
      </w:r>
    </w:p>
    <w:p w14:paraId="463ACCC1" w14:textId="77777777" w:rsidR="00CD1E2B" w:rsidRPr="00CD1E2B" w:rsidRDefault="00CD1E2B" w:rsidP="00565F61">
      <w:pPr>
        <w:shd w:val="clear" w:color="auto" w:fill="FFFFFF"/>
        <w:ind w:firstLine="567"/>
        <w:jc w:val="both"/>
        <w:rPr>
          <w:sz w:val="23"/>
          <w:szCs w:val="23"/>
          <w:lang w:eastAsia="ru-RU"/>
        </w:rPr>
      </w:pPr>
      <w:r w:rsidRPr="00CD1E2B">
        <w:rPr>
          <w:sz w:val="23"/>
          <w:szCs w:val="23"/>
          <w:lang w:eastAsia="ru-RU"/>
        </w:rPr>
        <w:t>Как указал суд, порядок обладает признаками нормативного акта. Это подтвердил и Минюст: правила создают права и обязанности неопределенного круга лиц и рассчитаны на неоднократное применение.</w:t>
      </w:r>
    </w:p>
    <w:p w14:paraId="6CC4066C" w14:textId="77777777" w:rsidR="00CD1E2B" w:rsidRPr="00CD1E2B" w:rsidRDefault="00CD1E2B" w:rsidP="00565F61">
      <w:pPr>
        <w:shd w:val="clear" w:color="auto" w:fill="FFFFFF"/>
        <w:ind w:firstLine="567"/>
        <w:jc w:val="both"/>
        <w:rPr>
          <w:sz w:val="23"/>
          <w:szCs w:val="23"/>
          <w:lang w:eastAsia="ru-RU"/>
        </w:rPr>
      </w:pPr>
      <w:r w:rsidRPr="00CD1E2B">
        <w:rPr>
          <w:sz w:val="23"/>
          <w:szCs w:val="23"/>
          <w:lang w:eastAsia="ru-RU"/>
        </w:rPr>
        <w:t>Порядок устанавливает последовательность действий организации или физлица и инспекции. При этом он закрепляет максимальный период сверки, однако НК РФ этот срок не ограничивает. Получается, что временный порядок вводит общеобязательные правила, которых нет в актах большей юридической силы.</w:t>
      </w:r>
    </w:p>
    <w:p w14:paraId="61700A5D" w14:textId="77777777" w:rsidR="00CD1E2B" w:rsidRPr="00CD1E2B" w:rsidRDefault="00CD1E2B" w:rsidP="00565F61">
      <w:pPr>
        <w:shd w:val="clear" w:color="auto" w:fill="FFFFFF"/>
        <w:ind w:firstLine="567"/>
        <w:jc w:val="both"/>
        <w:rPr>
          <w:sz w:val="23"/>
          <w:szCs w:val="23"/>
          <w:lang w:eastAsia="ru-RU"/>
        </w:rPr>
      </w:pPr>
      <w:r w:rsidRPr="00CD1E2B">
        <w:rPr>
          <w:sz w:val="23"/>
          <w:szCs w:val="23"/>
          <w:lang w:eastAsia="ru-RU"/>
        </w:rPr>
        <w:t>Нормативные акты, которые затрагивают права и обязанности граждан, нужно опубликовать. ФНС же направила инспекциям временный порядок письмом.</w:t>
      </w:r>
    </w:p>
    <w:p w14:paraId="1C9C430E" w14:textId="086BB0FD" w:rsidR="000A7344" w:rsidRDefault="00CD1E2B" w:rsidP="00565F61">
      <w:pPr>
        <w:shd w:val="clear" w:color="auto" w:fill="FFFFFF"/>
        <w:ind w:firstLine="567"/>
        <w:jc w:val="both"/>
        <w:rPr>
          <w:sz w:val="23"/>
          <w:szCs w:val="23"/>
          <w:lang w:eastAsia="ru-RU"/>
        </w:rPr>
      </w:pPr>
      <w:r w:rsidRPr="00CD1E2B">
        <w:rPr>
          <w:sz w:val="23"/>
          <w:szCs w:val="23"/>
          <w:lang w:eastAsia="ru-RU"/>
        </w:rPr>
        <w:t>Поскольку требования к документу не соблюли, порядок признали недействующим со дня принятия письма.</w:t>
      </w:r>
    </w:p>
    <w:p w14:paraId="735E8F8C" w14:textId="77777777" w:rsidR="005A5601" w:rsidRPr="005A5601" w:rsidRDefault="005A5601" w:rsidP="005A5601">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5A5601">
        <w:rPr>
          <w:b/>
          <w:color w:val="22272F"/>
          <w:sz w:val="23"/>
          <w:szCs w:val="23"/>
        </w:rPr>
        <w:t>Расхождение содержания и формы копий постановлений о взыскании за счет имущества, представленных налоговым органом в материалы дела и в УФССП, само по себе не является основанием для признания налоговой задолженности безнадежной к взысканию</w:t>
      </w:r>
    </w:p>
    <w:p w14:paraId="592997D5" w14:textId="1383FB24" w:rsidR="005A5601" w:rsidRPr="005A5601" w:rsidRDefault="005A5601" w:rsidP="005A5601">
      <w:pPr>
        <w:pStyle w:val="s3"/>
        <w:shd w:val="clear" w:color="auto" w:fill="FFFFFF"/>
        <w:spacing w:before="120" w:beforeAutospacing="0" w:after="120" w:afterAutospacing="0"/>
        <w:ind w:left="567"/>
        <w:jc w:val="both"/>
        <w:rPr>
          <w:i/>
          <w:color w:val="22272F"/>
          <w:sz w:val="23"/>
          <w:szCs w:val="23"/>
        </w:rPr>
      </w:pPr>
      <w:r w:rsidRPr="005A5601">
        <w:rPr>
          <w:i/>
          <w:color w:val="22272F"/>
          <w:sz w:val="23"/>
          <w:szCs w:val="23"/>
          <w:shd w:val="clear" w:color="auto" w:fill="FFFFFF"/>
        </w:rPr>
        <w:t>Определение Верховного Суда РФ от 15 августа 2022 г. N 308-ЭС22-13815 по делу N А61-2102/2020</w:t>
      </w:r>
    </w:p>
    <w:p w14:paraId="222AB5D1" w14:textId="77777777" w:rsidR="005A5601" w:rsidRPr="007212E6" w:rsidRDefault="005A5601" w:rsidP="007212E6">
      <w:pPr>
        <w:shd w:val="clear" w:color="auto" w:fill="FFFFFF"/>
        <w:ind w:firstLine="567"/>
        <w:jc w:val="both"/>
        <w:rPr>
          <w:sz w:val="23"/>
          <w:szCs w:val="23"/>
          <w:lang w:eastAsia="ru-RU"/>
        </w:rPr>
      </w:pPr>
      <w:r w:rsidRPr="007212E6">
        <w:rPr>
          <w:sz w:val="23"/>
          <w:szCs w:val="23"/>
          <w:lang w:eastAsia="ru-RU"/>
        </w:rPr>
        <w:t>Налогоплательщик полагает, что налоговая задолженность должна быть признана безнадежной к взысканию.</w:t>
      </w:r>
    </w:p>
    <w:p w14:paraId="5B8DE6C5" w14:textId="77777777" w:rsidR="005A5601" w:rsidRPr="007212E6" w:rsidRDefault="005A5601" w:rsidP="007212E6">
      <w:pPr>
        <w:shd w:val="clear" w:color="auto" w:fill="FFFFFF"/>
        <w:ind w:firstLine="567"/>
        <w:jc w:val="both"/>
        <w:rPr>
          <w:sz w:val="23"/>
          <w:szCs w:val="23"/>
          <w:lang w:eastAsia="ru-RU"/>
        </w:rPr>
      </w:pPr>
      <w:r w:rsidRPr="007212E6">
        <w:rPr>
          <w:sz w:val="23"/>
          <w:szCs w:val="23"/>
          <w:lang w:eastAsia="ru-RU"/>
        </w:rPr>
        <w:t>Суд, исследовав обстоятельства дела, признал позицию налогоплательщика частично необоснованной.</w:t>
      </w:r>
    </w:p>
    <w:p w14:paraId="6DDAF738" w14:textId="77777777" w:rsidR="005A5601" w:rsidRPr="007212E6" w:rsidRDefault="005A5601" w:rsidP="007212E6">
      <w:pPr>
        <w:shd w:val="clear" w:color="auto" w:fill="FFFFFF"/>
        <w:ind w:firstLine="567"/>
        <w:jc w:val="both"/>
        <w:rPr>
          <w:sz w:val="23"/>
          <w:szCs w:val="23"/>
          <w:lang w:eastAsia="ru-RU"/>
        </w:rPr>
      </w:pPr>
      <w:r w:rsidRPr="007212E6">
        <w:rPr>
          <w:sz w:val="23"/>
          <w:szCs w:val="23"/>
          <w:lang w:eastAsia="ru-RU"/>
        </w:rPr>
        <w:t>Инспекцией представлены документы, обосновывающие принятие мер администрирования задолженности. Сроки и порядок направления документов налогоплательщику соблюдены.</w:t>
      </w:r>
    </w:p>
    <w:p w14:paraId="044B0F84" w14:textId="77777777" w:rsidR="005A5601" w:rsidRPr="007212E6" w:rsidRDefault="005A5601" w:rsidP="007212E6">
      <w:pPr>
        <w:shd w:val="clear" w:color="auto" w:fill="FFFFFF"/>
        <w:ind w:firstLine="567"/>
        <w:jc w:val="both"/>
        <w:rPr>
          <w:sz w:val="23"/>
          <w:szCs w:val="23"/>
          <w:lang w:eastAsia="ru-RU"/>
        </w:rPr>
      </w:pPr>
      <w:r w:rsidRPr="007212E6">
        <w:rPr>
          <w:sz w:val="23"/>
          <w:szCs w:val="23"/>
          <w:lang w:eastAsia="ru-RU"/>
        </w:rPr>
        <w:t>Доводы налогоплательщика о расхождении содержания и формы копий постановлений о взыскании за счет имущества, представленных налоговым органом в материалы дела и в УФССП, отклонены.</w:t>
      </w:r>
    </w:p>
    <w:p w14:paraId="2A67532A" w14:textId="49464408" w:rsidR="005A5601" w:rsidRPr="007212E6" w:rsidRDefault="005A5601" w:rsidP="007212E6">
      <w:pPr>
        <w:shd w:val="clear" w:color="auto" w:fill="FFFFFF"/>
        <w:ind w:firstLine="567"/>
        <w:jc w:val="both"/>
        <w:rPr>
          <w:sz w:val="23"/>
          <w:szCs w:val="23"/>
          <w:lang w:eastAsia="ru-RU"/>
        </w:rPr>
      </w:pPr>
      <w:r w:rsidRPr="007212E6">
        <w:rPr>
          <w:sz w:val="23"/>
          <w:szCs w:val="23"/>
          <w:lang w:eastAsia="ru-RU"/>
        </w:rPr>
        <w:t>Изготовление данных постановлений в форме электронного документа и направление их в адрес службы судебных приставов по каналам межведомственного информационного взаимодействия подтверждают их достоверность. Данные документы содержат достоверную информацию о наличии обязанности налогоплательщика по уплате налога, размер обязательств, отраженных в копиях постановлений, одинаковый.</w:t>
      </w:r>
    </w:p>
    <w:p w14:paraId="6F5AE62A" w14:textId="7713B462" w:rsidR="0072610F" w:rsidRPr="0072610F" w:rsidRDefault="0072610F" w:rsidP="0072610F">
      <w:pPr>
        <w:pStyle w:val="a9"/>
        <w:numPr>
          <w:ilvl w:val="0"/>
          <w:numId w:val="35"/>
        </w:numPr>
        <w:shd w:val="clear" w:color="auto" w:fill="FFFFFF"/>
        <w:spacing w:before="120" w:after="120"/>
        <w:ind w:left="567" w:hanging="567"/>
        <w:contextualSpacing w:val="0"/>
        <w:jc w:val="both"/>
        <w:rPr>
          <w:b/>
          <w:color w:val="22272F"/>
          <w:sz w:val="23"/>
          <w:szCs w:val="23"/>
          <w:lang w:eastAsia="ru-RU"/>
        </w:rPr>
      </w:pPr>
      <w:proofErr w:type="gramStart"/>
      <w:r w:rsidRPr="0072610F">
        <w:rPr>
          <w:b/>
          <w:color w:val="22272F"/>
          <w:sz w:val="23"/>
          <w:szCs w:val="23"/>
          <w:lang w:eastAsia="ru-RU"/>
        </w:rPr>
        <w:t>Разбираемся, сколько штрафов</w:t>
      </w:r>
      <w:proofErr w:type="gramEnd"/>
      <w:r w:rsidRPr="0072610F">
        <w:rPr>
          <w:b/>
          <w:color w:val="22272F"/>
          <w:sz w:val="23"/>
          <w:szCs w:val="23"/>
          <w:lang w:eastAsia="ru-RU"/>
        </w:rPr>
        <w:t xml:space="preserve"> будет при неправомерном применении специальных налоговых режимов</w:t>
      </w:r>
    </w:p>
    <w:p w14:paraId="62483B02" w14:textId="223F6495" w:rsidR="0072610F" w:rsidRPr="0072610F" w:rsidRDefault="0072610F" w:rsidP="0072610F">
      <w:pPr>
        <w:shd w:val="clear" w:color="auto" w:fill="FFFFFF"/>
        <w:spacing w:before="120" w:after="120"/>
        <w:ind w:left="567"/>
        <w:jc w:val="both"/>
        <w:rPr>
          <w:i/>
          <w:color w:val="22272F"/>
          <w:sz w:val="23"/>
          <w:szCs w:val="23"/>
          <w:lang w:eastAsia="ru-RU"/>
        </w:rPr>
      </w:pPr>
      <w:r w:rsidRPr="0072610F">
        <w:rPr>
          <w:i/>
          <w:color w:val="22272F"/>
          <w:sz w:val="23"/>
          <w:szCs w:val="23"/>
          <w:shd w:val="clear" w:color="auto" w:fill="FFFFFF"/>
        </w:rPr>
        <w:t>Определение СК по экономическим спорам Верховного Суда РФ от 26 августа 2022 г. N 308-ЭС22-1936 по делу N А32-17746/2020</w:t>
      </w:r>
    </w:p>
    <w:p w14:paraId="0D3CDD6F" w14:textId="77777777" w:rsidR="0072610F" w:rsidRPr="007212E6" w:rsidRDefault="0072610F" w:rsidP="007212E6">
      <w:pPr>
        <w:shd w:val="clear" w:color="auto" w:fill="FFFFFF"/>
        <w:ind w:firstLine="567"/>
        <w:jc w:val="both"/>
        <w:rPr>
          <w:sz w:val="23"/>
          <w:szCs w:val="23"/>
          <w:lang w:eastAsia="ru-RU"/>
        </w:rPr>
      </w:pPr>
      <w:r w:rsidRPr="007212E6">
        <w:rPr>
          <w:sz w:val="23"/>
          <w:szCs w:val="23"/>
          <w:lang w:eastAsia="ru-RU"/>
        </w:rPr>
        <w:t>ИП обратился в суд из-за доначисления ему налогов и штрафов.</w:t>
      </w:r>
    </w:p>
    <w:p w14:paraId="7307AEAF" w14:textId="77777777" w:rsidR="0072610F" w:rsidRPr="007212E6" w:rsidRDefault="0072610F" w:rsidP="007212E6">
      <w:pPr>
        <w:shd w:val="clear" w:color="auto" w:fill="FFFFFF"/>
        <w:ind w:firstLine="567"/>
        <w:jc w:val="both"/>
        <w:rPr>
          <w:sz w:val="23"/>
          <w:szCs w:val="23"/>
          <w:lang w:eastAsia="ru-RU"/>
        </w:rPr>
      </w:pPr>
      <w:r w:rsidRPr="007212E6">
        <w:rPr>
          <w:sz w:val="23"/>
          <w:szCs w:val="23"/>
          <w:lang w:eastAsia="ru-RU"/>
        </w:rPr>
        <w:t>Три инстанции разошлись во мнениях в отдельной части. ВС РФ счел все доначисления законными.</w:t>
      </w:r>
    </w:p>
    <w:p w14:paraId="08C554BB" w14:textId="77777777" w:rsidR="0072610F" w:rsidRPr="007212E6" w:rsidRDefault="0072610F" w:rsidP="007212E6">
      <w:pPr>
        <w:shd w:val="clear" w:color="auto" w:fill="FFFFFF"/>
        <w:ind w:firstLine="567"/>
        <w:jc w:val="both"/>
        <w:rPr>
          <w:sz w:val="23"/>
          <w:szCs w:val="23"/>
          <w:lang w:eastAsia="ru-RU"/>
        </w:rPr>
      </w:pPr>
      <w:r w:rsidRPr="007212E6">
        <w:rPr>
          <w:sz w:val="23"/>
          <w:szCs w:val="23"/>
          <w:lang w:eastAsia="ru-RU"/>
        </w:rPr>
        <w:t xml:space="preserve">При проверке выявили, что ИП неправомерно применял ЕНВД и УСН. Его привлекли к ответственности за неуплату налогов по </w:t>
      </w:r>
      <w:proofErr w:type="gramStart"/>
      <w:r w:rsidRPr="007212E6">
        <w:rPr>
          <w:sz w:val="23"/>
          <w:szCs w:val="23"/>
          <w:lang w:eastAsia="ru-RU"/>
        </w:rPr>
        <w:t>ОСН</w:t>
      </w:r>
      <w:proofErr w:type="gramEnd"/>
      <w:r w:rsidRPr="007212E6">
        <w:rPr>
          <w:sz w:val="23"/>
          <w:szCs w:val="23"/>
          <w:lang w:eastAsia="ru-RU"/>
        </w:rPr>
        <w:t xml:space="preserve"> и непредставление отчетности по этим налогам.</w:t>
      </w:r>
    </w:p>
    <w:p w14:paraId="155045A8" w14:textId="77777777" w:rsidR="0072610F" w:rsidRPr="007212E6" w:rsidRDefault="0072610F" w:rsidP="007212E6">
      <w:pPr>
        <w:shd w:val="clear" w:color="auto" w:fill="FFFFFF"/>
        <w:ind w:firstLine="567"/>
        <w:jc w:val="both"/>
        <w:rPr>
          <w:sz w:val="23"/>
          <w:szCs w:val="23"/>
          <w:lang w:eastAsia="ru-RU"/>
        </w:rPr>
      </w:pPr>
      <w:r w:rsidRPr="007212E6">
        <w:rPr>
          <w:sz w:val="23"/>
          <w:szCs w:val="23"/>
          <w:lang w:eastAsia="ru-RU"/>
        </w:rPr>
        <w:t>Повторного привлечения к налоговой ответственности в такой ситуации нет.</w:t>
      </w:r>
    </w:p>
    <w:p w14:paraId="438CE897" w14:textId="77777777" w:rsidR="0072610F" w:rsidRPr="007212E6" w:rsidRDefault="0072610F" w:rsidP="007212E6">
      <w:pPr>
        <w:shd w:val="clear" w:color="auto" w:fill="FFFFFF"/>
        <w:ind w:firstLine="567"/>
        <w:jc w:val="both"/>
        <w:rPr>
          <w:sz w:val="23"/>
          <w:szCs w:val="23"/>
          <w:lang w:eastAsia="ru-RU"/>
        </w:rPr>
      </w:pPr>
      <w:r w:rsidRPr="007212E6">
        <w:rPr>
          <w:sz w:val="23"/>
          <w:szCs w:val="23"/>
          <w:lang w:eastAsia="ru-RU"/>
        </w:rPr>
        <w:t>Если лицо совершает одно действие или бездействие, содержащее составы различных налоговых правонарушений, его привлекают к ответственности за каждый такой деликт в отдельности. Санкции взыскивают за каждый из них в отдельности, т. е. без поглощения менее строгой санкции более строгой. Причем не важно, что поведение налогоплательщика охватывалось единым умыслом.</w:t>
      </w:r>
    </w:p>
    <w:p w14:paraId="0FC3C94B" w14:textId="77777777" w:rsidR="0072610F" w:rsidRPr="007212E6" w:rsidRDefault="0072610F" w:rsidP="007212E6">
      <w:pPr>
        <w:shd w:val="clear" w:color="auto" w:fill="FFFFFF"/>
        <w:ind w:firstLine="567"/>
        <w:jc w:val="both"/>
        <w:rPr>
          <w:sz w:val="23"/>
          <w:szCs w:val="23"/>
          <w:lang w:eastAsia="ru-RU"/>
        </w:rPr>
      </w:pPr>
      <w:r w:rsidRPr="007212E6">
        <w:rPr>
          <w:sz w:val="23"/>
          <w:szCs w:val="23"/>
          <w:lang w:eastAsia="ru-RU"/>
        </w:rPr>
        <w:t xml:space="preserve">В данном деле виновные действия ИП, связанные с неправомерным применением специальных налоговых режимов, привели к неисполнению им двух различных обязанностей: к неподаче отчетности по </w:t>
      </w:r>
      <w:proofErr w:type="gramStart"/>
      <w:r w:rsidRPr="007212E6">
        <w:rPr>
          <w:sz w:val="23"/>
          <w:szCs w:val="23"/>
          <w:lang w:eastAsia="ru-RU"/>
        </w:rPr>
        <w:t>ОСН</w:t>
      </w:r>
      <w:proofErr w:type="gramEnd"/>
      <w:r w:rsidRPr="007212E6">
        <w:rPr>
          <w:sz w:val="23"/>
          <w:szCs w:val="23"/>
          <w:lang w:eastAsia="ru-RU"/>
        </w:rPr>
        <w:t xml:space="preserve"> и к неуплате налогов по этой системе налогообложения.</w:t>
      </w:r>
    </w:p>
    <w:p w14:paraId="39F626D9" w14:textId="63D87364" w:rsidR="0072610F" w:rsidRPr="007212E6" w:rsidRDefault="0072610F" w:rsidP="007212E6">
      <w:pPr>
        <w:shd w:val="clear" w:color="auto" w:fill="FFFFFF"/>
        <w:ind w:firstLine="567"/>
        <w:jc w:val="both"/>
        <w:rPr>
          <w:sz w:val="23"/>
          <w:szCs w:val="23"/>
          <w:lang w:eastAsia="ru-RU"/>
        </w:rPr>
      </w:pPr>
      <w:r w:rsidRPr="007212E6">
        <w:rPr>
          <w:sz w:val="23"/>
          <w:szCs w:val="23"/>
          <w:lang w:eastAsia="ru-RU"/>
        </w:rPr>
        <w:t>Поэтому наложение двух отдельных штрафов в таком случае не является повторным привлечением ИП к ответственности.</w:t>
      </w:r>
    </w:p>
    <w:p w14:paraId="53C6833D" w14:textId="3CF3BBE6" w:rsidR="004D35C9" w:rsidRPr="004D35C9" w:rsidRDefault="004D35C9" w:rsidP="004D35C9">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4D35C9">
        <w:rPr>
          <w:b/>
          <w:color w:val="22272F"/>
          <w:sz w:val="23"/>
          <w:szCs w:val="23"/>
        </w:rPr>
        <w:t>Умышленное внесение недостоверных данных в налоговые декларации может повлечь взыскание неуплаченного налога по требованию прокурора</w:t>
      </w:r>
    </w:p>
    <w:p w14:paraId="05D23260" w14:textId="76B66BA8" w:rsidR="004D35C9" w:rsidRPr="004D35C9" w:rsidRDefault="004D35C9" w:rsidP="004D35C9">
      <w:pPr>
        <w:pStyle w:val="s3"/>
        <w:shd w:val="clear" w:color="auto" w:fill="FFFFFF"/>
        <w:spacing w:before="120" w:beforeAutospacing="0" w:after="120" w:afterAutospacing="0"/>
        <w:ind w:left="567"/>
        <w:jc w:val="both"/>
        <w:rPr>
          <w:i/>
          <w:color w:val="22272F"/>
          <w:sz w:val="23"/>
          <w:szCs w:val="23"/>
        </w:rPr>
      </w:pPr>
      <w:r w:rsidRPr="004D35C9">
        <w:rPr>
          <w:i/>
          <w:color w:val="22272F"/>
          <w:sz w:val="23"/>
          <w:szCs w:val="23"/>
          <w:shd w:val="clear" w:color="auto" w:fill="FFFFFF"/>
        </w:rPr>
        <w:t>Определение СК по гражданским делам Верховного Суда РФ от 23 августа 2022 г. N 25-КГ22-2-К4</w:t>
      </w:r>
    </w:p>
    <w:p w14:paraId="01A5AB55" w14:textId="77777777" w:rsidR="004D35C9" w:rsidRPr="007212E6" w:rsidRDefault="004D35C9" w:rsidP="007212E6">
      <w:pPr>
        <w:shd w:val="clear" w:color="auto" w:fill="FFFFFF"/>
        <w:ind w:firstLine="567"/>
        <w:jc w:val="both"/>
        <w:rPr>
          <w:sz w:val="23"/>
          <w:szCs w:val="23"/>
          <w:lang w:eastAsia="ru-RU"/>
        </w:rPr>
      </w:pPr>
      <w:r w:rsidRPr="007212E6">
        <w:rPr>
          <w:sz w:val="23"/>
          <w:szCs w:val="23"/>
          <w:lang w:eastAsia="ru-RU"/>
        </w:rPr>
        <w:t>Ответчик (физическое лицо) полагает, что с него не подлежит взысканию заявленный прокурором ущерб в виде неуплаченного налога, т. к. нет вины ответчика в возникновении ущерба.</w:t>
      </w:r>
    </w:p>
    <w:p w14:paraId="4BAA8C22" w14:textId="77777777" w:rsidR="004D35C9" w:rsidRPr="007212E6" w:rsidRDefault="004D35C9" w:rsidP="007212E6">
      <w:pPr>
        <w:shd w:val="clear" w:color="auto" w:fill="FFFFFF"/>
        <w:ind w:firstLine="567"/>
        <w:jc w:val="both"/>
        <w:rPr>
          <w:sz w:val="23"/>
          <w:szCs w:val="23"/>
          <w:lang w:eastAsia="ru-RU"/>
        </w:rPr>
      </w:pPr>
      <w:r w:rsidRPr="007212E6">
        <w:rPr>
          <w:sz w:val="23"/>
          <w:szCs w:val="23"/>
          <w:lang w:eastAsia="ru-RU"/>
        </w:rPr>
        <w:t>Суд, исследовав обстоятельства, признал позицию ответчика необоснованной.</w:t>
      </w:r>
    </w:p>
    <w:p w14:paraId="68CECD4A" w14:textId="77777777" w:rsidR="004D35C9" w:rsidRPr="007212E6" w:rsidRDefault="004D35C9" w:rsidP="007212E6">
      <w:pPr>
        <w:shd w:val="clear" w:color="auto" w:fill="FFFFFF"/>
        <w:ind w:firstLine="567"/>
        <w:jc w:val="both"/>
        <w:rPr>
          <w:sz w:val="23"/>
          <w:szCs w:val="23"/>
          <w:lang w:eastAsia="ru-RU"/>
        </w:rPr>
      </w:pPr>
      <w:r w:rsidRPr="007212E6">
        <w:rPr>
          <w:sz w:val="23"/>
          <w:szCs w:val="23"/>
          <w:lang w:eastAsia="ru-RU"/>
        </w:rPr>
        <w:t>Установлено, что ответчик осуществлял деятельность в торговых местах площадью большей, чем та, которую он указывал в налоговых декларациях по ЕНВД.</w:t>
      </w:r>
    </w:p>
    <w:p w14:paraId="60A68C7D" w14:textId="77777777" w:rsidR="004D35C9" w:rsidRPr="007212E6" w:rsidRDefault="004D35C9" w:rsidP="007212E6">
      <w:pPr>
        <w:shd w:val="clear" w:color="auto" w:fill="FFFFFF"/>
        <w:ind w:firstLine="567"/>
        <w:jc w:val="both"/>
        <w:rPr>
          <w:sz w:val="23"/>
          <w:szCs w:val="23"/>
          <w:lang w:eastAsia="ru-RU"/>
        </w:rPr>
      </w:pPr>
      <w:r w:rsidRPr="007212E6">
        <w:rPr>
          <w:sz w:val="23"/>
          <w:szCs w:val="23"/>
          <w:lang w:eastAsia="ru-RU"/>
        </w:rPr>
        <w:t>Прокурор представил доказательства, подтверждающие факт причинения ущерба бюджету публично-правового образования, незаконность действий ответчика по внесению недостоверных данных в налоговые декларации с целью уклонения от уплаты налогов, а также причинную связь между действиями ответчика и причиненным ущербом.</w:t>
      </w:r>
    </w:p>
    <w:p w14:paraId="706873DE" w14:textId="77777777" w:rsidR="004D35C9" w:rsidRPr="007212E6" w:rsidRDefault="004D35C9" w:rsidP="007212E6">
      <w:pPr>
        <w:shd w:val="clear" w:color="auto" w:fill="FFFFFF"/>
        <w:ind w:firstLine="567"/>
        <w:jc w:val="both"/>
        <w:rPr>
          <w:sz w:val="23"/>
          <w:szCs w:val="23"/>
          <w:lang w:eastAsia="ru-RU"/>
        </w:rPr>
      </w:pPr>
      <w:r w:rsidRPr="007212E6">
        <w:rPr>
          <w:sz w:val="23"/>
          <w:szCs w:val="23"/>
          <w:lang w:eastAsia="ru-RU"/>
        </w:rPr>
        <w:t>При этом каких-либо доказатель</w:t>
      </w:r>
      <w:proofErr w:type="gramStart"/>
      <w:r w:rsidRPr="007212E6">
        <w:rPr>
          <w:sz w:val="23"/>
          <w:szCs w:val="23"/>
          <w:lang w:eastAsia="ru-RU"/>
        </w:rPr>
        <w:t>ств св</w:t>
      </w:r>
      <w:proofErr w:type="gramEnd"/>
      <w:r w:rsidRPr="007212E6">
        <w:rPr>
          <w:sz w:val="23"/>
          <w:szCs w:val="23"/>
          <w:lang w:eastAsia="ru-RU"/>
        </w:rPr>
        <w:t>оей невиновности в причинении вреда ответчиком в суд представлено не было.</w:t>
      </w:r>
    </w:p>
    <w:p w14:paraId="1DE75A52" w14:textId="25EFF907" w:rsidR="004D35C9" w:rsidRPr="007212E6" w:rsidRDefault="004D35C9" w:rsidP="007212E6">
      <w:pPr>
        <w:shd w:val="clear" w:color="auto" w:fill="FFFFFF"/>
        <w:ind w:firstLine="567"/>
        <w:jc w:val="both"/>
        <w:rPr>
          <w:sz w:val="23"/>
          <w:szCs w:val="23"/>
          <w:lang w:eastAsia="ru-RU"/>
        </w:rPr>
      </w:pPr>
      <w:r w:rsidRPr="007212E6">
        <w:rPr>
          <w:sz w:val="23"/>
          <w:szCs w:val="23"/>
          <w:lang w:eastAsia="ru-RU"/>
        </w:rPr>
        <w:t>В связи с этим суд удовлетворил требования прокурора и взыскал с ответчика ущерб.</w:t>
      </w:r>
    </w:p>
    <w:p w14:paraId="7E2C20B7" w14:textId="3F648BFA" w:rsidR="00F52B64" w:rsidRPr="00F52B64" w:rsidRDefault="00F52B64" w:rsidP="00F52B64">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F52B64">
        <w:rPr>
          <w:b/>
          <w:color w:val="22272F"/>
          <w:sz w:val="23"/>
          <w:szCs w:val="23"/>
        </w:rPr>
        <w:t>Наследники умершего предпринимателя имеют право на возврат переплаты по уплаченным им налогам</w:t>
      </w:r>
    </w:p>
    <w:p w14:paraId="1CFAF4DA" w14:textId="5DECC3EF" w:rsidR="00F52B64" w:rsidRPr="00F52B64" w:rsidRDefault="00F52B64" w:rsidP="00F52B64">
      <w:pPr>
        <w:pStyle w:val="s3"/>
        <w:shd w:val="clear" w:color="auto" w:fill="FFFFFF"/>
        <w:spacing w:before="120" w:beforeAutospacing="0" w:after="120" w:afterAutospacing="0"/>
        <w:ind w:left="567"/>
        <w:jc w:val="both"/>
        <w:rPr>
          <w:i/>
          <w:color w:val="22272F"/>
          <w:sz w:val="23"/>
          <w:szCs w:val="23"/>
        </w:rPr>
      </w:pPr>
      <w:r w:rsidRPr="00F52B64">
        <w:rPr>
          <w:i/>
          <w:color w:val="22272F"/>
          <w:sz w:val="23"/>
          <w:szCs w:val="23"/>
          <w:shd w:val="clear" w:color="auto" w:fill="FFFFFF"/>
        </w:rPr>
        <w:t>Кассационное определение СК по административным делам Верховного Суда РФ от 31 августа 2022 г. N 18-КАД22-33-К4</w:t>
      </w:r>
    </w:p>
    <w:p w14:paraId="7DF0184B" w14:textId="77777777" w:rsidR="00F52B64" w:rsidRPr="007212E6" w:rsidRDefault="00F52B64" w:rsidP="007212E6">
      <w:pPr>
        <w:shd w:val="clear" w:color="auto" w:fill="FFFFFF"/>
        <w:ind w:firstLine="567"/>
        <w:jc w:val="both"/>
        <w:rPr>
          <w:sz w:val="23"/>
          <w:szCs w:val="23"/>
          <w:lang w:eastAsia="ru-RU"/>
        </w:rPr>
      </w:pPr>
      <w:r w:rsidRPr="00F52B64">
        <w:rPr>
          <w:color w:val="22272F"/>
          <w:sz w:val="23"/>
          <w:szCs w:val="23"/>
        </w:rPr>
        <w:t xml:space="preserve">Налоговый орган полагает, что возврат суммы излишне уплаченных платежей наследникам </w:t>
      </w:r>
      <w:r w:rsidRPr="007212E6">
        <w:rPr>
          <w:sz w:val="23"/>
          <w:szCs w:val="23"/>
          <w:lang w:eastAsia="ru-RU"/>
        </w:rPr>
        <w:t>умершего физического лица не предусмотрен законодательством о налогах и сборах.</w:t>
      </w:r>
    </w:p>
    <w:p w14:paraId="7EE0F332" w14:textId="77777777" w:rsidR="00F52B64" w:rsidRPr="007212E6" w:rsidRDefault="00F52B64" w:rsidP="007212E6">
      <w:pPr>
        <w:shd w:val="clear" w:color="auto" w:fill="FFFFFF"/>
        <w:ind w:firstLine="567"/>
        <w:jc w:val="both"/>
        <w:rPr>
          <w:sz w:val="23"/>
          <w:szCs w:val="23"/>
          <w:lang w:eastAsia="ru-RU"/>
        </w:rPr>
      </w:pPr>
      <w:r w:rsidRPr="007212E6">
        <w:rPr>
          <w:sz w:val="23"/>
          <w:szCs w:val="23"/>
          <w:lang w:eastAsia="ru-RU"/>
        </w:rPr>
        <w:t>Суд, исследовав обстоятельства, признал позицию налогового органа необоснованной.</w:t>
      </w:r>
    </w:p>
    <w:p w14:paraId="16DED268" w14:textId="77777777" w:rsidR="00F52B64" w:rsidRPr="007212E6" w:rsidRDefault="00F52B64" w:rsidP="007212E6">
      <w:pPr>
        <w:shd w:val="clear" w:color="auto" w:fill="FFFFFF"/>
        <w:ind w:firstLine="567"/>
        <w:jc w:val="both"/>
        <w:rPr>
          <w:sz w:val="23"/>
          <w:szCs w:val="23"/>
          <w:lang w:eastAsia="ru-RU"/>
        </w:rPr>
      </w:pPr>
      <w:r w:rsidRPr="007212E6">
        <w:rPr>
          <w:sz w:val="23"/>
          <w:szCs w:val="23"/>
          <w:lang w:eastAsia="ru-RU"/>
        </w:rPr>
        <w:t>Излишне поступившая от ИП в бюджет денежная сумма не является законно установленным налогом (налоговой обязанностью), при этом действующее налоговое законодательство не содержит норм, запрещающих правопреемство в налоговых правоотношениях.</w:t>
      </w:r>
    </w:p>
    <w:p w14:paraId="7D3AA264" w14:textId="77777777" w:rsidR="00F52B64" w:rsidRPr="007212E6" w:rsidRDefault="00F52B64" w:rsidP="007212E6">
      <w:pPr>
        <w:shd w:val="clear" w:color="auto" w:fill="FFFFFF"/>
        <w:ind w:firstLine="567"/>
        <w:jc w:val="both"/>
        <w:rPr>
          <w:sz w:val="23"/>
          <w:szCs w:val="23"/>
          <w:lang w:eastAsia="ru-RU"/>
        </w:rPr>
      </w:pPr>
      <w:r w:rsidRPr="007212E6">
        <w:rPr>
          <w:sz w:val="23"/>
          <w:szCs w:val="23"/>
          <w:lang w:eastAsia="ru-RU"/>
        </w:rPr>
        <w:t>Истец является наследником по закону имущества умершего ИП, состоящего из права на получение денежных средств - переплата по НДС и НДФЛ, полученных от осуществления предпринимательской деятельности.</w:t>
      </w:r>
    </w:p>
    <w:p w14:paraId="4D74C286" w14:textId="77777777" w:rsidR="00F52B64" w:rsidRPr="007212E6" w:rsidRDefault="00F52B64" w:rsidP="007212E6">
      <w:pPr>
        <w:shd w:val="clear" w:color="auto" w:fill="FFFFFF"/>
        <w:ind w:firstLine="567"/>
        <w:jc w:val="both"/>
        <w:rPr>
          <w:sz w:val="23"/>
          <w:szCs w:val="23"/>
          <w:lang w:eastAsia="ru-RU"/>
        </w:rPr>
      </w:pPr>
      <w:r w:rsidRPr="007212E6">
        <w:rPr>
          <w:sz w:val="23"/>
          <w:szCs w:val="23"/>
          <w:lang w:eastAsia="ru-RU"/>
        </w:rPr>
        <w:t>Отсутствие установленного НК РФ порядка обращения наследников в налоговый орган с заявлением о возврате уплаченных сумм не является основанием для отказа в возврате денежных средств, не подлежащих зачислению в бюджет.</w:t>
      </w:r>
    </w:p>
    <w:p w14:paraId="57161C66" w14:textId="406AA6AC" w:rsidR="00F52B64" w:rsidRPr="007212E6" w:rsidRDefault="00F52B64" w:rsidP="007212E6">
      <w:pPr>
        <w:shd w:val="clear" w:color="auto" w:fill="FFFFFF"/>
        <w:ind w:firstLine="567"/>
        <w:jc w:val="both"/>
        <w:rPr>
          <w:sz w:val="23"/>
          <w:szCs w:val="23"/>
          <w:lang w:eastAsia="ru-RU"/>
        </w:rPr>
      </w:pPr>
      <w:r w:rsidRPr="007212E6">
        <w:rPr>
          <w:sz w:val="23"/>
          <w:szCs w:val="23"/>
          <w:lang w:eastAsia="ru-RU"/>
        </w:rPr>
        <w:t>Суд признал незаконным отказ налогового органа в возврате спорной переплаты наследнику умершего ИП.</w:t>
      </w:r>
    </w:p>
    <w:p w14:paraId="797CAA4C" w14:textId="77777777" w:rsidR="002B48C3" w:rsidRPr="002B48C3" w:rsidRDefault="002B48C3" w:rsidP="009B1411">
      <w:pPr>
        <w:pStyle w:val="s3"/>
        <w:numPr>
          <w:ilvl w:val="0"/>
          <w:numId w:val="35"/>
        </w:numPr>
        <w:shd w:val="clear" w:color="auto" w:fill="FFFFFF"/>
        <w:spacing w:before="120" w:beforeAutospacing="0" w:after="120" w:afterAutospacing="0"/>
        <w:ind w:left="567" w:hanging="567"/>
        <w:jc w:val="both"/>
        <w:rPr>
          <w:b/>
          <w:sz w:val="23"/>
          <w:szCs w:val="23"/>
        </w:rPr>
      </w:pPr>
      <w:proofErr w:type="gramStart"/>
      <w:r w:rsidRPr="002B48C3">
        <w:rPr>
          <w:b/>
          <w:sz w:val="23"/>
          <w:szCs w:val="23"/>
        </w:rPr>
        <w:t>Налоговая</w:t>
      </w:r>
      <w:proofErr w:type="gramEnd"/>
      <w:r w:rsidRPr="002B48C3">
        <w:rPr>
          <w:b/>
          <w:sz w:val="23"/>
          <w:szCs w:val="23"/>
        </w:rPr>
        <w:t xml:space="preserve"> запросила много документов вне проверки - суд решил, что контролеры злоупотребили правом</w:t>
      </w:r>
    </w:p>
    <w:p w14:paraId="06540CBB" w14:textId="36B27963" w:rsidR="002B48C3" w:rsidRPr="002B48C3" w:rsidRDefault="00FD319B" w:rsidP="002B48C3">
      <w:pPr>
        <w:shd w:val="clear" w:color="auto" w:fill="FFFFFF"/>
        <w:spacing w:before="120" w:after="120"/>
        <w:ind w:left="567"/>
        <w:jc w:val="both"/>
        <w:rPr>
          <w:i/>
          <w:sz w:val="23"/>
          <w:szCs w:val="23"/>
          <w:shd w:val="clear" w:color="auto" w:fill="FFFFFF"/>
        </w:rPr>
      </w:pPr>
      <w:hyperlink r:id="rId90" w:history="1">
        <w:r w:rsidR="002B48C3" w:rsidRPr="002B48C3">
          <w:rPr>
            <w:i/>
            <w:sz w:val="23"/>
            <w:szCs w:val="23"/>
            <w:shd w:val="clear" w:color="auto" w:fill="FFFFFF"/>
          </w:rPr>
          <w:t>Постановление</w:t>
        </w:r>
      </w:hyperlink>
      <w:r w:rsidR="002B48C3" w:rsidRPr="002B48C3">
        <w:rPr>
          <w:i/>
          <w:sz w:val="23"/>
          <w:szCs w:val="23"/>
          <w:shd w:val="clear" w:color="auto" w:fill="FFFFFF"/>
        </w:rPr>
        <w:t xml:space="preserve"> АС Западно-Сибирского округа от 02.08.2022 по делу N А70-13651/2021</w:t>
      </w:r>
    </w:p>
    <w:p w14:paraId="3E9E2BA8" w14:textId="77777777" w:rsidR="002B48C3" w:rsidRPr="002B48C3" w:rsidRDefault="002B48C3" w:rsidP="002B48C3">
      <w:pPr>
        <w:pStyle w:val="aa"/>
        <w:shd w:val="clear" w:color="auto" w:fill="FFFFFF"/>
        <w:spacing w:before="0" w:beforeAutospacing="0" w:after="0" w:afterAutospacing="0"/>
        <w:ind w:firstLine="567"/>
        <w:jc w:val="both"/>
        <w:rPr>
          <w:color w:val="000000"/>
          <w:sz w:val="23"/>
          <w:szCs w:val="23"/>
        </w:rPr>
      </w:pPr>
      <w:r w:rsidRPr="002B48C3">
        <w:rPr>
          <w:color w:val="000000"/>
          <w:sz w:val="23"/>
          <w:szCs w:val="23"/>
        </w:rPr>
        <w:t xml:space="preserve">У организации </w:t>
      </w:r>
      <w:hyperlink r:id="rId91" w:history="1">
        <w:r w:rsidRPr="002B48C3">
          <w:rPr>
            <w:color w:val="000000"/>
            <w:sz w:val="23"/>
            <w:szCs w:val="23"/>
          </w:rPr>
          <w:t>истребовали</w:t>
        </w:r>
      </w:hyperlink>
      <w:r w:rsidRPr="002B48C3">
        <w:rPr>
          <w:color w:val="000000"/>
          <w:sz w:val="23"/>
          <w:szCs w:val="23"/>
        </w:rPr>
        <w:t xml:space="preserve"> документы вне налоговой проверки </w:t>
      </w:r>
      <w:hyperlink r:id="rId92" w:history="1">
        <w:r w:rsidRPr="002B48C3">
          <w:rPr>
            <w:color w:val="000000"/>
            <w:sz w:val="23"/>
            <w:szCs w:val="23"/>
          </w:rPr>
          <w:t>по 28</w:t>
        </w:r>
      </w:hyperlink>
      <w:r w:rsidRPr="002B48C3">
        <w:rPr>
          <w:color w:val="000000"/>
          <w:sz w:val="23"/>
          <w:szCs w:val="23"/>
        </w:rPr>
        <w:t xml:space="preserve"> контрагентам из разных регионов. </w:t>
      </w:r>
      <w:hyperlink r:id="rId93" w:history="1">
        <w:r w:rsidRPr="002B48C3">
          <w:rPr>
            <w:color w:val="000000"/>
            <w:sz w:val="23"/>
            <w:szCs w:val="23"/>
          </w:rPr>
          <w:t>Запросили</w:t>
        </w:r>
      </w:hyperlink>
      <w:r w:rsidRPr="002B48C3">
        <w:rPr>
          <w:color w:val="000000"/>
          <w:sz w:val="23"/>
          <w:szCs w:val="23"/>
        </w:rPr>
        <w:t xml:space="preserve"> платежные поручения, договоры, счета-фактуры, накладные, путевые листы, штатное расписание и пр. Налогоплательщик </w:t>
      </w:r>
      <w:hyperlink r:id="rId94" w:history="1">
        <w:r w:rsidRPr="002B48C3">
          <w:rPr>
            <w:color w:val="000000"/>
            <w:sz w:val="23"/>
            <w:szCs w:val="23"/>
          </w:rPr>
          <w:t>оспорил</w:t>
        </w:r>
      </w:hyperlink>
      <w:r w:rsidRPr="002B48C3">
        <w:rPr>
          <w:color w:val="000000"/>
          <w:sz w:val="23"/>
          <w:szCs w:val="23"/>
        </w:rPr>
        <w:t xml:space="preserve"> требования. Судьи поддержали организацию и </w:t>
      </w:r>
      <w:hyperlink r:id="rId95" w:history="1">
        <w:r w:rsidRPr="002B48C3">
          <w:rPr>
            <w:color w:val="000000"/>
            <w:sz w:val="23"/>
            <w:szCs w:val="23"/>
          </w:rPr>
          <w:t>частично удовлетворили</w:t>
        </w:r>
      </w:hyperlink>
      <w:r w:rsidRPr="002B48C3">
        <w:rPr>
          <w:color w:val="000000"/>
          <w:sz w:val="23"/>
          <w:szCs w:val="23"/>
        </w:rPr>
        <w:t xml:space="preserve"> ее просьбу.</w:t>
      </w:r>
    </w:p>
    <w:p w14:paraId="54FDA439" w14:textId="77777777" w:rsidR="002B48C3" w:rsidRPr="002B48C3" w:rsidRDefault="002B48C3" w:rsidP="002B48C3">
      <w:pPr>
        <w:pStyle w:val="aa"/>
        <w:shd w:val="clear" w:color="auto" w:fill="FFFFFF"/>
        <w:spacing w:before="0" w:beforeAutospacing="0" w:after="0" w:afterAutospacing="0"/>
        <w:ind w:firstLine="567"/>
        <w:jc w:val="both"/>
        <w:rPr>
          <w:color w:val="000000"/>
          <w:sz w:val="23"/>
          <w:szCs w:val="23"/>
        </w:rPr>
      </w:pPr>
      <w:r w:rsidRPr="002B48C3">
        <w:rPr>
          <w:color w:val="000000"/>
          <w:sz w:val="23"/>
          <w:szCs w:val="23"/>
        </w:rPr>
        <w:t>Они учли такие факты:</w:t>
      </w:r>
    </w:p>
    <w:p w14:paraId="2191F088" w14:textId="77777777" w:rsidR="002B48C3" w:rsidRPr="002B48C3" w:rsidRDefault="002B48C3" w:rsidP="002B48C3">
      <w:pPr>
        <w:pStyle w:val="aa"/>
        <w:shd w:val="clear" w:color="auto" w:fill="FFFFFF"/>
        <w:spacing w:before="0" w:beforeAutospacing="0" w:after="0" w:afterAutospacing="0"/>
        <w:ind w:firstLine="567"/>
        <w:jc w:val="both"/>
        <w:rPr>
          <w:color w:val="000000"/>
          <w:sz w:val="23"/>
          <w:szCs w:val="23"/>
        </w:rPr>
      </w:pPr>
      <w:r w:rsidRPr="002B48C3">
        <w:rPr>
          <w:color w:val="000000"/>
          <w:sz w:val="23"/>
          <w:szCs w:val="23"/>
        </w:rPr>
        <w:t xml:space="preserve">- объем </w:t>
      </w:r>
      <w:proofErr w:type="spellStart"/>
      <w:r w:rsidRPr="002B48C3">
        <w:rPr>
          <w:color w:val="000000"/>
          <w:sz w:val="23"/>
          <w:szCs w:val="23"/>
        </w:rPr>
        <w:t>истребуемых</w:t>
      </w:r>
      <w:proofErr w:type="spellEnd"/>
      <w:r w:rsidRPr="002B48C3">
        <w:rPr>
          <w:color w:val="000000"/>
          <w:sz w:val="23"/>
          <w:szCs w:val="23"/>
        </w:rPr>
        <w:t xml:space="preserve"> документов и информации </w:t>
      </w:r>
      <w:hyperlink r:id="rId96" w:history="1">
        <w:r w:rsidRPr="002B48C3">
          <w:rPr>
            <w:color w:val="000000"/>
            <w:sz w:val="23"/>
            <w:szCs w:val="23"/>
          </w:rPr>
          <w:t>равен</w:t>
        </w:r>
      </w:hyperlink>
      <w:r w:rsidRPr="002B48C3">
        <w:rPr>
          <w:color w:val="000000"/>
          <w:sz w:val="23"/>
          <w:szCs w:val="23"/>
        </w:rPr>
        <w:t xml:space="preserve"> 100% отношений организации с заказчиками и покупателями и 78% - с подрядчиками и поставщиками;</w:t>
      </w:r>
    </w:p>
    <w:p w14:paraId="76C5525E" w14:textId="77777777" w:rsidR="002B48C3" w:rsidRPr="002B48C3" w:rsidRDefault="002B48C3" w:rsidP="002B48C3">
      <w:pPr>
        <w:pStyle w:val="aa"/>
        <w:shd w:val="clear" w:color="auto" w:fill="FFFFFF"/>
        <w:spacing w:before="0" w:beforeAutospacing="0" w:after="0" w:afterAutospacing="0"/>
        <w:ind w:firstLine="567"/>
        <w:jc w:val="both"/>
        <w:rPr>
          <w:color w:val="000000"/>
          <w:sz w:val="23"/>
          <w:szCs w:val="23"/>
        </w:rPr>
      </w:pPr>
      <w:r w:rsidRPr="002B48C3">
        <w:rPr>
          <w:color w:val="000000"/>
          <w:sz w:val="23"/>
          <w:szCs w:val="23"/>
        </w:rPr>
        <w:t xml:space="preserve">- все запрошенные документы </w:t>
      </w:r>
      <w:hyperlink r:id="rId97" w:history="1">
        <w:r w:rsidRPr="002B48C3">
          <w:rPr>
            <w:color w:val="000000"/>
            <w:sz w:val="23"/>
            <w:szCs w:val="23"/>
          </w:rPr>
          <w:t>позволяют</w:t>
        </w:r>
      </w:hyperlink>
      <w:r w:rsidRPr="002B48C3">
        <w:rPr>
          <w:color w:val="000000"/>
          <w:sz w:val="23"/>
          <w:szCs w:val="23"/>
        </w:rPr>
        <w:t xml:space="preserve"> налоговикам без назначения проверки или </w:t>
      </w:r>
      <w:proofErr w:type="spellStart"/>
      <w:r w:rsidRPr="002B48C3">
        <w:rPr>
          <w:color w:val="000000"/>
          <w:sz w:val="23"/>
          <w:szCs w:val="23"/>
        </w:rPr>
        <w:t>допмероприятий</w:t>
      </w:r>
      <w:proofErr w:type="spellEnd"/>
      <w:r w:rsidRPr="002B48C3">
        <w:rPr>
          <w:color w:val="000000"/>
          <w:sz w:val="23"/>
          <w:szCs w:val="23"/>
        </w:rPr>
        <w:t xml:space="preserve"> налогового контроля проанализировать данную информацию. Это нужно расценивать как проведение комплексного мероприятия налогового контроля;</w:t>
      </w:r>
    </w:p>
    <w:p w14:paraId="0AF5CC80" w14:textId="77777777" w:rsidR="002B48C3" w:rsidRPr="002B48C3" w:rsidRDefault="002B48C3" w:rsidP="002B48C3">
      <w:pPr>
        <w:pStyle w:val="aa"/>
        <w:shd w:val="clear" w:color="auto" w:fill="FFFFFF"/>
        <w:spacing w:before="0" w:beforeAutospacing="0" w:after="0" w:afterAutospacing="0"/>
        <w:ind w:firstLine="567"/>
        <w:jc w:val="both"/>
        <w:rPr>
          <w:color w:val="000000"/>
          <w:sz w:val="23"/>
          <w:szCs w:val="23"/>
        </w:rPr>
      </w:pPr>
      <w:r w:rsidRPr="002B48C3">
        <w:rPr>
          <w:color w:val="000000"/>
          <w:sz w:val="23"/>
          <w:szCs w:val="23"/>
        </w:rPr>
        <w:t xml:space="preserve">- в правовых подходах высших судов </w:t>
      </w:r>
      <w:hyperlink r:id="rId98" w:history="1">
        <w:r w:rsidRPr="002B48C3">
          <w:rPr>
            <w:color w:val="000000"/>
            <w:sz w:val="23"/>
            <w:szCs w:val="23"/>
          </w:rPr>
          <w:t>есть</w:t>
        </w:r>
      </w:hyperlink>
      <w:r w:rsidRPr="002B48C3">
        <w:rPr>
          <w:color w:val="000000"/>
          <w:sz w:val="23"/>
          <w:szCs w:val="23"/>
        </w:rPr>
        <w:t xml:space="preserve"> принцип недопустимости избыточных мер налогового контроля;</w:t>
      </w:r>
    </w:p>
    <w:p w14:paraId="12B2F0CB" w14:textId="77777777" w:rsidR="002B48C3" w:rsidRPr="002B48C3" w:rsidRDefault="002B48C3" w:rsidP="002B48C3">
      <w:pPr>
        <w:pStyle w:val="aa"/>
        <w:shd w:val="clear" w:color="auto" w:fill="FFFFFF"/>
        <w:spacing w:before="0" w:beforeAutospacing="0" w:after="0" w:afterAutospacing="0"/>
        <w:ind w:firstLine="567"/>
        <w:jc w:val="both"/>
        <w:rPr>
          <w:color w:val="000000"/>
          <w:sz w:val="23"/>
          <w:szCs w:val="23"/>
        </w:rPr>
      </w:pPr>
      <w:r w:rsidRPr="002B48C3">
        <w:rPr>
          <w:color w:val="000000"/>
          <w:sz w:val="23"/>
          <w:szCs w:val="23"/>
        </w:rPr>
        <w:t xml:space="preserve">- несмотря на </w:t>
      </w:r>
      <w:proofErr w:type="gramStart"/>
      <w:r w:rsidRPr="002B48C3">
        <w:rPr>
          <w:color w:val="000000"/>
          <w:sz w:val="23"/>
          <w:szCs w:val="23"/>
        </w:rPr>
        <w:t>то</w:t>
      </w:r>
      <w:proofErr w:type="gramEnd"/>
      <w:r w:rsidRPr="002B48C3">
        <w:rPr>
          <w:color w:val="000000"/>
          <w:sz w:val="23"/>
          <w:szCs w:val="23"/>
        </w:rPr>
        <w:t xml:space="preserve"> что истребование документов и информации по нескольким сделкам не противоречит налоговому законодательству, контролеры </w:t>
      </w:r>
      <w:hyperlink r:id="rId99" w:history="1">
        <w:r w:rsidRPr="002B48C3">
          <w:rPr>
            <w:color w:val="000000"/>
            <w:sz w:val="23"/>
            <w:szCs w:val="23"/>
          </w:rPr>
          <w:t>должны применять</w:t>
        </w:r>
      </w:hyperlink>
      <w:r w:rsidRPr="002B48C3">
        <w:rPr>
          <w:color w:val="000000"/>
          <w:sz w:val="23"/>
          <w:szCs w:val="23"/>
        </w:rPr>
        <w:t xml:space="preserve"> принципы целесообразности, разумности и обоснованности.</w:t>
      </w:r>
    </w:p>
    <w:p w14:paraId="75CC4840" w14:textId="77777777" w:rsidR="002B48C3" w:rsidRDefault="002B48C3" w:rsidP="002B48C3">
      <w:pPr>
        <w:pStyle w:val="aa"/>
        <w:shd w:val="clear" w:color="auto" w:fill="FFFFFF"/>
        <w:spacing w:before="0" w:beforeAutospacing="0" w:after="0" w:afterAutospacing="0"/>
        <w:ind w:firstLine="567"/>
        <w:jc w:val="both"/>
        <w:rPr>
          <w:color w:val="000000"/>
          <w:sz w:val="23"/>
          <w:szCs w:val="23"/>
        </w:rPr>
      </w:pPr>
      <w:r w:rsidRPr="002B48C3">
        <w:rPr>
          <w:color w:val="000000"/>
          <w:sz w:val="23"/>
          <w:szCs w:val="23"/>
        </w:rPr>
        <w:t xml:space="preserve">Суд </w:t>
      </w:r>
      <w:hyperlink r:id="rId100" w:history="1">
        <w:r w:rsidRPr="002B48C3">
          <w:rPr>
            <w:color w:val="000000"/>
            <w:sz w:val="23"/>
            <w:szCs w:val="23"/>
          </w:rPr>
          <w:t>указал</w:t>
        </w:r>
      </w:hyperlink>
      <w:r w:rsidRPr="002B48C3">
        <w:rPr>
          <w:color w:val="000000"/>
          <w:sz w:val="23"/>
          <w:szCs w:val="23"/>
        </w:rPr>
        <w:t>, что инспекция злоупотребила правом, не обосновала необходимость получения документов и информации, а также взаимосвязь этой информации с конкретной сделкой.</w:t>
      </w:r>
    </w:p>
    <w:p w14:paraId="7A6AB30A" w14:textId="1A5AB89D" w:rsidR="006B62C1" w:rsidRPr="006B62C1" w:rsidRDefault="006B62C1" w:rsidP="006B62C1">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6B62C1">
        <w:rPr>
          <w:b/>
          <w:color w:val="22272F"/>
          <w:sz w:val="23"/>
          <w:szCs w:val="23"/>
          <w:lang w:eastAsia="ru-RU"/>
        </w:rPr>
        <w:t>Требование об уплате налоговой задолженности является незаконным, если она была погашена за налогоплательщика третьим лицом в рамках дела о банкротстве</w:t>
      </w:r>
    </w:p>
    <w:p w14:paraId="2276C5EF" w14:textId="77A87054" w:rsidR="006B62C1" w:rsidRPr="006B62C1" w:rsidRDefault="006B62C1" w:rsidP="006B62C1">
      <w:pPr>
        <w:shd w:val="clear" w:color="auto" w:fill="FFFFFF"/>
        <w:spacing w:before="120" w:after="120"/>
        <w:ind w:left="567"/>
        <w:jc w:val="both"/>
        <w:rPr>
          <w:i/>
          <w:color w:val="22272F"/>
          <w:sz w:val="23"/>
          <w:szCs w:val="23"/>
          <w:lang w:eastAsia="ru-RU"/>
        </w:rPr>
      </w:pPr>
      <w:r w:rsidRPr="006B62C1">
        <w:rPr>
          <w:i/>
          <w:color w:val="22272F"/>
          <w:sz w:val="23"/>
          <w:szCs w:val="23"/>
          <w:shd w:val="clear" w:color="auto" w:fill="FFFFFF"/>
        </w:rPr>
        <w:t>Постановление Арбитражного суда Московского округа от 4 августа 2022 г. N Ф05-17542/22 по делу N А40-204712/2021</w:t>
      </w:r>
    </w:p>
    <w:p w14:paraId="6A637A2C" w14:textId="77777777" w:rsidR="006B62C1" w:rsidRPr="007212E6" w:rsidRDefault="006B62C1" w:rsidP="007212E6">
      <w:pPr>
        <w:shd w:val="clear" w:color="auto" w:fill="FFFFFF"/>
        <w:ind w:firstLine="567"/>
        <w:jc w:val="both"/>
        <w:rPr>
          <w:sz w:val="23"/>
          <w:szCs w:val="23"/>
          <w:lang w:eastAsia="ru-RU"/>
        </w:rPr>
      </w:pPr>
      <w:r w:rsidRPr="007212E6">
        <w:rPr>
          <w:sz w:val="23"/>
          <w:szCs w:val="23"/>
          <w:lang w:eastAsia="ru-RU"/>
        </w:rPr>
        <w:t>Налогоплательщик полагает, что требование об уплате налога является незаконным, т.к. задолженность была им частично погашена в рамках дела о банкротстве, а частично не устанавливалась и в реестр требований кредиторов не включалась.</w:t>
      </w:r>
    </w:p>
    <w:p w14:paraId="0552C746" w14:textId="77777777" w:rsidR="006B62C1" w:rsidRPr="007212E6" w:rsidRDefault="006B62C1" w:rsidP="007212E6">
      <w:pPr>
        <w:shd w:val="clear" w:color="auto" w:fill="FFFFFF"/>
        <w:ind w:firstLine="567"/>
        <w:jc w:val="both"/>
        <w:rPr>
          <w:sz w:val="23"/>
          <w:szCs w:val="23"/>
          <w:lang w:eastAsia="ru-RU"/>
        </w:rPr>
      </w:pPr>
      <w:r w:rsidRPr="007212E6">
        <w:rPr>
          <w:sz w:val="23"/>
          <w:szCs w:val="23"/>
          <w:lang w:eastAsia="ru-RU"/>
        </w:rPr>
        <w:t>Суд, исследовав обстоятельства, признал позицию налогоплательщика обоснованной.</w:t>
      </w:r>
    </w:p>
    <w:p w14:paraId="53B38160" w14:textId="77777777" w:rsidR="006B62C1" w:rsidRPr="007212E6" w:rsidRDefault="006B62C1" w:rsidP="007212E6">
      <w:pPr>
        <w:shd w:val="clear" w:color="auto" w:fill="FFFFFF"/>
        <w:ind w:firstLine="567"/>
        <w:jc w:val="both"/>
        <w:rPr>
          <w:sz w:val="23"/>
          <w:szCs w:val="23"/>
          <w:lang w:eastAsia="ru-RU"/>
        </w:rPr>
      </w:pPr>
      <w:r w:rsidRPr="007212E6">
        <w:rPr>
          <w:sz w:val="23"/>
          <w:szCs w:val="23"/>
          <w:lang w:eastAsia="ru-RU"/>
        </w:rPr>
        <w:t>Определением арбитражного суда в рамках дела о банкротстве удовлетворено заявление третьего лица о намерении погасить требования к налогоплательщику об уплате обязательных платежей. Спорные суммы были уплачены, требование ИФНС признано погашенным.</w:t>
      </w:r>
    </w:p>
    <w:p w14:paraId="28771B84" w14:textId="77777777" w:rsidR="006B62C1" w:rsidRPr="007212E6" w:rsidRDefault="006B62C1" w:rsidP="007212E6">
      <w:pPr>
        <w:shd w:val="clear" w:color="auto" w:fill="FFFFFF"/>
        <w:ind w:firstLine="567"/>
        <w:jc w:val="both"/>
        <w:rPr>
          <w:sz w:val="23"/>
          <w:szCs w:val="23"/>
          <w:lang w:eastAsia="ru-RU"/>
        </w:rPr>
      </w:pPr>
      <w:r w:rsidRPr="007212E6">
        <w:rPr>
          <w:sz w:val="23"/>
          <w:szCs w:val="23"/>
          <w:lang w:eastAsia="ru-RU"/>
        </w:rPr>
        <w:t>Остальные суммы</w:t>
      </w:r>
      <w:proofErr w:type="gramStart"/>
      <w:r w:rsidRPr="007212E6">
        <w:rPr>
          <w:sz w:val="23"/>
          <w:szCs w:val="23"/>
          <w:lang w:eastAsia="ru-RU"/>
        </w:rPr>
        <w:t>.</w:t>
      </w:r>
      <w:proofErr w:type="gramEnd"/>
      <w:r w:rsidRPr="007212E6">
        <w:rPr>
          <w:sz w:val="23"/>
          <w:szCs w:val="23"/>
          <w:lang w:eastAsia="ru-RU"/>
        </w:rPr>
        <w:t xml:space="preserve"> </w:t>
      </w:r>
      <w:proofErr w:type="gramStart"/>
      <w:r w:rsidRPr="007212E6">
        <w:rPr>
          <w:sz w:val="23"/>
          <w:szCs w:val="23"/>
          <w:lang w:eastAsia="ru-RU"/>
        </w:rPr>
        <w:t>у</w:t>
      </w:r>
      <w:proofErr w:type="gramEnd"/>
      <w:r w:rsidRPr="007212E6">
        <w:rPr>
          <w:sz w:val="23"/>
          <w:szCs w:val="23"/>
          <w:lang w:eastAsia="ru-RU"/>
        </w:rPr>
        <w:t>казанные в требовании, не устанавливалась и в реестр требований кредиторов не включалась.</w:t>
      </w:r>
    </w:p>
    <w:p w14:paraId="33AF434D" w14:textId="34D471B7" w:rsidR="006B62C1" w:rsidRPr="007212E6" w:rsidRDefault="006B62C1" w:rsidP="007212E6">
      <w:pPr>
        <w:shd w:val="clear" w:color="auto" w:fill="FFFFFF"/>
        <w:ind w:firstLine="567"/>
        <w:jc w:val="both"/>
        <w:rPr>
          <w:sz w:val="23"/>
          <w:szCs w:val="23"/>
          <w:lang w:eastAsia="ru-RU"/>
        </w:rPr>
      </w:pPr>
      <w:r w:rsidRPr="007212E6">
        <w:rPr>
          <w:sz w:val="23"/>
          <w:szCs w:val="23"/>
          <w:lang w:eastAsia="ru-RU"/>
        </w:rPr>
        <w:t>С учетом указанных обстоятельств суд счел, что оспариваемое требование налогового органа является необоснованным.</w:t>
      </w:r>
    </w:p>
    <w:p w14:paraId="452CB51B" w14:textId="4D3DB584" w:rsidR="00C0269F" w:rsidRPr="00C0269F" w:rsidRDefault="00C0269F" w:rsidP="00C0269F">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C0269F">
        <w:rPr>
          <w:b/>
          <w:color w:val="22272F"/>
          <w:sz w:val="23"/>
          <w:szCs w:val="23"/>
          <w:lang w:eastAsia="ru-RU"/>
        </w:rPr>
        <w:t>Налоговый орган не вправе проводить осмотр и выемку в помещениях контрагента налогоплательщика, если не доказано, что они являются взаимозависимыми или иным образом аффилированными</w:t>
      </w:r>
    </w:p>
    <w:p w14:paraId="1D655A15" w14:textId="1228567C" w:rsidR="00C0269F" w:rsidRPr="00C0269F" w:rsidRDefault="00C0269F" w:rsidP="00C0269F">
      <w:pPr>
        <w:shd w:val="clear" w:color="auto" w:fill="FFFFFF"/>
        <w:spacing w:before="120" w:after="120"/>
        <w:ind w:left="567"/>
        <w:jc w:val="both"/>
        <w:rPr>
          <w:i/>
          <w:color w:val="22272F"/>
          <w:sz w:val="23"/>
          <w:szCs w:val="23"/>
          <w:lang w:eastAsia="ru-RU"/>
        </w:rPr>
      </w:pPr>
      <w:r w:rsidRPr="00C0269F">
        <w:rPr>
          <w:i/>
          <w:color w:val="22272F"/>
          <w:sz w:val="23"/>
          <w:szCs w:val="23"/>
          <w:shd w:val="clear" w:color="auto" w:fill="FFFFFF"/>
        </w:rPr>
        <w:t>Постановление Арбитражного суда Московского округа от 8 августа 2022 г. N Ф05-17972/22 по делу N А40-132841/2021</w:t>
      </w:r>
    </w:p>
    <w:p w14:paraId="5F2C9424" w14:textId="77777777" w:rsidR="00C0269F" w:rsidRPr="007212E6" w:rsidRDefault="00C0269F" w:rsidP="007212E6">
      <w:pPr>
        <w:shd w:val="clear" w:color="auto" w:fill="FFFFFF"/>
        <w:ind w:firstLine="567"/>
        <w:jc w:val="both"/>
        <w:rPr>
          <w:sz w:val="23"/>
          <w:szCs w:val="23"/>
          <w:lang w:eastAsia="ru-RU"/>
        </w:rPr>
      </w:pPr>
      <w:r w:rsidRPr="007212E6">
        <w:rPr>
          <w:sz w:val="23"/>
          <w:szCs w:val="23"/>
          <w:lang w:eastAsia="ru-RU"/>
        </w:rPr>
        <w:t>Налоговый орган полагает, что правомерно провел осмотр помещений общества и выемку документов, т.к. установлена взаимосвязь между обществом и проверяемым налогоплательщиком через пересечение сотрудников, привлечение одних контрагентов.</w:t>
      </w:r>
    </w:p>
    <w:p w14:paraId="4C3BFFEB" w14:textId="77777777" w:rsidR="00C0269F" w:rsidRPr="007212E6" w:rsidRDefault="00C0269F" w:rsidP="007212E6">
      <w:pPr>
        <w:shd w:val="clear" w:color="auto" w:fill="FFFFFF"/>
        <w:ind w:firstLine="567"/>
        <w:jc w:val="both"/>
        <w:rPr>
          <w:sz w:val="23"/>
          <w:szCs w:val="23"/>
          <w:lang w:eastAsia="ru-RU"/>
        </w:rPr>
      </w:pPr>
      <w:r w:rsidRPr="007212E6">
        <w:rPr>
          <w:sz w:val="23"/>
          <w:szCs w:val="23"/>
          <w:lang w:eastAsia="ru-RU"/>
        </w:rPr>
        <w:t>Суд, исследовав обстоятельства дела, признал позицию налогового органа необоснованной.</w:t>
      </w:r>
    </w:p>
    <w:p w14:paraId="34D5C838" w14:textId="77777777" w:rsidR="00C0269F" w:rsidRPr="007212E6" w:rsidRDefault="00C0269F" w:rsidP="007212E6">
      <w:pPr>
        <w:shd w:val="clear" w:color="auto" w:fill="FFFFFF"/>
        <w:ind w:firstLine="567"/>
        <w:jc w:val="both"/>
        <w:rPr>
          <w:sz w:val="23"/>
          <w:szCs w:val="23"/>
          <w:lang w:eastAsia="ru-RU"/>
        </w:rPr>
      </w:pPr>
      <w:r w:rsidRPr="007212E6">
        <w:rPr>
          <w:sz w:val="23"/>
          <w:szCs w:val="23"/>
          <w:lang w:eastAsia="ru-RU"/>
        </w:rPr>
        <w:t>Доказательств того, что налогоплательщик является взаимозависимым или иным образом аффилированным лицом с обществом и другими организациями, на которые указывает налоговый орган, не представлено. Само по себе наличие между лицами договорных отношений не является основанием для проведения выемки (а равно и осмотра) документов и имущества контрагента.</w:t>
      </w:r>
    </w:p>
    <w:p w14:paraId="01CFB094" w14:textId="0868BD9A" w:rsidR="00C0269F" w:rsidRPr="007212E6" w:rsidRDefault="00C0269F" w:rsidP="007212E6">
      <w:pPr>
        <w:shd w:val="clear" w:color="auto" w:fill="FFFFFF"/>
        <w:ind w:firstLine="567"/>
        <w:jc w:val="both"/>
        <w:rPr>
          <w:sz w:val="23"/>
          <w:szCs w:val="23"/>
          <w:lang w:eastAsia="ru-RU"/>
        </w:rPr>
      </w:pPr>
      <w:r w:rsidRPr="007212E6">
        <w:rPr>
          <w:sz w:val="23"/>
          <w:szCs w:val="23"/>
          <w:lang w:eastAsia="ru-RU"/>
        </w:rPr>
        <w:t>Таким образом, указанные налоговым органом доводы не могли служить основанием для осмотра и выемки имущества общества в связи с проведением контрольных мероприятий в отношении налогоплательщика. Следовательно, оснований для проведения выемки оборудования, принадлежащего обществу, у налогового органа также не имелось.</w:t>
      </w:r>
    </w:p>
    <w:p w14:paraId="4C4B09EE" w14:textId="6338312D" w:rsidR="002A39C0" w:rsidRPr="002A39C0" w:rsidRDefault="002A39C0" w:rsidP="002A39C0">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2A39C0">
        <w:rPr>
          <w:b/>
          <w:color w:val="22272F"/>
          <w:sz w:val="23"/>
          <w:szCs w:val="23"/>
        </w:rPr>
        <w:t>Участки, на которых размещены объекты гражданской обороны, облагаются земельным налогом, даже если участки находятся в собственности РФ</w:t>
      </w:r>
    </w:p>
    <w:p w14:paraId="40CD70DE" w14:textId="23EBFFE4" w:rsidR="002A39C0" w:rsidRPr="002A39C0" w:rsidRDefault="002A39C0" w:rsidP="002A39C0">
      <w:pPr>
        <w:pStyle w:val="s3"/>
        <w:shd w:val="clear" w:color="auto" w:fill="FFFFFF"/>
        <w:spacing w:before="120" w:beforeAutospacing="0" w:after="120" w:afterAutospacing="0"/>
        <w:ind w:left="567"/>
        <w:jc w:val="both"/>
        <w:rPr>
          <w:i/>
          <w:color w:val="22272F"/>
          <w:sz w:val="23"/>
          <w:szCs w:val="23"/>
        </w:rPr>
      </w:pPr>
      <w:r w:rsidRPr="002A39C0">
        <w:rPr>
          <w:i/>
          <w:color w:val="22272F"/>
          <w:sz w:val="23"/>
          <w:szCs w:val="23"/>
          <w:shd w:val="clear" w:color="auto" w:fill="FFFFFF"/>
        </w:rPr>
        <w:t>Постановление Арбитражного суда Уральского округа от 10 августа 2022 г. N Ф09-3712/22 по делу N А71-150/2021</w:t>
      </w:r>
    </w:p>
    <w:p w14:paraId="75C8BC2F" w14:textId="77777777" w:rsidR="002A39C0" w:rsidRPr="007212E6" w:rsidRDefault="002A39C0" w:rsidP="007212E6">
      <w:pPr>
        <w:shd w:val="clear" w:color="auto" w:fill="FFFFFF"/>
        <w:ind w:firstLine="567"/>
        <w:jc w:val="both"/>
        <w:rPr>
          <w:sz w:val="23"/>
          <w:szCs w:val="23"/>
          <w:lang w:eastAsia="ru-RU"/>
        </w:rPr>
      </w:pPr>
      <w:r w:rsidRPr="007212E6">
        <w:rPr>
          <w:sz w:val="23"/>
          <w:szCs w:val="23"/>
          <w:lang w:eastAsia="ru-RU"/>
        </w:rPr>
        <w:t>По мнению налогоплательщика, он правомерно не включил в налоговую базу по земельному налогу участки, находящиеся в собственности РФ, на которых размещены воинские формирования.</w:t>
      </w:r>
    </w:p>
    <w:p w14:paraId="30E85747" w14:textId="77777777" w:rsidR="002A39C0" w:rsidRPr="007212E6" w:rsidRDefault="002A39C0" w:rsidP="007212E6">
      <w:pPr>
        <w:shd w:val="clear" w:color="auto" w:fill="FFFFFF"/>
        <w:ind w:firstLine="567"/>
        <w:jc w:val="both"/>
        <w:rPr>
          <w:sz w:val="23"/>
          <w:szCs w:val="23"/>
          <w:lang w:eastAsia="ru-RU"/>
        </w:rPr>
      </w:pPr>
      <w:r w:rsidRPr="007212E6">
        <w:rPr>
          <w:sz w:val="23"/>
          <w:szCs w:val="23"/>
          <w:lang w:eastAsia="ru-RU"/>
        </w:rPr>
        <w:t>Суд, исследовав обстоятельства дела, признал доводы налогоплательщика необоснованными.</w:t>
      </w:r>
    </w:p>
    <w:p w14:paraId="5C69108A" w14:textId="77777777" w:rsidR="002A39C0" w:rsidRPr="007212E6" w:rsidRDefault="002A39C0" w:rsidP="007212E6">
      <w:pPr>
        <w:shd w:val="clear" w:color="auto" w:fill="FFFFFF"/>
        <w:ind w:firstLine="567"/>
        <w:jc w:val="both"/>
        <w:rPr>
          <w:sz w:val="23"/>
          <w:szCs w:val="23"/>
          <w:lang w:eastAsia="ru-RU"/>
        </w:rPr>
      </w:pPr>
      <w:r w:rsidRPr="007212E6">
        <w:rPr>
          <w:sz w:val="23"/>
          <w:szCs w:val="23"/>
          <w:lang w:eastAsia="ru-RU"/>
        </w:rPr>
        <w:t>В материалах дела отсутствуют доказательства размещения на спорных участках Вооруженных Сил РФ, других войск, воинских формирований, органов государственной охраны.</w:t>
      </w:r>
    </w:p>
    <w:p w14:paraId="45AC5E7E" w14:textId="77777777" w:rsidR="002A39C0" w:rsidRPr="007212E6" w:rsidRDefault="002A39C0" w:rsidP="007212E6">
      <w:pPr>
        <w:shd w:val="clear" w:color="auto" w:fill="FFFFFF"/>
        <w:ind w:firstLine="567"/>
        <w:jc w:val="both"/>
        <w:rPr>
          <w:sz w:val="23"/>
          <w:szCs w:val="23"/>
          <w:lang w:eastAsia="ru-RU"/>
        </w:rPr>
      </w:pPr>
      <w:r w:rsidRPr="007212E6">
        <w:rPr>
          <w:sz w:val="23"/>
          <w:szCs w:val="23"/>
          <w:lang w:eastAsia="ru-RU"/>
        </w:rPr>
        <w:t xml:space="preserve">На спорных участках размещены объекты гражданской обороны, объекты ОС, здания, сооружения, принадлежащие налогоплательщику и используемые для строительства объектов </w:t>
      </w:r>
      <w:proofErr w:type="spellStart"/>
      <w:r w:rsidRPr="007212E6">
        <w:rPr>
          <w:sz w:val="23"/>
          <w:szCs w:val="23"/>
          <w:lang w:eastAsia="ru-RU"/>
        </w:rPr>
        <w:t>Гособоронзаказа</w:t>
      </w:r>
      <w:proofErr w:type="spellEnd"/>
      <w:r w:rsidRPr="007212E6">
        <w:rPr>
          <w:sz w:val="23"/>
          <w:szCs w:val="23"/>
          <w:lang w:eastAsia="ru-RU"/>
        </w:rPr>
        <w:t>, объектов промышленного, гражданского, социального, бытового и культурного назначения, а также для изготовления строительных материалов (продукции).</w:t>
      </w:r>
    </w:p>
    <w:p w14:paraId="387C9BB8" w14:textId="526C464F" w:rsidR="002A39C0" w:rsidRPr="007212E6" w:rsidRDefault="002A39C0" w:rsidP="007212E6">
      <w:pPr>
        <w:shd w:val="clear" w:color="auto" w:fill="FFFFFF"/>
        <w:ind w:firstLine="567"/>
        <w:jc w:val="both"/>
        <w:rPr>
          <w:sz w:val="23"/>
          <w:szCs w:val="23"/>
          <w:lang w:eastAsia="ru-RU"/>
        </w:rPr>
      </w:pPr>
      <w:r w:rsidRPr="007212E6">
        <w:rPr>
          <w:sz w:val="23"/>
          <w:szCs w:val="23"/>
          <w:lang w:eastAsia="ru-RU"/>
        </w:rPr>
        <w:t>В связи с этим данные участки не подлежат признанию изъятыми из оборота, то есть являются объектами налогообложения.</w:t>
      </w:r>
    </w:p>
    <w:p w14:paraId="57788255" w14:textId="7D0BD55D" w:rsidR="009F73AC" w:rsidRPr="009F73AC" w:rsidRDefault="009F73AC" w:rsidP="009F73AC">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9F73AC">
        <w:rPr>
          <w:b/>
          <w:color w:val="22272F"/>
          <w:sz w:val="23"/>
          <w:szCs w:val="23"/>
        </w:rPr>
        <w:t>Налоговая задолженность может быть признана безнадежной к взысканию, если определением арбитражного суда в рамках дела о банкротстве налогоплательщика отказано во включении ее в реестр кредиторов ввиду несоблюдения процедуры принудительного взыскания</w:t>
      </w:r>
    </w:p>
    <w:p w14:paraId="3C955873" w14:textId="06C0FE11" w:rsidR="009F73AC" w:rsidRPr="009F73AC" w:rsidRDefault="009F73AC" w:rsidP="009F73AC">
      <w:pPr>
        <w:pStyle w:val="s3"/>
        <w:shd w:val="clear" w:color="auto" w:fill="FFFFFF"/>
        <w:spacing w:before="120" w:beforeAutospacing="0" w:after="120" w:afterAutospacing="0"/>
        <w:ind w:left="567"/>
        <w:jc w:val="both"/>
        <w:rPr>
          <w:i/>
          <w:color w:val="22272F"/>
          <w:sz w:val="23"/>
          <w:szCs w:val="23"/>
        </w:rPr>
      </w:pPr>
      <w:r w:rsidRPr="009F73AC">
        <w:rPr>
          <w:i/>
          <w:color w:val="22272F"/>
          <w:sz w:val="23"/>
          <w:szCs w:val="23"/>
          <w:shd w:val="clear" w:color="auto" w:fill="FFFFFF"/>
        </w:rPr>
        <w:t>Постановление Арбитражного суда Московского округа от 15 августа 2022 г. N Ф05-18193/22 по делу N А40-21740/2021</w:t>
      </w:r>
    </w:p>
    <w:p w14:paraId="452CE626" w14:textId="77777777" w:rsidR="009F73AC" w:rsidRPr="007212E6" w:rsidRDefault="009F73AC" w:rsidP="007212E6">
      <w:pPr>
        <w:shd w:val="clear" w:color="auto" w:fill="FFFFFF"/>
        <w:ind w:firstLine="567"/>
        <w:jc w:val="both"/>
        <w:rPr>
          <w:sz w:val="23"/>
          <w:szCs w:val="23"/>
          <w:lang w:eastAsia="ru-RU"/>
        </w:rPr>
      </w:pPr>
      <w:r w:rsidRPr="007212E6">
        <w:rPr>
          <w:sz w:val="23"/>
          <w:szCs w:val="23"/>
          <w:lang w:eastAsia="ru-RU"/>
        </w:rPr>
        <w:t>Налогоплательщик полагает, что налоговая задолженность должна быть признана безнадежной к взысканию в связи с истечением сроков взыскания в принудительном порядке.</w:t>
      </w:r>
    </w:p>
    <w:p w14:paraId="66860F87" w14:textId="77777777" w:rsidR="009F73AC" w:rsidRPr="007212E6" w:rsidRDefault="009F73AC" w:rsidP="007212E6">
      <w:pPr>
        <w:shd w:val="clear" w:color="auto" w:fill="FFFFFF"/>
        <w:ind w:firstLine="567"/>
        <w:jc w:val="both"/>
        <w:rPr>
          <w:sz w:val="23"/>
          <w:szCs w:val="23"/>
          <w:lang w:eastAsia="ru-RU"/>
        </w:rPr>
      </w:pPr>
      <w:r w:rsidRPr="007212E6">
        <w:rPr>
          <w:sz w:val="23"/>
          <w:szCs w:val="23"/>
          <w:lang w:eastAsia="ru-RU"/>
        </w:rPr>
        <w:t>Суд, исследовав обстоятельства дела, признал позицию налогоплательщика частично обоснованной.</w:t>
      </w:r>
    </w:p>
    <w:p w14:paraId="400E9213" w14:textId="77777777" w:rsidR="009F73AC" w:rsidRPr="007212E6" w:rsidRDefault="009F73AC" w:rsidP="007212E6">
      <w:pPr>
        <w:shd w:val="clear" w:color="auto" w:fill="FFFFFF"/>
        <w:ind w:firstLine="567"/>
        <w:jc w:val="both"/>
        <w:rPr>
          <w:sz w:val="23"/>
          <w:szCs w:val="23"/>
          <w:lang w:eastAsia="ru-RU"/>
        </w:rPr>
      </w:pPr>
      <w:r w:rsidRPr="007212E6">
        <w:rPr>
          <w:sz w:val="23"/>
          <w:szCs w:val="23"/>
          <w:lang w:eastAsia="ru-RU"/>
        </w:rPr>
        <w:t xml:space="preserve">Определением арбитражного суда </w:t>
      </w:r>
      <w:proofErr w:type="gramStart"/>
      <w:r w:rsidRPr="007212E6">
        <w:rPr>
          <w:sz w:val="23"/>
          <w:szCs w:val="23"/>
          <w:lang w:eastAsia="ru-RU"/>
        </w:rPr>
        <w:t>в рамках дела о банкротстве налогоплательщика налоговому органу отказано во включении в реестр кредиторов налоговой задолженности ввиду несоблюдения</w:t>
      </w:r>
      <w:proofErr w:type="gramEnd"/>
      <w:r w:rsidRPr="007212E6">
        <w:rPr>
          <w:sz w:val="23"/>
          <w:szCs w:val="23"/>
          <w:lang w:eastAsia="ru-RU"/>
        </w:rPr>
        <w:t xml:space="preserve"> процедуры принудительного взыскания.</w:t>
      </w:r>
    </w:p>
    <w:p w14:paraId="58147208" w14:textId="2F4E1AA8" w:rsidR="009F73AC" w:rsidRPr="007212E6" w:rsidRDefault="009F73AC" w:rsidP="007212E6">
      <w:pPr>
        <w:shd w:val="clear" w:color="auto" w:fill="FFFFFF"/>
        <w:ind w:firstLine="567"/>
        <w:jc w:val="both"/>
        <w:rPr>
          <w:sz w:val="23"/>
          <w:szCs w:val="23"/>
          <w:lang w:eastAsia="ru-RU"/>
        </w:rPr>
      </w:pPr>
      <w:r w:rsidRPr="007212E6">
        <w:rPr>
          <w:sz w:val="23"/>
          <w:szCs w:val="23"/>
          <w:lang w:eastAsia="ru-RU"/>
        </w:rPr>
        <w:t>Суд пришел к выводу о том, что данная задолженность является безнадежной к взысканию.</w:t>
      </w:r>
    </w:p>
    <w:p w14:paraId="3E9B9581" w14:textId="77777777" w:rsidR="006F412C" w:rsidRPr="006F412C" w:rsidRDefault="006F412C" w:rsidP="009B1411">
      <w:pPr>
        <w:pStyle w:val="s3"/>
        <w:numPr>
          <w:ilvl w:val="0"/>
          <w:numId w:val="35"/>
        </w:numPr>
        <w:shd w:val="clear" w:color="auto" w:fill="FFFFFF"/>
        <w:spacing w:before="120" w:beforeAutospacing="0" w:after="120" w:afterAutospacing="0"/>
        <w:ind w:left="567" w:hanging="567"/>
        <w:jc w:val="both"/>
        <w:rPr>
          <w:b/>
          <w:sz w:val="23"/>
          <w:szCs w:val="23"/>
        </w:rPr>
      </w:pPr>
      <w:r w:rsidRPr="006F412C">
        <w:rPr>
          <w:b/>
          <w:sz w:val="23"/>
          <w:szCs w:val="23"/>
        </w:rPr>
        <w:t>Болезнь директора и большой объем документов: кассация отменила налоговый штраф за неподачу</w:t>
      </w:r>
    </w:p>
    <w:p w14:paraId="5399C3EF" w14:textId="77777777" w:rsidR="006F412C" w:rsidRPr="006F412C" w:rsidRDefault="00FD319B" w:rsidP="006F412C">
      <w:pPr>
        <w:shd w:val="clear" w:color="auto" w:fill="FFFFFF"/>
        <w:spacing w:before="120" w:after="120"/>
        <w:ind w:left="567"/>
        <w:jc w:val="both"/>
        <w:rPr>
          <w:i/>
          <w:sz w:val="23"/>
          <w:szCs w:val="23"/>
          <w:shd w:val="clear" w:color="auto" w:fill="FFFFFF"/>
        </w:rPr>
      </w:pPr>
      <w:hyperlink r:id="rId101" w:history="1">
        <w:r w:rsidR="006F412C" w:rsidRPr="006F412C">
          <w:rPr>
            <w:i/>
            <w:sz w:val="23"/>
            <w:szCs w:val="23"/>
            <w:shd w:val="clear" w:color="auto" w:fill="FFFFFF"/>
          </w:rPr>
          <w:t>Постановление</w:t>
        </w:r>
      </w:hyperlink>
      <w:r w:rsidR="006F412C" w:rsidRPr="006F412C">
        <w:rPr>
          <w:i/>
          <w:sz w:val="23"/>
          <w:szCs w:val="23"/>
          <w:shd w:val="clear" w:color="auto" w:fill="FFFFFF"/>
        </w:rPr>
        <w:t xml:space="preserve"> АС Московского округа от 16.08.2022 по делу N А40-148652/2021</w:t>
      </w:r>
    </w:p>
    <w:p w14:paraId="71C344E9" w14:textId="77777777" w:rsidR="006F412C" w:rsidRPr="001D2298" w:rsidRDefault="006F412C" w:rsidP="001D2298">
      <w:pPr>
        <w:pStyle w:val="aa"/>
        <w:shd w:val="clear" w:color="auto" w:fill="FFFFFF"/>
        <w:spacing w:before="0" w:beforeAutospacing="0" w:after="0" w:afterAutospacing="0"/>
        <w:ind w:firstLine="567"/>
        <w:jc w:val="both"/>
        <w:rPr>
          <w:color w:val="000000"/>
          <w:sz w:val="23"/>
          <w:szCs w:val="23"/>
        </w:rPr>
      </w:pPr>
      <w:r w:rsidRPr="001D2298">
        <w:rPr>
          <w:color w:val="000000"/>
          <w:sz w:val="23"/>
          <w:szCs w:val="23"/>
        </w:rPr>
        <w:t xml:space="preserve">Налоговики запросили у организации документы. В срок она смогла представить только часть, а остальные подала уже с опозданием. Инспекция </w:t>
      </w:r>
      <w:hyperlink r:id="rId102" w:history="1">
        <w:r w:rsidRPr="001D2298">
          <w:rPr>
            <w:color w:val="000000"/>
            <w:sz w:val="23"/>
            <w:szCs w:val="23"/>
          </w:rPr>
          <w:t>оштрафовала</w:t>
        </w:r>
      </w:hyperlink>
      <w:r w:rsidRPr="001D2298">
        <w:rPr>
          <w:color w:val="000000"/>
          <w:sz w:val="23"/>
          <w:szCs w:val="23"/>
        </w:rPr>
        <w:t xml:space="preserve"> налогоплательщика. АС Московского округа выяснил обстоятельства и не увидел оснований для привлечения к ответственности.</w:t>
      </w:r>
    </w:p>
    <w:p w14:paraId="6B3790AF" w14:textId="77777777" w:rsidR="006F412C" w:rsidRPr="001D2298" w:rsidRDefault="006F412C" w:rsidP="001D2298">
      <w:pPr>
        <w:pStyle w:val="aa"/>
        <w:shd w:val="clear" w:color="auto" w:fill="FFFFFF"/>
        <w:spacing w:before="0" w:beforeAutospacing="0" w:after="0" w:afterAutospacing="0"/>
        <w:ind w:firstLine="567"/>
        <w:jc w:val="both"/>
        <w:rPr>
          <w:color w:val="000000"/>
          <w:sz w:val="23"/>
          <w:szCs w:val="23"/>
        </w:rPr>
      </w:pPr>
      <w:r w:rsidRPr="001D2298">
        <w:rPr>
          <w:color w:val="000000"/>
          <w:sz w:val="23"/>
          <w:szCs w:val="23"/>
        </w:rPr>
        <w:t xml:space="preserve">Суд </w:t>
      </w:r>
      <w:hyperlink r:id="rId103" w:history="1">
        <w:r w:rsidRPr="001D2298">
          <w:rPr>
            <w:color w:val="000000"/>
            <w:sz w:val="23"/>
            <w:szCs w:val="23"/>
          </w:rPr>
          <w:t>отметил</w:t>
        </w:r>
      </w:hyperlink>
      <w:r w:rsidRPr="001D2298">
        <w:rPr>
          <w:color w:val="000000"/>
          <w:sz w:val="23"/>
          <w:szCs w:val="23"/>
        </w:rPr>
        <w:t>:</w:t>
      </w:r>
    </w:p>
    <w:p w14:paraId="4DB67519" w14:textId="77777777" w:rsidR="006F412C" w:rsidRPr="001D2298" w:rsidRDefault="006F412C" w:rsidP="001D2298">
      <w:pPr>
        <w:pStyle w:val="aa"/>
        <w:shd w:val="clear" w:color="auto" w:fill="FFFFFF"/>
        <w:spacing w:before="0" w:beforeAutospacing="0" w:after="0" w:afterAutospacing="0"/>
        <w:ind w:firstLine="567"/>
        <w:jc w:val="both"/>
        <w:rPr>
          <w:color w:val="000000"/>
          <w:sz w:val="23"/>
          <w:szCs w:val="23"/>
        </w:rPr>
      </w:pPr>
      <w:r w:rsidRPr="001D2298">
        <w:rPr>
          <w:color w:val="000000"/>
          <w:sz w:val="23"/>
          <w:szCs w:val="23"/>
        </w:rPr>
        <w:t>- инспекция запросила большой объем документов;</w:t>
      </w:r>
    </w:p>
    <w:p w14:paraId="6BB70CBB" w14:textId="77777777" w:rsidR="006F412C" w:rsidRPr="001D2298" w:rsidRDefault="006F412C" w:rsidP="001D2298">
      <w:pPr>
        <w:pStyle w:val="aa"/>
        <w:shd w:val="clear" w:color="auto" w:fill="FFFFFF"/>
        <w:spacing w:before="0" w:beforeAutospacing="0" w:after="0" w:afterAutospacing="0"/>
        <w:ind w:firstLine="567"/>
        <w:jc w:val="both"/>
        <w:rPr>
          <w:color w:val="000000"/>
          <w:sz w:val="23"/>
          <w:szCs w:val="23"/>
        </w:rPr>
      </w:pPr>
      <w:r w:rsidRPr="001D2298">
        <w:rPr>
          <w:color w:val="000000"/>
          <w:sz w:val="23"/>
          <w:szCs w:val="23"/>
        </w:rPr>
        <w:t>- большинство документов организация представила вовремя, а по остальным опоздала всего на 9 рабочих дней;</w:t>
      </w:r>
    </w:p>
    <w:p w14:paraId="68705B2A" w14:textId="77777777" w:rsidR="006F412C" w:rsidRDefault="006F412C" w:rsidP="001D2298">
      <w:pPr>
        <w:pStyle w:val="aa"/>
        <w:shd w:val="clear" w:color="auto" w:fill="FFFFFF"/>
        <w:spacing w:before="0" w:beforeAutospacing="0" w:after="0" w:afterAutospacing="0"/>
        <w:ind w:firstLine="567"/>
        <w:jc w:val="both"/>
        <w:rPr>
          <w:color w:val="000000"/>
          <w:sz w:val="23"/>
          <w:szCs w:val="23"/>
        </w:rPr>
      </w:pPr>
      <w:proofErr w:type="gramStart"/>
      <w:r w:rsidRPr="001D2298">
        <w:rPr>
          <w:color w:val="000000"/>
          <w:sz w:val="23"/>
          <w:szCs w:val="23"/>
        </w:rPr>
        <w:t xml:space="preserve">- гендиректор </w:t>
      </w:r>
      <w:hyperlink r:id="rId104" w:history="1">
        <w:r w:rsidRPr="001D2298">
          <w:rPr>
            <w:color w:val="000000"/>
            <w:sz w:val="23"/>
            <w:szCs w:val="23"/>
          </w:rPr>
          <w:t>был на больничном</w:t>
        </w:r>
      </w:hyperlink>
      <w:r w:rsidRPr="001D2298">
        <w:rPr>
          <w:color w:val="000000"/>
          <w:sz w:val="23"/>
          <w:szCs w:val="23"/>
        </w:rPr>
        <w:t>. Больше ни у кого не было полномочий действовать от имени организации в налоговых правоотношениях.</w:t>
      </w:r>
      <w:proofErr w:type="gramEnd"/>
    </w:p>
    <w:p w14:paraId="3EE11AFF" w14:textId="2BA7C6ED" w:rsidR="00376780" w:rsidRPr="009B1411" w:rsidRDefault="00376780" w:rsidP="00825B10">
      <w:pPr>
        <w:pStyle w:val="s3"/>
        <w:numPr>
          <w:ilvl w:val="0"/>
          <w:numId w:val="35"/>
        </w:numPr>
        <w:shd w:val="clear" w:color="auto" w:fill="FFFFFF"/>
        <w:spacing w:before="120" w:beforeAutospacing="0" w:after="120" w:afterAutospacing="0"/>
        <w:ind w:left="567" w:hanging="567"/>
        <w:jc w:val="both"/>
        <w:rPr>
          <w:b/>
          <w:sz w:val="23"/>
          <w:szCs w:val="23"/>
        </w:rPr>
      </w:pPr>
      <w:r w:rsidRPr="009B1411">
        <w:rPr>
          <w:b/>
          <w:sz w:val="23"/>
          <w:szCs w:val="23"/>
        </w:rPr>
        <w:t>О наличии переплаты по налогам налогоплательщик должен узнать не позднее дат представления налоговой отчетности за соответствующие периоды, а не со дня получения акта сверки расчетов с бюджетом</w:t>
      </w:r>
    </w:p>
    <w:p w14:paraId="7C8D17F7" w14:textId="35D15A1E" w:rsidR="00376780" w:rsidRPr="00376780" w:rsidRDefault="00376780" w:rsidP="00376780">
      <w:pPr>
        <w:pStyle w:val="s3"/>
        <w:shd w:val="clear" w:color="auto" w:fill="FFFFFF"/>
        <w:spacing w:before="120" w:beforeAutospacing="0" w:after="120" w:afterAutospacing="0"/>
        <w:ind w:left="567"/>
        <w:jc w:val="both"/>
        <w:rPr>
          <w:i/>
          <w:color w:val="22272F"/>
          <w:sz w:val="23"/>
          <w:szCs w:val="23"/>
        </w:rPr>
      </w:pPr>
      <w:r w:rsidRPr="00376780">
        <w:rPr>
          <w:i/>
          <w:color w:val="22272F"/>
          <w:sz w:val="23"/>
          <w:szCs w:val="23"/>
          <w:shd w:val="clear" w:color="auto" w:fill="FFFFFF"/>
        </w:rPr>
        <w:t>Постановление Арбитражного суда Московского округа от 16 августа 2022 г. N Ф05-16787/22 по делу N А41-37296/2021</w:t>
      </w:r>
    </w:p>
    <w:p w14:paraId="5CD5841F" w14:textId="77777777" w:rsidR="00376780" w:rsidRPr="007212E6" w:rsidRDefault="00376780" w:rsidP="007212E6">
      <w:pPr>
        <w:shd w:val="clear" w:color="auto" w:fill="FFFFFF"/>
        <w:ind w:firstLine="567"/>
        <w:jc w:val="both"/>
        <w:rPr>
          <w:sz w:val="23"/>
          <w:szCs w:val="23"/>
          <w:lang w:eastAsia="ru-RU"/>
        </w:rPr>
      </w:pPr>
      <w:r w:rsidRPr="007212E6">
        <w:rPr>
          <w:sz w:val="23"/>
          <w:szCs w:val="23"/>
          <w:lang w:eastAsia="ru-RU"/>
        </w:rPr>
        <w:t>Налогоплательщик полагает, что ему должна быть возвращена переплата по налогам, при этом срок на возврат исчисляется со дня получения акта сверки расчетов с бюджетом.</w:t>
      </w:r>
    </w:p>
    <w:p w14:paraId="063A9127" w14:textId="77777777" w:rsidR="00376780" w:rsidRPr="007212E6" w:rsidRDefault="00376780" w:rsidP="007212E6">
      <w:pPr>
        <w:shd w:val="clear" w:color="auto" w:fill="FFFFFF"/>
        <w:ind w:firstLine="567"/>
        <w:jc w:val="both"/>
        <w:rPr>
          <w:sz w:val="23"/>
          <w:szCs w:val="23"/>
          <w:lang w:eastAsia="ru-RU"/>
        </w:rPr>
      </w:pPr>
      <w:r w:rsidRPr="007212E6">
        <w:rPr>
          <w:sz w:val="23"/>
          <w:szCs w:val="23"/>
          <w:lang w:eastAsia="ru-RU"/>
        </w:rPr>
        <w:t>Суд, исследовав обстоятельства дела, признал позицию налогоплательщика необоснованной.</w:t>
      </w:r>
    </w:p>
    <w:p w14:paraId="0FDF2A43" w14:textId="77777777" w:rsidR="00376780" w:rsidRPr="007212E6" w:rsidRDefault="00376780" w:rsidP="007212E6">
      <w:pPr>
        <w:shd w:val="clear" w:color="auto" w:fill="FFFFFF"/>
        <w:ind w:firstLine="567"/>
        <w:jc w:val="both"/>
        <w:rPr>
          <w:sz w:val="23"/>
          <w:szCs w:val="23"/>
          <w:lang w:eastAsia="ru-RU"/>
        </w:rPr>
      </w:pPr>
      <w:r w:rsidRPr="007212E6">
        <w:rPr>
          <w:sz w:val="23"/>
          <w:szCs w:val="23"/>
          <w:lang w:eastAsia="ru-RU"/>
        </w:rPr>
        <w:t>О факте переплаты налогоплательщик должен был узнать не позднее дат представления налоговой отчетности за соответствующие периоды.</w:t>
      </w:r>
    </w:p>
    <w:p w14:paraId="7F64FC71" w14:textId="77777777" w:rsidR="00376780" w:rsidRPr="007212E6" w:rsidRDefault="00376780" w:rsidP="007212E6">
      <w:pPr>
        <w:shd w:val="clear" w:color="auto" w:fill="FFFFFF"/>
        <w:ind w:firstLine="567"/>
        <w:jc w:val="both"/>
        <w:rPr>
          <w:sz w:val="23"/>
          <w:szCs w:val="23"/>
          <w:lang w:eastAsia="ru-RU"/>
        </w:rPr>
      </w:pPr>
      <w:r w:rsidRPr="007212E6">
        <w:rPr>
          <w:sz w:val="23"/>
          <w:szCs w:val="23"/>
          <w:lang w:eastAsia="ru-RU"/>
        </w:rPr>
        <w:t xml:space="preserve">С учетом этого суд пришел к выводу, что налогоплательщиком пропущен срок на обращение с заявлением о возврате </w:t>
      </w:r>
      <w:proofErr w:type="gramStart"/>
      <w:r w:rsidRPr="007212E6">
        <w:rPr>
          <w:sz w:val="23"/>
          <w:szCs w:val="23"/>
          <w:lang w:eastAsia="ru-RU"/>
        </w:rPr>
        <w:t>переплаты</w:t>
      </w:r>
      <w:proofErr w:type="gramEnd"/>
      <w:r w:rsidRPr="007212E6">
        <w:rPr>
          <w:sz w:val="23"/>
          <w:szCs w:val="23"/>
          <w:lang w:eastAsia="ru-RU"/>
        </w:rPr>
        <w:t xml:space="preserve"> как в налоговый орган, так и в суд.</w:t>
      </w:r>
    </w:p>
    <w:p w14:paraId="60356C6A" w14:textId="77777777" w:rsidR="00376780" w:rsidRPr="007212E6" w:rsidRDefault="00376780" w:rsidP="007212E6">
      <w:pPr>
        <w:shd w:val="clear" w:color="auto" w:fill="FFFFFF"/>
        <w:ind w:firstLine="567"/>
        <w:jc w:val="both"/>
        <w:rPr>
          <w:sz w:val="23"/>
          <w:szCs w:val="23"/>
          <w:lang w:eastAsia="ru-RU"/>
        </w:rPr>
      </w:pPr>
      <w:r w:rsidRPr="007212E6">
        <w:rPr>
          <w:sz w:val="23"/>
          <w:szCs w:val="23"/>
          <w:lang w:eastAsia="ru-RU"/>
        </w:rPr>
        <w:t>Кроме того, декларации за последующие периоды не представлены, поэтому спорная сумма не может быть рассмотрена как переплата по налогу, подлежащая возврату. Суд отметил, что нахождение предприятия в процедуре банкротства не освобождает его от обязанности вести учет доходов (расходов) и представлять бухгалтерские балансы, налоговые декларации (расчеты).</w:t>
      </w:r>
    </w:p>
    <w:p w14:paraId="7D0D9C4C" w14:textId="1D8A0E8D" w:rsidR="00CF6D16" w:rsidRPr="00CF6D16" w:rsidRDefault="00CF6D16" w:rsidP="00CF6D16">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CF6D16">
        <w:rPr>
          <w:b/>
          <w:color w:val="22272F"/>
          <w:sz w:val="23"/>
          <w:szCs w:val="23"/>
          <w:lang w:eastAsia="ru-RU"/>
        </w:rPr>
        <w:t>Если в ходе камеральной проверки выявлено не занижение, а завышение налоговой базы, то по ее итогам все равно составляется акт и выносится решение</w:t>
      </w:r>
    </w:p>
    <w:p w14:paraId="2A1E2CE2" w14:textId="2ECB16A5" w:rsidR="00CF6D16" w:rsidRPr="00CF6D16" w:rsidRDefault="00CF6D16" w:rsidP="00CF6D16">
      <w:pPr>
        <w:shd w:val="clear" w:color="auto" w:fill="FFFFFF"/>
        <w:spacing w:before="120" w:after="120"/>
        <w:ind w:left="567"/>
        <w:jc w:val="both"/>
        <w:rPr>
          <w:i/>
          <w:color w:val="22272F"/>
          <w:sz w:val="23"/>
          <w:szCs w:val="23"/>
          <w:lang w:eastAsia="ru-RU"/>
        </w:rPr>
      </w:pPr>
      <w:r w:rsidRPr="00CF6D16">
        <w:rPr>
          <w:i/>
          <w:color w:val="22272F"/>
          <w:sz w:val="23"/>
          <w:szCs w:val="23"/>
          <w:shd w:val="clear" w:color="auto" w:fill="FFFFFF"/>
        </w:rPr>
        <w:t>Постановление Арбитражного суда Северо-Западного округа от 18 августа 2022 г. N Ф07-10097/22 по делу N А66-11272/2021</w:t>
      </w:r>
    </w:p>
    <w:p w14:paraId="0E3213F0" w14:textId="77777777" w:rsidR="00CF6D16" w:rsidRPr="007212E6" w:rsidRDefault="00CF6D16" w:rsidP="007212E6">
      <w:pPr>
        <w:shd w:val="clear" w:color="auto" w:fill="FFFFFF"/>
        <w:ind w:firstLine="567"/>
        <w:jc w:val="both"/>
        <w:rPr>
          <w:sz w:val="23"/>
          <w:szCs w:val="23"/>
          <w:lang w:eastAsia="ru-RU"/>
        </w:rPr>
      </w:pPr>
      <w:r w:rsidRPr="007212E6">
        <w:rPr>
          <w:sz w:val="23"/>
          <w:szCs w:val="23"/>
          <w:lang w:eastAsia="ru-RU"/>
        </w:rPr>
        <w:t>Налогоплательщик считает, что если в ходе камеральной проверки был установлен факт завышения налоговой базы, то акт проверки не составляется, решение не выносится.</w:t>
      </w:r>
    </w:p>
    <w:p w14:paraId="3233891F" w14:textId="77777777" w:rsidR="00CF6D16" w:rsidRPr="007212E6" w:rsidRDefault="00CF6D16" w:rsidP="007212E6">
      <w:pPr>
        <w:shd w:val="clear" w:color="auto" w:fill="FFFFFF"/>
        <w:ind w:firstLine="567"/>
        <w:jc w:val="both"/>
        <w:rPr>
          <w:sz w:val="23"/>
          <w:szCs w:val="23"/>
          <w:lang w:eastAsia="ru-RU"/>
        </w:rPr>
      </w:pPr>
      <w:r w:rsidRPr="007212E6">
        <w:rPr>
          <w:sz w:val="23"/>
          <w:szCs w:val="23"/>
          <w:lang w:eastAsia="ru-RU"/>
        </w:rPr>
        <w:t xml:space="preserve">Суд, исследовав обстоятельства дела, не </w:t>
      </w:r>
      <w:proofErr w:type="gramStart"/>
      <w:r w:rsidRPr="007212E6">
        <w:rPr>
          <w:sz w:val="23"/>
          <w:szCs w:val="23"/>
          <w:lang w:eastAsia="ru-RU"/>
        </w:rPr>
        <w:t>согласился с позицией</w:t>
      </w:r>
      <w:proofErr w:type="gramEnd"/>
      <w:r w:rsidRPr="007212E6">
        <w:rPr>
          <w:sz w:val="23"/>
          <w:szCs w:val="23"/>
          <w:lang w:eastAsia="ru-RU"/>
        </w:rPr>
        <w:t xml:space="preserve"> налогоплательщика.</w:t>
      </w:r>
    </w:p>
    <w:p w14:paraId="7E20472B" w14:textId="77777777" w:rsidR="00CF6D16" w:rsidRPr="007212E6" w:rsidRDefault="00CF6D16" w:rsidP="007212E6">
      <w:pPr>
        <w:shd w:val="clear" w:color="auto" w:fill="FFFFFF"/>
        <w:ind w:firstLine="567"/>
        <w:jc w:val="both"/>
        <w:rPr>
          <w:sz w:val="23"/>
          <w:szCs w:val="23"/>
          <w:lang w:eastAsia="ru-RU"/>
        </w:rPr>
      </w:pPr>
      <w:r w:rsidRPr="007212E6">
        <w:rPr>
          <w:sz w:val="23"/>
          <w:szCs w:val="23"/>
          <w:lang w:eastAsia="ru-RU"/>
        </w:rPr>
        <w:t>При вынесении оспариваемого решения налоговым органом положения НК РФ о пределах осуществления прав по исчислению налоговой базы (ст. 54.1 НК РФ) не применялись, т.к. не выявлено занижение суммы налога или налоговой базы.</w:t>
      </w:r>
    </w:p>
    <w:p w14:paraId="30C97981" w14:textId="2DD9755B" w:rsidR="00CF6D16" w:rsidRPr="007212E6" w:rsidRDefault="00CF6D16" w:rsidP="007212E6">
      <w:pPr>
        <w:shd w:val="clear" w:color="auto" w:fill="FFFFFF"/>
        <w:ind w:firstLine="567"/>
        <w:jc w:val="both"/>
        <w:rPr>
          <w:sz w:val="23"/>
          <w:szCs w:val="23"/>
          <w:lang w:eastAsia="ru-RU"/>
        </w:rPr>
      </w:pPr>
      <w:r w:rsidRPr="007212E6">
        <w:rPr>
          <w:sz w:val="23"/>
          <w:szCs w:val="23"/>
          <w:lang w:eastAsia="ru-RU"/>
        </w:rPr>
        <w:t>Однако налоговый орган по итогам камеральной проверки правомерно составил акт и вынес решение, указав в нем на неверное определение налоговой базы за проверяемый период, что повлекло излишнее исчисление налога.</w:t>
      </w:r>
    </w:p>
    <w:p w14:paraId="2BFFD47B" w14:textId="647CEE9F" w:rsidR="00F67F9F" w:rsidRPr="00F67F9F" w:rsidRDefault="00F67F9F" w:rsidP="00F67F9F">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F67F9F">
        <w:rPr>
          <w:b/>
          <w:color w:val="22272F"/>
          <w:sz w:val="23"/>
          <w:szCs w:val="23"/>
        </w:rPr>
        <w:t>Сумма оплаты адвокату за оказание юридической помощи в связи с обжалованием требований налогового органа в УФНС не является убытком для налогоплательщика, если незаконность действий налогового органа не доказана</w:t>
      </w:r>
    </w:p>
    <w:p w14:paraId="08084163" w14:textId="29CFEAB9" w:rsidR="00F67F9F" w:rsidRPr="00F67F9F" w:rsidRDefault="00F67F9F" w:rsidP="00F67F9F">
      <w:pPr>
        <w:pStyle w:val="s3"/>
        <w:shd w:val="clear" w:color="auto" w:fill="FFFFFF"/>
        <w:spacing w:before="120" w:beforeAutospacing="0" w:after="120" w:afterAutospacing="0"/>
        <w:ind w:left="567"/>
        <w:jc w:val="both"/>
        <w:rPr>
          <w:i/>
          <w:color w:val="22272F"/>
          <w:sz w:val="23"/>
          <w:szCs w:val="23"/>
        </w:rPr>
      </w:pPr>
      <w:r w:rsidRPr="00F67F9F">
        <w:rPr>
          <w:i/>
          <w:color w:val="22272F"/>
          <w:sz w:val="23"/>
          <w:szCs w:val="23"/>
          <w:shd w:val="clear" w:color="auto" w:fill="FFFFFF"/>
        </w:rPr>
        <w:t>Постановление Арбитражного суда Московского округа от 18 августа 2022 г. N Ф05-18427/22 по делу N А40-137719/2021</w:t>
      </w:r>
    </w:p>
    <w:p w14:paraId="1087390B" w14:textId="77777777" w:rsidR="00F67F9F" w:rsidRPr="007212E6" w:rsidRDefault="00F67F9F" w:rsidP="007212E6">
      <w:pPr>
        <w:shd w:val="clear" w:color="auto" w:fill="FFFFFF"/>
        <w:ind w:firstLine="567"/>
        <w:jc w:val="both"/>
        <w:rPr>
          <w:sz w:val="23"/>
          <w:szCs w:val="23"/>
          <w:lang w:eastAsia="ru-RU"/>
        </w:rPr>
      </w:pPr>
      <w:r w:rsidRPr="007212E6">
        <w:rPr>
          <w:sz w:val="23"/>
          <w:szCs w:val="23"/>
          <w:lang w:eastAsia="ru-RU"/>
        </w:rPr>
        <w:t xml:space="preserve">Общество полагает, что с РФ в лице Минфина РФ должен быть взыскан ущерб, причиненный незаконными действиями налогового органа. К взысканию заявлена сумма оплаты адвокату за оказание юридической помощи по составлению и сопровождению жалоб по признанию действий налогового органа </w:t>
      </w:r>
      <w:proofErr w:type="gramStart"/>
      <w:r w:rsidRPr="007212E6">
        <w:rPr>
          <w:sz w:val="23"/>
          <w:szCs w:val="23"/>
          <w:lang w:eastAsia="ru-RU"/>
        </w:rPr>
        <w:t>незаконными</w:t>
      </w:r>
      <w:proofErr w:type="gramEnd"/>
      <w:r w:rsidRPr="007212E6">
        <w:rPr>
          <w:sz w:val="23"/>
          <w:szCs w:val="23"/>
          <w:lang w:eastAsia="ru-RU"/>
        </w:rPr>
        <w:t>.</w:t>
      </w:r>
    </w:p>
    <w:p w14:paraId="2EA423FA" w14:textId="77777777" w:rsidR="00F67F9F" w:rsidRPr="007212E6" w:rsidRDefault="00F67F9F" w:rsidP="007212E6">
      <w:pPr>
        <w:shd w:val="clear" w:color="auto" w:fill="FFFFFF"/>
        <w:ind w:firstLine="567"/>
        <w:jc w:val="both"/>
        <w:rPr>
          <w:sz w:val="23"/>
          <w:szCs w:val="23"/>
          <w:lang w:eastAsia="ru-RU"/>
        </w:rPr>
      </w:pPr>
      <w:r w:rsidRPr="007212E6">
        <w:rPr>
          <w:sz w:val="23"/>
          <w:szCs w:val="23"/>
          <w:lang w:eastAsia="ru-RU"/>
        </w:rPr>
        <w:t>Суд, исследовав обстоятельства дела, признал позицию общества необоснованной.</w:t>
      </w:r>
    </w:p>
    <w:p w14:paraId="6A050483" w14:textId="77777777" w:rsidR="00F67F9F" w:rsidRPr="007212E6" w:rsidRDefault="00F67F9F" w:rsidP="007212E6">
      <w:pPr>
        <w:shd w:val="clear" w:color="auto" w:fill="FFFFFF"/>
        <w:ind w:firstLine="567"/>
        <w:jc w:val="both"/>
        <w:rPr>
          <w:sz w:val="23"/>
          <w:szCs w:val="23"/>
          <w:lang w:eastAsia="ru-RU"/>
        </w:rPr>
      </w:pPr>
      <w:r w:rsidRPr="007212E6">
        <w:rPr>
          <w:sz w:val="23"/>
          <w:szCs w:val="23"/>
          <w:lang w:eastAsia="ru-RU"/>
        </w:rPr>
        <w:t>На требования об уплате налога обществом были поданы жалобы в УФНС. После этого налоговый орган уведомил общество о том, что требования об уплате налога не подлежат исполнению.</w:t>
      </w:r>
    </w:p>
    <w:p w14:paraId="5D8AF57F" w14:textId="77777777" w:rsidR="00F67F9F" w:rsidRPr="007212E6" w:rsidRDefault="00F67F9F" w:rsidP="007212E6">
      <w:pPr>
        <w:shd w:val="clear" w:color="auto" w:fill="FFFFFF"/>
        <w:ind w:firstLine="567"/>
        <w:jc w:val="both"/>
        <w:rPr>
          <w:sz w:val="23"/>
          <w:szCs w:val="23"/>
          <w:lang w:eastAsia="ru-RU"/>
        </w:rPr>
      </w:pPr>
      <w:r w:rsidRPr="007212E6">
        <w:rPr>
          <w:sz w:val="23"/>
          <w:szCs w:val="23"/>
          <w:lang w:eastAsia="ru-RU"/>
        </w:rPr>
        <w:t>Суд указал, что обществом не доказаны незаконность действий налогового органа и факт убытков, действия, связанные с принудительным взысканием задолженности, не были признаны неправомерными. Кроме того, денежные средства, заявленные в качестве убытков, были возвращены обществу адвокатом.</w:t>
      </w:r>
    </w:p>
    <w:p w14:paraId="56BACD55" w14:textId="37B84B5F" w:rsidR="00F67F9F" w:rsidRPr="007212E6" w:rsidRDefault="00F67F9F" w:rsidP="007212E6">
      <w:pPr>
        <w:shd w:val="clear" w:color="auto" w:fill="FFFFFF"/>
        <w:ind w:firstLine="567"/>
        <w:jc w:val="both"/>
        <w:rPr>
          <w:sz w:val="23"/>
          <w:szCs w:val="23"/>
          <w:lang w:eastAsia="ru-RU"/>
        </w:rPr>
      </w:pPr>
      <w:r w:rsidRPr="007212E6">
        <w:rPr>
          <w:sz w:val="23"/>
          <w:szCs w:val="23"/>
          <w:lang w:eastAsia="ru-RU"/>
        </w:rPr>
        <w:t>В связи с этим суд отказал в удовлетворении иска.</w:t>
      </w:r>
    </w:p>
    <w:p w14:paraId="495832D3" w14:textId="4D77F81D" w:rsidR="009D671B" w:rsidRPr="009D671B" w:rsidRDefault="009D671B" w:rsidP="009D671B">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9D671B">
        <w:rPr>
          <w:b/>
          <w:color w:val="22272F"/>
          <w:sz w:val="23"/>
          <w:szCs w:val="23"/>
          <w:lang w:eastAsia="ru-RU"/>
        </w:rPr>
        <w:t>Если инспекция надлежащим образом направила почтой документы по проверке, то неполучение их налогоплательщиком и возврат в связи с истечением сроков хранения не признается нарушением его прав</w:t>
      </w:r>
    </w:p>
    <w:p w14:paraId="0F623C92" w14:textId="3058E00C" w:rsidR="009D671B" w:rsidRPr="009D671B" w:rsidRDefault="009D671B" w:rsidP="009D671B">
      <w:pPr>
        <w:shd w:val="clear" w:color="auto" w:fill="FFFFFF"/>
        <w:spacing w:before="120" w:after="120"/>
        <w:ind w:left="567"/>
        <w:jc w:val="both"/>
        <w:rPr>
          <w:i/>
          <w:color w:val="22272F"/>
          <w:sz w:val="23"/>
          <w:szCs w:val="23"/>
          <w:lang w:eastAsia="ru-RU"/>
        </w:rPr>
      </w:pPr>
      <w:r w:rsidRPr="009D671B">
        <w:rPr>
          <w:i/>
          <w:color w:val="22272F"/>
          <w:sz w:val="23"/>
          <w:szCs w:val="23"/>
          <w:shd w:val="clear" w:color="auto" w:fill="FFFFFF"/>
        </w:rPr>
        <w:t>Постановление Арбитражного суда Волго-Вятского округа от 22 августа 2022 г. N Ф01-3892/22 по делу N А38-247/2021</w:t>
      </w:r>
    </w:p>
    <w:p w14:paraId="57A2B1C7" w14:textId="77777777" w:rsidR="009D671B" w:rsidRPr="007212E6" w:rsidRDefault="009D671B" w:rsidP="007212E6">
      <w:pPr>
        <w:shd w:val="clear" w:color="auto" w:fill="FFFFFF"/>
        <w:ind w:firstLine="567"/>
        <w:jc w:val="both"/>
        <w:rPr>
          <w:sz w:val="23"/>
          <w:szCs w:val="23"/>
          <w:lang w:eastAsia="ru-RU"/>
        </w:rPr>
      </w:pPr>
      <w:r w:rsidRPr="007212E6">
        <w:rPr>
          <w:sz w:val="23"/>
          <w:szCs w:val="23"/>
          <w:lang w:eastAsia="ru-RU"/>
        </w:rPr>
        <w:t>По мнению налогоплательщика, налоговый орган не обеспечил ему возможность получить процессуальные документы, связанные с проведением выездной проверки, и принять участие в рассмотрении материалов проверки.</w:t>
      </w:r>
    </w:p>
    <w:p w14:paraId="178AF311" w14:textId="77777777" w:rsidR="009D671B" w:rsidRPr="007212E6" w:rsidRDefault="009D671B" w:rsidP="007212E6">
      <w:pPr>
        <w:shd w:val="clear" w:color="auto" w:fill="FFFFFF"/>
        <w:ind w:firstLine="567"/>
        <w:jc w:val="both"/>
        <w:rPr>
          <w:sz w:val="23"/>
          <w:szCs w:val="23"/>
          <w:lang w:eastAsia="ru-RU"/>
        </w:rPr>
      </w:pPr>
      <w:r w:rsidRPr="007212E6">
        <w:rPr>
          <w:sz w:val="23"/>
          <w:szCs w:val="23"/>
          <w:lang w:eastAsia="ru-RU"/>
        </w:rPr>
        <w:t>Суд, исследовав обстоятельства дела, признал позицию налогоплательщика необоснованной.</w:t>
      </w:r>
    </w:p>
    <w:p w14:paraId="489B8980" w14:textId="77777777" w:rsidR="009D671B" w:rsidRPr="007212E6" w:rsidRDefault="009D671B" w:rsidP="007212E6">
      <w:pPr>
        <w:shd w:val="clear" w:color="auto" w:fill="FFFFFF"/>
        <w:ind w:firstLine="567"/>
        <w:jc w:val="both"/>
        <w:rPr>
          <w:sz w:val="23"/>
          <w:szCs w:val="23"/>
          <w:lang w:eastAsia="ru-RU"/>
        </w:rPr>
      </w:pPr>
      <w:r w:rsidRPr="007212E6">
        <w:rPr>
          <w:sz w:val="23"/>
          <w:szCs w:val="23"/>
          <w:lang w:eastAsia="ru-RU"/>
        </w:rPr>
        <w:t>Установлено, что налоговым органом приняты все необходимые и достаточные меры для обеспечения получения налогоплательщиком всех документов по проверке, в том числе акта с приложенными к нему материалами, решения и уведомления о вызове на рассмотрение материалов проверки.</w:t>
      </w:r>
    </w:p>
    <w:p w14:paraId="11F6C16E" w14:textId="77777777" w:rsidR="009D671B" w:rsidRPr="007212E6" w:rsidRDefault="009D671B" w:rsidP="007212E6">
      <w:pPr>
        <w:shd w:val="clear" w:color="auto" w:fill="FFFFFF"/>
        <w:ind w:firstLine="567"/>
        <w:jc w:val="both"/>
        <w:rPr>
          <w:sz w:val="23"/>
          <w:szCs w:val="23"/>
          <w:lang w:eastAsia="ru-RU"/>
        </w:rPr>
      </w:pPr>
      <w:r w:rsidRPr="007212E6">
        <w:rPr>
          <w:sz w:val="23"/>
          <w:szCs w:val="23"/>
          <w:lang w:eastAsia="ru-RU"/>
        </w:rPr>
        <w:t>Указанные документы были заблаговременно направлены налогоплательщику. Они частично получены и частично не получены им в связи с истечением срока хранения (то есть по обстоятельствам, зависящим от налогоплательщика).</w:t>
      </w:r>
    </w:p>
    <w:p w14:paraId="37FF595B" w14:textId="53990D21" w:rsidR="009D671B" w:rsidRPr="007212E6" w:rsidRDefault="009D671B" w:rsidP="007212E6">
      <w:pPr>
        <w:shd w:val="clear" w:color="auto" w:fill="FFFFFF"/>
        <w:ind w:firstLine="567"/>
        <w:jc w:val="both"/>
        <w:rPr>
          <w:sz w:val="23"/>
          <w:szCs w:val="23"/>
          <w:lang w:eastAsia="ru-RU"/>
        </w:rPr>
      </w:pPr>
      <w:r w:rsidRPr="007212E6">
        <w:rPr>
          <w:sz w:val="23"/>
          <w:szCs w:val="23"/>
          <w:lang w:eastAsia="ru-RU"/>
        </w:rPr>
        <w:t>С учетом изложенного довод налогоплательщика о том, что он не был надлежащим образом извещен о дате и месте рассмотрения материалов проверки, признан несостоятельным.</w:t>
      </w:r>
    </w:p>
    <w:p w14:paraId="26080DEE" w14:textId="1D7EC190" w:rsidR="003604F0" w:rsidRPr="009B1411" w:rsidRDefault="003604F0" w:rsidP="009B1411">
      <w:pPr>
        <w:pStyle w:val="s3"/>
        <w:numPr>
          <w:ilvl w:val="0"/>
          <w:numId w:val="35"/>
        </w:numPr>
        <w:shd w:val="clear" w:color="auto" w:fill="FFFFFF"/>
        <w:spacing w:before="120" w:beforeAutospacing="0" w:after="120" w:afterAutospacing="0"/>
        <w:ind w:left="567" w:hanging="567"/>
        <w:jc w:val="both"/>
        <w:rPr>
          <w:b/>
          <w:sz w:val="23"/>
          <w:szCs w:val="23"/>
        </w:rPr>
      </w:pPr>
      <w:r w:rsidRPr="009B1411">
        <w:rPr>
          <w:b/>
          <w:sz w:val="23"/>
          <w:szCs w:val="23"/>
        </w:rPr>
        <w:t>Нарушение сроков проведения налоговой проверки, которое не повлекло за собой невозможность взыскания налога, не является основанием для отмены решения налогового органа</w:t>
      </w:r>
    </w:p>
    <w:p w14:paraId="73B8AFD9" w14:textId="233E7E3E" w:rsidR="003604F0" w:rsidRPr="003604F0" w:rsidRDefault="003604F0" w:rsidP="003604F0">
      <w:pPr>
        <w:shd w:val="clear" w:color="auto" w:fill="FFFFFF"/>
        <w:spacing w:before="120" w:after="120"/>
        <w:ind w:firstLine="567"/>
        <w:jc w:val="both"/>
        <w:rPr>
          <w:i/>
          <w:color w:val="22272F"/>
          <w:sz w:val="23"/>
          <w:szCs w:val="23"/>
          <w:lang w:eastAsia="ru-RU"/>
        </w:rPr>
      </w:pPr>
      <w:r w:rsidRPr="003604F0">
        <w:rPr>
          <w:i/>
          <w:color w:val="22272F"/>
          <w:sz w:val="23"/>
          <w:szCs w:val="23"/>
          <w:shd w:val="clear" w:color="auto" w:fill="FFFFFF"/>
        </w:rPr>
        <w:t>Постановление Арбитражного суда Волго-Вятского округа от 25 августа 2022 г. N Ф01-4255/22 по делу N А82-7007/2021</w:t>
      </w:r>
    </w:p>
    <w:p w14:paraId="1E0B3CDA" w14:textId="77777777" w:rsidR="003604F0" w:rsidRPr="003604F0" w:rsidRDefault="003604F0" w:rsidP="007212E6">
      <w:pPr>
        <w:shd w:val="clear" w:color="auto" w:fill="FFFFFF"/>
        <w:ind w:firstLine="567"/>
        <w:jc w:val="both"/>
        <w:rPr>
          <w:color w:val="22272F"/>
          <w:sz w:val="23"/>
          <w:szCs w:val="23"/>
          <w:lang w:eastAsia="ru-RU"/>
        </w:rPr>
      </w:pPr>
      <w:r w:rsidRPr="003604F0">
        <w:rPr>
          <w:color w:val="22272F"/>
          <w:sz w:val="23"/>
          <w:szCs w:val="23"/>
          <w:lang w:eastAsia="ru-RU"/>
        </w:rPr>
        <w:t xml:space="preserve">По мнению налогоплательщика, решение налогового органа по итогам выездной проверки является </w:t>
      </w:r>
      <w:r w:rsidRPr="007212E6">
        <w:rPr>
          <w:sz w:val="23"/>
          <w:szCs w:val="23"/>
          <w:lang w:eastAsia="ru-RU"/>
        </w:rPr>
        <w:t>недействительным</w:t>
      </w:r>
      <w:r w:rsidRPr="003604F0">
        <w:rPr>
          <w:color w:val="22272F"/>
          <w:sz w:val="23"/>
          <w:szCs w:val="23"/>
          <w:lang w:eastAsia="ru-RU"/>
        </w:rPr>
        <w:t>, поскольку истекли сроки взыскания налогов, пеней и штрафа.</w:t>
      </w:r>
    </w:p>
    <w:p w14:paraId="302A456C" w14:textId="77777777" w:rsidR="003604F0" w:rsidRPr="003604F0" w:rsidRDefault="003604F0" w:rsidP="003604F0">
      <w:pPr>
        <w:shd w:val="clear" w:color="auto" w:fill="FFFFFF"/>
        <w:spacing w:before="120" w:after="120"/>
        <w:ind w:firstLine="567"/>
        <w:contextualSpacing/>
        <w:jc w:val="both"/>
        <w:rPr>
          <w:color w:val="22272F"/>
          <w:sz w:val="23"/>
          <w:szCs w:val="23"/>
          <w:lang w:eastAsia="ru-RU"/>
        </w:rPr>
      </w:pPr>
      <w:r w:rsidRPr="003604F0">
        <w:rPr>
          <w:color w:val="22272F"/>
          <w:sz w:val="23"/>
          <w:szCs w:val="23"/>
          <w:lang w:eastAsia="ru-RU"/>
        </w:rPr>
        <w:t>Суд, исследовав обстоятельства дела, признал позицию налогоплательщика необоснованной.</w:t>
      </w:r>
    </w:p>
    <w:p w14:paraId="60B60BFC" w14:textId="77777777" w:rsidR="003604F0" w:rsidRPr="003604F0" w:rsidRDefault="003604F0" w:rsidP="003604F0">
      <w:pPr>
        <w:shd w:val="clear" w:color="auto" w:fill="FFFFFF"/>
        <w:spacing w:before="120" w:after="120"/>
        <w:ind w:firstLine="567"/>
        <w:contextualSpacing/>
        <w:jc w:val="both"/>
        <w:rPr>
          <w:color w:val="22272F"/>
          <w:sz w:val="23"/>
          <w:szCs w:val="23"/>
          <w:lang w:eastAsia="ru-RU"/>
        </w:rPr>
      </w:pPr>
      <w:r w:rsidRPr="003604F0">
        <w:rPr>
          <w:color w:val="22272F"/>
          <w:sz w:val="23"/>
          <w:szCs w:val="23"/>
          <w:lang w:eastAsia="ru-RU"/>
        </w:rPr>
        <w:t>Суд указал, что длительный срок проведения налоговой проверки может быть признан недопустимым в той мере, в какой приводит к избыточному или неограниченному по продолжительности применению мер налогового контроля в отношении налогоплательщиков.</w:t>
      </w:r>
    </w:p>
    <w:p w14:paraId="42F6B4E3" w14:textId="77777777" w:rsidR="003604F0" w:rsidRPr="003604F0" w:rsidRDefault="003604F0" w:rsidP="003604F0">
      <w:pPr>
        <w:shd w:val="clear" w:color="auto" w:fill="FFFFFF"/>
        <w:spacing w:before="120" w:after="120"/>
        <w:ind w:firstLine="567"/>
        <w:contextualSpacing/>
        <w:jc w:val="both"/>
        <w:rPr>
          <w:color w:val="22272F"/>
          <w:sz w:val="23"/>
          <w:szCs w:val="23"/>
          <w:lang w:eastAsia="ru-RU"/>
        </w:rPr>
      </w:pPr>
      <w:r w:rsidRPr="003604F0">
        <w:rPr>
          <w:color w:val="22272F"/>
          <w:sz w:val="23"/>
          <w:szCs w:val="23"/>
          <w:lang w:eastAsia="ru-RU"/>
        </w:rPr>
        <w:t>По истечении двухлетнего предельного срока взыскания налоговый орган, утративший возможность принятия собственных решений (постановлений) о взыскании задолженности, также утрачивает и право на обращение с соответствующим требованием в суд.</w:t>
      </w:r>
    </w:p>
    <w:p w14:paraId="0D86495A" w14:textId="77777777" w:rsidR="003604F0" w:rsidRDefault="003604F0" w:rsidP="003604F0">
      <w:pPr>
        <w:shd w:val="clear" w:color="auto" w:fill="FFFFFF"/>
        <w:spacing w:before="120" w:after="120"/>
        <w:ind w:firstLine="567"/>
        <w:contextualSpacing/>
        <w:jc w:val="both"/>
        <w:rPr>
          <w:color w:val="22272F"/>
          <w:sz w:val="23"/>
          <w:szCs w:val="23"/>
          <w:lang w:eastAsia="ru-RU"/>
        </w:rPr>
      </w:pPr>
      <w:r w:rsidRPr="003604F0">
        <w:rPr>
          <w:color w:val="22272F"/>
          <w:sz w:val="23"/>
          <w:szCs w:val="23"/>
          <w:lang w:eastAsia="ru-RU"/>
        </w:rPr>
        <w:t>Суд установил, что в рассматриваемом случае нарушение длительности налоговой проверки не превысило предельный двухлетний срок. Соответственно, решение налогового органа не может быть признано недействительным по данному основанию.</w:t>
      </w:r>
    </w:p>
    <w:p w14:paraId="06FCD8A9" w14:textId="77777777" w:rsidR="007212E6" w:rsidRPr="003604F0" w:rsidRDefault="007212E6" w:rsidP="003604F0">
      <w:pPr>
        <w:shd w:val="clear" w:color="auto" w:fill="FFFFFF"/>
        <w:spacing w:before="120" w:after="120"/>
        <w:ind w:firstLine="567"/>
        <w:contextualSpacing/>
        <w:jc w:val="both"/>
        <w:rPr>
          <w:color w:val="22272F"/>
          <w:sz w:val="23"/>
          <w:szCs w:val="23"/>
          <w:lang w:eastAsia="ru-RU"/>
        </w:rPr>
      </w:pPr>
    </w:p>
    <w:p w14:paraId="3D25D919" w14:textId="056AB0E4" w:rsidR="00886C9B" w:rsidRPr="007212E6" w:rsidRDefault="00886C9B" w:rsidP="00953C51">
      <w:pPr>
        <w:keepNext/>
        <w:numPr>
          <w:ilvl w:val="1"/>
          <w:numId w:val="25"/>
        </w:numPr>
        <w:tabs>
          <w:tab w:val="left" w:pos="567"/>
        </w:tabs>
        <w:spacing w:before="200" w:after="240"/>
        <w:ind w:left="0" w:right="57" w:firstLine="567"/>
        <w:jc w:val="center"/>
        <w:outlineLvl w:val="0"/>
        <w:rPr>
          <w:b/>
          <w:bCs/>
          <w:sz w:val="23"/>
          <w:szCs w:val="23"/>
        </w:rPr>
      </w:pPr>
      <w:bookmarkStart w:id="102" w:name="_Toc119653923"/>
      <w:r w:rsidRPr="007212E6">
        <w:rPr>
          <w:b/>
          <w:bCs/>
          <w:sz w:val="23"/>
          <w:szCs w:val="23"/>
        </w:rPr>
        <w:t>Бухгалтерский учет</w:t>
      </w:r>
      <w:bookmarkEnd w:id="102"/>
    </w:p>
    <w:p w14:paraId="7FD998D1" w14:textId="77777777" w:rsidR="00886C9B" w:rsidRPr="00886C9B" w:rsidRDefault="00886C9B" w:rsidP="00886C9B">
      <w:pPr>
        <w:pStyle w:val="s1"/>
        <w:numPr>
          <w:ilvl w:val="0"/>
          <w:numId w:val="35"/>
        </w:numPr>
        <w:spacing w:before="120" w:beforeAutospacing="0" w:after="0" w:afterAutospacing="0"/>
        <w:ind w:left="567" w:hanging="567"/>
        <w:jc w:val="both"/>
        <w:rPr>
          <w:b/>
          <w:bCs/>
          <w:color w:val="000000" w:themeColor="text1"/>
          <w:sz w:val="23"/>
          <w:szCs w:val="23"/>
        </w:rPr>
      </w:pPr>
      <w:r w:rsidRPr="00886C9B">
        <w:rPr>
          <w:b/>
          <w:bCs/>
          <w:color w:val="000000" w:themeColor="text1"/>
          <w:sz w:val="23"/>
          <w:szCs w:val="23"/>
        </w:rPr>
        <w:t>Как учитывать расходы в необходимой валовой выручке регулируемых организаций в связи с появлением новых стандартов бухучёта?</w:t>
      </w:r>
    </w:p>
    <w:p w14:paraId="5DEAE28F" w14:textId="0BFFAED3" w:rsidR="00886C9B" w:rsidRPr="00886C9B" w:rsidRDefault="00886C9B" w:rsidP="00886C9B">
      <w:pPr>
        <w:pStyle w:val="aa"/>
        <w:shd w:val="clear" w:color="auto" w:fill="FFFFFF"/>
        <w:spacing w:before="120" w:beforeAutospacing="0" w:after="120" w:afterAutospacing="0"/>
        <w:ind w:left="567"/>
        <w:rPr>
          <w:rStyle w:val="af6"/>
          <w:sz w:val="23"/>
          <w:szCs w:val="23"/>
          <w:bdr w:val="none" w:sz="0" w:space="0" w:color="auto" w:frame="1"/>
        </w:rPr>
      </w:pPr>
      <w:r w:rsidRPr="00886C9B">
        <w:rPr>
          <w:rStyle w:val="af6"/>
          <w:bdr w:val="none" w:sz="0" w:space="0" w:color="auto" w:frame="1"/>
        </w:rPr>
        <w:t>Письмо Федеральной антимонопольной службы от 5 августа 2022 г. N МШ/74227/22 "О новых стандартах бухгалтерского учета, подлежащих применению начиная с бухгалтерской (финансовой) отчетности за 2022 год"</w:t>
      </w:r>
    </w:p>
    <w:p w14:paraId="59C87AB1" w14:textId="77777777" w:rsidR="00886C9B" w:rsidRPr="00886C9B" w:rsidRDefault="00886C9B" w:rsidP="00886C9B">
      <w:pPr>
        <w:pStyle w:val="aa"/>
        <w:shd w:val="clear" w:color="auto" w:fill="FFFFFF"/>
        <w:spacing w:before="0" w:beforeAutospacing="0" w:after="0" w:afterAutospacing="0"/>
        <w:ind w:firstLine="567"/>
        <w:jc w:val="both"/>
        <w:rPr>
          <w:color w:val="000000"/>
          <w:sz w:val="23"/>
          <w:szCs w:val="23"/>
        </w:rPr>
      </w:pPr>
      <w:r w:rsidRPr="00886C9B">
        <w:rPr>
          <w:color w:val="000000"/>
          <w:sz w:val="23"/>
          <w:szCs w:val="23"/>
        </w:rPr>
        <w:t>Минфин установил новые стандарты бухучёта, подлежащие применению начиная с бухгалтерской отчётности за 2022 г. В связи с этим ФАС разъяснила, как учитывать расходы в необходимой валовой выручке (НВВ) регулируемых организаций при установлении тарифов.</w:t>
      </w:r>
    </w:p>
    <w:p w14:paraId="7B17C05F" w14:textId="77777777" w:rsidR="00886C9B" w:rsidRPr="00886C9B" w:rsidRDefault="00886C9B" w:rsidP="00886C9B">
      <w:pPr>
        <w:pStyle w:val="aa"/>
        <w:shd w:val="clear" w:color="auto" w:fill="FFFFFF"/>
        <w:spacing w:before="0" w:beforeAutospacing="0" w:after="0" w:afterAutospacing="0"/>
        <w:ind w:firstLine="567"/>
        <w:jc w:val="both"/>
        <w:rPr>
          <w:color w:val="000000"/>
          <w:sz w:val="23"/>
          <w:szCs w:val="23"/>
        </w:rPr>
      </w:pPr>
      <w:r w:rsidRPr="00886C9B">
        <w:rPr>
          <w:color w:val="000000"/>
          <w:sz w:val="23"/>
          <w:szCs w:val="23"/>
        </w:rPr>
        <w:t>Например, при оценке экономической обоснованности расходов на ремонт подлежат рассмотрению все планируемые затраты на ремонт независимо от порядка их классификации в бухучёте: в составе капитальных вложений или в составе операционных расходов. Сумма расходов на ремонт для включения в НВВ определяется в соответствии с положениями основ ценообразования в соответствующих регулируемых сферах деятельности. При этом учитываются данные раздельного учёта затрат на ремонт по видам деятельности и другим аналитическим разрезам, установленным НПА в сфере ценообразования.</w:t>
      </w:r>
    </w:p>
    <w:p w14:paraId="13F7809A" w14:textId="7BC4C770" w:rsidR="001F36BF" w:rsidRPr="007212E6" w:rsidRDefault="00692946" w:rsidP="00953C51">
      <w:pPr>
        <w:keepNext/>
        <w:numPr>
          <w:ilvl w:val="1"/>
          <w:numId w:val="25"/>
        </w:numPr>
        <w:tabs>
          <w:tab w:val="left" w:pos="567"/>
        </w:tabs>
        <w:spacing w:before="200" w:after="240"/>
        <w:ind w:left="0" w:right="57" w:firstLine="567"/>
        <w:jc w:val="center"/>
        <w:outlineLvl w:val="0"/>
        <w:rPr>
          <w:b/>
          <w:bCs/>
          <w:sz w:val="23"/>
          <w:szCs w:val="23"/>
        </w:rPr>
      </w:pPr>
      <w:bookmarkStart w:id="103" w:name="_Toc119653924"/>
      <w:r w:rsidRPr="007212E6">
        <w:rPr>
          <w:b/>
          <w:bCs/>
          <w:sz w:val="23"/>
          <w:szCs w:val="23"/>
        </w:rPr>
        <w:t>Т</w:t>
      </w:r>
      <w:r w:rsidR="009B237D" w:rsidRPr="007212E6">
        <w:rPr>
          <w:b/>
          <w:bCs/>
          <w:sz w:val="23"/>
          <w:szCs w:val="23"/>
        </w:rPr>
        <w:t>рудовое законодательство</w:t>
      </w:r>
      <w:bookmarkEnd w:id="97"/>
      <w:bookmarkEnd w:id="103"/>
    </w:p>
    <w:p w14:paraId="288E31A0" w14:textId="0BAE7047" w:rsidR="00845B4E" w:rsidRPr="00AB431E" w:rsidRDefault="00845B4E" w:rsidP="00845B4E">
      <w:pPr>
        <w:pStyle w:val="s1"/>
        <w:numPr>
          <w:ilvl w:val="0"/>
          <w:numId w:val="35"/>
        </w:numPr>
        <w:spacing w:before="120" w:beforeAutospacing="0" w:after="0" w:afterAutospacing="0"/>
        <w:ind w:left="567" w:hanging="567"/>
        <w:jc w:val="both"/>
        <w:rPr>
          <w:b/>
          <w:bCs/>
          <w:color w:val="000000" w:themeColor="text1"/>
          <w:sz w:val="23"/>
          <w:szCs w:val="23"/>
        </w:rPr>
      </w:pPr>
      <w:r w:rsidRPr="00AB431E">
        <w:rPr>
          <w:b/>
          <w:bCs/>
          <w:color w:val="000000" w:themeColor="text1"/>
          <w:sz w:val="23"/>
          <w:szCs w:val="23"/>
        </w:rPr>
        <w:t>Работодатели вправе получить субсидию при найме любых незанятых граждан до 30 лет</w:t>
      </w:r>
      <w:r w:rsidR="00601EDB">
        <w:rPr>
          <w:b/>
          <w:bCs/>
          <w:color w:val="000000" w:themeColor="text1"/>
          <w:sz w:val="23"/>
          <w:szCs w:val="23"/>
        </w:rPr>
        <w:t>.</w:t>
      </w:r>
    </w:p>
    <w:p w14:paraId="7212A1EF" w14:textId="5F66365C" w:rsidR="00845B4E" w:rsidRPr="00AB431E" w:rsidRDefault="00FD319B" w:rsidP="00845B4E">
      <w:pPr>
        <w:pStyle w:val="aa"/>
        <w:shd w:val="clear" w:color="auto" w:fill="FFFFFF"/>
        <w:spacing w:before="120" w:beforeAutospacing="0" w:after="120" w:afterAutospacing="0"/>
        <w:ind w:firstLine="567"/>
        <w:rPr>
          <w:rStyle w:val="af6"/>
          <w:sz w:val="23"/>
          <w:szCs w:val="23"/>
          <w:bdr w:val="none" w:sz="0" w:space="0" w:color="auto" w:frame="1"/>
        </w:rPr>
      </w:pPr>
      <w:hyperlink r:id="rId105" w:history="1">
        <w:r w:rsidR="00845B4E" w:rsidRPr="00AB431E">
          <w:rPr>
            <w:rStyle w:val="af6"/>
            <w:sz w:val="23"/>
            <w:szCs w:val="23"/>
            <w:bdr w:val="none" w:sz="0" w:space="0" w:color="auto" w:frame="1"/>
          </w:rPr>
          <w:t>Постановление</w:t>
        </w:r>
      </w:hyperlink>
      <w:r w:rsidR="00845B4E" w:rsidRPr="00AB431E">
        <w:rPr>
          <w:rStyle w:val="af6"/>
          <w:sz w:val="23"/>
          <w:szCs w:val="23"/>
          <w:bdr w:val="none" w:sz="0" w:space="0" w:color="auto" w:frame="1"/>
        </w:rPr>
        <w:t xml:space="preserve"> Правительства РФ от 19</w:t>
      </w:r>
      <w:r w:rsidR="00BB58C7">
        <w:rPr>
          <w:rStyle w:val="af6"/>
          <w:sz w:val="23"/>
          <w:szCs w:val="23"/>
          <w:bdr w:val="none" w:sz="0" w:space="0" w:color="auto" w:frame="1"/>
        </w:rPr>
        <w:t xml:space="preserve">августа </w:t>
      </w:r>
      <w:r w:rsidR="00845B4E" w:rsidRPr="00AB431E">
        <w:rPr>
          <w:rStyle w:val="af6"/>
          <w:sz w:val="23"/>
          <w:szCs w:val="23"/>
          <w:bdr w:val="none" w:sz="0" w:space="0" w:color="auto" w:frame="1"/>
        </w:rPr>
        <w:t>2022 N 1461</w:t>
      </w:r>
    </w:p>
    <w:p w14:paraId="4FDB53B8" w14:textId="77777777" w:rsidR="00845B4E" w:rsidRPr="00AB431E" w:rsidRDefault="00845B4E" w:rsidP="00845B4E">
      <w:pPr>
        <w:pStyle w:val="aa"/>
        <w:shd w:val="clear" w:color="auto" w:fill="FFFFFF"/>
        <w:spacing w:before="0" w:beforeAutospacing="0" w:after="0" w:afterAutospacing="0"/>
        <w:ind w:firstLine="567"/>
        <w:jc w:val="both"/>
        <w:rPr>
          <w:color w:val="000000"/>
          <w:sz w:val="23"/>
          <w:szCs w:val="23"/>
        </w:rPr>
      </w:pPr>
      <w:r w:rsidRPr="00AB431E">
        <w:rPr>
          <w:color w:val="000000"/>
          <w:sz w:val="23"/>
          <w:szCs w:val="23"/>
        </w:rPr>
        <w:t xml:space="preserve">С 23 августа программу господдержки при трудоустройстве </w:t>
      </w:r>
      <w:hyperlink r:id="rId106" w:history="1">
        <w:r w:rsidRPr="00AB431E">
          <w:rPr>
            <w:color w:val="000000"/>
            <w:sz w:val="23"/>
            <w:szCs w:val="23"/>
          </w:rPr>
          <w:t>распространили</w:t>
        </w:r>
      </w:hyperlink>
      <w:r w:rsidRPr="00AB431E">
        <w:rPr>
          <w:color w:val="000000"/>
          <w:sz w:val="23"/>
          <w:szCs w:val="23"/>
        </w:rPr>
        <w:t xml:space="preserve"> на всех незанятых граждан до 30 лет. До этого на субсидию </w:t>
      </w:r>
      <w:hyperlink r:id="rId107" w:history="1">
        <w:r w:rsidRPr="00AB431E">
          <w:rPr>
            <w:color w:val="000000"/>
            <w:sz w:val="23"/>
            <w:szCs w:val="23"/>
          </w:rPr>
          <w:t>могли рассчитывать</w:t>
        </w:r>
      </w:hyperlink>
      <w:r w:rsidRPr="00AB431E">
        <w:rPr>
          <w:color w:val="000000"/>
          <w:sz w:val="23"/>
          <w:szCs w:val="23"/>
        </w:rPr>
        <w:t xml:space="preserve"> при приеме молодых специалистов только отдельных категорий, например инвалидов.</w:t>
      </w:r>
    </w:p>
    <w:p w14:paraId="2C27AA76" w14:textId="77777777" w:rsidR="00845B4E" w:rsidRPr="00AB431E" w:rsidRDefault="00845B4E" w:rsidP="00845B4E">
      <w:pPr>
        <w:pStyle w:val="aa"/>
        <w:shd w:val="clear" w:color="auto" w:fill="FFFFFF"/>
        <w:spacing w:before="0" w:beforeAutospacing="0" w:after="0" w:afterAutospacing="0"/>
        <w:ind w:firstLine="567"/>
        <w:jc w:val="both"/>
        <w:rPr>
          <w:color w:val="000000"/>
          <w:sz w:val="23"/>
          <w:szCs w:val="23"/>
        </w:rPr>
      </w:pPr>
      <w:r w:rsidRPr="00AB431E">
        <w:rPr>
          <w:color w:val="000000"/>
          <w:sz w:val="23"/>
          <w:szCs w:val="23"/>
        </w:rPr>
        <w:t>Кроме того, теперь регистрация в качестве безработных необязательна для граждан, которых в 2022 году перевели к другому работодателю, но они оказались под риском увольнения.</w:t>
      </w:r>
    </w:p>
    <w:p w14:paraId="763013A8" w14:textId="77777777" w:rsidR="00845B4E" w:rsidRPr="00845C5F" w:rsidRDefault="00845B4E" w:rsidP="00845B4E">
      <w:pPr>
        <w:pStyle w:val="s1"/>
        <w:numPr>
          <w:ilvl w:val="0"/>
          <w:numId w:val="35"/>
        </w:numPr>
        <w:spacing w:before="120" w:beforeAutospacing="0" w:after="0" w:afterAutospacing="0"/>
        <w:ind w:left="567" w:hanging="567"/>
        <w:jc w:val="both"/>
        <w:rPr>
          <w:b/>
          <w:bCs/>
          <w:color w:val="000000" w:themeColor="text1"/>
          <w:sz w:val="23"/>
          <w:szCs w:val="23"/>
        </w:rPr>
      </w:pPr>
      <w:r w:rsidRPr="00845C5F">
        <w:rPr>
          <w:b/>
          <w:bCs/>
          <w:color w:val="000000" w:themeColor="text1"/>
          <w:sz w:val="23"/>
          <w:szCs w:val="23"/>
        </w:rPr>
        <w:t>Утвердили график переноса выходных в 2023 году</w:t>
      </w:r>
    </w:p>
    <w:p w14:paraId="2D6F09BF" w14:textId="20D998D1" w:rsidR="00845B4E" w:rsidRPr="00845C5F" w:rsidRDefault="00FD319B" w:rsidP="00845B4E">
      <w:pPr>
        <w:pStyle w:val="aa"/>
        <w:shd w:val="clear" w:color="auto" w:fill="FFFFFF"/>
        <w:spacing w:before="120" w:beforeAutospacing="0" w:after="120" w:afterAutospacing="0"/>
        <w:ind w:firstLine="567"/>
        <w:rPr>
          <w:rStyle w:val="af6"/>
          <w:sz w:val="23"/>
          <w:szCs w:val="23"/>
          <w:bdr w:val="none" w:sz="0" w:space="0" w:color="auto" w:frame="1"/>
        </w:rPr>
      </w:pPr>
      <w:hyperlink r:id="rId108" w:history="1">
        <w:r w:rsidR="00845B4E" w:rsidRPr="00845C5F">
          <w:rPr>
            <w:rStyle w:val="af6"/>
            <w:sz w:val="23"/>
            <w:szCs w:val="23"/>
            <w:bdr w:val="none" w:sz="0" w:space="0" w:color="auto" w:frame="1"/>
          </w:rPr>
          <w:t>Постановление</w:t>
        </w:r>
      </w:hyperlink>
      <w:r w:rsidR="00845B4E" w:rsidRPr="00845C5F">
        <w:rPr>
          <w:rStyle w:val="af6"/>
          <w:sz w:val="23"/>
          <w:szCs w:val="23"/>
          <w:bdr w:val="none" w:sz="0" w:space="0" w:color="auto" w:frame="1"/>
        </w:rPr>
        <w:t xml:space="preserve"> Правительства РФ от 29</w:t>
      </w:r>
      <w:r w:rsidR="00BB58C7">
        <w:rPr>
          <w:rStyle w:val="af6"/>
          <w:sz w:val="23"/>
          <w:szCs w:val="23"/>
          <w:bdr w:val="none" w:sz="0" w:space="0" w:color="auto" w:frame="1"/>
        </w:rPr>
        <w:t xml:space="preserve"> августа </w:t>
      </w:r>
      <w:r w:rsidR="00845B4E" w:rsidRPr="00845C5F">
        <w:rPr>
          <w:rStyle w:val="af6"/>
          <w:sz w:val="23"/>
          <w:szCs w:val="23"/>
          <w:bdr w:val="none" w:sz="0" w:space="0" w:color="auto" w:frame="1"/>
        </w:rPr>
        <w:t>2022 N 1505</w:t>
      </w:r>
    </w:p>
    <w:p w14:paraId="17D5A5A7" w14:textId="77777777" w:rsidR="00845B4E" w:rsidRPr="00845C5F" w:rsidRDefault="00845B4E" w:rsidP="00845B4E">
      <w:pPr>
        <w:pStyle w:val="aa"/>
        <w:shd w:val="clear" w:color="auto" w:fill="FFFFFF"/>
        <w:spacing w:before="0" w:beforeAutospacing="0" w:after="0" w:afterAutospacing="0"/>
        <w:ind w:firstLine="567"/>
        <w:jc w:val="both"/>
        <w:rPr>
          <w:color w:val="000000"/>
          <w:sz w:val="23"/>
          <w:szCs w:val="23"/>
        </w:rPr>
      </w:pPr>
      <w:r w:rsidRPr="00845C5F">
        <w:rPr>
          <w:color w:val="000000"/>
          <w:sz w:val="23"/>
          <w:szCs w:val="23"/>
        </w:rPr>
        <w:t xml:space="preserve">Праздничные дни 1 и 8 января совпали с выходными. Их </w:t>
      </w:r>
      <w:hyperlink r:id="rId109" w:history="1">
        <w:r w:rsidRPr="00845C5F">
          <w:rPr>
            <w:color w:val="000000"/>
            <w:sz w:val="23"/>
            <w:szCs w:val="23"/>
          </w:rPr>
          <w:t>перенесли</w:t>
        </w:r>
      </w:hyperlink>
      <w:r w:rsidRPr="00845C5F">
        <w:rPr>
          <w:color w:val="000000"/>
          <w:sz w:val="23"/>
          <w:szCs w:val="23"/>
        </w:rPr>
        <w:t xml:space="preserve"> на 24 февраля и 8 мая. С учетом этого отдохнем:</w:t>
      </w:r>
    </w:p>
    <w:p w14:paraId="7A40B328" w14:textId="77777777" w:rsidR="00845B4E" w:rsidRPr="00845C5F" w:rsidRDefault="00845B4E" w:rsidP="00845B4E">
      <w:pPr>
        <w:pStyle w:val="aa"/>
        <w:shd w:val="clear" w:color="auto" w:fill="FFFFFF"/>
        <w:spacing w:before="0" w:beforeAutospacing="0" w:after="0" w:afterAutospacing="0"/>
        <w:ind w:firstLine="567"/>
        <w:jc w:val="both"/>
        <w:rPr>
          <w:color w:val="000000"/>
          <w:sz w:val="23"/>
          <w:szCs w:val="23"/>
        </w:rPr>
      </w:pPr>
      <w:r w:rsidRPr="00845C5F">
        <w:rPr>
          <w:color w:val="000000"/>
          <w:sz w:val="23"/>
          <w:szCs w:val="23"/>
        </w:rPr>
        <w:t>- 31 декабря - 8 января;</w:t>
      </w:r>
    </w:p>
    <w:p w14:paraId="1F260E47" w14:textId="77777777" w:rsidR="00845B4E" w:rsidRPr="00845C5F" w:rsidRDefault="00845B4E" w:rsidP="00845B4E">
      <w:pPr>
        <w:pStyle w:val="aa"/>
        <w:shd w:val="clear" w:color="auto" w:fill="FFFFFF"/>
        <w:spacing w:before="0" w:beforeAutospacing="0" w:after="0" w:afterAutospacing="0"/>
        <w:ind w:firstLine="567"/>
        <w:jc w:val="both"/>
        <w:rPr>
          <w:color w:val="000000"/>
          <w:sz w:val="23"/>
          <w:szCs w:val="23"/>
        </w:rPr>
      </w:pPr>
      <w:r w:rsidRPr="00845C5F">
        <w:rPr>
          <w:color w:val="000000"/>
          <w:sz w:val="23"/>
          <w:szCs w:val="23"/>
        </w:rPr>
        <w:t>- 23 - 26 февраля;</w:t>
      </w:r>
    </w:p>
    <w:p w14:paraId="11FE804E" w14:textId="77777777" w:rsidR="00845B4E" w:rsidRPr="00845C5F" w:rsidRDefault="00845B4E" w:rsidP="00845B4E">
      <w:pPr>
        <w:pStyle w:val="aa"/>
        <w:shd w:val="clear" w:color="auto" w:fill="FFFFFF"/>
        <w:spacing w:before="0" w:beforeAutospacing="0" w:after="0" w:afterAutospacing="0"/>
        <w:ind w:firstLine="567"/>
        <w:jc w:val="both"/>
        <w:rPr>
          <w:color w:val="000000"/>
          <w:sz w:val="23"/>
          <w:szCs w:val="23"/>
        </w:rPr>
      </w:pPr>
      <w:r w:rsidRPr="00845C5F">
        <w:rPr>
          <w:color w:val="000000"/>
          <w:sz w:val="23"/>
          <w:szCs w:val="23"/>
        </w:rPr>
        <w:t>- 8 марта;</w:t>
      </w:r>
    </w:p>
    <w:p w14:paraId="6B8CE0E3" w14:textId="77777777" w:rsidR="00845B4E" w:rsidRPr="00845C5F" w:rsidRDefault="00845B4E" w:rsidP="00845B4E">
      <w:pPr>
        <w:pStyle w:val="aa"/>
        <w:shd w:val="clear" w:color="auto" w:fill="FFFFFF"/>
        <w:spacing w:before="0" w:beforeAutospacing="0" w:after="0" w:afterAutospacing="0"/>
        <w:ind w:firstLine="567"/>
        <w:jc w:val="both"/>
        <w:rPr>
          <w:color w:val="000000"/>
          <w:sz w:val="23"/>
          <w:szCs w:val="23"/>
        </w:rPr>
      </w:pPr>
      <w:r w:rsidRPr="00845C5F">
        <w:rPr>
          <w:color w:val="000000"/>
          <w:sz w:val="23"/>
          <w:szCs w:val="23"/>
        </w:rPr>
        <w:t>- 29 апреля - 1 мая;</w:t>
      </w:r>
    </w:p>
    <w:p w14:paraId="169C5948" w14:textId="77777777" w:rsidR="00845B4E" w:rsidRPr="00845C5F" w:rsidRDefault="00845B4E" w:rsidP="00845B4E">
      <w:pPr>
        <w:pStyle w:val="aa"/>
        <w:shd w:val="clear" w:color="auto" w:fill="FFFFFF"/>
        <w:spacing w:before="0" w:beforeAutospacing="0" w:after="0" w:afterAutospacing="0"/>
        <w:ind w:firstLine="567"/>
        <w:jc w:val="both"/>
        <w:rPr>
          <w:color w:val="000000"/>
          <w:sz w:val="23"/>
          <w:szCs w:val="23"/>
        </w:rPr>
      </w:pPr>
      <w:r w:rsidRPr="00845C5F">
        <w:rPr>
          <w:color w:val="000000"/>
          <w:sz w:val="23"/>
          <w:szCs w:val="23"/>
        </w:rPr>
        <w:t>- 6 - 9 мая;</w:t>
      </w:r>
    </w:p>
    <w:p w14:paraId="0719D987" w14:textId="77777777" w:rsidR="00845B4E" w:rsidRPr="00845C5F" w:rsidRDefault="00845B4E" w:rsidP="00845B4E">
      <w:pPr>
        <w:pStyle w:val="aa"/>
        <w:shd w:val="clear" w:color="auto" w:fill="FFFFFF"/>
        <w:spacing w:before="0" w:beforeAutospacing="0" w:after="0" w:afterAutospacing="0"/>
        <w:ind w:firstLine="567"/>
        <w:jc w:val="both"/>
        <w:rPr>
          <w:color w:val="000000"/>
          <w:sz w:val="23"/>
          <w:szCs w:val="23"/>
        </w:rPr>
      </w:pPr>
      <w:r w:rsidRPr="00845C5F">
        <w:rPr>
          <w:color w:val="000000"/>
          <w:sz w:val="23"/>
          <w:szCs w:val="23"/>
        </w:rPr>
        <w:t>- 10 - 12 июня;</w:t>
      </w:r>
    </w:p>
    <w:p w14:paraId="05BAD6A1" w14:textId="77777777" w:rsidR="00845B4E" w:rsidRDefault="00845B4E" w:rsidP="00845B4E">
      <w:pPr>
        <w:pStyle w:val="aa"/>
        <w:shd w:val="clear" w:color="auto" w:fill="FFFFFF"/>
        <w:spacing w:before="0" w:beforeAutospacing="0" w:after="0" w:afterAutospacing="0"/>
        <w:ind w:firstLine="567"/>
        <w:jc w:val="both"/>
        <w:rPr>
          <w:color w:val="000000"/>
          <w:sz w:val="23"/>
          <w:szCs w:val="23"/>
        </w:rPr>
      </w:pPr>
      <w:r w:rsidRPr="00845C5F">
        <w:rPr>
          <w:color w:val="000000"/>
          <w:sz w:val="23"/>
          <w:szCs w:val="23"/>
        </w:rPr>
        <w:t>- 4 - 6 ноября.</w:t>
      </w:r>
    </w:p>
    <w:p w14:paraId="5AC438AA" w14:textId="77777777" w:rsidR="000A6399" w:rsidRPr="000A6399" w:rsidRDefault="000A6399" w:rsidP="000A6399">
      <w:pPr>
        <w:pStyle w:val="s1"/>
        <w:numPr>
          <w:ilvl w:val="0"/>
          <w:numId w:val="35"/>
        </w:numPr>
        <w:spacing w:before="120" w:beforeAutospacing="0" w:after="0" w:afterAutospacing="0"/>
        <w:ind w:left="567" w:hanging="567"/>
        <w:jc w:val="both"/>
        <w:rPr>
          <w:b/>
          <w:bCs/>
          <w:color w:val="000000" w:themeColor="text1"/>
          <w:sz w:val="23"/>
          <w:szCs w:val="23"/>
        </w:rPr>
      </w:pPr>
      <w:r w:rsidRPr="000A6399">
        <w:rPr>
          <w:b/>
          <w:bCs/>
          <w:color w:val="000000" w:themeColor="text1"/>
          <w:sz w:val="23"/>
          <w:szCs w:val="23"/>
        </w:rPr>
        <w:t>Президент установил временные меры по урегулированию правового положения граждан ДНР, ЛНР и Украины в России</w:t>
      </w:r>
    </w:p>
    <w:p w14:paraId="05B4A7BD" w14:textId="35437701" w:rsidR="000A6399" w:rsidRPr="000A6399" w:rsidRDefault="000A6399" w:rsidP="000A6399">
      <w:pPr>
        <w:pStyle w:val="aa"/>
        <w:shd w:val="clear" w:color="auto" w:fill="FFFFFF"/>
        <w:spacing w:before="120" w:beforeAutospacing="0" w:after="120" w:afterAutospacing="0"/>
        <w:ind w:firstLine="567"/>
        <w:rPr>
          <w:rStyle w:val="af6"/>
          <w:sz w:val="23"/>
          <w:szCs w:val="23"/>
          <w:bdr w:val="none" w:sz="0" w:space="0" w:color="auto" w:frame="1"/>
        </w:rPr>
      </w:pPr>
      <w:r w:rsidRPr="000A6399">
        <w:rPr>
          <w:rStyle w:val="af6"/>
          <w:bdr w:val="none" w:sz="0" w:space="0" w:color="auto" w:frame="1"/>
        </w:rPr>
        <w:t>Указ Президента РФ от 27 августа 2022 г. N 585 "О временных мерах по урегулированию правового положения граждан Донецкой Народной Республики, Луганской Народной Республики и Украины в Российской Федерации"</w:t>
      </w:r>
    </w:p>
    <w:p w14:paraId="34BEAAA0" w14:textId="77777777" w:rsidR="000A6399" w:rsidRPr="000A6399" w:rsidRDefault="000A6399" w:rsidP="000A6399">
      <w:pPr>
        <w:pStyle w:val="aa"/>
        <w:shd w:val="clear" w:color="auto" w:fill="FFFFFF"/>
        <w:spacing w:before="0" w:beforeAutospacing="0" w:after="0" w:afterAutospacing="0"/>
        <w:ind w:firstLine="567"/>
        <w:jc w:val="both"/>
        <w:rPr>
          <w:color w:val="000000"/>
          <w:sz w:val="23"/>
          <w:szCs w:val="23"/>
        </w:rPr>
      </w:pPr>
      <w:r w:rsidRPr="000A6399">
        <w:rPr>
          <w:color w:val="000000"/>
          <w:sz w:val="23"/>
          <w:szCs w:val="23"/>
        </w:rPr>
        <w:t xml:space="preserve">Граждане ДНР, ЛНР и Украины могут находиться в России без ограничения срока. Они обязаны пройти дактилоскопию, фотографирование и </w:t>
      </w:r>
      <w:proofErr w:type="spellStart"/>
      <w:r w:rsidRPr="000A6399">
        <w:rPr>
          <w:color w:val="000000"/>
          <w:sz w:val="23"/>
          <w:szCs w:val="23"/>
        </w:rPr>
        <w:t>медосвидетельствование</w:t>
      </w:r>
      <w:proofErr w:type="spellEnd"/>
      <w:r w:rsidRPr="000A6399">
        <w:rPr>
          <w:color w:val="000000"/>
          <w:sz w:val="23"/>
          <w:szCs w:val="23"/>
        </w:rPr>
        <w:t>.</w:t>
      </w:r>
    </w:p>
    <w:p w14:paraId="11A47FF0" w14:textId="77777777" w:rsidR="000A6399" w:rsidRPr="000A6399" w:rsidRDefault="000A6399" w:rsidP="000A6399">
      <w:pPr>
        <w:pStyle w:val="aa"/>
        <w:shd w:val="clear" w:color="auto" w:fill="FFFFFF"/>
        <w:spacing w:before="0" w:beforeAutospacing="0" w:after="0" w:afterAutospacing="0"/>
        <w:ind w:firstLine="567"/>
        <w:jc w:val="both"/>
        <w:rPr>
          <w:color w:val="000000"/>
          <w:sz w:val="23"/>
          <w:szCs w:val="23"/>
        </w:rPr>
      </w:pPr>
      <w:r w:rsidRPr="000A6399">
        <w:rPr>
          <w:color w:val="000000"/>
          <w:sz w:val="23"/>
          <w:szCs w:val="23"/>
        </w:rPr>
        <w:t xml:space="preserve">Указанные лица вправе работать в России без разрешения на работу или патента и без учёта требований к заявленной цели визита в Россию после проведения территориальным органом МВД идентификации личности, а в случае отсутствия дактилоскопической информации - после проведения дактилоскопической регистрации, фотографирования и </w:t>
      </w:r>
      <w:proofErr w:type="spellStart"/>
      <w:r w:rsidRPr="000A6399">
        <w:rPr>
          <w:color w:val="000000"/>
          <w:sz w:val="23"/>
          <w:szCs w:val="23"/>
        </w:rPr>
        <w:t>медосвидетельствования</w:t>
      </w:r>
      <w:proofErr w:type="spellEnd"/>
      <w:r w:rsidRPr="000A6399">
        <w:rPr>
          <w:color w:val="000000"/>
          <w:sz w:val="23"/>
          <w:szCs w:val="23"/>
        </w:rPr>
        <w:t>.</w:t>
      </w:r>
    </w:p>
    <w:p w14:paraId="6ECCDC6C" w14:textId="77777777" w:rsidR="000A6399" w:rsidRPr="000A6399" w:rsidRDefault="000A6399" w:rsidP="000A6399">
      <w:pPr>
        <w:pStyle w:val="aa"/>
        <w:shd w:val="clear" w:color="auto" w:fill="FFFFFF"/>
        <w:spacing w:before="0" w:beforeAutospacing="0" w:after="0" w:afterAutospacing="0"/>
        <w:ind w:firstLine="567"/>
        <w:jc w:val="both"/>
        <w:rPr>
          <w:color w:val="000000"/>
          <w:sz w:val="23"/>
          <w:szCs w:val="23"/>
        </w:rPr>
      </w:pPr>
      <w:r w:rsidRPr="000A6399">
        <w:rPr>
          <w:color w:val="000000"/>
          <w:sz w:val="23"/>
          <w:szCs w:val="23"/>
        </w:rPr>
        <w:t>Работодатели вправе нанимать граждан ДНР, ЛНР и Украины при условии предъявления ими документа, подтверждающего прохождение дактилоскопии и фотографирования. Работодатели обязаны уведомить МВД о заключении трудовых договоров в течение 3 рабочих дней, а если такие договоры были заключены до дня вступления в силу Указа - в течение 10 календарных дней со дня вступления его в силу.</w:t>
      </w:r>
    </w:p>
    <w:p w14:paraId="44310AF4" w14:textId="77777777" w:rsidR="000A6399" w:rsidRPr="000A6399" w:rsidRDefault="000A6399" w:rsidP="000A6399">
      <w:pPr>
        <w:pStyle w:val="aa"/>
        <w:shd w:val="clear" w:color="auto" w:fill="FFFFFF"/>
        <w:spacing w:before="0" w:beforeAutospacing="0" w:after="0" w:afterAutospacing="0"/>
        <w:ind w:firstLine="567"/>
        <w:jc w:val="both"/>
        <w:rPr>
          <w:color w:val="000000"/>
          <w:sz w:val="23"/>
          <w:szCs w:val="23"/>
        </w:rPr>
      </w:pPr>
      <w:r w:rsidRPr="000A6399">
        <w:rPr>
          <w:color w:val="000000"/>
          <w:sz w:val="23"/>
          <w:szCs w:val="23"/>
        </w:rPr>
        <w:t xml:space="preserve">В отношении граждан ДНР, ЛНР и Украины не принимаются решения об административном </w:t>
      </w:r>
      <w:proofErr w:type="gramStart"/>
      <w:r w:rsidRPr="000A6399">
        <w:rPr>
          <w:color w:val="000000"/>
          <w:sz w:val="23"/>
          <w:szCs w:val="23"/>
        </w:rPr>
        <w:t>выдворении</w:t>
      </w:r>
      <w:proofErr w:type="gramEnd"/>
      <w:r w:rsidRPr="000A6399">
        <w:rPr>
          <w:color w:val="000000"/>
          <w:sz w:val="23"/>
          <w:szCs w:val="23"/>
        </w:rPr>
        <w:t xml:space="preserve"> в формах принудительного выдворения и контролируемого самостоятельного выезда, о депортации, о </w:t>
      </w:r>
      <w:proofErr w:type="spellStart"/>
      <w:r w:rsidRPr="000A6399">
        <w:rPr>
          <w:color w:val="000000"/>
          <w:sz w:val="23"/>
          <w:szCs w:val="23"/>
        </w:rPr>
        <w:t>неразрешении</w:t>
      </w:r>
      <w:proofErr w:type="spellEnd"/>
      <w:r w:rsidRPr="000A6399">
        <w:rPr>
          <w:color w:val="000000"/>
          <w:sz w:val="23"/>
          <w:szCs w:val="23"/>
        </w:rPr>
        <w:t xml:space="preserve"> въезда или нежелательности пребывания и о сокращении срока временного пребывания.</w:t>
      </w:r>
    </w:p>
    <w:p w14:paraId="287E05E3" w14:textId="77777777" w:rsidR="000A6399" w:rsidRPr="000A6399" w:rsidRDefault="000A6399" w:rsidP="000A6399">
      <w:pPr>
        <w:pStyle w:val="aa"/>
        <w:shd w:val="clear" w:color="auto" w:fill="FFFFFF"/>
        <w:spacing w:before="0" w:beforeAutospacing="0" w:after="0" w:afterAutospacing="0"/>
        <w:ind w:firstLine="567"/>
        <w:jc w:val="both"/>
        <w:rPr>
          <w:color w:val="000000"/>
          <w:sz w:val="23"/>
          <w:szCs w:val="23"/>
        </w:rPr>
      </w:pPr>
      <w:r w:rsidRPr="000A6399">
        <w:rPr>
          <w:color w:val="000000"/>
          <w:sz w:val="23"/>
          <w:szCs w:val="23"/>
        </w:rPr>
        <w:t>Указ вступает в силу со дня подписания и действует до отмены установленных им временных мер.</w:t>
      </w:r>
    </w:p>
    <w:p w14:paraId="092FBB6C" w14:textId="3E1611AF" w:rsidR="00845B4E" w:rsidRPr="00FC28F3" w:rsidRDefault="00845B4E" w:rsidP="00845B4E">
      <w:pPr>
        <w:pStyle w:val="s1"/>
        <w:numPr>
          <w:ilvl w:val="0"/>
          <w:numId w:val="35"/>
        </w:numPr>
        <w:spacing w:before="120" w:beforeAutospacing="0" w:after="0" w:afterAutospacing="0"/>
        <w:ind w:left="567" w:hanging="567"/>
        <w:jc w:val="both"/>
        <w:rPr>
          <w:b/>
          <w:bCs/>
          <w:color w:val="000000" w:themeColor="text1"/>
          <w:sz w:val="23"/>
          <w:szCs w:val="23"/>
        </w:rPr>
      </w:pPr>
      <w:r w:rsidRPr="00FC28F3">
        <w:rPr>
          <w:b/>
          <w:bCs/>
          <w:color w:val="000000" w:themeColor="text1"/>
          <w:sz w:val="23"/>
          <w:szCs w:val="23"/>
        </w:rPr>
        <w:t>Разъяснили, нужно ли проверять знания работников по охране труда из-за новых правил</w:t>
      </w:r>
      <w:r w:rsidR="00601EDB">
        <w:rPr>
          <w:b/>
          <w:bCs/>
          <w:color w:val="000000" w:themeColor="text1"/>
          <w:sz w:val="23"/>
          <w:szCs w:val="23"/>
        </w:rPr>
        <w:t>.</w:t>
      </w:r>
    </w:p>
    <w:p w14:paraId="0735D8E8" w14:textId="429793C5" w:rsidR="00845B4E" w:rsidRPr="00FC28F3" w:rsidRDefault="00FD319B" w:rsidP="00845B4E">
      <w:pPr>
        <w:pStyle w:val="aa"/>
        <w:shd w:val="clear" w:color="auto" w:fill="FFFFFF"/>
        <w:spacing w:before="120" w:beforeAutospacing="0" w:after="120" w:afterAutospacing="0"/>
        <w:ind w:firstLine="567"/>
        <w:rPr>
          <w:rStyle w:val="af6"/>
          <w:sz w:val="23"/>
          <w:szCs w:val="23"/>
          <w:bdr w:val="none" w:sz="0" w:space="0" w:color="auto" w:frame="1"/>
        </w:rPr>
      </w:pPr>
      <w:hyperlink r:id="rId110" w:history="1">
        <w:r w:rsidR="00845B4E" w:rsidRPr="00FC28F3">
          <w:rPr>
            <w:rStyle w:val="af6"/>
            <w:sz w:val="23"/>
            <w:szCs w:val="23"/>
            <w:bdr w:val="none" w:sz="0" w:space="0" w:color="auto" w:frame="1"/>
          </w:rPr>
          <w:t>Письмо</w:t>
        </w:r>
      </w:hyperlink>
      <w:r w:rsidR="00845B4E" w:rsidRPr="00FC28F3">
        <w:rPr>
          <w:rStyle w:val="af6"/>
          <w:sz w:val="23"/>
          <w:szCs w:val="23"/>
          <w:bdr w:val="none" w:sz="0" w:space="0" w:color="auto" w:frame="1"/>
        </w:rPr>
        <w:t xml:space="preserve"> Минтруда России от 02</w:t>
      </w:r>
      <w:r w:rsidR="00BB58C7">
        <w:rPr>
          <w:rStyle w:val="af6"/>
          <w:sz w:val="23"/>
          <w:szCs w:val="23"/>
          <w:bdr w:val="none" w:sz="0" w:space="0" w:color="auto" w:frame="1"/>
        </w:rPr>
        <w:t xml:space="preserve"> августа </w:t>
      </w:r>
      <w:r w:rsidR="00845B4E" w:rsidRPr="00FC28F3">
        <w:rPr>
          <w:rStyle w:val="af6"/>
          <w:sz w:val="23"/>
          <w:szCs w:val="23"/>
          <w:bdr w:val="none" w:sz="0" w:space="0" w:color="auto" w:frame="1"/>
        </w:rPr>
        <w:t>2022 N 15-2/ООГ-1803</w:t>
      </w:r>
    </w:p>
    <w:p w14:paraId="37CEF860" w14:textId="77777777" w:rsidR="00845B4E" w:rsidRPr="00FC28F3" w:rsidRDefault="00845B4E" w:rsidP="00845B4E">
      <w:pPr>
        <w:pStyle w:val="aa"/>
        <w:shd w:val="clear" w:color="auto" w:fill="FFFFFF"/>
        <w:spacing w:before="0" w:beforeAutospacing="0" w:after="0" w:afterAutospacing="0"/>
        <w:ind w:firstLine="567"/>
        <w:jc w:val="both"/>
        <w:rPr>
          <w:color w:val="000000"/>
          <w:sz w:val="23"/>
          <w:szCs w:val="23"/>
        </w:rPr>
      </w:pPr>
      <w:r w:rsidRPr="00FC28F3">
        <w:rPr>
          <w:color w:val="000000"/>
          <w:sz w:val="23"/>
          <w:szCs w:val="23"/>
        </w:rPr>
        <w:t xml:space="preserve">С 1 сентября начнут действовать </w:t>
      </w:r>
      <w:hyperlink r:id="rId111" w:history="1">
        <w:r w:rsidRPr="00FC28F3">
          <w:rPr>
            <w:color w:val="000000"/>
            <w:sz w:val="23"/>
            <w:szCs w:val="23"/>
          </w:rPr>
          <w:t>новые правила</w:t>
        </w:r>
      </w:hyperlink>
      <w:r w:rsidRPr="00FC28F3">
        <w:rPr>
          <w:color w:val="000000"/>
          <w:sz w:val="23"/>
          <w:szCs w:val="23"/>
        </w:rPr>
        <w:t xml:space="preserve"> обучения и проверки знаний по охране труда.</w:t>
      </w:r>
    </w:p>
    <w:p w14:paraId="49B1F165" w14:textId="71B43FA7" w:rsidR="00601EDB" w:rsidRDefault="00845B4E" w:rsidP="003F5707">
      <w:pPr>
        <w:pStyle w:val="aa"/>
        <w:shd w:val="clear" w:color="auto" w:fill="FFFFFF"/>
        <w:spacing w:before="0" w:beforeAutospacing="0" w:after="0" w:afterAutospacing="0"/>
        <w:ind w:firstLine="567"/>
        <w:jc w:val="both"/>
        <w:rPr>
          <w:color w:val="000000"/>
          <w:sz w:val="23"/>
          <w:szCs w:val="23"/>
        </w:rPr>
      </w:pPr>
      <w:r w:rsidRPr="00FC28F3">
        <w:rPr>
          <w:color w:val="000000"/>
          <w:sz w:val="23"/>
          <w:szCs w:val="23"/>
        </w:rPr>
        <w:t xml:space="preserve">Минтруд </w:t>
      </w:r>
      <w:hyperlink r:id="rId112" w:history="1">
        <w:r w:rsidRPr="00FC28F3">
          <w:rPr>
            <w:color w:val="000000"/>
            <w:sz w:val="23"/>
            <w:szCs w:val="23"/>
          </w:rPr>
          <w:t>считает</w:t>
        </w:r>
      </w:hyperlink>
      <w:r w:rsidRPr="00FC28F3">
        <w:rPr>
          <w:color w:val="000000"/>
          <w:sz w:val="23"/>
          <w:szCs w:val="23"/>
        </w:rPr>
        <w:t xml:space="preserve">, что внеочередная проверка знаний требований охраны труда нужна для сотрудников, если изменения касаются их обязанностей. Работодатель </w:t>
      </w:r>
      <w:hyperlink r:id="rId113" w:history="1">
        <w:r w:rsidRPr="00FC28F3">
          <w:rPr>
            <w:color w:val="000000"/>
            <w:sz w:val="23"/>
            <w:szCs w:val="23"/>
          </w:rPr>
          <w:t>сам решает</w:t>
        </w:r>
      </w:hyperlink>
      <w:r w:rsidRPr="00FC28F3">
        <w:rPr>
          <w:color w:val="000000"/>
          <w:sz w:val="23"/>
          <w:szCs w:val="23"/>
        </w:rPr>
        <w:t>, нужно ли ее проводить по новым нормативным правовым актам.</w:t>
      </w:r>
    </w:p>
    <w:p w14:paraId="6D5EEE10" w14:textId="0DD44A7B" w:rsidR="00601EDB" w:rsidRPr="00FC28F3" w:rsidRDefault="00601EDB" w:rsidP="00601EDB">
      <w:pPr>
        <w:pStyle w:val="s1"/>
        <w:numPr>
          <w:ilvl w:val="0"/>
          <w:numId w:val="35"/>
        </w:numPr>
        <w:spacing w:before="120" w:beforeAutospacing="0" w:after="0" w:afterAutospacing="0"/>
        <w:jc w:val="both"/>
        <w:rPr>
          <w:b/>
          <w:bCs/>
          <w:color w:val="000000" w:themeColor="text1"/>
          <w:sz w:val="23"/>
          <w:szCs w:val="23"/>
        </w:rPr>
      </w:pPr>
      <w:r>
        <w:rPr>
          <w:b/>
          <w:bCs/>
          <w:color w:val="000000" w:themeColor="text1"/>
          <w:sz w:val="23"/>
          <w:szCs w:val="23"/>
        </w:rPr>
        <w:t>Н</w:t>
      </w:r>
      <w:r w:rsidRPr="00601EDB">
        <w:rPr>
          <w:b/>
          <w:bCs/>
          <w:color w:val="000000" w:themeColor="text1"/>
          <w:sz w:val="23"/>
          <w:szCs w:val="23"/>
        </w:rPr>
        <w:t>ет нарушения в том, что срок выплаты зарплаты увеличился из-за длины месяца</w:t>
      </w:r>
      <w:r>
        <w:rPr>
          <w:b/>
          <w:bCs/>
          <w:color w:val="000000" w:themeColor="text1"/>
          <w:sz w:val="23"/>
          <w:szCs w:val="23"/>
        </w:rPr>
        <w:t>.</w:t>
      </w:r>
    </w:p>
    <w:p w14:paraId="6DDFD7BE" w14:textId="102E5B3D" w:rsidR="00601EDB" w:rsidRPr="00FC28F3" w:rsidRDefault="00FD319B" w:rsidP="00601EDB">
      <w:pPr>
        <w:pStyle w:val="aa"/>
        <w:shd w:val="clear" w:color="auto" w:fill="FFFFFF"/>
        <w:spacing w:before="120" w:beforeAutospacing="0" w:after="120" w:afterAutospacing="0"/>
        <w:ind w:firstLine="567"/>
        <w:rPr>
          <w:rStyle w:val="af6"/>
          <w:sz w:val="23"/>
          <w:szCs w:val="23"/>
          <w:bdr w:val="none" w:sz="0" w:space="0" w:color="auto" w:frame="1"/>
        </w:rPr>
      </w:pPr>
      <w:hyperlink r:id="rId114" w:history="1">
        <w:r w:rsidR="00601EDB" w:rsidRPr="00FC28F3">
          <w:rPr>
            <w:rStyle w:val="af6"/>
            <w:sz w:val="23"/>
            <w:szCs w:val="23"/>
            <w:bdr w:val="none" w:sz="0" w:space="0" w:color="auto" w:frame="1"/>
          </w:rPr>
          <w:t>Письмо</w:t>
        </w:r>
      </w:hyperlink>
      <w:r w:rsidR="00601EDB" w:rsidRPr="00FC28F3">
        <w:rPr>
          <w:rStyle w:val="af6"/>
          <w:sz w:val="23"/>
          <w:szCs w:val="23"/>
          <w:bdr w:val="none" w:sz="0" w:space="0" w:color="auto" w:frame="1"/>
        </w:rPr>
        <w:t xml:space="preserve"> Минтруда России от </w:t>
      </w:r>
      <w:r w:rsidR="00601EDB">
        <w:rPr>
          <w:rStyle w:val="af6"/>
          <w:sz w:val="23"/>
          <w:szCs w:val="23"/>
          <w:bdr w:val="none" w:sz="0" w:space="0" w:color="auto" w:frame="1"/>
        </w:rPr>
        <w:t>26</w:t>
      </w:r>
      <w:r w:rsidR="00BB58C7">
        <w:rPr>
          <w:rStyle w:val="af6"/>
          <w:sz w:val="23"/>
          <w:szCs w:val="23"/>
          <w:bdr w:val="none" w:sz="0" w:space="0" w:color="auto" w:frame="1"/>
        </w:rPr>
        <w:t xml:space="preserve"> августа </w:t>
      </w:r>
      <w:r w:rsidR="00601EDB" w:rsidRPr="00FC28F3">
        <w:rPr>
          <w:rStyle w:val="af6"/>
          <w:sz w:val="23"/>
          <w:szCs w:val="23"/>
          <w:bdr w:val="none" w:sz="0" w:space="0" w:color="auto" w:frame="1"/>
        </w:rPr>
        <w:t xml:space="preserve">2022 N </w:t>
      </w:r>
      <w:r w:rsidR="00601EDB" w:rsidRPr="00601EDB">
        <w:rPr>
          <w:rStyle w:val="af6"/>
          <w:sz w:val="23"/>
          <w:szCs w:val="23"/>
          <w:bdr w:val="none" w:sz="0" w:space="0" w:color="auto" w:frame="1"/>
        </w:rPr>
        <w:t>ПГ/22605/10-30437-ОБ/18-661</w:t>
      </w:r>
    </w:p>
    <w:p w14:paraId="3F647EA6" w14:textId="37233457" w:rsidR="00601EDB" w:rsidRPr="00FC28F3" w:rsidRDefault="00601EDB" w:rsidP="00601EDB">
      <w:pPr>
        <w:pStyle w:val="aa"/>
        <w:shd w:val="clear" w:color="auto" w:fill="FFFFFF"/>
        <w:spacing w:before="0" w:beforeAutospacing="0" w:after="0" w:afterAutospacing="0"/>
        <w:ind w:firstLine="567"/>
        <w:jc w:val="both"/>
        <w:rPr>
          <w:color w:val="000000"/>
          <w:sz w:val="23"/>
          <w:szCs w:val="23"/>
        </w:rPr>
      </w:pPr>
      <w:r w:rsidRPr="00601EDB">
        <w:rPr>
          <w:color w:val="000000"/>
          <w:sz w:val="23"/>
          <w:szCs w:val="23"/>
        </w:rPr>
        <w:t>Когда в месяце 31 день, интервал между начислениями работникам превышает 15 дней. Ведомство в этом не видит нарушений. Нет необходимости перечислять зарплату на день раньше. Сотрудники должны получать ее в определенные даты, например 5-го и 20-го числа.</w:t>
      </w:r>
    </w:p>
    <w:p w14:paraId="2A707BA3" w14:textId="3BB453E6" w:rsidR="00BB58C7" w:rsidRPr="009B1411" w:rsidRDefault="00BB58C7" w:rsidP="009B1411">
      <w:pPr>
        <w:pStyle w:val="s3"/>
        <w:numPr>
          <w:ilvl w:val="0"/>
          <w:numId w:val="35"/>
        </w:numPr>
        <w:shd w:val="clear" w:color="auto" w:fill="FFFFFF"/>
        <w:spacing w:before="120" w:beforeAutospacing="0" w:after="120" w:afterAutospacing="0"/>
        <w:ind w:left="567" w:hanging="567"/>
        <w:jc w:val="both"/>
        <w:rPr>
          <w:b/>
          <w:sz w:val="23"/>
          <w:szCs w:val="23"/>
        </w:rPr>
      </w:pPr>
      <w:r w:rsidRPr="009B1411">
        <w:rPr>
          <w:b/>
          <w:sz w:val="23"/>
          <w:szCs w:val="23"/>
        </w:rPr>
        <w:t xml:space="preserve">Если работник не вышел на работу после </w:t>
      </w:r>
      <w:proofErr w:type="gramStart"/>
      <w:r w:rsidRPr="009B1411">
        <w:rPr>
          <w:b/>
          <w:sz w:val="23"/>
          <w:szCs w:val="23"/>
        </w:rPr>
        <w:t>больничного</w:t>
      </w:r>
      <w:proofErr w:type="gramEnd"/>
      <w:r w:rsidRPr="009B1411">
        <w:rPr>
          <w:b/>
          <w:sz w:val="23"/>
          <w:szCs w:val="23"/>
        </w:rPr>
        <w:t>, с ним можно расторгнуть трудовой договор. Делать это следует не ранее даты окончания периода временной нетрудоспособности, хотя последний рабочий день предшествовал болезни.</w:t>
      </w:r>
    </w:p>
    <w:p w14:paraId="3843E1F9" w14:textId="4AB792EA" w:rsidR="00BB58C7" w:rsidRPr="00FC28F3" w:rsidRDefault="00FD319B" w:rsidP="00BB58C7">
      <w:pPr>
        <w:pStyle w:val="aa"/>
        <w:shd w:val="clear" w:color="auto" w:fill="FFFFFF"/>
        <w:spacing w:before="120" w:beforeAutospacing="0" w:after="120" w:afterAutospacing="0"/>
        <w:ind w:firstLine="567"/>
        <w:rPr>
          <w:rStyle w:val="af6"/>
          <w:sz w:val="23"/>
          <w:szCs w:val="23"/>
          <w:bdr w:val="none" w:sz="0" w:space="0" w:color="auto" w:frame="1"/>
        </w:rPr>
      </w:pPr>
      <w:hyperlink r:id="rId115" w:history="1">
        <w:r w:rsidR="00BB58C7" w:rsidRPr="00FC28F3">
          <w:rPr>
            <w:rStyle w:val="af6"/>
            <w:sz w:val="23"/>
            <w:szCs w:val="23"/>
            <w:bdr w:val="none" w:sz="0" w:space="0" w:color="auto" w:frame="1"/>
          </w:rPr>
          <w:t>Письмо</w:t>
        </w:r>
      </w:hyperlink>
      <w:r w:rsidR="00BB58C7" w:rsidRPr="00FC28F3">
        <w:rPr>
          <w:rStyle w:val="af6"/>
          <w:sz w:val="23"/>
          <w:szCs w:val="23"/>
          <w:bdr w:val="none" w:sz="0" w:space="0" w:color="auto" w:frame="1"/>
        </w:rPr>
        <w:t xml:space="preserve"> </w:t>
      </w:r>
      <w:proofErr w:type="spellStart"/>
      <w:r w:rsidR="00BB58C7">
        <w:rPr>
          <w:rStyle w:val="af6"/>
          <w:sz w:val="23"/>
          <w:szCs w:val="23"/>
          <w:bdr w:val="none" w:sz="0" w:space="0" w:color="auto" w:frame="1"/>
        </w:rPr>
        <w:t>Рос</w:t>
      </w:r>
      <w:r w:rsidR="00BB58C7" w:rsidRPr="00FC28F3">
        <w:rPr>
          <w:rStyle w:val="af6"/>
          <w:sz w:val="23"/>
          <w:szCs w:val="23"/>
          <w:bdr w:val="none" w:sz="0" w:space="0" w:color="auto" w:frame="1"/>
        </w:rPr>
        <w:t>труда</w:t>
      </w:r>
      <w:proofErr w:type="spellEnd"/>
      <w:r w:rsidR="00BB58C7" w:rsidRPr="00FC28F3">
        <w:rPr>
          <w:rStyle w:val="af6"/>
          <w:sz w:val="23"/>
          <w:szCs w:val="23"/>
          <w:bdr w:val="none" w:sz="0" w:space="0" w:color="auto" w:frame="1"/>
        </w:rPr>
        <w:t xml:space="preserve"> </w:t>
      </w:r>
      <w:r w:rsidR="00BB58C7">
        <w:rPr>
          <w:rStyle w:val="af6"/>
          <w:sz w:val="23"/>
          <w:szCs w:val="23"/>
          <w:bdr w:val="none" w:sz="0" w:space="0" w:color="auto" w:frame="1"/>
        </w:rPr>
        <w:t xml:space="preserve"> </w:t>
      </w:r>
      <w:r w:rsidR="00BB58C7" w:rsidRPr="00FC28F3">
        <w:rPr>
          <w:rStyle w:val="af6"/>
          <w:sz w:val="23"/>
          <w:szCs w:val="23"/>
          <w:bdr w:val="none" w:sz="0" w:space="0" w:color="auto" w:frame="1"/>
        </w:rPr>
        <w:t xml:space="preserve">от </w:t>
      </w:r>
      <w:r w:rsidR="00BB58C7">
        <w:rPr>
          <w:rStyle w:val="af6"/>
          <w:sz w:val="23"/>
          <w:szCs w:val="23"/>
          <w:bdr w:val="none" w:sz="0" w:space="0" w:color="auto" w:frame="1"/>
        </w:rPr>
        <w:t xml:space="preserve">30 августа </w:t>
      </w:r>
      <w:r w:rsidR="00BB58C7" w:rsidRPr="00FC28F3">
        <w:rPr>
          <w:rStyle w:val="af6"/>
          <w:sz w:val="23"/>
          <w:szCs w:val="23"/>
          <w:bdr w:val="none" w:sz="0" w:space="0" w:color="auto" w:frame="1"/>
        </w:rPr>
        <w:t xml:space="preserve">2022 N </w:t>
      </w:r>
      <w:r w:rsidR="00BB58C7" w:rsidRPr="00BB58C7">
        <w:rPr>
          <w:rStyle w:val="af6"/>
          <w:sz w:val="23"/>
          <w:szCs w:val="23"/>
          <w:bdr w:val="none" w:sz="0" w:space="0" w:color="auto" w:frame="1"/>
        </w:rPr>
        <w:t>ПГ/22391-6-1</w:t>
      </w:r>
    </w:p>
    <w:p w14:paraId="1F40EB6B" w14:textId="77777777" w:rsidR="00BB58C7" w:rsidRPr="00FC28F3" w:rsidRDefault="00BB58C7" w:rsidP="00BB58C7">
      <w:pPr>
        <w:pStyle w:val="aa"/>
        <w:shd w:val="clear" w:color="auto" w:fill="FFFFFF"/>
        <w:spacing w:before="0" w:beforeAutospacing="0" w:after="0" w:afterAutospacing="0"/>
        <w:ind w:firstLine="567"/>
        <w:jc w:val="both"/>
        <w:rPr>
          <w:color w:val="000000"/>
          <w:sz w:val="23"/>
          <w:szCs w:val="23"/>
        </w:rPr>
      </w:pPr>
      <w:r w:rsidRPr="00601EDB">
        <w:rPr>
          <w:color w:val="000000"/>
          <w:sz w:val="23"/>
          <w:szCs w:val="23"/>
        </w:rPr>
        <w:t>Когда в месяце 31 день, интервал между начислениями работникам превышает 15 дней. Ведомство в этом не видит нарушений. Нет необходимости перечислять зарплату на день раньше. Сотрудники должны получать ее в определенные даты, например 5-го и 20-го числа.</w:t>
      </w:r>
    </w:p>
    <w:p w14:paraId="6823106A" w14:textId="20418987" w:rsidR="00145957" w:rsidRPr="00145957" w:rsidRDefault="00145957" w:rsidP="0014595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145957">
        <w:rPr>
          <w:b/>
          <w:color w:val="22272F"/>
          <w:sz w:val="23"/>
          <w:szCs w:val="23"/>
        </w:rPr>
        <w:t>Долг по зарплате тому, кто довел организацию до банкротства, погасят после требований иных кредиторов</w:t>
      </w:r>
    </w:p>
    <w:p w14:paraId="0D45D11E" w14:textId="429B1D3F" w:rsidR="00145957" w:rsidRPr="00145957" w:rsidRDefault="00145957" w:rsidP="00145957">
      <w:pPr>
        <w:pStyle w:val="s3"/>
        <w:shd w:val="clear" w:color="auto" w:fill="FFFFFF"/>
        <w:spacing w:before="120" w:beforeAutospacing="0" w:after="120" w:afterAutospacing="0"/>
        <w:ind w:left="567"/>
        <w:jc w:val="both"/>
        <w:rPr>
          <w:i/>
          <w:color w:val="22272F"/>
          <w:sz w:val="23"/>
          <w:szCs w:val="23"/>
        </w:rPr>
      </w:pPr>
      <w:r w:rsidRPr="00145957">
        <w:rPr>
          <w:i/>
          <w:color w:val="22272F"/>
          <w:sz w:val="23"/>
          <w:szCs w:val="23"/>
          <w:shd w:val="clear" w:color="auto" w:fill="FFFFFF"/>
        </w:rPr>
        <w:t>Определение СК по экономическим спорам Верховного Суда РФ от 25 августа 2022 г. N 305-ЭС14-1659 (20) по делу N А41-51561/2013</w:t>
      </w:r>
    </w:p>
    <w:p w14:paraId="2439A201" w14:textId="77777777" w:rsidR="00145957" w:rsidRPr="00B16405" w:rsidRDefault="00145957" w:rsidP="00B16405">
      <w:pPr>
        <w:pStyle w:val="aa"/>
        <w:shd w:val="clear" w:color="auto" w:fill="FFFFFF"/>
        <w:spacing w:before="0" w:beforeAutospacing="0" w:after="0" w:afterAutospacing="0"/>
        <w:ind w:firstLine="567"/>
        <w:jc w:val="both"/>
        <w:rPr>
          <w:color w:val="000000"/>
          <w:sz w:val="23"/>
          <w:szCs w:val="23"/>
        </w:rPr>
      </w:pPr>
      <w:r w:rsidRPr="00B16405">
        <w:rPr>
          <w:color w:val="000000"/>
          <w:sz w:val="23"/>
          <w:szCs w:val="23"/>
        </w:rPr>
        <w:t>В деле о несостоятельности банка возник вопрос о выплате долга по зарплате и по иным аналогичным суммам бывшему председателю правления.</w:t>
      </w:r>
    </w:p>
    <w:p w14:paraId="5208BEA1" w14:textId="77777777" w:rsidR="00145957" w:rsidRPr="00B16405" w:rsidRDefault="00145957" w:rsidP="00B16405">
      <w:pPr>
        <w:pStyle w:val="aa"/>
        <w:shd w:val="clear" w:color="auto" w:fill="FFFFFF"/>
        <w:spacing w:before="0" w:beforeAutospacing="0" w:after="0" w:afterAutospacing="0"/>
        <w:ind w:firstLine="567"/>
        <w:jc w:val="both"/>
        <w:rPr>
          <w:color w:val="000000"/>
          <w:sz w:val="23"/>
          <w:szCs w:val="23"/>
        </w:rPr>
      </w:pPr>
      <w:r w:rsidRPr="00B16405">
        <w:rPr>
          <w:color w:val="000000"/>
          <w:sz w:val="23"/>
          <w:szCs w:val="23"/>
        </w:rPr>
        <w:t>Конкурсный управляющий банка посчитал, что такое требование не является текущим. Оно подлежит субординации.</w:t>
      </w:r>
    </w:p>
    <w:p w14:paraId="3485FE28" w14:textId="77777777" w:rsidR="00145957" w:rsidRPr="00B16405" w:rsidRDefault="00145957" w:rsidP="00B16405">
      <w:pPr>
        <w:pStyle w:val="aa"/>
        <w:shd w:val="clear" w:color="auto" w:fill="FFFFFF"/>
        <w:spacing w:before="0" w:beforeAutospacing="0" w:after="0" w:afterAutospacing="0"/>
        <w:ind w:firstLine="567"/>
        <w:jc w:val="both"/>
        <w:rPr>
          <w:color w:val="000000"/>
          <w:sz w:val="23"/>
          <w:szCs w:val="23"/>
        </w:rPr>
      </w:pPr>
      <w:r w:rsidRPr="00B16405">
        <w:rPr>
          <w:color w:val="000000"/>
          <w:sz w:val="23"/>
          <w:szCs w:val="23"/>
        </w:rPr>
        <w:t xml:space="preserve">ВС РФ </w:t>
      </w:r>
      <w:proofErr w:type="gramStart"/>
      <w:r w:rsidRPr="00B16405">
        <w:rPr>
          <w:color w:val="000000"/>
          <w:sz w:val="23"/>
          <w:szCs w:val="23"/>
        </w:rPr>
        <w:t>согласился с такой позицией</w:t>
      </w:r>
      <w:proofErr w:type="gramEnd"/>
      <w:r w:rsidRPr="00B16405">
        <w:rPr>
          <w:color w:val="000000"/>
          <w:sz w:val="23"/>
          <w:szCs w:val="23"/>
        </w:rPr>
        <w:t>.</w:t>
      </w:r>
    </w:p>
    <w:p w14:paraId="13740BF1" w14:textId="77777777" w:rsidR="00145957" w:rsidRPr="00B16405" w:rsidRDefault="00145957" w:rsidP="00B16405">
      <w:pPr>
        <w:pStyle w:val="aa"/>
        <w:shd w:val="clear" w:color="auto" w:fill="FFFFFF"/>
        <w:spacing w:before="0" w:beforeAutospacing="0" w:after="0" w:afterAutospacing="0"/>
        <w:ind w:firstLine="567"/>
        <w:jc w:val="both"/>
        <w:rPr>
          <w:color w:val="000000"/>
          <w:sz w:val="23"/>
          <w:szCs w:val="23"/>
        </w:rPr>
      </w:pPr>
      <w:r w:rsidRPr="00B16405">
        <w:rPr>
          <w:color w:val="000000"/>
          <w:sz w:val="23"/>
          <w:szCs w:val="23"/>
        </w:rPr>
        <w:t>В данном случае должник обанкротился, в т. ч. по вине указанного председателя правления. Это подтверждено решением суда о привлечении его к субсидиарной ответственности по обязательствам банка.</w:t>
      </w:r>
    </w:p>
    <w:p w14:paraId="65FAD3FF" w14:textId="77777777" w:rsidR="00145957" w:rsidRPr="00B16405" w:rsidRDefault="00145957" w:rsidP="00B16405">
      <w:pPr>
        <w:pStyle w:val="aa"/>
        <w:shd w:val="clear" w:color="auto" w:fill="FFFFFF"/>
        <w:spacing w:before="0" w:beforeAutospacing="0" w:after="0" w:afterAutospacing="0"/>
        <w:ind w:firstLine="567"/>
        <w:jc w:val="both"/>
        <w:rPr>
          <w:color w:val="000000"/>
          <w:sz w:val="23"/>
          <w:szCs w:val="23"/>
        </w:rPr>
      </w:pPr>
      <w:r w:rsidRPr="00B16405">
        <w:rPr>
          <w:color w:val="000000"/>
          <w:sz w:val="23"/>
          <w:szCs w:val="23"/>
        </w:rPr>
        <w:t>Как уже ранее пояснялось, контролирующее должника лицо, привлеченное к субсидиарной ответственности, не может получить удовлетворение своего требования наравне с другими кредиторами.</w:t>
      </w:r>
    </w:p>
    <w:p w14:paraId="62A3C75C" w14:textId="77777777" w:rsidR="00145957" w:rsidRPr="00B16405" w:rsidRDefault="00145957" w:rsidP="00B16405">
      <w:pPr>
        <w:pStyle w:val="aa"/>
        <w:shd w:val="clear" w:color="auto" w:fill="FFFFFF"/>
        <w:spacing w:before="0" w:beforeAutospacing="0" w:after="0" w:afterAutospacing="0"/>
        <w:ind w:firstLine="567"/>
        <w:jc w:val="both"/>
        <w:rPr>
          <w:color w:val="000000"/>
          <w:sz w:val="23"/>
          <w:szCs w:val="23"/>
        </w:rPr>
      </w:pPr>
      <w:r w:rsidRPr="00B16405">
        <w:rPr>
          <w:color w:val="000000"/>
          <w:sz w:val="23"/>
          <w:szCs w:val="23"/>
        </w:rPr>
        <w:t>Причем подобные требования подлежат субординации независимо от их правовой природы.</w:t>
      </w:r>
    </w:p>
    <w:p w14:paraId="4A868FC0" w14:textId="2BA755FC" w:rsidR="00601EDB" w:rsidRPr="00B16405" w:rsidRDefault="00145957" w:rsidP="00B16405">
      <w:pPr>
        <w:pStyle w:val="aa"/>
        <w:shd w:val="clear" w:color="auto" w:fill="FFFFFF"/>
        <w:spacing w:before="0" w:beforeAutospacing="0" w:after="0" w:afterAutospacing="0"/>
        <w:ind w:firstLine="567"/>
        <w:jc w:val="both"/>
        <w:rPr>
          <w:color w:val="000000"/>
          <w:sz w:val="23"/>
          <w:szCs w:val="23"/>
        </w:rPr>
      </w:pPr>
      <w:r w:rsidRPr="00B16405">
        <w:rPr>
          <w:color w:val="000000"/>
          <w:sz w:val="23"/>
          <w:szCs w:val="23"/>
        </w:rPr>
        <w:t>Таким образом, спорное требование должны удовлетворять после притязаний других кредиторов.</w:t>
      </w:r>
    </w:p>
    <w:p w14:paraId="763DD983" w14:textId="6FB141C2" w:rsidR="00845B4E" w:rsidRPr="009B1411" w:rsidRDefault="00845B4E" w:rsidP="009B1411">
      <w:pPr>
        <w:pStyle w:val="s3"/>
        <w:numPr>
          <w:ilvl w:val="0"/>
          <w:numId w:val="35"/>
        </w:numPr>
        <w:shd w:val="clear" w:color="auto" w:fill="FFFFFF"/>
        <w:spacing w:before="120" w:beforeAutospacing="0" w:after="120" w:afterAutospacing="0"/>
        <w:ind w:left="567" w:hanging="567"/>
        <w:jc w:val="both"/>
        <w:rPr>
          <w:b/>
          <w:sz w:val="23"/>
          <w:szCs w:val="23"/>
        </w:rPr>
      </w:pPr>
      <w:r w:rsidRPr="009B1411">
        <w:rPr>
          <w:b/>
          <w:sz w:val="23"/>
          <w:szCs w:val="23"/>
        </w:rPr>
        <w:t>Суд не взыскал с работника все расходы на обучение, хотя в договоре предусмотрели полную компенсацию</w:t>
      </w:r>
      <w:r w:rsidR="00601EDB" w:rsidRPr="009B1411">
        <w:rPr>
          <w:b/>
          <w:sz w:val="23"/>
          <w:szCs w:val="23"/>
        </w:rPr>
        <w:t>.</w:t>
      </w:r>
    </w:p>
    <w:p w14:paraId="3DCE71D9" w14:textId="449EFBF0" w:rsidR="00845B4E" w:rsidRPr="00D2778B" w:rsidRDefault="00FD319B" w:rsidP="00845B4E">
      <w:pPr>
        <w:pStyle w:val="aa"/>
        <w:shd w:val="clear" w:color="auto" w:fill="FFFFFF"/>
        <w:spacing w:before="120" w:beforeAutospacing="0" w:after="120" w:afterAutospacing="0"/>
        <w:ind w:firstLine="567"/>
        <w:rPr>
          <w:rStyle w:val="af6"/>
          <w:sz w:val="23"/>
          <w:szCs w:val="23"/>
          <w:bdr w:val="none" w:sz="0" w:space="0" w:color="auto" w:frame="1"/>
        </w:rPr>
      </w:pPr>
      <w:hyperlink r:id="rId116" w:history="1">
        <w:r w:rsidR="00845B4E" w:rsidRPr="00D2778B">
          <w:rPr>
            <w:rStyle w:val="af6"/>
            <w:sz w:val="23"/>
            <w:szCs w:val="23"/>
            <w:bdr w:val="none" w:sz="0" w:space="0" w:color="auto" w:frame="1"/>
          </w:rPr>
          <w:t>Определение</w:t>
        </w:r>
      </w:hyperlink>
      <w:r w:rsidR="00845B4E" w:rsidRPr="00D2778B">
        <w:rPr>
          <w:rStyle w:val="af6"/>
          <w:sz w:val="23"/>
          <w:szCs w:val="23"/>
          <w:bdr w:val="none" w:sz="0" w:space="0" w:color="auto" w:frame="1"/>
        </w:rPr>
        <w:t xml:space="preserve"> 8-го КСОЮ от 11</w:t>
      </w:r>
      <w:r w:rsidR="00BB58C7">
        <w:rPr>
          <w:rStyle w:val="af6"/>
          <w:sz w:val="23"/>
          <w:szCs w:val="23"/>
          <w:bdr w:val="none" w:sz="0" w:space="0" w:color="auto" w:frame="1"/>
        </w:rPr>
        <w:t xml:space="preserve"> августа </w:t>
      </w:r>
      <w:r w:rsidR="00845B4E" w:rsidRPr="00D2778B">
        <w:rPr>
          <w:rStyle w:val="af6"/>
          <w:sz w:val="23"/>
          <w:szCs w:val="23"/>
          <w:bdr w:val="none" w:sz="0" w:space="0" w:color="auto" w:frame="1"/>
        </w:rPr>
        <w:t>2022 N 88-15512/2022</w:t>
      </w:r>
    </w:p>
    <w:p w14:paraId="33F26408" w14:textId="77777777" w:rsidR="00845B4E" w:rsidRPr="00D2778B" w:rsidRDefault="00845B4E" w:rsidP="00845B4E">
      <w:pPr>
        <w:pStyle w:val="aa"/>
        <w:shd w:val="clear" w:color="auto" w:fill="FFFFFF"/>
        <w:spacing w:before="0" w:beforeAutospacing="0" w:after="0" w:afterAutospacing="0"/>
        <w:ind w:firstLine="567"/>
        <w:jc w:val="both"/>
        <w:rPr>
          <w:color w:val="000000"/>
          <w:sz w:val="23"/>
          <w:szCs w:val="23"/>
        </w:rPr>
      </w:pPr>
      <w:r w:rsidRPr="00D2778B">
        <w:rPr>
          <w:color w:val="000000"/>
          <w:sz w:val="23"/>
          <w:szCs w:val="23"/>
        </w:rPr>
        <w:t xml:space="preserve">Гражданин по </w:t>
      </w:r>
      <w:hyperlink r:id="rId117" w:history="1">
        <w:r w:rsidRPr="00D2778B">
          <w:rPr>
            <w:color w:val="000000"/>
            <w:sz w:val="23"/>
            <w:szCs w:val="23"/>
          </w:rPr>
          <w:t>ученическому договору</w:t>
        </w:r>
      </w:hyperlink>
      <w:r w:rsidRPr="00D2778B">
        <w:rPr>
          <w:color w:val="000000"/>
          <w:sz w:val="23"/>
          <w:szCs w:val="23"/>
        </w:rPr>
        <w:t xml:space="preserve"> обязался пройти обучение, а после отработать в организации не менее 5 лет. Договорились: если сотрудник уйдет до этого времени, </w:t>
      </w:r>
      <w:hyperlink r:id="rId118" w:history="1">
        <w:r w:rsidRPr="00D2778B">
          <w:rPr>
            <w:color w:val="000000"/>
            <w:sz w:val="23"/>
            <w:szCs w:val="23"/>
          </w:rPr>
          <w:t>он компенсирует</w:t>
        </w:r>
      </w:hyperlink>
      <w:r w:rsidRPr="00D2778B">
        <w:rPr>
          <w:color w:val="000000"/>
          <w:sz w:val="23"/>
          <w:szCs w:val="23"/>
        </w:rPr>
        <w:t xml:space="preserve"> все расходы. Работник уволился раньше срока. Так как он возместил затраты на обучение частично, организация обратилась в суд.</w:t>
      </w:r>
    </w:p>
    <w:p w14:paraId="74F44458" w14:textId="77777777" w:rsidR="00845B4E" w:rsidRPr="00D2778B" w:rsidRDefault="00845B4E" w:rsidP="00845B4E">
      <w:pPr>
        <w:pStyle w:val="aa"/>
        <w:shd w:val="clear" w:color="auto" w:fill="FFFFFF"/>
        <w:spacing w:before="0" w:beforeAutospacing="0" w:after="0" w:afterAutospacing="0"/>
        <w:ind w:firstLine="567"/>
        <w:jc w:val="both"/>
        <w:rPr>
          <w:color w:val="000000"/>
          <w:sz w:val="23"/>
          <w:szCs w:val="23"/>
        </w:rPr>
      </w:pPr>
      <w:r w:rsidRPr="00D2778B">
        <w:rPr>
          <w:color w:val="000000"/>
          <w:sz w:val="23"/>
          <w:szCs w:val="23"/>
        </w:rPr>
        <w:t xml:space="preserve">Первая инстанция </w:t>
      </w:r>
      <w:hyperlink r:id="rId119" w:history="1">
        <w:r w:rsidRPr="00D2778B">
          <w:rPr>
            <w:color w:val="000000"/>
            <w:sz w:val="23"/>
            <w:szCs w:val="23"/>
          </w:rPr>
          <w:t>взыскала</w:t>
        </w:r>
      </w:hyperlink>
      <w:r w:rsidRPr="00D2778B">
        <w:rPr>
          <w:color w:val="000000"/>
          <w:sz w:val="23"/>
          <w:szCs w:val="23"/>
        </w:rPr>
        <w:t xml:space="preserve"> с сотрудника расходы полностью.</w:t>
      </w:r>
    </w:p>
    <w:p w14:paraId="59EEE212" w14:textId="77777777" w:rsidR="00845B4E" w:rsidRDefault="00845B4E" w:rsidP="00845B4E">
      <w:pPr>
        <w:pStyle w:val="aa"/>
        <w:shd w:val="clear" w:color="auto" w:fill="FFFFFF"/>
        <w:spacing w:before="0" w:beforeAutospacing="0" w:after="0" w:afterAutospacing="0"/>
        <w:ind w:firstLine="567"/>
        <w:jc w:val="both"/>
        <w:rPr>
          <w:color w:val="000000"/>
          <w:sz w:val="23"/>
          <w:szCs w:val="23"/>
          <w:lang w:val="en-US"/>
        </w:rPr>
      </w:pPr>
      <w:r w:rsidRPr="00D2778B">
        <w:rPr>
          <w:color w:val="000000"/>
          <w:sz w:val="23"/>
          <w:szCs w:val="23"/>
        </w:rPr>
        <w:t xml:space="preserve">Апелляция и кассация </w:t>
      </w:r>
      <w:hyperlink r:id="rId120" w:history="1">
        <w:r w:rsidRPr="00D2778B">
          <w:rPr>
            <w:color w:val="000000"/>
            <w:sz w:val="23"/>
            <w:szCs w:val="23"/>
          </w:rPr>
          <w:t>не согласились</w:t>
        </w:r>
      </w:hyperlink>
      <w:r w:rsidRPr="00D2778B">
        <w:rPr>
          <w:color w:val="000000"/>
          <w:sz w:val="23"/>
          <w:szCs w:val="23"/>
        </w:rPr>
        <w:t xml:space="preserve">. Сотрудник не обязан возмещать всю стоимость обучения независимо от срока отработки. В противном случае такое условие </w:t>
      </w:r>
      <w:hyperlink r:id="rId121" w:history="1">
        <w:r w:rsidRPr="00D2778B">
          <w:rPr>
            <w:color w:val="000000"/>
            <w:sz w:val="23"/>
            <w:szCs w:val="23"/>
          </w:rPr>
          <w:t>ухудшает</w:t>
        </w:r>
      </w:hyperlink>
      <w:r w:rsidRPr="00D2778B">
        <w:rPr>
          <w:color w:val="000000"/>
          <w:sz w:val="23"/>
          <w:szCs w:val="23"/>
        </w:rPr>
        <w:t xml:space="preserve"> его положение по сравнению с нормами ТК РФ. Сотрудник </w:t>
      </w:r>
      <w:hyperlink r:id="rId122" w:history="1">
        <w:r w:rsidRPr="00D2778B">
          <w:rPr>
            <w:color w:val="000000"/>
            <w:sz w:val="23"/>
            <w:szCs w:val="23"/>
          </w:rPr>
          <w:t>компенсирует</w:t>
        </w:r>
      </w:hyperlink>
      <w:r w:rsidRPr="00D2778B">
        <w:rPr>
          <w:color w:val="000000"/>
          <w:sz w:val="23"/>
          <w:szCs w:val="23"/>
        </w:rPr>
        <w:t xml:space="preserve"> расходы пропорционально неотработанному времени.</w:t>
      </w:r>
    </w:p>
    <w:p w14:paraId="6ABA78F7" w14:textId="4A4ABCCE" w:rsidR="0006293D" w:rsidRPr="009B1411" w:rsidRDefault="0006293D" w:rsidP="009B1411">
      <w:pPr>
        <w:pStyle w:val="s3"/>
        <w:numPr>
          <w:ilvl w:val="0"/>
          <w:numId w:val="35"/>
        </w:numPr>
        <w:shd w:val="clear" w:color="auto" w:fill="FFFFFF"/>
        <w:spacing w:before="120" w:beforeAutospacing="0" w:after="120" w:afterAutospacing="0"/>
        <w:ind w:left="567" w:hanging="567"/>
        <w:jc w:val="both"/>
        <w:rPr>
          <w:b/>
          <w:sz w:val="23"/>
          <w:szCs w:val="23"/>
        </w:rPr>
      </w:pPr>
      <w:r w:rsidRPr="009B1411">
        <w:rPr>
          <w:b/>
          <w:sz w:val="23"/>
          <w:szCs w:val="23"/>
        </w:rPr>
        <w:t xml:space="preserve">Суды признали отсутствие сотрудника </w:t>
      </w:r>
      <w:proofErr w:type="gramStart"/>
      <w:r w:rsidRPr="009B1411">
        <w:rPr>
          <w:b/>
          <w:sz w:val="23"/>
          <w:szCs w:val="23"/>
        </w:rPr>
        <w:t>на работе в течение дня вследствие обращения им в медпункт из-за плохого самочувствия</w:t>
      </w:r>
      <w:proofErr w:type="gramEnd"/>
      <w:r w:rsidRPr="009B1411">
        <w:rPr>
          <w:b/>
          <w:sz w:val="23"/>
          <w:szCs w:val="23"/>
        </w:rPr>
        <w:t xml:space="preserve"> уважительной причиной, поскольку по состоянию здоровья он нуждался в этот день в медпомощи.</w:t>
      </w:r>
    </w:p>
    <w:p w14:paraId="4C32533E" w14:textId="41B04E23" w:rsidR="0006293D" w:rsidRPr="0006293D" w:rsidRDefault="00FD319B" w:rsidP="0006293D">
      <w:pPr>
        <w:pStyle w:val="aa"/>
        <w:shd w:val="clear" w:color="auto" w:fill="FFFFFF"/>
        <w:spacing w:before="120" w:beforeAutospacing="0" w:after="120" w:afterAutospacing="0"/>
        <w:ind w:firstLine="567"/>
        <w:rPr>
          <w:rStyle w:val="af6"/>
          <w:sz w:val="23"/>
          <w:szCs w:val="23"/>
          <w:bdr w:val="none" w:sz="0" w:space="0" w:color="auto" w:frame="1"/>
        </w:rPr>
      </w:pPr>
      <w:hyperlink r:id="rId123" w:history="1">
        <w:r w:rsidR="0006293D" w:rsidRPr="0006293D">
          <w:rPr>
            <w:rStyle w:val="af6"/>
            <w:sz w:val="23"/>
            <w:szCs w:val="23"/>
            <w:bdr w:val="none" w:sz="0" w:space="0" w:color="auto" w:frame="1"/>
          </w:rPr>
          <w:t>Определение</w:t>
        </w:r>
      </w:hyperlink>
      <w:r w:rsidR="0006293D" w:rsidRPr="0006293D">
        <w:rPr>
          <w:rStyle w:val="af6"/>
          <w:sz w:val="23"/>
          <w:szCs w:val="23"/>
          <w:bdr w:val="none" w:sz="0" w:space="0" w:color="auto" w:frame="1"/>
        </w:rPr>
        <w:t xml:space="preserve"> 8-го КСОЮ от 11.08.2022 N 88-15058/2022</w:t>
      </w:r>
    </w:p>
    <w:p w14:paraId="2F5F0C7E" w14:textId="7E34B1D9" w:rsidR="00845B4E" w:rsidRPr="009B1411" w:rsidRDefault="00845B4E" w:rsidP="009B1411">
      <w:pPr>
        <w:pStyle w:val="s3"/>
        <w:numPr>
          <w:ilvl w:val="0"/>
          <w:numId w:val="35"/>
        </w:numPr>
        <w:shd w:val="clear" w:color="auto" w:fill="FFFFFF"/>
        <w:spacing w:before="120" w:beforeAutospacing="0" w:after="120" w:afterAutospacing="0"/>
        <w:ind w:left="567" w:hanging="567"/>
        <w:jc w:val="both"/>
        <w:rPr>
          <w:b/>
          <w:sz w:val="23"/>
          <w:szCs w:val="23"/>
        </w:rPr>
      </w:pPr>
      <w:r w:rsidRPr="009B1411">
        <w:rPr>
          <w:b/>
          <w:sz w:val="23"/>
          <w:szCs w:val="23"/>
        </w:rPr>
        <w:t xml:space="preserve">Суд: работника нужно ознакомить с результатами </w:t>
      </w:r>
      <w:proofErr w:type="gramStart"/>
      <w:r w:rsidRPr="009B1411">
        <w:rPr>
          <w:b/>
          <w:sz w:val="23"/>
          <w:szCs w:val="23"/>
        </w:rPr>
        <w:t>СОУТ</w:t>
      </w:r>
      <w:proofErr w:type="gramEnd"/>
      <w:r w:rsidRPr="009B1411">
        <w:rPr>
          <w:b/>
          <w:sz w:val="23"/>
          <w:szCs w:val="23"/>
        </w:rPr>
        <w:t xml:space="preserve"> в том числе по временно замещаемой должности</w:t>
      </w:r>
      <w:r w:rsidR="00601EDB" w:rsidRPr="009B1411">
        <w:rPr>
          <w:b/>
          <w:sz w:val="23"/>
          <w:szCs w:val="23"/>
        </w:rPr>
        <w:t>.</w:t>
      </w:r>
    </w:p>
    <w:p w14:paraId="6C6F07BA" w14:textId="3E53F0D7" w:rsidR="00845B4E" w:rsidRPr="00440E0A" w:rsidRDefault="00FD319B" w:rsidP="00845B4E">
      <w:pPr>
        <w:pStyle w:val="aa"/>
        <w:shd w:val="clear" w:color="auto" w:fill="FFFFFF"/>
        <w:spacing w:before="120" w:beforeAutospacing="0" w:after="120" w:afterAutospacing="0"/>
        <w:ind w:firstLine="567"/>
        <w:rPr>
          <w:rStyle w:val="af6"/>
          <w:sz w:val="23"/>
          <w:szCs w:val="23"/>
          <w:bdr w:val="none" w:sz="0" w:space="0" w:color="auto" w:frame="1"/>
        </w:rPr>
      </w:pPr>
      <w:hyperlink r:id="rId124" w:history="1">
        <w:r w:rsidR="00845B4E" w:rsidRPr="00440E0A">
          <w:rPr>
            <w:rStyle w:val="af6"/>
            <w:sz w:val="23"/>
            <w:szCs w:val="23"/>
            <w:bdr w:val="none" w:sz="0" w:space="0" w:color="auto" w:frame="1"/>
          </w:rPr>
          <w:t>Определение</w:t>
        </w:r>
      </w:hyperlink>
      <w:r w:rsidR="00845B4E" w:rsidRPr="00440E0A">
        <w:rPr>
          <w:rStyle w:val="af6"/>
          <w:sz w:val="23"/>
          <w:szCs w:val="23"/>
          <w:bdr w:val="none" w:sz="0" w:space="0" w:color="auto" w:frame="1"/>
        </w:rPr>
        <w:t xml:space="preserve"> 7-го КСОЮ от 16</w:t>
      </w:r>
      <w:r w:rsidR="00BB58C7">
        <w:rPr>
          <w:rStyle w:val="af6"/>
          <w:sz w:val="23"/>
          <w:szCs w:val="23"/>
          <w:bdr w:val="none" w:sz="0" w:space="0" w:color="auto" w:frame="1"/>
        </w:rPr>
        <w:t xml:space="preserve"> августа </w:t>
      </w:r>
      <w:r w:rsidR="00845B4E" w:rsidRPr="00440E0A">
        <w:rPr>
          <w:rStyle w:val="af6"/>
          <w:sz w:val="23"/>
          <w:szCs w:val="23"/>
          <w:bdr w:val="none" w:sz="0" w:space="0" w:color="auto" w:frame="1"/>
        </w:rPr>
        <w:t>2022 N 88-13345/2022</w:t>
      </w:r>
    </w:p>
    <w:p w14:paraId="7A884F1F" w14:textId="77777777" w:rsidR="00845B4E" w:rsidRPr="00440E0A" w:rsidRDefault="00845B4E" w:rsidP="00845B4E">
      <w:pPr>
        <w:pStyle w:val="aa"/>
        <w:shd w:val="clear" w:color="auto" w:fill="FFFFFF"/>
        <w:spacing w:before="0" w:beforeAutospacing="0" w:after="0" w:afterAutospacing="0"/>
        <w:ind w:firstLine="567"/>
        <w:jc w:val="both"/>
        <w:rPr>
          <w:color w:val="000000"/>
          <w:sz w:val="23"/>
          <w:szCs w:val="23"/>
        </w:rPr>
      </w:pPr>
      <w:r w:rsidRPr="00440E0A">
        <w:rPr>
          <w:color w:val="000000"/>
          <w:sz w:val="23"/>
          <w:szCs w:val="23"/>
        </w:rPr>
        <w:t xml:space="preserve">Сотрудник </w:t>
      </w:r>
      <w:hyperlink r:id="rId125" w:history="1">
        <w:r w:rsidRPr="00440E0A">
          <w:rPr>
            <w:color w:val="000000"/>
            <w:sz w:val="23"/>
            <w:szCs w:val="23"/>
          </w:rPr>
          <w:t>запросил</w:t>
        </w:r>
      </w:hyperlink>
      <w:r w:rsidRPr="00440E0A">
        <w:rPr>
          <w:color w:val="000000"/>
          <w:sz w:val="23"/>
          <w:szCs w:val="23"/>
        </w:rPr>
        <w:t xml:space="preserve"> результаты </w:t>
      </w:r>
      <w:proofErr w:type="spellStart"/>
      <w:r w:rsidRPr="00440E0A">
        <w:rPr>
          <w:color w:val="000000"/>
          <w:sz w:val="23"/>
          <w:szCs w:val="23"/>
        </w:rPr>
        <w:t>спецоценки</w:t>
      </w:r>
      <w:proofErr w:type="spellEnd"/>
      <w:r w:rsidRPr="00440E0A">
        <w:rPr>
          <w:color w:val="000000"/>
          <w:sz w:val="23"/>
          <w:szCs w:val="23"/>
        </w:rPr>
        <w:t xml:space="preserve"> по должности, которую он иногда замещал в отсутствие другого работника. Работодатель отказал: это нарушит требования </w:t>
      </w:r>
      <w:hyperlink r:id="rId126" w:history="1">
        <w:r w:rsidRPr="00440E0A">
          <w:rPr>
            <w:color w:val="000000"/>
            <w:sz w:val="23"/>
            <w:szCs w:val="23"/>
          </w:rPr>
          <w:t>Закона</w:t>
        </w:r>
      </w:hyperlink>
      <w:r w:rsidRPr="00440E0A">
        <w:rPr>
          <w:color w:val="000000"/>
          <w:sz w:val="23"/>
          <w:szCs w:val="23"/>
        </w:rPr>
        <w:t xml:space="preserve"> о персональных данных, так как в документах есть личная информация. Сотрудник не согласился с этим и обратился в суд.</w:t>
      </w:r>
    </w:p>
    <w:p w14:paraId="5A504F79" w14:textId="77777777" w:rsidR="00845B4E" w:rsidRDefault="00845B4E" w:rsidP="00845B4E">
      <w:pPr>
        <w:pStyle w:val="aa"/>
        <w:shd w:val="clear" w:color="auto" w:fill="FFFFFF"/>
        <w:spacing w:before="0" w:beforeAutospacing="0" w:after="0" w:afterAutospacing="0"/>
        <w:ind w:firstLine="567"/>
        <w:jc w:val="both"/>
        <w:rPr>
          <w:color w:val="000000"/>
          <w:sz w:val="23"/>
          <w:szCs w:val="23"/>
        </w:rPr>
      </w:pPr>
      <w:r w:rsidRPr="00440E0A">
        <w:rPr>
          <w:color w:val="000000"/>
          <w:sz w:val="23"/>
          <w:szCs w:val="23"/>
        </w:rPr>
        <w:t xml:space="preserve">Три инстанции его </w:t>
      </w:r>
      <w:hyperlink r:id="rId127" w:history="1">
        <w:r w:rsidRPr="00440E0A">
          <w:rPr>
            <w:color w:val="000000"/>
            <w:sz w:val="23"/>
            <w:szCs w:val="23"/>
          </w:rPr>
          <w:t>поддержали</w:t>
        </w:r>
      </w:hyperlink>
      <w:r w:rsidRPr="00440E0A">
        <w:rPr>
          <w:color w:val="000000"/>
          <w:sz w:val="23"/>
          <w:szCs w:val="23"/>
        </w:rPr>
        <w:t xml:space="preserve">. Результаты СОУТ связаны с работой. Они относятся к </w:t>
      </w:r>
      <w:hyperlink r:id="rId128" w:history="1">
        <w:r w:rsidRPr="00440E0A">
          <w:rPr>
            <w:color w:val="000000"/>
            <w:sz w:val="23"/>
            <w:szCs w:val="23"/>
          </w:rPr>
          <w:t>документам</w:t>
        </w:r>
      </w:hyperlink>
      <w:r w:rsidRPr="00440E0A">
        <w:rPr>
          <w:color w:val="000000"/>
          <w:sz w:val="23"/>
          <w:szCs w:val="23"/>
        </w:rPr>
        <w:t xml:space="preserve">, которые </w:t>
      </w:r>
      <w:hyperlink r:id="rId129" w:history="1">
        <w:r w:rsidRPr="00440E0A">
          <w:rPr>
            <w:color w:val="000000"/>
            <w:sz w:val="23"/>
            <w:szCs w:val="23"/>
          </w:rPr>
          <w:t>нужно выдать</w:t>
        </w:r>
      </w:hyperlink>
      <w:r w:rsidRPr="00440E0A">
        <w:rPr>
          <w:color w:val="000000"/>
          <w:sz w:val="23"/>
          <w:szCs w:val="23"/>
        </w:rPr>
        <w:t xml:space="preserve"> сотруднику. Его </w:t>
      </w:r>
      <w:proofErr w:type="gramStart"/>
      <w:r w:rsidRPr="00440E0A">
        <w:rPr>
          <w:color w:val="000000"/>
          <w:sz w:val="23"/>
          <w:szCs w:val="23"/>
        </w:rPr>
        <w:t>обязаны</w:t>
      </w:r>
      <w:proofErr w:type="gramEnd"/>
      <w:r w:rsidRPr="00440E0A">
        <w:rPr>
          <w:color w:val="000000"/>
          <w:sz w:val="23"/>
          <w:szCs w:val="23"/>
        </w:rPr>
        <w:t xml:space="preserve"> ознакомить с результатами </w:t>
      </w:r>
      <w:proofErr w:type="spellStart"/>
      <w:r w:rsidRPr="00440E0A">
        <w:rPr>
          <w:color w:val="000000"/>
          <w:sz w:val="23"/>
          <w:szCs w:val="23"/>
        </w:rPr>
        <w:t>спецоценки</w:t>
      </w:r>
      <w:proofErr w:type="spellEnd"/>
      <w:r w:rsidRPr="00440E0A">
        <w:rPr>
          <w:color w:val="000000"/>
          <w:sz w:val="23"/>
          <w:szCs w:val="23"/>
        </w:rPr>
        <w:t xml:space="preserve"> условий труда работника, которого он временно замещал. В этом нет </w:t>
      </w:r>
      <w:hyperlink r:id="rId130" w:history="1">
        <w:r w:rsidRPr="00440E0A">
          <w:rPr>
            <w:color w:val="000000"/>
            <w:sz w:val="23"/>
            <w:szCs w:val="23"/>
          </w:rPr>
          <w:t>нарушения</w:t>
        </w:r>
      </w:hyperlink>
      <w:r w:rsidRPr="00440E0A">
        <w:rPr>
          <w:color w:val="000000"/>
          <w:sz w:val="23"/>
          <w:szCs w:val="23"/>
        </w:rPr>
        <w:t xml:space="preserve"> правил о персональных данных.</w:t>
      </w:r>
    </w:p>
    <w:p w14:paraId="28018FCF" w14:textId="77777777" w:rsidR="00A356A9" w:rsidRDefault="00A356A9" w:rsidP="00845B4E">
      <w:pPr>
        <w:pStyle w:val="aa"/>
        <w:shd w:val="clear" w:color="auto" w:fill="FFFFFF"/>
        <w:spacing w:before="0" w:beforeAutospacing="0" w:after="0" w:afterAutospacing="0"/>
        <w:ind w:firstLine="567"/>
        <w:jc w:val="both"/>
        <w:rPr>
          <w:color w:val="000000"/>
          <w:sz w:val="23"/>
          <w:szCs w:val="23"/>
        </w:rPr>
      </w:pPr>
    </w:p>
    <w:p w14:paraId="394170B8" w14:textId="4697D422" w:rsidR="00A356A9" w:rsidRPr="00A356A9" w:rsidRDefault="00A356A9" w:rsidP="00A356A9">
      <w:pPr>
        <w:pStyle w:val="s1"/>
        <w:numPr>
          <w:ilvl w:val="0"/>
          <w:numId w:val="35"/>
        </w:numPr>
        <w:spacing w:before="120" w:beforeAutospacing="0" w:after="0" w:afterAutospacing="0"/>
        <w:ind w:left="567" w:hanging="567"/>
        <w:jc w:val="both"/>
        <w:rPr>
          <w:b/>
          <w:bCs/>
          <w:color w:val="000000" w:themeColor="text1"/>
          <w:sz w:val="23"/>
          <w:szCs w:val="23"/>
        </w:rPr>
      </w:pPr>
      <w:r w:rsidRPr="00A356A9">
        <w:rPr>
          <w:b/>
          <w:bCs/>
          <w:color w:val="000000" w:themeColor="text1"/>
          <w:sz w:val="23"/>
          <w:szCs w:val="23"/>
        </w:rPr>
        <w:t>В один день подписали соглашение об уходе и уволили - это может указывать на нарушение, решил суд</w:t>
      </w:r>
      <w:r w:rsidR="00601EDB">
        <w:rPr>
          <w:b/>
          <w:bCs/>
          <w:color w:val="000000" w:themeColor="text1"/>
          <w:sz w:val="23"/>
          <w:szCs w:val="23"/>
        </w:rPr>
        <w:t>.</w:t>
      </w:r>
    </w:p>
    <w:p w14:paraId="2B4404FC" w14:textId="200E968A" w:rsidR="00A356A9" w:rsidRPr="00A356A9" w:rsidRDefault="00FD319B" w:rsidP="00A356A9">
      <w:pPr>
        <w:pStyle w:val="aa"/>
        <w:shd w:val="clear" w:color="auto" w:fill="FFFFFF"/>
        <w:spacing w:before="120" w:beforeAutospacing="0" w:after="120" w:afterAutospacing="0"/>
        <w:ind w:firstLine="567"/>
        <w:rPr>
          <w:rStyle w:val="af6"/>
          <w:sz w:val="23"/>
          <w:szCs w:val="23"/>
          <w:bdr w:val="none" w:sz="0" w:space="0" w:color="auto" w:frame="1"/>
        </w:rPr>
      </w:pPr>
      <w:hyperlink r:id="rId131" w:history="1">
        <w:r w:rsidR="00A356A9" w:rsidRPr="00A356A9">
          <w:rPr>
            <w:rStyle w:val="af6"/>
            <w:sz w:val="23"/>
            <w:szCs w:val="23"/>
            <w:bdr w:val="none" w:sz="0" w:space="0" w:color="auto" w:frame="1"/>
          </w:rPr>
          <w:t>Определение</w:t>
        </w:r>
      </w:hyperlink>
      <w:r w:rsidR="00A356A9" w:rsidRPr="00A356A9">
        <w:rPr>
          <w:rStyle w:val="af6"/>
          <w:sz w:val="23"/>
          <w:szCs w:val="23"/>
          <w:bdr w:val="none" w:sz="0" w:space="0" w:color="auto" w:frame="1"/>
        </w:rPr>
        <w:t xml:space="preserve"> 1-го КСОЮ от 16</w:t>
      </w:r>
      <w:r w:rsidR="00BB58C7">
        <w:rPr>
          <w:rStyle w:val="af6"/>
          <w:sz w:val="23"/>
          <w:szCs w:val="23"/>
          <w:bdr w:val="none" w:sz="0" w:space="0" w:color="auto" w:frame="1"/>
        </w:rPr>
        <w:t xml:space="preserve"> августа </w:t>
      </w:r>
      <w:r w:rsidR="00A356A9" w:rsidRPr="00A356A9">
        <w:rPr>
          <w:rStyle w:val="af6"/>
          <w:sz w:val="23"/>
          <w:szCs w:val="23"/>
          <w:bdr w:val="none" w:sz="0" w:space="0" w:color="auto" w:frame="1"/>
        </w:rPr>
        <w:t>2022 N 88-18853/2022</w:t>
      </w:r>
    </w:p>
    <w:p w14:paraId="1E8E03E2" w14:textId="77777777" w:rsidR="00A356A9" w:rsidRPr="00A356A9" w:rsidRDefault="00A356A9" w:rsidP="00A356A9">
      <w:pPr>
        <w:pStyle w:val="aa"/>
        <w:shd w:val="clear" w:color="auto" w:fill="FFFFFF"/>
        <w:spacing w:before="0" w:beforeAutospacing="0" w:after="0" w:afterAutospacing="0"/>
        <w:ind w:firstLine="567"/>
        <w:jc w:val="both"/>
        <w:rPr>
          <w:color w:val="000000"/>
          <w:sz w:val="23"/>
          <w:szCs w:val="23"/>
        </w:rPr>
      </w:pPr>
      <w:r w:rsidRPr="00A356A9">
        <w:rPr>
          <w:color w:val="000000"/>
          <w:sz w:val="23"/>
          <w:szCs w:val="23"/>
        </w:rPr>
        <w:t xml:space="preserve">Апелляция и кассация </w:t>
      </w:r>
      <w:hyperlink r:id="rId132" w:history="1">
        <w:r w:rsidRPr="00A356A9">
          <w:rPr>
            <w:color w:val="000000"/>
            <w:sz w:val="23"/>
            <w:szCs w:val="23"/>
          </w:rPr>
          <w:t>сочли</w:t>
        </w:r>
      </w:hyperlink>
      <w:r w:rsidRPr="00A356A9">
        <w:rPr>
          <w:color w:val="000000"/>
          <w:sz w:val="23"/>
          <w:szCs w:val="23"/>
        </w:rPr>
        <w:t xml:space="preserve">, что трудовой договор незаконно расторгнут по соглашению сторон без волеизъявления работника. На это </w:t>
      </w:r>
      <w:hyperlink r:id="rId133" w:history="1">
        <w:r w:rsidRPr="00A356A9">
          <w:rPr>
            <w:color w:val="000000"/>
            <w:sz w:val="23"/>
            <w:szCs w:val="23"/>
          </w:rPr>
          <w:t>указывало</w:t>
        </w:r>
      </w:hyperlink>
      <w:r w:rsidRPr="00A356A9">
        <w:rPr>
          <w:color w:val="000000"/>
          <w:sz w:val="23"/>
          <w:szCs w:val="23"/>
        </w:rPr>
        <w:t xml:space="preserve"> следующее:</w:t>
      </w:r>
    </w:p>
    <w:p w14:paraId="4937C20D" w14:textId="77777777" w:rsidR="00A356A9" w:rsidRPr="00A356A9" w:rsidRDefault="00A356A9" w:rsidP="00A356A9">
      <w:pPr>
        <w:pStyle w:val="aa"/>
        <w:shd w:val="clear" w:color="auto" w:fill="FFFFFF"/>
        <w:spacing w:before="0" w:beforeAutospacing="0" w:after="0" w:afterAutospacing="0"/>
        <w:ind w:firstLine="567"/>
        <w:jc w:val="both"/>
        <w:rPr>
          <w:color w:val="000000"/>
          <w:sz w:val="23"/>
          <w:szCs w:val="23"/>
        </w:rPr>
      </w:pPr>
      <w:r w:rsidRPr="00A356A9">
        <w:rPr>
          <w:color w:val="000000"/>
          <w:sz w:val="23"/>
          <w:szCs w:val="23"/>
        </w:rPr>
        <w:t>- заключение соглашения и увольнение осуществили в один день;</w:t>
      </w:r>
    </w:p>
    <w:p w14:paraId="7B1C5B77" w14:textId="77777777" w:rsidR="00A356A9" w:rsidRPr="00A356A9" w:rsidRDefault="00A356A9" w:rsidP="00A356A9">
      <w:pPr>
        <w:pStyle w:val="aa"/>
        <w:shd w:val="clear" w:color="auto" w:fill="FFFFFF"/>
        <w:spacing w:before="0" w:beforeAutospacing="0" w:after="0" w:afterAutospacing="0"/>
        <w:ind w:firstLine="567"/>
        <w:jc w:val="both"/>
        <w:rPr>
          <w:color w:val="000000"/>
          <w:sz w:val="23"/>
          <w:szCs w:val="23"/>
        </w:rPr>
      </w:pPr>
      <w:r w:rsidRPr="00A356A9">
        <w:rPr>
          <w:color w:val="000000"/>
          <w:sz w:val="23"/>
          <w:szCs w:val="23"/>
        </w:rPr>
        <w:t xml:space="preserve">- работник </w:t>
      </w:r>
      <w:proofErr w:type="spellStart"/>
      <w:r w:rsidRPr="00A356A9">
        <w:rPr>
          <w:color w:val="000000"/>
          <w:sz w:val="23"/>
          <w:szCs w:val="23"/>
        </w:rPr>
        <w:t>предпенсионного</w:t>
      </w:r>
      <w:proofErr w:type="spellEnd"/>
      <w:r w:rsidRPr="00A356A9">
        <w:rPr>
          <w:color w:val="000000"/>
          <w:sz w:val="23"/>
          <w:szCs w:val="23"/>
        </w:rPr>
        <w:t xml:space="preserve"> возраста, ему тяжело трудоустроиться;</w:t>
      </w:r>
    </w:p>
    <w:p w14:paraId="09EDCFE8" w14:textId="77777777" w:rsidR="00A356A9" w:rsidRPr="00A356A9" w:rsidRDefault="00A356A9" w:rsidP="00A356A9">
      <w:pPr>
        <w:pStyle w:val="aa"/>
        <w:shd w:val="clear" w:color="auto" w:fill="FFFFFF"/>
        <w:spacing w:before="0" w:beforeAutospacing="0" w:after="0" w:afterAutospacing="0"/>
        <w:ind w:firstLine="567"/>
        <w:jc w:val="both"/>
        <w:rPr>
          <w:color w:val="000000"/>
          <w:sz w:val="23"/>
          <w:szCs w:val="23"/>
        </w:rPr>
      </w:pPr>
      <w:r w:rsidRPr="00A356A9">
        <w:rPr>
          <w:color w:val="000000"/>
          <w:sz w:val="23"/>
          <w:szCs w:val="23"/>
        </w:rPr>
        <w:t>- после ухода сотрудник обратился в ГИТ, сослался на давление руководителя и понуждение к увольнению;</w:t>
      </w:r>
    </w:p>
    <w:p w14:paraId="034DAB83" w14:textId="77777777" w:rsidR="00A356A9" w:rsidRPr="00A356A9" w:rsidRDefault="00A356A9" w:rsidP="00A356A9">
      <w:pPr>
        <w:pStyle w:val="aa"/>
        <w:shd w:val="clear" w:color="auto" w:fill="FFFFFF"/>
        <w:spacing w:before="0" w:beforeAutospacing="0" w:after="0" w:afterAutospacing="0"/>
        <w:ind w:firstLine="567"/>
        <w:jc w:val="both"/>
        <w:rPr>
          <w:color w:val="000000"/>
          <w:sz w:val="23"/>
          <w:szCs w:val="23"/>
        </w:rPr>
      </w:pPr>
      <w:r w:rsidRPr="00A356A9">
        <w:rPr>
          <w:color w:val="000000"/>
          <w:sz w:val="23"/>
          <w:szCs w:val="23"/>
        </w:rPr>
        <w:t>- с работником хотели расстаться из-за того, что он не справлялся с обязанностями.</w:t>
      </w:r>
    </w:p>
    <w:p w14:paraId="55B964DB" w14:textId="77777777" w:rsidR="00A356A9" w:rsidRPr="00A356A9" w:rsidRDefault="00A356A9" w:rsidP="00A356A9">
      <w:pPr>
        <w:pStyle w:val="aa"/>
        <w:shd w:val="clear" w:color="auto" w:fill="FFFFFF"/>
        <w:spacing w:before="0" w:beforeAutospacing="0" w:after="0" w:afterAutospacing="0"/>
        <w:ind w:firstLine="567"/>
        <w:jc w:val="both"/>
        <w:rPr>
          <w:color w:val="000000"/>
          <w:sz w:val="23"/>
          <w:szCs w:val="23"/>
        </w:rPr>
      </w:pPr>
      <w:r w:rsidRPr="00A356A9">
        <w:rPr>
          <w:color w:val="000000"/>
          <w:sz w:val="23"/>
          <w:szCs w:val="23"/>
        </w:rPr>
        <w:t xml:space="preserve">Инстанции отметили, что важно </w:t>
      </w:r>
      <w:hyperlink r:id="rId134" w:history="1">
        <w:r w:rsidRPr="00A356A9">
          <w:rPr>
            <w:color w:val="000000"/>
            <w:sz w:val="23"/>
            <w:szCs w:val="23"/>
          </w:rPr>
          <w:t>разъяснить</w:t>
        </w:r>
      </w:hyperlink>
      <w:r w:rsidRPr="00A356A9">
        <w:rPr>
          <w:color w:val="000000"/>
          <w:sz w:val="23"/>
          <w:szCs w:val="23"/>
        </w:rPr>
        <w:t xml:space="preserve"> сотруднику последствия подписания соглашения.</w:t>
      </w:r>
    </w:p>
    <w:p w14:paraId="6987D254" w14:textId="7A90056B" w:rsidR="00F477B1" w:rsidRPr="002B5F9E" w:rsidRDefault="008272AA" w:rsidP="002B5F9E">
      <w:pPr>
        <w:keepNext/>
        <w:numPr>
          <w:ilvl w:val="1"/>
          <w:numId w:val="25"/>
        </w:numPr>
        <w:tabs>
          <w:tab w:val="left" w:pos="567"/>
        </w:tabs>
        <w:spacing w:before="200" w:after="240"/>
        <w:ind w:left="0" w:right="57" w:firstLine="0"/>
        <w:jc w:val="center"/>
        <w:outlineLvl w:val="0"/>
        <w:rPr>
          <w:b/>
          <w:bCs/>
          <w:sz w:val="23"/>
          <w:szCs w:val="23"/>
        </w:rPr>
      </w:pPr>
      <w:bookmarkStart w:id="104" w:name="_Toc119653925"/>
      <w:r w:rsidRPr="002B5F9E">
        <w:rPr>
          <w:b/>
          <w:bCs/>
          <w:sz w:val="23"/>
          <w:szCs w:val="23"/>
        </w:rPr>
        <w:t>Разное</w:t>
      </w:r>
      <w:bookmarkEnd w:id="104"/>
    </w:p>
    <w:p w14:paraId="6C9A7ABD" w14:textId="7D639D5E" w:rsidR="002B5F9E" w:rsidRPr="002B5F9E" w:rsidRDefault="002B5F9E" w:rsidP="002B5F9E">
      <w:pPr>
        <w:pStyle w:val="s1"/>
        <w:numPr>
          <w:ilvl w:val="0"/>
          <w:numId w:val="35"/>
        </w:numPr>
        <w:spacing w:before="120" w:beforeAutospacing="0" w:after="0" w:afterAutospacing="0"/>
        <w:ind w:left="567" w:hanging="567"/>
        <w:jc w:val="both"/>
        <w:rPr>
          <w:b/>
          <w:bCs/>
          <w:color w:val="000000" w:themeColor="text1"/>
          <w:sz w:val="23"/>
          <w:szCs w:val="23"/>
        </w:rPr>
      </w:pPr>
      <w:r w:rsidRPr="002B5F9E">
        <w:rPr>
          <w:b/>
          <w:bCs/>
          <w:color w:val="000000" w:themeColor="text1"/>
          <w:sz w:val="23"/>
          <w:szCs w:val="23"/>
        </w:rPr>
        <w:t>24 июля вступили в силу поправки об административной ответственности за валютные правонарушения. ФНС рассказала об изменениях в сфере административной ответственности за валютные правонарушения</w:t>
      </w:r>
    </w:p>
    <w:p w14:paraId="165C65B8" w14:textId="77777777" w:rsidR="002B5F9E" w:rsidRPr="002B5F9E" w:rsidRDefault="002B5F9E" w:rsidP="002B5F9E">
      <w:pPr>
        <w:pStyle w:val="aa"/>
        <w:shd w:val="clear" w:color="auto" w:fill="FFFFFF"/>
        <w:spacing w:before="120" w:beforeAutospacing="0" w:after="120" w:afterAutospacing="0"/>
        <w:ind w:firstLine="567"/>
        <w:rPr>
          <w:rStyle w:val="af6"/>
          <w:sz w:val="23"/>
          <w:szCs w:val="23"/>
          <w:bdr w:val="none" w:sz="0" w:space="0" w:color="auto" w:frame="1"/>
        </w:rPr>
      </w:pPr>
      <w:r w:rsidRPr="002B5F9E">
        <w:rPr>
          <w:rStyle w:val="af6"/>
          <w:bdr w:val="none" w:sz="0" w:space="0" w:color="auto" w:frame="1"/>
        </w:rPr>
        <w:t>Письмо Федеральной налоговой службы от 8 августа 2022 г. N ШЮ-4-17/10279@</w:t>
      </w:r>
    </w:p>
    <w:p w14:paraId="3F518CFA" w14:textId="77777777" w:rsidR="002B5F9E" w:rsidRPr="002B5F9E" w:rsidRDefault="002B5F9E" w:rsidP="002B5F9E">
      <w:pPr>
        <w:pStyle w:val="aa"/>
        <w:shd w:val="clear" w:color="auto" w:fill="FFFFFF"/>
        <w:spacing w:before="0" w:beforeAutospacing="0" w:after="0" w:afterAutospacing="0"/>
        <w:ind w:firstLine="567"/>
        <w:jc w:val="both"/>
        <w:rPr>
          <w:color w:val="000000"/>
          <w:sz w:val="23"/>
          <w:szCs w:val="23"/>
        </w:rPr>
      </w:pPr>
      <w:r w:rsidRPr="002B5F9E">
        <w:rPr>
          <w:color w:val="000000"/>
          <w:sz w:val="23"/>
          <w:szCs w:val="23"/>
        </w:rPr>
        <w:t xml:space="preserve">Размеры штрафов для всех участников ВЭД за незаконные валютные операции снижены с 75-100% от суммы таких операции до 20-40%, за </w:t>
      </w:r>
      <w:proofErr w:type="spellStart"/>
      <w:r w:rsidRPr="002B5F9E">
        <w:rPr>
          <w:color w:val="000000"/>
          <w:sz w:val="23"/>
          <w:szCs w:val="23"/>
        </w:rPr>
        <w:t>нерепатриацию</w:t>
      </w:r>
      <w:proofErr w:type="spellEnd"/>
      <w:r w:rsidRPr="002B5F9E">
        <w:rPr>
          <w:color w:val="000000"/>
          <w:sz w:val="23"/>
          <w:szCs w:val="23"/>
        </w:rPr>
        <w:t xml:space="preserve"> экспортёрами выручки в рублях - с 3-10% до 3-5% (за исключением контрактов, связанных с экспортом леса и лесоматериалов). Устранён неравный подход к определению размера санкций за аналогичные административные правонарушения для отдельных субъектов правоотношений в валютной сфере.</w:t>
      </w:r>
    </w:p>
    <w:p w14:paraId="369A35BA" w14:textId="77777777" w:rsidR="002B5F9E" w:rsidRPr="002B5F9E" w:rsidRDefault="002B5F9E" w:rsidP="002B5F9E">
      <w:pPr>
        <w:pStyle w:val="aa"/>
        <w:shd w:val="clear" w:color="auto" w:fill="FFFFFF"/>
        <w:spacing w:before="0" w:beforeAutospacing="0" w:after="0" w:afterAutospacing="0"/>
        <w:ind w:firstLine="567"/>
        <w:jc w:val="both"/>
        <w:rPr>
          <w:color w:val="000000"/>
          <w:sz w:val="23"/>
          <w:szCs w:val="23"/>
        </w:rPr>
      </w:pPr>
      <w:r w:rsidRPr="002B5F9E">
        <w:rPr>
          <w:color w:val="000000"/>
          <w:sz w:val="23"/>
          <w:szCs w:val="23"/>
        </w:rPr>
        <w:t>Фиксированный размер штрафа для должностных лиц за нарушение валютного законодательства заменён штрафом, исчисляемым в процентном отношении к сумме нарушения. Нижний предел штрафа в размере 20 тыс. руб. больше не применяется.</w:t>
      </w:r>
    </w:p>
    <w:p w14:paraId="550BF16B" w14:textId="77777777" w:rsidR="002B5F9E" w:rsidRPr="002B5F9E" w:rsidRDefault="002B5F9E" w:rsidP="002B5F9E">
      <w:pPr>
        <w:pStyle w:val="aa"/>
        <w:shd w:val="clear" w:color="auto" w:fill="FFFFFF"/>
        <w:spacing w:before="0" w:beforeAutospacing="0" w:after="0" w:afterAutospacing="0"/>
        <w:ind w:firstLine="567"/>
        <w:jc w:val="both"/>
        <w:rPr>
          <w:color w:val="000000"/>
          <w:sz w:val="23"/>
          <w:szCs w:val="23"/>
        </w:rPr>
      </w:pPr>
      <w:r w:rsidRPr="002B5F9E">
        <w:rPr>
          <w:color w:val="000000"/>
          <w:sz w:val="23"/>
          <w:szCs w:val="23"/>
        </w:rPr>
        <w:t>До конца 2022 г. резиденты будут освобождаться от административной ответственности за нарушение отдельных валютных требований, если их невыполнение обусловлено антироссийскими санкциями.</w:t>
      </w:r>
    </w:p>
    <w:p w14:paraId="46396F56" w14:textId="77777777" w:rsidR="002B5F9E" w:rsidRPr="002B5F9E" w:rsidRDefault="002B5F9E" w:rsidP="002B5F9E">
      <w:pPr>
        <w:pStyle w:val="aa"/>
        <w:shd w:val="clear" w:color="auto" w:fill="FFFFFF"/>
        <w:spacing w:before="0" w:beforeAutospacing="0" w:after="0" w:afterAutospacing="0"/>
        <w:ind w:firstLine="567"/>
        <w:jc w:val="both"/>
        <w:rPr>
          <w:color w:val="000000"/>
          <w:sz w:val="23"/>
          <w:szCs w:val="23"/>
        </w:rPr>
      </w:pPr>
      <w:r w:rsidRPr="002B5F9E">
        <w:rPr>
          <w:color w:val="000000"/>
          <w:sz w:val="23"/>
          <w:szCs w:val="23"/>
        </w:rPr>
        <w:t>Нормы, улучшающие положение резидентов, имеют обратную силу.</w:t>
      </w:r>
    </w:p>
    <w:p w14:paraId="36BD4D03" w14:textId="77777777" w:rsidR="00EE6B06" w:rsidRPr="004641EB" w:rsidRDefault="00EE6B06" w:rsidP="00190B92">
      <w:pPr>
        <w:pStyle w:val="s1"/>
        <w:spacing w:before="0" w:beforeAutospacing="0" w:after="0" w:afterAutospacing="0"/>
        <w:ind w:firstLine="567"/>
        <w:jc w:val="both"/>
        <w:rPr>
          <w:rStyle w:val="a3"/>
          <w:iCs/>
          <w:color w:val="FF0000"/>
          <w:sz w:val="23"/>
          <w:szCs w:val="23"/>
          <w:u w:val="none"/>
        </w:rPr>
      </w:pPr>
    </w:p>
    <w:sectPr w:rsidR="00EE6B06" w:rsidRPr="004641EB" w:rsidSect="008E7591">
      <w:headerReference w:type="even" r:id="rId135"/>
      <w:headerReference w:type="default" r:id="rId136"/>
      <w:footerReference w:type="even" r:id="rId137"/>
      <w:footerReference w:type="default" r:id="rId138"/>
      <w:headerReference w:type="first" r:id="rId139"/>
      <w:footerReference w:type="first" r:id="rId140"/>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46102" w14:textId="77777777" w:rsidR="009612B4" w:rsidRDefault="009612B4">
      <w:r>
        <w:separator/>
      </w:r>
    </w:p>
  </w:endnote>
  <w:endnote w:type="continuationSeparator" w:id="0">
    <w:p w14:paraId="55C400C3" w14:textId="77777777" w:rsidR="009612B4" w:rsidRDefault="0096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CC"/>
    <w:family w:val="swiss"/>
    <w:pitch w:val="variable"/>
    <w:sig w:usb0="A00002EF" w:usb1="5000204B"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9612B4" w:rsidRDefault="009612B4"/>
  <w:p w14:paraId="4AA79547" w14:textId="77777777" w:rsidR="009612B4" w:rsidRDefault="009612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9612B4" w:rsidRDefault="009612B4">
    <w:pPr>
      <w:pStyle w:val="a6"/>
      <w:jc w:val="center"/>
    </w:pPr>
    <w:r>
      <w:fldChar w:fldCharType="begin"/>
    </w:r>
    <w:r>
      <w:instrText xml:space="preserve"> PAGE </w:instrText>
    </w:r>
    <w:r>
      <w:fldChar w:fldCharType="separate"/>
    </w:r>
    <w:r w:rsidR="007212E6">
      <w:rPr>
        <w:noProof/>
      </w:rPr>
      <w:t>70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9612B4" w:rsidRDefault="009612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35421" w14:textId="77777777" w:rsidR="009612B4" w:rsidRDefault="009612B4">
      <w:r>
        <w:separator/>
      </w:r>
    </w:p>
  </w:footnote>
  <w:footnote w:type="continuationSeparator" w:id="0">
    <w:p w14:paraId="5F9C4FE5" w14:textId="77777777" w:rsidR="009612B4" w:rsidRDefault="00961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9612B4" w:rsidRDefault="009612B4">
    <w:r>
      <w:t>[Введите текст]</w:t>
    </w:r>
  </w:p>
  <w:p w14:paraId="3F780D8D" w14:textId="77777777" w:rsidR="009612B4" w:rsidRDefault="009612B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9612B4" w:rsidRDefault="009612B4"/>
  <w:p w14:paraId="5CC3A524" w14:textId="77777777" w:rsidR="009612B4" w:rsidRDefault="009612B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2CA8" w14:textId="77777777" w:rsidR="009612B4" w:rsidRDefault="009612B4"/>
  <w:tbl>
    <w:tblPr>
      <w:tblW w:w="0" w:type="auto"/>
      <w:tblInd w:w="108" w:type="dxa"/>
      <w:tblLayout w:type="fixed"/>
      <w:tblLook w:val="0000" w:firstRow="0" w:lastRow="0" w:firstColumn="0" w:lastColumn="0" w:noHBand="0" w:noVBand="0"/>
    </w:tblPr>
    <w:tblGrid>
      <w:gridCol w:w="2445"/>
      <w:gridCol w:w="7972"/>
    </w:tblGrid>
    <w:tr w:rsidR="009612B4" w14:paraId="357A1778" w14:textId="77777777">
      <w:trPr>
        <w:trHeight w:val="617"/>
      </w:trPr>
      <w:tc>
        <w:tcPr>
          <w:tcW w:w="2445" w:type="dxa"/>
          <w:tcBorders>
            <w:bottom w:val="single" w:sz="4" w:space="0" w:color="000000"/>
          </w:tcBorders>
          <w:shd w:val="clear" w:color="auto" w:fill="auto"/>
        </w:tcPr>
        <w:p w14:paraId="0265E461" w14:textId="77777777" w:rsidR="009612B4" w:rsidRDefault="009612B4">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9612B4" w:rsidRDefault="009612B4">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9612B4" w:rsidRDefault="009612B4" w:rsidP="00AC7C7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9612B4" w:rsidRDefault="009612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2BE"/>
    <w:multiLevelType w:val="hybridMultilevel"/>
    <w:tmpl w:val="C1E896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86611"/>
    <w:multiLevelType w:val="multilevel"/>
    <w:tmpl w:val="BEC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BD2604"/>
    <w:multiLevelType w:val="hybridMultilevel"/>
    <w:tmpl w:val="F52C21F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52604"/>
    <w:multiLevelType w:val="hybridMultilevel"/>
    <w:tmpl w:val="832CD714"/>
    <w:lvl w:ilvl="0" w:tplc="29D08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4E0D05"/>
    <w:multiLevelType w:val="hybridMultilevel"/>
    <w:tmpl w:val="C0F297D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16CA9"/>
    <w:multiLevelType w:val="multilevel"/>
    <w:tmpl w:val="D514DDB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F3677"/>
    <w:multiLevelType w:val="multilevel"/>
    <w:tmpl w:val="A68E101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F065860"/>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1696A48"/>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21A15351"/>
    <w:multiLevelType w:val="hybridMultilevel"/>
    <w:tmpl w:val="796EE696"/>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61625F"/>
    <w:multiLevelType w:val="hybridMultilevel"/>
    <w:tmpl w:val="34483D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78A088D"/>
    <w:multiLevelType w:val="multilevel"/>
    <w:tmpl w:val="83CA6DD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7E94F03"/>
    <w:multiLevelType w:val="multilevel"/>
    <w:tmpl w:val="F222C9FA"/>
    <w:lvl w:ilvl="0">
      <w:start w:val="1"/>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2D486E59"/>
    <w:multiLevelType w:val="multilevel"/>
    <w:tmpl w:val="3B128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3075E49"/>
    <w:multiLevelType w:val="hybridMultilevel"/>
    <w:tmpl w:val="A134D75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nsid w:val="362E510B"/>
    <w:multiLevelType w:val="multilevel"/>
    <w:tmpl w:val="D42055F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4D4EF1"/>
    <w:multiLevelType w:val="hybridMultilevel"/>
    <w:tmpl w:val="015EEF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185AAF"/>
    <w:multiLevelType w:val="multilevel"/>
    <w:tmpl w:val="BD0C04EC"/>
    <w:lvl w:ilvl="0">
      <w:start w:val="1"/>
      <w:numFmt w:val="decimal"/>
      <w:lvlText w:val="%1."/>
      <w:lvlJc w:val="left"/>
      <w:pPr>
        <w:ind w:left="502" w:hanging="360"/>
      </w:pPr>
      <w:rPr>
        <w:rFonts w:hint="default"/>
        <w:b/>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2B6B27"/>
    <w:multiLevelType w:val="hybridMultilevel"/>
    <w:tmpl w:val="9ACE3756"/>
    <w:lvl w:ilvl="0" w:tplc="94A28F5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6F1B47"/>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1075BD7"/>
    <w:multiLevelType w:val="multilevel"/>
    <w:tmpl w:val="1B0A9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8122A84"/>
    <w:multiLevelType w:val="multilevel"/>
    <w:tmpl w:val="77C2CC4E"/>
    <w:lvl w:ilvl="0">
      <w:start w:val="1"/>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4CE41272"/>
    <w:multiLevelType w:val="hybridMultilevel"/>
    <w:tmpl w:val="3C8C5694"/>
    <w:lvl w:ilvl="0" w:tplc="1F7A12B0">
      <w:start w:val="2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5716372F"/>
    <w:multiLevelType w:val="hybridMultilevel"/>
    <w:tmpl w:val="10BA1E2C"/>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5814C8"/>
    <w:multiLevelType w:val="multilevel"/>
    <w:tmpl w:val="05C493C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9717C64"/>
    <w:multiLevelType w:val="hybridMultilevel"/>
    <w:tmpl w:val="1F82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864296"/>
    <w:multiLevelType w:val="hybridMultilevel"/>
    <w:tmpl w:val="EDA69898"/>
    <w:lvl w:ilvl="0" w:tplc="B37643C6">
      <w:start w:val="1"/>
      <w:numFmt w:val="decimal"/>
      <w:lvlText w:val="%1."/>
      <w:lvlJc w:val="left"/>
      <w:pPr>
        <w:ind w:left="502"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1B0AAB"/>
    <w:multiLevelType w:val="hybridMultilevel"/>
    <w:tmpl w:val="50A09158"/>
    <w:lvl w:ilvl="0" w:tplc="488A5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D5E1F1F"/>
    <w:multiLevelType w:val="hybridMultilevel"/>
    <w:tmpl w:val="CD90A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nsid w:val="661E61D8"/>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nsid w:val="66243AFA"/>
    <w:multiLevelType w:val="multilevel"/>
    <w:tmpl w:val="AEFED3AA"/>
    <w:lvl w:ilvl="0">
      <w:start w:val="1"/>
      <w:numFmt w:val="decimal"/>
      <w:lvlText w:val="%1."/>
      <w:lvlJc w:val="left"/>
      <w:pPr>
        <w:ind w:left="107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64E1B1F"/>
    <w:multiLevelType w:val="multilevel"/>
    <w:tmpl w:val="74067B2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6FE15453"/>
    <w:multiLevelType w:val="multilevel"/>
    <w:tmpl w:val="6D720552"/>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B660AB"/>
    <w:multiLevelType w:val="hybridMultilevel"/>
    <w:tmpl w:val="BB1A62EE"/>
    <w:lvl w:ilvl="0" w:tplc="AEB86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2"/>
  </w:num>
  <w:num w:numId="2">
    <w:abstractNumId w:val="4"/>
  </w:num>
  <w:num w:numId="3">
    <w:abstractNumId w:val="30"/>
  </w:num>
  <w:num w:numId="4">
    <w:abstractNumId w:val="6"/>
  </w:num>
  <w:num w:numId="5">
    <w:abstractNumId w:val="37"/>
  </w:num>
  <w:num w:numId="6">
    <w:abstractNumId w:val="19"/>
  </w:num>
  <w:num w:numId="7">
    <w:abstractNumId w:val="13"/>
  </w:num>
  <w:num w:numId="8">
    <w:abstractNumId w:val="23"/>
  </w:num>
  <w:num w:numId="9">
    <w:abstractNumId w:val="3"/>
  </w:num>
  <w:num w:numId="10">
    <w:abstractNumId w:val="26"/>
  </w:num>
  <w:num w:numId="11">
    <w:abstractNumId w:val="16"/>
  </w:num>
  <w:num w:numId="12">
    <w:abstractNumId w:val="24"/>
  </w:num>
  <w:num w:numId="13">
    <w:abstractNumId w:val="20"/>
  </w:num>
  <w:num w:numId="14">
    <w:abstractNumId w:val="12"/>
  </w:num>
  <w:num w:numId="15">
    <w:abstractNumId w:val="35"/>
  </w:num>
  <w:num w:numId="16">
    <w:abstractNumId w:val="5"/>
  </w:num>
  <w:num w:numId="17">
    <w:abstractNumId w:val="27"/>
  </w:num>
  <w:num w:numId="18">
    <w:abstractNumId w:val="0"/>
  </w:num>
  <w:num w:numId="19">
    <w:abstractNumId w:val="1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
  </w:num>
  <w:num w:numId="23">
    <w:abstractNumId w:val="38"/>
  </w:num>
  <w:num w:numId="24">
    <w:abstractNumId w:val="28"/>
  </w:num>
  <w:num w:numId="25">
    <w:abstractNumId w:val="34"/>
  </w:num>
  <w:num w:numId="26">
    <w:abstractNumId w:val="36"/>
  </w:num>
  <w:num w:numId="27">
    <w:abstractNumId w:val="29"/>
  </w:num>
  <w:num w:numId="28">
    <w:abstractNumId w:val="31"/>
  </w:num>
  <w:num w:numId="29">
    <w:abstractNumId w:val="17"/>
  </w:num>
  <w:num w:numId="30">
    <w:abstractNumId w:val="10"/>
  </w:num>
  <w:num w:numId="31">
    <w:abstractNumId w:val="21"/>
  </w:num>
  <w:num w:numId="32">
    <w:abstractNumId w:val="8"/>
  </w:num>
  <w:num w:numId="33">
    <w:abstractNumId w:val="25"/>
  </w:num>
  <w:num w:numId="34">
    <w:abstractNumId w:val="2"/>
  </w:num>
  <w:num w:numId="35">
    <w:abstractNumId w:val="18"/>
  </w:num>
  <w:num w:numId="36">
    <w:abstractNumId w:val="33"/>
  </w:num>
  <w:num w:numId="37">
    <w:abstractNumId w:val="9"/>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2"/>
  </w:num>
  <w:num w:numId="4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987"/>
    <w:rsid w:val="00001E00"/>
    <w:rsid w:val="00002D54"/>
    <w:rsid w:val="00003874"/>
    <w:rsid w:val="000040E8"/>
    <w:rsid w:val="000042EB"/>
    <w:rsid w:val="00004BC6"/>
    <w:rsid w:val="000055D7"/>
    <w:rsid w:val="00005759"/>
    <w:rsid w:val="00005954"/>
    <w:rsid w:val="00005B83"/>
    <w:rsid w:val="0000695F"/>
    <w:rsid w:val="00006DED"/>
    <w:rsid w:val="000079D3"/>
    <w:rsid w:val="000106B0"/>
    <w:rsid w:val="00011822"/>
    <w:rsid w:val="00012E67"/>
    <w:rsid w:val="00013479"/>
    <w:rsid w:val="0001385F"/>
    <w:rsid w:val="00013C2E"/>
    <w:rsid w:val="00013F6E"/>
    <w:rsid w:val="00014C8F"/>
    <w:rsid w:val="0001535A"/>
    <w:rsid w:val="000156FA"/>
    <w:rsid w:val="00016ABE"/>
    <w:rsid w:val="000171EB"/>
    <w:rsid w:val="000178F4"/>
    <w:rsid w:val="00017BE3"/>
    <w:rsid w:val="00017D06"/>
    <w:rsid w:val="00017D83"/>
    <w:rsid w:val="00020589"/>
    <w:rsid w:val="0002079C"/>
    <w:rsid w:val="000207F2"/>
    <w:rsid w:val="000215E5"/>
    <w:rsid w:val="000218CA"/>
    <w:rsid w:val="00021CAA"/>
    <w:rsid w:val="00022259"/>
    <w:rsid w:val="00023CE0"/>
    <w:rsid w:val="0002455B"/>
    <w:rsid w:val="0002494F"/>
    <w:rsid w:val="00024C91"/>
    <w:rsid w:val="0002542F"/>
    <w:rsid w:val="00026723"/>
    <w:rsid w:val="000271F3"/>
    <w:rsid w:val="00030283"/>
    <w:rsid w:val="000304FC"/>
    <w:rsid w:val="000308EA"/>
    <w:rsid w:val="00030D6B"/>
    <w:rsid w:val="00031B14"/>
    <w:rsid w:val="000328CA"/>
    <w:rsid w:val="000330C3"/>
    <w:rsid w:val="00033447"/>
    <w:rsid w:val="000342F8"/>
    <w:rsid w:val="00034918"/>
    <w:rsid w:val="000353F8"/>
    <w:rsid w:val="00036893"/>
    <w:rsid w:val="00036CDC"/>
    <w:rsid w:val="00037015"/>
    <w:rsid w:val="00037B7C"/>
    <w:rsid w:val="00040EA5"/>
    <w:rsid w:val="00041B5E"/>
    <w:rsid w:val="0004224F"/>
    <w:rsid w:val="000423D0"/>
    <w:rsid w:val="0004250D"/>
    <w:rsid w:val="00042A53"/>
    <w:rsid w:val="00042C53"/>
    <w:rsid w:val="00042CFC"/>
    <w:rsid w:val="00043109"/>
    <w:rsid w:val="00043FB5"/>
    <w:rsid w:val="0004434C"/>
    <w:rsid w:val="00044753"/>
    <w:rsid w:val="00044C99"/>
    <w:rsid w:val="000451A5"/>
    <w:rsid w:val="00045B03"/>
    <w:rsid w:val="00045F9E"/>
    <w:rsid w:val="00046306"/>
    <w:rsid w:val="00051814"/>
    <w:rsid w:val="000519F9"/>
    <w:rsid w:val="00051C45"/>
    <w:rsid w:val="000537FC"/>
    <w:rsid w:val="00053B50"/>
    <w:rsid w:val="00053B85"/>
    <w:rsid w:val="0005544F"/>
    <w:rsid w:val="0005639A"/>
    <w:rsid w:val="00056E13"/>
    <w:rsid w:val="00057500"/>
    <w:rsid w:val="00057640"/>
    <w:rsid w:val="000577DE"/>
    <w:rsid w:val="00057C21"/>
    <w:rsid w:val="00060538"/>
    <w:rsid w:val="00060E3C"/>
    <w:rsid w:val="0006125F"/>
    <w:rsid w:val="000615B3"/>
    <w:rsid w:val="00061751"/>
    <w:rsid w:val="00061979"/>
    <w:rsid w:val="0006263E"/>
    <w:rsid w:val="0006293D"/>
    <w:rsid w:val="000629B2"/>
    <w:rsid w:val="000635B9"/>
    <w:rsid w:val="000649F5"/>
    <w:rsid w:val="00067426"/>
    <w:rsid w:val="00067C55"/>
    <w:rsid w:val="0007027E"/>
    <w:rsid w:val="000714CB"/>
    <w:rsid w:val="00073677"/>
    <w:rsid w:val="00073956"/>
    <w:rsid w:val="0007409C"/>
    <w:rsid w:val="000740AA"/>
    <w:rsid w:val="0007428E"/>
    <w:rsid w:val="00074DE2"/>
    <w:rsid w:val="000751E9"/>
    <w:rsid w:val="00075DAE"/>
    <w:rsid w:val="0007606A"/>
    <w:rsid w:val="0007657C"/>
    <w:rsid w:val="00076C10"/>
    <w:rsid w:val="000770EE"/>
    <w:rsid w:val="0007760B"/>
    <w:rsid w:val="00077900"/>
    <w:rsid w:val="00080212"/>
    <w:rsid w:val="0008160D"/>
    <w:rsid w:val="0008170C"/>
    <w:rsid w:val="00081AD5"/>
    <w:rsid w:val="000824E7"/>
    <w:rsid w:val="0008260A"/>
    <w:rsid w:val="00082B37"/>
    <w:rsid w:val="00082FEA"/>
    <w:rsid w:val="00083ED0"/>
    <w:rsid w:val="00084EE3"/>
    <w:rsid w:val="00084F94"/>
    <w:rsid w:val="00086C26"/>
    <w:rsid w:val="0008735B"/>
    <w:rsid w:val="00087FA9"/>
    <w:rsid w:val="00091C2D"/>
    <w:rsid w:val="00091D9D"/>
    <w:rsid w:val="00092214"/>
    <w:rsid w:val="000927EF"/>
    <w:rsid w:val="000934C4"/>
    <w:rsid w:val="0009358C"/>
    <w:rsid w:val="000935FB"/>
    <w:rsid w:val="00093B04"/>
    <w:rsid w:val="000949AC"/>
    <w:rsid w:val="00095147"/>
    <w:rsid w:val="00095541"/>
    <w:rsid w:val="00095BA3"/>
    <w:rsid w:val="000967C9"/>
    <w:rsid w:val="00096C33"/>
    <w:rsid w:val="0009745C"/>
    <w:rsid w:val="00097904"/>
    <w:rsid w:val="000A08B3"/>
    <w:rsid w:val="000A09A8"/>
    <w:rsid w:val="000A0ED9"/>
    <w:rsid w:val="000A218B"/>
    <w:rsid w:val="000A29EE"/>
    <w:rsid w:val="000A3ACD"/>
    <w:rsid w:val="000A42E5"/>
    <w:rsid w:val="000A49C4"/>
    <w:rsid w:val="000A4AE1"/>
    <w:rsid w:val="000A5435"/>
    <w:rsid w:val="000A54A9"/>
    <w:rsid w:val="000A5DB6"/>
    <w:rsid w:val="000A5FB8"/>
    <w:rsid w:val="000A60F2"/>
    <w:rsid w:val="000A6259"/>
    <w:rsid w:val="000A6399"/>
    <w:rsid w:val="000A7344"/>
    <w:rsid w:val="000A73F0"/>
    <w:rsid w:val="000A7407"/>
    <w:rsid w:val="000A7A4F"/>
    <w:rsid w:val="000A7E52"/>
    <w:rsid w:val="000A7E74"/>
    <w:rsid w:val="000B000F"/>
    <w:rsid w:val="000B0BDF"/>
    <w:rsid w:val="000B20EB"/>
    <w:rsid w:val="000B40D6"/>
    <w:rsid w:val="000B4632"/>
    <w:rsid w:val="000B4A08"/>
    <w:rsid w:val="000B4C7A"/>
    <w:rsid w:val="000B4E02"/>
    <w:rsid w:val="000B4E63"/>
    <w:rsid w:val="000B4FBF"/>
    <w:rsid w:val="000B502D"/>
    <w:rsid w:val="000B5971"/>
    <w:rsid w:val="000B5B53"/>
    <w:rsid w:val="000B5E10"/>
    <w:rsid w:val="000B5E2C"/>
    <w:rsid w:val="000B620D"/>
    <w:rsid w:val="000B62FD"/>
    <w:rsid w:val="000C0A72"/>
    <w:rsid w:val="000C161D"/>
    <w:rsid w:val="000C2A80"/>
    <w:rsid w:val="000C4296"/>
    <w:rsid w:val="000C4349"/>
    <w:rsid w:val="000C6A54"/>
    <w:rsid w:val="000C75B7"/>
    <w:rsid w:val="000D0997"/>
    <w:rsid w:val="000D125E"/>
    <w:rsid w:val="000D1BDB"/>
    <w:rsid w:val="000D1EA4"/>
    <w:rsid w:val="000D1FCF"/>
    <w:rsid w:val="000D36D9"/>
    <w:rsid w:val="000D3F8C"/>
    <w:rsid w:val="000D40EF"/>
    <w:rsid w:val="000D44E6"/>
    <w:rsid w:val="000D5EAA"/>
    <w:rsid w:val="000D5F63"/>
    <w:rsid w:val="000D5FD7"/>
    <w:rsid w:val="000D793C"/>
    <w:rsid w:val="000E0008"/>
    <w:rsid w:val="000E02AD"/>
    <w:rsid w:val="000E043E"/>
    <w:rsid w:val="000E0606"/>
    <w:rsid w:val="000E1B91"/>
    <w:rsid w:val="000E22D2"/>
    <w:rsid w:val="000E4048"/>
    <w:rsid w:val="000E40DC"/>
    <w:rsid w:val="000E4504"/>
    <w:rsid w:val="000E474D"/>
    <w:rsid w:val="000E5404"/>
    <w:rsid w:val="000E5CC9"/>
    <w:rsid w:val="000E60C6"/>
    <w:rsid w:val="000E6A3C"/>
    <w:rsid w:val="000E79B2"/>
    <w:rsid w:val="000F1095"/>
    <w:rsid w:val="000F187E"/>
    <w:rsid w:val="000F19B2"/>
    <w:rsid w:val="000F213A"/>
    <w:rsid w:val="000F2FD0"/>
    <w:rsid w:val="000F355B"/>
    <w:rsid w:val="000F3836"/>
    <w:rsid w:val="000F3E72"/>
    <w:rsid w:val="000F4A16"/>
    <w:rsid w:val="000F57FD"/>
    <w:rsid w:val="000F580E"/>
    <w:rsid w:val="000F5D1D"/>
    <w:rsid w:val="000F5D20"/>
    <w:rsid w:val="000F6450"/>
    <w:rsid w:val="000F65D4"/>
    <w:rsid w:val="000F72CA"/>
    <w:rsid w:val="000F7340"/>
    <w:rsid w:val="000F774B"/>
    <w:rsid w:val="000F77D1"/>
    <w:rsid w:val="0010234E"/>
    <w:rsid w:val="00102C58"/>
    <w:rsid w:val="00102E42"/>
    <w:rsid w:val="00103021"/>
    <w:rsid w:val="00103363"/>
    <w:rsid w:val="00104862"/>
    <w:rsid w:val="00104928"/>
    <w:rsid w:val="001049D6"/>
    <w:rsid w:val="00104F07"/>
    <w:rsid w:val="00106264"/>
    <w:rsid w:val="00106319"/>
    <w:rsid w:val="0010765D"/>
    <w:rsid w:val="00107B62"/>
    <w:rsid w:val="00107C0A"/>
    <w:rsid w:val="00107DA2"/>
    <w:rsid w:val="00110EBC"/>
    <w:rsid w:val="00111194"/>
    <w:rsid w:val="001111EB"/>
    <w:rsid w:val="00111D82"/>
    <w:rsid w:val="0011276D"/>
    <w:rsid w:val="001148D5"/>
    <w:rsid w:val="001152ED"/>
    <w:rsid w:val="0011575E"/>
    <w:rsid w:val="00116251"/>
    <w:rsid w:val="00120737"/>
    <w:rsid w:val="00120886"/>
    <w:rsid w:val="00121BE8"/>
    <w:rsid w:val="00121D79"/>
    <w:rsid w:val="00122124"/>
    <w:rsid w:val="00122D57"/>
    <w:rsid w:val="00123E0D"/>
    <w:rsid w:val="00124468"/>
    <w:rsid w:val="00124937"/>
    <w:rsid w:val="00124C99"/>
    <w:rsid w:val="00124F5C"/>
    <w:rsid w:val="001250E0"/>
    <w:rsid w:val="00125DA5"/>
    <w:rsid w:val="0012667E"/>
    <w:rsid w:val="00126B7A"/>
    <w:rsid w:val="00127C83"/>
    <w:rsid w:val="00131486"/>
    <w:rsid w:val="00132C72"/>
    <w:rsid w:val="001336F8"/>
    <w:rsid w:val="0013374F"/>
    <w:rsid w:val="00134807"/>
    <w:rsid w:val="00134C69"/>
    <w:rsid w:val="00134CC1"/>
    <w:rsid w:val="0013598E"/>
    <w:rsid w:val="00136305"/>
    <w:rsid w:val="00136DF9"/>
    <w:rsid w:val="00136F33"/>
    <w:rsid w:val="001371BC"/>
    <w:rsid w:val="001374EA"/>
    <w:rsid w:val="0014147E"/>
    <w:rsid w:val="00141DE6"/>
    <w:rsid w:val="0014240E"/>
    <w:rsid w:val="0014339C"/>
    <w:rsid w:val="001438C7"/>
    <w:rsid w:val="00143A11"/>
    <w:rsid w:val="00143EE7"/>
    <w:rsid w:val="0014430E"/>
    <w:rsid w:val="0014502B"/>
    <w:rsid w:val="00145957"/>
    <w:rsid w:val="001459C8"/>
    <w:rsid w:val="00145A3A"/>
    <w:rsid w:val="00145BAE"/>
    <w:rsid w:val="00145E47"/>
    <w:rsid w:val="001476CC"/>
    <w:rsid w:val="00147A51"/>
    <w:rsid w:val="00147D11"/>
    <w:rsid w:val="00147D57"/>
    <w:rsid w:val="00147E88"/>
    <w:rsid w:val="00147F18"/>
    <w:rsid w:val="00150407"/>
    <w:rsid w:val="0015108D"/>
    <w:rsid w:val="00151596"/>
    <w:rsid w:val="0015191C"/>
    <w:rsid w:val="00151D3A"/>
    <w:rsid w:val="00151D89"/>
    <w:rsid w:val="00151D97"/>
    <w:rsid w:val="0015361B"/>
    <w:rsid w:val="00154C9F"/>
    <w:rsid w:val="00156271"/>
    <w:rsid w:val="001572DE"/>
    <w:rsid w:val="00157532"/>
    <w:rsid w:val="0016007F"/>
    <w:rsid w:val="001600A6"/>
    <w:rsid w:val="001605ED"/>
    <w:rsid w:val="00160740"/>
    <w:rsid w:val="00162152"/>
    <w:rsid w:val="00162B43"/>
    <w:rsid w:val="001634C6"/>
    <w:rsid w:val="00163DA6"/>
    <w:rsid w:val="001648B1"/>
    <w:rsid w:val="00165098"/>
    <w:rsid w:val="001659D7"/>
    <w:rsid w:val="00165D24"/>
    <w:rsid w:val="00165F53"/>
    <w:rsid w:val="00166078"/>
    <w:rsid w:val="00166903"/>
    <w:rsid w:val="00166BA2"/>
    <w:rsid w:val="00166C4A"/>
    <w:rsid w:val="001670B1"/>
    <w:rsid w:val="0016789C"/>
    <w:rsid w:val="001679C4"/>
    <w:rsid w:val="0017012D"/>
    <w:rsid w:val="0017226E"/>
    <w:rsid w:val="00172C18"/>
    <w:rsid w:val="00173A44"/>
    <w:rsid w:val="00175432"/>
    <w:rsid w:val="00175933"/>
    <w:rsid w:val="00175C62"/>
    <w:rsid w:val="0018084F"/>
    <w:rsid w:val="00180D75"/>
    <w:rsid w:val="00181030"/>
    <w:rsid w:val="001812ED"/>
    <w:rsid w:val="00181A48"/>
    <w:rsid w:val="00181F99"/>
    <w:rsid w:val="0018375A"/>
    <w:rsid w:val="001846B3"/>
    <w:rsid w:val="001848C7"/>
    <w:rsid w:val="00184D5D"/>
    <w:rsid w:val="001868A4"/>
    <w:rsid w:val="0018745B"/>
    <w:rsid w:val="00187560"/>
    <w:rsid w:val="001875D6"/>
    <w:rsid w:val="001901C6"/>
    <w:rsid w:val="00190B92"/>
    <w:rsid w:val="00191569"/>
    <w:rsid w:val="00191B1F"/>
    <w:rsid w:val="00191E1B"/>
    <w:rsid w:val="001928F5"/>
    <w:rsid w:val="0019315E"/>
    <w:rsid w:val="001944BD"/>
    <w:rsid w:val="00195983"/>
    <w:rsid w:val="00195B64"/>
    <w:rsid w:val="00196855"/>
    <w:rsid w:val="00196D3E"/>
    <w:rsid w:val="00197DAA"/>
    <w:rsid w:val="001A0251"/>
    <w:rsid w:val="001A199E"/>
    <w:rsid w:val="001A21D8"/>
    <w:rsid w:val="001A2633"/>
    <w:rsid w:val="001A3A73"/>
    <w:rsid w:val="001A497A"/>
    <w:rsid w:val="001A4F54"/>
    <w:rsid w:val="001A55A5"/>
    <w:rsid w:val="001A5851"/>
    <w:rsid w:val="001A59A8"/>
    <w:rsid w:val="001A5C03"/>
    <w:rsid w:val="001A6BE5"/>
    <w:rsid w:val="001A6FAD"/>
    <w:rsid w:val="001A7342"/>
    <w:rsid w:val="001A788F"/>
    <w:rsid w:val="001B0079"/>
    <w:rsid w:val="001B1B54"/>
    <w:rsid w:val="001B236F"/>
    <w:rsid w:val="001B320D"/>
    <w:rsid w:val="001B48FC"/>
    <w:rsid w:val="001B4B3E"/>
    <w:rsid w:val="001B619B"/>
    <w:rsid w:val="001B6CA8"/>
    <w:rsid w:val="001B7F9D"/>
    <w:rsid w:val="001C0692"/>
    <w:rsid w:val="001C11E2"/>
    <w:rsid w:val="001C17EB"/>
    <w:rsid w:val="001C26B0"/>
    <w:rsid w:val="001C34E4"/>
    <w:rsid w:val="001C420A"/>
    <w:rsid w:val="001C4F68"/>
    <w:rsid w:val="001C5FD6"/>
    <w:rsid w:val="001C6832"/>
    <w:rsid w:val="001C6969"/>
    <w:rsid w:val="001D155F"/>
    <w:rsid w:val="001D2298"/>
    <w:rsid w:val="001D3558"/>
    <w:rsid w:val="001D37AD"/>
    <w:rsid w:val="001D39C2"/>
    <w:rsid w:val="001D6047"/>
    <w:rsid w:val="001D6247"/>
    <w:rsid w:val="001D67C3"/>
    <w:rsid w:val="001D736B"/>
    <w:rsid w:val="001D753D"/>
    <w:rsid w:val="001D7E74"/>
    <w:rsid w:val="001E0285"/>
    <w:rsid w:val="001E034E"/>
    <w:rsid w:val="001E0D29"/>
    <w:rsid w:val="001E15DF"/>
    <w:rsid w:val="001E1E3D"/>
    <w:rsid w:val="001E1F53"/>
    <w:rsid w:val="001E2BEE"/>
    <w:rsid w:val="001E3DF6"/>
    <w:rsid w:val="001E3F94"/>
    <w:rsid w:val="001E4913"/>
    <w:rsid w:val="001E4C12"/>
    <w:rsid w:val="001E5896"/>
    <w:rsid w:val="001E5CAE"/>
    <w:rsid w:val="001E5E7B"/>
    <w:rsid w:val="001E5FFA"/>
    <w:rsid w:val="001E64FD"/>
    <w:rsid w:val="001E6C31"/>
    <w:rsid w:val="001F0414"/>
    <w:rsid w:val="001F0462"/>
    <w:rsid w:val="001F08BE"/>
    <w:rsid w:val="001F0D54"/>
    <w:rsid w:val="001F1955"/>
    <w:rsid w:val="001F21DF"/>
    <w:rsid w:val="001F26A0"/>
    <w:rsid w:val="001F36BF"/>
    <w:rsid w:val="001F3AF0"/>
    <w:rsid w:val="001F421D"/>
    <w:rsid w:val="001F47B2"/>
    <w:rsid w:val="001F5054"/>
    <w:rsid w:val="001F73B3"/>
    <w:rsid w:val="001F74EB"/>
    <w:rsid w:val="001F7D0E"/>
    <w:rsid w:val="001F7FEC"/>
    <w:rsid w:val="002001CA"/>
    <w:rsid w:val="002008BA"/>
    <w:rsid w:val="00200EAB"/>
    <w:rsid w:val="0020136C"/>
    <w:rsid w:val="002015E3"/>
    <w:rsid w:val="00201F3D"/>
    <w:rsid w:val="00203D7E"/>
    <w:rsid w:val="00203E32"/>
    <w:rsid w:val="00204362"/>
    <w:rsid w:val="00204B90"/>
    <w:rsid w:val="00204C90"/>
    <w:rsid w:val="00205D23"/>
    <w:rsid w:val="00206D2F"/>
    <w:rsid w:val="00206FB5"/>
    <w:rsid w:val="002078B8"/>
    <w:rsid w:val="002102D3"/>
    <w:rsid w:val="00210973"/>
    <w:rsid w:val="002110D7"/>
    <w:rsid w:val="00211874"/>
    <w:rsid w:val="00211917"/>
    <w:rsid w:val="00213039"/>
    <w:rsid w:val="002131D4"/>
    <w:rsid w:val="002135F7"/>
    <w:rsid w:val="002140E0"/>
    <w:rsid w:val="0021476D"/>
    <w:rsid w:val="00214FCD"/>
    <w:rsid w:val="00215A94"/>
    <w:rsid w:val="00215E73"/>
    <w:rsid w:val="0021618B"/>
    <w:rsid w:val="0021740F"/>
    <w:rsid w:val="00217DCD"/>
    <w:rsid w:val="002208DC"/>
    <w:rsid w:val="00220965"/>
    <w:rsid w:val="002210CC"/>
    <w:rsid w:val="0022136B"/>
    <w:rsid w:val="002216FC"/>
    <w:rsid w:val="002217A0"/>
    <w:rsid w:val="00221B27"/>
    <w:rsid w:val="00222C04"/>
    <w:rsid w:val="00223F1C"/>
    <w:rsid w:val="00224928"/>
    <w:rsid w:val="00224B75"/>
    <w:rsid w:val="002250AC"/>
    <w:rsid w:val="00225DBA"/>
    <w:rsid w:val="00225DED"/>
    <w:rsid w:val="00226AE2"/>
    <w:rsid w:val="00226BBA"/>
    <w:rsid w:val="00227DCB"/>
    <w:rsid w:val="00230C53"/>
    <w:rsid w:val="00230EF4"/>
    <w:rsid w:val="00233201"/>
    <w:rsid w:val="00234599"/>
    <w:rsid w:val="002347BF"/>
    <w:rsid w:val="00235717"/>
    <w:rsid w:val="00236003"/>
    <w:rsid w:val="00236934"/>
    <w:rsid w:val="00240BDA"/>
    <w:rsid w:val="00240FE6"/>
    <w:rsid w:val="0024135D"/>
    <w:rsid w:val="002419B9"/>
    <w:rsid w:val="00243F7E"/>
    <w:rsid w:val="00244D79"/>
    <w:rsid w:val="0024565E"/>
    <w:rsid w:val="002457FA"/>
    <w:rsid w:val="002461A5"/>
    <w:rsid w:val="00247E9C"/>
    <w:rsid w:val="00247F30"/>
    <w:rsid w:val="00247FD5"/>
    <w:rsid w:val="00250001"/>
    <w:rsid w:val="002504F5"/>
    <w:rsid w:val="00250AE5"/>
    <w:rsid w:val="00250B98"/>
    <w:rsid w:val="00250F01"/>
    <w:rsid w:val="00251148"/>
    <w:rsid w:val="00251923"/>
    <w:rsid w:val="00253945"/>
    <w:rsid w:val="00254D86"/>
    <w:rsid w:val="00254E43"/>
    <w:rsid w:val="00254F0B"/>
    <w:rsid w:val="002556EF"/>
    <w:rsid w:val="00255970"/>
    <w:rsid w:val="00255D8F"/>
    <w:rsid w:val="002560F5"/>
    <w:rsid w:val="00256FD4"/>
    <w:rsid w:val="002572C2"/>
    <w:rsid w:val="00257FA9"/>
    <w:rsid w:val="00260CCC"/>
    <w:rsid w:val="00261365"/>
    <w:rsid w:val="00262D6E"/>
    <w:rsid w:val="0026325B"/>
    <w:rsid w:val="00263A43"/>
    <w:rsid w:val="00264114"/>
    <w:rsid w:val="00265241"/>
    <w:rsid w:val="002653CF"/>
    <w:rsid w:val="002658E6"/>
    <w:rsid w:val="002658EF"/>
    <w:rsid w:val="0026590D"/>
    <w:rsid w:val="00265DFA"/>
    <w:rsid w:val="002665B8"/>
    <w:rsid w:val="00266D45"/>
    <w:rsid w:val="00266F91"/>
    <w:rsid w:val="002677D2"/>
    <w:rsid w:val="00270DFF"/>
    <w:rsid w:val="0027233A"/>
    <w:rsid w:val="0027265C"/>
    <w:rsid w:val="00272CB7"/>
    <w:rsid w:val="00272E5B"/>
    <w:rsid w:val="00273A92"/>
    <w:rsid w:val="00273C3D"/>
    <w:rsid w:val="00273D8C"/>
    <w:rsid w:val="00273DCC"/>
    <w:rsid w:val="00274053"/>
    <w:rsid w:val="0027488A"/>
    <w:rsid w:val="00274A46"/>
    <w:rsid w:val="00274B68"/>
    <w:rsid w:val="00274DB7"/>
    <w:rsid w:val="0027713E"/>
    <w:rsid w:val="0027731D"/>
    <w:rsid w:val="00277831"/>
    <w:rsid w:val="00277BBA"/>
    <w:rsid w:val="00280702"/>
    <w:rsid w:val="00280F30"/>
    <w:rsid w:val="00281147"/>
    <w:rsid w:val="00282647"/>
    <w:rsid w:val="00284781"/>
    <w:rsid w:val="002849AD"/>
    <w:rsid w:val="00286036"/>
    <w:rsid w:val="002862F3"/>
    <w:rsid w:val="002869CC"/>
    <w:rsid w:val="00286B16"/>
    <w:rsid w:val="00286F7F"/>
    <w:rsid w:val="00287F15"/>
    <w:rsid w:val="00290623"/>
    <w:rsid w:val="00291A09"/>
    <w:rsid w:val="00291F77"/>
    <w:rsid w:val="002924DB"/>
    <w:rsid w:val="00292757"/>
    <w:rsid w:val="002927B1"/>
    <w:rsid w:val="0029285C"/>
    <w:rsid w:val="00293316"/>
    <w:rsid w:val="0029365C"/>
    <w:rsid w:val="00293AAD"/>
    <w:rsid w:val="00295516"/>
    <w:rsid w:val="00295803"/>
    <w:rsid w:val="00295FD1"/>
    <w:rsid w:val="00296647"/>
    <w:rsid w:val="00296869"/>
    <w:rsid w:val="00297877"/>
    <w:rsid w:val="00297BDB"/>
    <w:rsid w:val="002A025B"/>
    <w:rsid w:val="002A04AF"/>
    <w:rsid w:val="002A0804"/>
    <w:rsid w:val="002A20B8"/>
    <w:rsid w:val="002A39C0"/>
    <w:rsid w:val="002A54C8"/>
    <w:rsid w:val="002A682D"/>
    <w:rsid w:val="002A71F6"/>
    <w:rsid w:val="002B0268"/>
    <w:rsid w:val="002B08DA"/>
    <w:rsid w:val="002B1126"/>
    <w:rsid w:val="002B1F3C"/>
    <w:rsid w:val="002B2984"/>
    <w:rsid w:val="002B3269"/>
    <w:rsid w:val="002B378E"/>
    <w:rsid w:val="002B3983"/>
    <w:rsid w:val="002B48C3"/>
    <w:rsid w:val="002B49F3"/>
    <w:rsid w:val="002B55FC"/>
    <w:rsid w:val="002B56CF"/>
    <w:rsid w:val="002B5BF9"/>
    <w:rsid w:val="002B5C4C"/>
    <w:rsid w:val="002B5F9E"/>
    <w:rsid w:val="002B6349"/>
    <w:rsid w:val="002B717C"/>
    <w:rsid w:val="002B7CF1"/>
    <w:rsid w:val="002C0468"/>
    <w:rsid w:val="002C107A"/>
    <w:rsid w:val="002C1264"/>
    <w:rsid w:val="002C1486"/>
    <w:rsid w:val="002C3550"/>
    <w:rsid w:val="002C36DE"/>
    <w:rsid w:val="002C37CE"/>
    <w:rsid w:val="002C539D"/>
    <w:rsid w:val="002C5B30"/>
    <w:rsid w:val="002C6725"/>
    <w:rsid w:val="002C6AC2"/>
    <w:rsid w:val="002C6B67"/>
    <w:rsid w:val="002C791A"/>
    <w:rsid w:val="002C7D5C"/>
    <w:rsid w:val="002D2010"/>
    <w:rsid w:val="002D2122"/>
    <w:rsid w:val="002D2408"/>
    <w:rsid w:val="002D24E5"/>
    <w:rsid w:val="002D2E35"/>
    <w:rsid w:val="002D4012"/>
    <w:rsid w:val="002D40F9"/>
    <w:rsid w:val="002D5A4C"/>
    <w:rsid w:val="002D5CE8"/>
    <w:rsid w:val="002D63B4"/>
    <w:rsid w:val="002D71DC"/>
    <w:rsid w:val="002E07EC"/>
    <w:rsid w:val="002E146C"/>
    <w:rsid w:val="002E1ADB"/>
    <w:rsid w:val="002E225C"/>
    <w:rsid w:val="002E246E"/>
    <w:rsid w:val="002E442F"/>
    <w:rsid w:val="002E4692"/>
    <w:rsid w:val="002E4695"/>
    <w:rsid w:val="002E5C6A"/>
    <w:rsid w:val="002E5E42"/>
    <w:rsid w:val="002E6A7D"/>
    <w:rsid w:val="002E6F86"/>
    <w:rsid w:val="002E78C0"/>
    <w:rsid w:val="002E7E57"/>
    <w:rsid w:val="002F06C8"/>
    <w:rsid w:val="002F1142"/>
    <w:rsid w:val="002F18FB"/>
    <w:rsid w:val="002F2F55"/>
    <w:rsid w:val="002F362E"/>
    <w:rsid w:val="002F3AA8"/>
    <w:rsid w:val="002F3BFC"/>
    <w:rsid w:val="002F45EF"/>
    <w:rsid w:val="002F4C5C"/>
    <w:rsid w:val="002F5DA9"/>
    <w:rsid w:val="002F688D"/>
    <w:rsid w:val="002F7354"/>
    <w:rsid w:val="003003EE"/>
    <w:rsid w:val="003009F3"/>
    <w:rsid w:val="00300DBB"/>
    <w:rsid w:val="003011F6"/>
    <w:rsid w:val="0030153D"/>
    <w:rsid w:val="00301B5B"/>
    <w:rsid w:val="00301DCC"/>
    <w:rsid w:val="00302386"/>
    <w:rsid w:val="00302D48"/>
    <w:rsid w:val="00302F7C"/>
    <w:rsid w:val="00303349"/>
    <w:rsid w:val="00303737"/>
    <w:rsid w:val="00303A47"/>
    <w:rsid w:val="00303C35"/>
    <w:rsid w:val="003044CF"/>
    <w:rsid w:val="00304E6C"/>
    <w:rsid w:val="003064AE"/>
    <w:rsid w:val="00306E08"/>
    <w:rsid w:val="003072F8"/>
    <w:rsid w:val="00307673"/>
    <w:rsid w:val="0031056F"/>
    <w:rsid w:val="0031147E"/>
    <w:rsid w:val="00311F8A"/>
    <w:rsid w:val="0031216C"/>
    <w:rsid w:val="003133DF"/>
    <w:rsid w:val="0031459A"/>
    <w:rsid w:val="003145C1"/>
    <w:rsid w:val="0031497D"/>
    <w:rsid w:val="00315943"/>
    <w:rsid w:val="00315A50"/>
    <w:rsid w:val="003165DB"/>
    <w:rsid w:val="00317E4A"/>
    <w:rsid w:val="003214E1"/>
    <w:rsid w:val="00321ECC"/>
    <w:rsid w:val="003222ED"/>
    <w:rsid w:val="003229A3"/>
    <w:rsid w:val="00323063"/>
    <w:rsid w:val="003230D6"/>
    <w:rsid w:val="0032321A"/>
    <w:rsid w:val="00323815"/>
    <w:rsid w:val="003261C4"/>
    <w:rsid w:val="0032682A"/>
    <w:rsid w:val="003278B9"/>
    <w:rsid w:val="00327D9A"/>
    <w:rsid w:val="003306E7"/>
    <w:rsid w:val="00330D80"/>
    <w:rsid w:val="00331A4F"/>
    <w:rsid w:val="00331F46"/>
    <w:rsid w:val="00332D1F"/>
    <w:rsid w:val="003331A5"/>
    <w:rsid w:val="00333A74"/>
    <w:rsid w:val="003341E6"/>
    <w:rsid w:val="00334BD6"/>
    <w:rsid w:val="00334FD6"/>
    <w:rsid w:val="00335567"/>
    <w:rsid w:val="0033561C"/>
    <w:rsid w:val="00336142"/>
    <w:rsid w:val="00336D52"/>
    <w:rsid w:val="0033767A"/>
    <w:rsid w:val="003412DF"/>
    <w:rsid w:val="00341C43"/>
    <w:rsid w:val="00342E0A"/>
    <w:rsid w:val="00342E33"/>
    <w:rsid w:val="003433DE"/>
    <w:rsid w:val="00344340"/>
    <w:rsid w:val="00345293"/>
    <w:rsid w:val="003452D4"/>
    <w:rsid w:val="003459DE"/>
    <w:rsid w:val="0034602B"/>
    <w:rsid w:val="003466CC"/>
    <w:rsid w:val="00346C32"/>
    <w:rsid w:val="00350046"/>
    <w:rsid w:val="00350507"/>
    <w:rsid w:val="003512D6"/>
    <w:rsid w:val="003517E6"/>
    <w:rsid w:val="0035343D"/>
    <w:rsid w:val="0035471C"/>
    <w:rsid w:val="00354A4C"/>
    <w:rsid w:val="0035506F"/>
    <w:rsid w:val="003567C1"/>
    <w:rsid w:val="0036002D"/>
    <w:rsid w:val="003604F0"/>
    <w:rsid w:val="00360D88"/>
    <w:rsid w:val="00361367"/>
    <w:rsid w:val="0036139E"/>
    <w:rsid w:val="003616AD"/>
    <w:rsid w:val="003624F0"/>
    <w:rsid w:val="003625FC"/>
    <w:rsid w:val="003628DE"/>
    <w:rsid w:val="003633C4"/>
    <w:rsid w:val="00363459"/>
    <w:rsid w:val="003635C7"/>
    <w:rsid w:val="003645D0"/>
    <w:rsid w:val="003658A2"/>
    <w:rsid w:val="00365AE8"/>
    <w:rsid w:val="00365C42"/>
    <w:rsid w:val="00365D79"/>
    <w:rsid w:val="00365DBA"/>
    <w:rsid w:val="00365E39"/>
    <w:rsid w:val="0036662E"/>
    <w:rsid w:val="00366B60"/>
    <w:rsid w:val="003704A0"/>
    <w:rsid w:val="003711B7"/>
    <w:rsid w:val="003728D6"/>
    <w:rsid w:val="003734F0"/>
    <w:rsid w:val="00373DF4"/>
    <w:rsid w:val="003744EF"/>
    <w:rsid w:val="003746A1"/>
    <w:rsid w:val="00374ED9"/>
    <w:rsid w:val="003753B4"/>
    <w:rsid w:val="003754B5"/>
    <w:rsid w:val="00375978"/>
    <w:rsid w:val="003760ED"/>
    <w:rsid w:val="0037645C"/>
    <w:rsid w:val="00376780"/>
    <w:rsid w:val="00376C63"/>
    <w:rsid w:val="0037737F"/>
    <w:rsid w:val="00377710"/>
    <w:rsid w:val="00377C8E"/>
    <w:rsid w:val="00377DE1"/>
    <w:rsid w:val="00377F39"/>
    <w:rsid w:val="0038072A"/>
    <w:rsid w:val="00380C36"/>
    <w:rsid w:val="00380D0F"/>
    <w:rsid w:val="00380EA6"/>
    <w:rsid w:val="003811F0"/>
    <w:rsid w:val="003818D0"/>
    <w:rsid w:val="00381ECD"/>
    <w:rsid w:val="00383437"/>
    <w:rsid w:val="00383B7F"/>
    <w:rsid w:val="00384781"/>
    <w:rsid w:val="00384D3E"/>
    <w:rsid w:val="00385958"/>
    <w:rsid w:val="00387900"/>
    <w:rsid w:val="003908F7"/>
    <w:rsid w:val="00391134"/>
    <w:rsid w:val="003917C1"/>
    <w:rsid w:val="0039200C"/>
    <w:rsid w:val="0039204D"/>
    <w:rsid w:val="0039208B"/>
    <w:rsid w:val="0039210F"/>
    <w:rsid w:val="003925E3"/>
    <w:rsid w:val="003929A2"/>
    <w:rsid w:val="00392E7C"/>
    <w:rsid w:val="0039326B"/>
    <w:rsid w:val="003933E7"/>
    <w:rsid w:val="00393F04"/>
    <w:rsid w:val="00394268"/>
    <w:rsid w:val="003942DD"/>
    <w:rsid w:val="00394AD3"/>
    <w:rsid w:val="003957FC"/>
    <w:rsid w:val="00395D2E"/>
    <w:rsid w:val="00395E32"/>
    <w:rsid w:val="00396853"/>
    <w:rsid w:val="0039688E"/>
    <w:rsid w:val="00396956"/>
    <w:rsid w:val="00396C19"/>
    <w:rsid w:val="00396DF2"/>
    <w:rsid w:val="0039790A"/>
    <w:rsid w:val="003A00BD"/>
    <w:rsid w:val="003A0497"/>
    <w:rsid w:val="003A0E0F"/>
    <w:rsid w:val="003A0F21"/>
    <w:rsid w:val="003A4233"/>
    <w:rsid w:val="003A498C"/>
    <w:rsid w:val="003A4E72"/>
    <w:rsid w:val="003A61BD"/>
    <w:rsid w:val="003A6667"/>
    <w:rsid w:val="003A7734"/>
    <w:rsid w:val="003A7B98"/>
    <w:rsid w:val="003B0C86"/>
    <w:rsid w:val="003B14D1"/>
    <w:rsid w:val="003B1CB0"/>
    <w:rsid w:val="003B2059"/>
    <w:rsid w:val="003B248E"/>
    <w:rsid w:val="003B2DDA"/>
    <w:rsid w:val="003B2EF6"/>
    <w:rsid w:val="003B3E42"/>
    <w:rsid w:val="003B3EB6"/>
    <w:rsid w:val="003B5DBE"/>
    <w:rsid w:val="003B642F"/>
    <w:rsid w:val="003B651F"/>
    <w:rsid w:val="003B7F49"/>
    <w:rsid w:val="003C3C03"/>
    <w:rsid w:val="003C536C"/>
    <w:rsid w:val="003C58C3"/>
    <w:rsid w:val="003C5925"/>
    <w:rsid w:val="003C5BBF"/>
    <w:rsid w:val="003C5CA6"/>
    <w:rsid w:val="003C63D9"/>
    <w:rsid w:val="003C667A"/>
    <w:rsid w:val="003C66E0"/>
    <w:rsid w:val="003C738D"/>
    <w:rsid w:val="003C742E"/>
    <w:rsid w:val="003D013A"/>
    <w:rsid w:val="003D0269"/>
    <w:rsid w:val="003D038E"/>
    <w:rsid w:val="003D1605"/>
    <w:rsid w:val="003D3335"/>
    <w:rsid w:val="003D368C"/>
    <w:rsid w:val="003D3E55"/>
    <w:rsid w:val="003D41E7"/>
    <w:rsid w:val="003D41F1"/>
    <w:rsid w:val="003D45BA"/>
    <w:rsid w:val="003D4638"/>
    <w:rsid w:val="003D4CFB"/>
    <w:rsid w:val="003D5116"/>
    <w:rsid w:val="003D6261"/>
    <w:rsid w:val="003D66A5"/>
    <w:rsid w:val="003D6CD6"/>
    <w:rsid w:val="003E0300"/>
    <w:rsid w:val="003E0950"/>
    <w:rsid w:val="003E0D88"/>
    <w:rsid w:val="003E11EC"/>
    <w:rsid w:val="003E1857"/>
    <w:rsid w:val="003E2C4B"/>
    <w:rsid w:val="003E2CE6"/>
    <w:rsid w:val="003E3176"/>
    <w:rsid w:val="003E421E"/>
    <w:rsid w:val="003E4714"/>
    <w:rsid w:val="003E490B"/>
    <w:rsid w:val="003E4BE2"/>
    <w:rsid w:val="003E7D10"/>
    <w:rsid w:val="003F0C3A"/>
    <w:rsid w:val="003F2B7D"/>
    <w:rsid w:val="003F2BD6"/>
    <w:rsid w:val="003F30DB"/>
    <w:rsid w:val="003F31EB"/>
    <w:rsid w:val="003F32C0"/>
    <w:rsid w:val="003F337E"/>
    <w:rsid w:val="003F37B8"/>
    <w:rsid w:val="003F4ACA"/>
    <w:rsid w:val="003F5707"/>
    <w:rsid w:val="003F5A9F"/>
    <w:rsid w:val="003F66D1"/>
    <w:rsid w:val="003F66EB"/>
    <w:rsid w:val="003F6C68"/>
    <w:rsid w:val="003F6C9B"/>
    <w:rsid w:val="003F7B26"/>
    <w:rsid w:val="00400A94"/>
    <w:rsid w:val="0040172E"/>
    <w:rsid w:val="0040173E"/>
    <w:rsid w:val="00401AB3"/>
    <w:rsid w:val="0040262D"/>
    <w:rsid w:val="00402C81"/>
    <w:rsid w:val="00403894"/>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29B0"/>
    <w:rsid w:val="00414269"/>
    <w:rsid w:val="0041449F"/>
    <w:rsid w:val="00414B08"/>
    <w:rsid w:val="004158B3"/>
    <w:rsid w:val="0041613B"/>
    <w:rsid w:val="004166D0"/>
    <w:rsid w:val="0041752A"/>
    <w:rsid w:val="00417D65"/>
    <w:rsid w:val="00417DE1"/>
    <w:rsid w:val="00420B71"/>
    <w:rsid w:val="00421080"/>
    <w:rsid w:val="00421C67"/>
    <w:rsid w:val="00422784"/>
    <w:rsid w:val="00425747"/>
    <w:rsid w:val="00425F92"/>
    <w:rsid w:val="004264F4"/>
    <w:rsid w:val="0042796F"/>
    <w:rsid w:val="004279A6"/>
    <w:rsid w:val="00431337"/>
    <w:rsid w:val="004317F4"/>
    <w:rsid w:val="00431E22"/>
    <w:rsid w:val="004327FA"/>
    <w:rsid w:val="00432A18"/>
    <w:rsid w:val="00432A5B"/>
    <w:rsid w:val="00432D94"/>
    <w:rsid w:val="004336A1"/>
    <w:rsid w:val="00433DA7"/>
    <w:rsid w:val="0043428E"/>
    <w:rsid w:val="00434980"/>
    <w:rsid w:val="00434EE5"/>
    <w:rsid w:val="00435074"/>
    <w:rsid w:val="004350D5"/>
    <w:rsid w:val="00435C6F"/>
    <w:rsid w:val="00435D70"/>
    <w:rsid w:val="00435DEC"/>
    <w:rsid w:val="0043625D"/>
    <w:rsid w:val="004373DF"/>
    <w:rsid w:val="00437D1F"/>
    <w:rsid w:val="00437FE1"/>
    <w:rsid w:val="00441181"/>
    <w:rsid w:val="00441C3E"/>
    <w:rsid w:val="00441E88"/>
    <w:rsid w:val="00442BBB"/>
    <w:rsid w:val="004446EE"/>
    <w:rsid w:val="00444B7F"/>
    <w:rsid w:val="00444D6B"/>
    <w:rsid w:val="00445200"/>
    <w:rsid w:val="00446022"/>
    <w:rsid w:val="00446074"/>
    <w:rsid w:val="00446E87"/>
    <w:rsid w:val="00447027"/>
    <w:rsid w:val="00447061"/>
    <w:rsid w:val="00447A33"/>
    <w:rsid w:val="00447B1C"/>
    <w:rsid w:val="00447D9F"/>
    <w:rsid w:val="00450465"/>
    <w:rsid w:val="0045056C"/>
    <w:rsid w:val="004508FD"/>
    <w:rsid w:val="004516E5"/>
    <w:rsid w:val="004517BF"/>
    <w:rsid w:val="00452368"/>
    <w:rsid w:val="0045251B"/>
    <w:rsid w:val="00452712"/>
    <w:rsid w:val="00452CB9"/>
    <w:rsid w:val="00453F43"/>
    <w:rsid w:val="004542A2"/>
    <w:rsid w:val="004556D3"/>
    <w:rsid w:val="00457EDD"/>
    <w:rsid w:val="00460523"/>
    <w:rsid w:val="00460807"/>
    <w:rsid w:val="00460AFC"/>
    <w:rsid w:val="00460F04"/>
    <w:rsid w:val="00461ECC"/>
    <w:rsid w:val="004621BE"/>
    <w:rsid w:val="00462FC8"/>
    <w:rsid w:val="00463160"/>
    <w:rsid w:val="004638B7"/>
    <w:rsid w:val="00463ACE"/>
    <w:rsid w:val="004641EB"/>
    <w:rsid w:val="004642CF"/>
    <w:rsid w:val="0046477F"/>
    <w:rsid w:val="004647DC"/>
    <w:rsid w:val="0046521E"/>
    <w:rsid w:val="004653D2"/>
    <w:rsid w:val="00467ED4"/>
    <w:rsid w:val="004713A9"/>
    <w:rsid w:val="00471893"/>
    <w:rsid w:val="00471C1D"/>
    <w:rsid w:val="00471DD3"/>
    <w:rsid w:val="0047365B"/>
    <w:rsid w:val="00473D0D"/>
    <w:rsid w:val="0047453E"/>
    <w:rsid w:val="0047541B"/>
    <w:rsid w:val="0047658E"/>
    <w:rsid w:val="00476B3D"/>
    <w:rsid w:val="00477273"/>
    <w:rsid w:val="0047785F"/>
    <w:rsid w:val="00477DE9"/>
    <w:rsid w:val="004806C9"/>
    <w:rsid w:val="00480C4E"/>
    <w:rsid w:val="0048264B"/>
    <w:rsid w:val="004826DF"/>
    <w:rsid w:val="0048276B"/>
    <w:rsid w:val="00482C42"/>
    <w:rsid w:val="004844E8"/>
    <w:rsid w:val="00484557"/>
    <w:rsid w:val="00484961"/>
    <w:rsid w:val="00485403"/>
    <w:rsid w:val="00486318"/>
    <w:rsid w:val="00486F96"/>
    <w:rsid w:val="00487033"/>
    <w:rsid w:val="0048732E"/>
    <w:rsid w:val="00487E38"/>
    <w:rsid w:val="00491514"/>
    <w:rsid w:val="004920B0"/>
    <w:rsid w:val="004920C6"/>
    <w:rsid w:val="0049334E"/>
    <w:rsid w:val="004936AA"/>
    <w:rsid w:val="00495318"/>
    <w:rsid w:val="00495599"/>
    <w:rsid w:val="00495DA8"/>
    <w:rsid w:val="00495E23"/>
    <w:rsid w:val="00496555"/>
    <w:rsid w:val="00497962"/>
    <w:rsid w:val="00497AB5"/>
    <w:rsid w:val="004A1778"/>
    <w:rsid w:val="004A1C4E"/>
    <w:rsid w:val="004A1EF9"/>
    <w:rsid w:val="004A24CD"/>
    <w:rsid w:val="004A2794"/>
    <w:rsid w:val="004A2802"/>
    <w:rsid w:val="004A28D7"/>
    <w:rsid w:val="004A2EE1"/>
    <w:rsid w:val="004A3867"/>
    <w:rsid w:val="004A38F7"/>
    <w:rsid w:val="004A3A1C"/>
    <w:rsid w:val="004A3F5C"/>
    <w:rsid w:val="004A436D"/>
    <w:rsid w:val="004A443D"/>
    <w:rsid w:val="004A4AE5"/>
    <w:rsid w:val="004A5858"/>
    <w:rsid w:val="004A6334"/>
    <w:rsid w:val="004A63AC"/>
    <w:rsid w:val="004A66C9"/>
    <w:rsid w:val="004A70CE"/>
    <w:rsid w:val="004A7851"/>
    <w:rsid w:val="004A7ABA"/>
    <w:rsid w:val="004A7E7C"/>
    <w:rsid w:val="004B08FB"/>
    <w:rsid w:val="004B0D8C"/>
    <w:rsid w:val="004B1185"/>
    <w:rsid w:val="004B1685"/>
    <w:rsid w:val="004B1694"/>
    <w:rsid w:val="004B16BC"/>
    <w:rsid w:val="004B176E"/>
    <w:rsid w:val="004B2953"/>
    <w:rsid w:val="004B3926"/>
    <w:rsid w:val="004B49B8"/>
    <w:rsid w:val="004B4CC0"/>
    <w:rsid w:val="004B4D92"/>
    <w:rsid w:val="004B4D9B"/>
    <w:rsid w:val="004B56AC"/>
    <w:rsid w:val="004B5ABC"/>
    <w:rsid w:val="004B6FEB"/>
    <w:rsid w:val="004B77F0"/>
    <w:rsid w:val="004B7CA7"/>
    <w:rsid w:val="004B7E2D"/>
    <w:rsid w:val="004C05EE"/>
    <w:rsid w:val="004C097A"/>
    <w:rsid w:val="004C1807"/>
    <w:rsid w:val="004C2CCB"/>
    <w:rsid w:val="004C2DA0"/>
    <w:rsid w:val="004C31A5"/>
    <w:rsid w:val="004C57E7"/>
    <w:rsid w:val="004C5CA1"/>
    <w:rsid w:val="004C6221"/>
    <w:rsid w:val="004C6764"/>
    <w:rsid w:val="004C6861"/>
    <w:rsid w:val="004C6B28"/>
    <w:rsid w:val="004C6B50"/>
    <w:rsid w:val="004C6C87"/>
    <w:rsid w:val="004C7F10"/>
    <w:rsid w:val="004D2E5D"/>
    <w:rsid w:val="004D35C9"/>
    <w:rsid w:val="004D37BE"/>
    <w:rsid w:val="004D3ED1"/>
    <w:rsid w:val="004D43D0"/>
    <w:rsid w:val="004D454C"/>
    <w:rsid w:val="004D46A3"/>
    <w:rsid w:val="004D4FB0"/>
    <w:rsid w:val="004D563C"/>
    <w:rsid w:val="004D5F00"/>
    <w:rsid w:val="004D621E"/>
    <w:rsid w:val="004D6450"/>
    <w:rsid w:val="004D7087"/>
    <w:rsid w:val="004D7818"/>
    <w:rsid w:val="004E00EE"/>
    <w:rsid w:val="004E05FC"/>
    <w:rsid w:val="004E0D62"/>
    <w:rsid w:val="004E0EB8"/>
    <w:rsid w:val="004E1876"/>
    <w:rsid w:val="004E1F04"/>
    <w:rsid w:val="004E29CC"/>
    <w:rsid w:val="004E329A"/>
    <w:rsid w:val="004E498C"/>
    <w:rsid w:val="004E5B14"/>
    <w:rsid w:val="004E7557"/>
    <w:rsid w:val="004E7E16"/>
    <w:rsid w:val="004F06AE"/>
    <w:rsid w:val="004F0A43"/>
    <w:rsid w:val="004F0CE3"/>
    <w:rsid w:val="004F1B73"/>
    <w:rsid w:val="004F1FFD"/>
    <w:rsid w:val="004F2623"/>
    <w:rsid w:val="004F28AC"/>
    <w:rsid w:val="004F3051"/>
    <w:rsid w:val="004F315B"/>
    <w:rsid w:val="004F360D"/>
    <w:rsid w:val="004F3A3B"/>
    <w:rsid w:val="004F421B"/>
    <w:rsid w:val="004F4476"/>
    <w:rsid w:val="004F5CDD"/>
    <w:rsid w:val="004F5DB8"/>
    <w:rsid w:val="004F6078"/>
    <w:rsid w:val="004F6CF5"/>
    <w:rsid w:val="004F7264"/>
    <w:rsid w:val="004F758D"/>
    <w:rsid w:val="004F7773"/>
    <w:rsid w:val="004F7BD8"/>
    <w:rsid w:val="0050040C"/>
    <w:rsid w:val="00501263"/>
    <w:rsid w:val="005020CA"/>
    <w:rsid w:val="0050216A"/>
    <w:rsid w:val="00502C3C"/>
    <w:rsid w:val="00502F25"/>
    <w:rsid w:val="0050384C"/>
    <w:rsid w:val="00503E2A"/>
    <w:rsid w:val="00504F3A"/>
    <w:rsid w:val="00505379"/>
    <w:rsid w:val="00506520"/>
    <w:rsid w:val="005065BE"/>
    <w:rsid w:val="0050703F"/>
    <w:rsid w:val="00507654"/>
    <w:rsid w:val="00510933"/>
    <w:rsid w:val="00510A7B"/>
    <w:rsid w:val="005113FF"/>
    <w:rsid w:val="00511E76"/>
    <w:rsid w:val="005121E5"/>
    <w:rsid w:val="00512517"/>
    <w:rsid w:val="0051313A"/>
    <w:rsid w:val="00514200"/>
    <w:rsid w:val="005146D6"/>
    <w:rsid w:val="00514E22"/>
    <w:rsid w:val="00516150"/>
    <w:rsid w:val="00516822"/>
    <w:rsid w:val="00516B0D"/>
    <w:rsid w:val="00516D3A"/>
    <w:rsid w:val="00516F88"/>
    <w:rsid w:val="0052063F"/>
    <w:rsid w:val="0052066A"/>
    <w:rsid w:val="00521456"/>
    <w:rsid w:val="00521D24"/>
    <w:rsid w:val="0052256F"/>
    <w:rsid w:val="00522ED3"/>
    <w:rsid w:val="0052321A"/>
    <w:rsid w:val="00523D8D"/>
    <w:rsid w:val="00524296"/>
    <w:rsid w:val="00524C7D"/>
    <w:rsid w:val="00525771"/>
    <w:rsid w:val="00525D1C"/>
    <w:rsid w:val="00526CFF"/>
    <w:rsid w:val="0052795E"/>
    <w:rsid w:val="00530C3E"/>
    <w:rsid w:val="00530EE9"/>
    <w:rsid w:val="00531D24"/>
    <w:rsid w:val="005323AD"/>
    <w:rsid w:val="00532CB4"/>
    <w:rsid w:val="0053322B"/>
    <w:rsid w:val="00533CB8"/>
    <w:rsid w:val="00534733"/>
    <w:rsid w:val="005362EC"/>
    <w:rsid w:val="005363BC"/>
    <w:rsid w:val="00537B07"/>
    <w:rsid w:val="00537E44"/>
    <w:rsid w:val="00541838"/>
    <w:rsid w:val="00542506"/>
    <w:rsid w:val="005426CB"/>
    <w:rsid w:val="00542E25"/>
    <w:rsid w:val="00542F3C"/>
    <w:rsid w:val="00543555"/>
    <w:rsid w:val="00543EBB"/>
    <w:rsid w:val="005449E3"/>
    <w:rsid w:val="00546A63"/>
    <w:rsid w:val="00546CB7"/>
    <w:rsid w:val="00546F1A"/>
    <w:rsid w:val="00550CB4"/>
    <w:rsid w:val="0055169E"/>
    <w:rsid w:val="00551E11"/>
    <w:rsid w:val="005528BE"/>
    <w:rsid w:val="00552B73"/>
    <w:rsid w:val="00552BF6"/>
    <w:rsid w:val="00552FDA"/>
    <w:rsid w:val="0055398D"/>
    <w:rsid w:val="0055435B"/>
    <w:rsid w:val="0055447B"/>
    <w:rsid w:val="005548E0"/>
    <w:rsid w:val="00554929"/>
    <w:rsid w:val="00554B00"/>
    <w:rsid w:val="00556220"/>
    <w:rsid w:val="0055634B"/>
    <w:rsid w:val="005564AC"/>
    <w:rsid w:val="00557725"/>
    <w:rsid w:val="005578ED"/>
    <w:rsid w:val="005603D2"/>
    <w:rsid w:val="005614D1"/>
    <w:rsid w:val="00561B51"/>
    <w:rsid w:val="00562B96"/>
    <w:rsid w:val="00563B1F"/>
    <w:rsid w:val="00564CA7"/>
    <w:rsid w:val="00565115"/>
    <w:rsid w:val="00565393"/>
    <w:rsid w:val="00565F61"/>
    <w:rsid w:val="0056605A"/>
    <w:rsid w:val="00566B15"/>
    <w:rsid w:val="00566B56"/>
    <w:rsid w:val="00567198"/>
    <w:rsid w:val="00567237"/>
    <w:rsid w:val="00567693"/>
    <w:rsid w:val="00567829"/>
    <w:rsid w:val="00567A8A"/>
    <w:rsid w:val="00570070"/>
    <w:rsid w:val="00570A66"/>
    <w:rsid w:val="00570D87"/>
    <w:rsid w:val="00571106"/>
    <w:rsid w:val="0057114E"/>
    <w:rsid w:val="00571737"/>
    <w:rsid w:val="00572205"/>
    <w:rsid w:val="00572297"/>
    <w:rsid w:val="00572415"/>
    <w:rsid w:val="00573130"/>
    <w:rsid w:val="005731A9"/>
    <w:rsid w:val="0057335F"/>
    <w:rsid w:val="00573B0B"/>
    <w:rsid w:val="00574FD3"/>
    <w:rsid w:val="00575B7A"/>
    <w:rsid w:val="00575EA6"/>
    <w:rsid w:val="005760E1"/>
    <w:rsid w:val="00576C8B"/>
    <w:rsid w:val="00580277"/>
    <w:rsid w:val="00580459"/>
    <w:rsid w:val="00580A88"/>
    <w:rsid w:val="00580C24"/>
    <w:rsid w:val="00580F10"/>
    <w:rsid w:val="0058111A"/>
    <w:rsid w:val="00582CE3"/>
    <w:rsid w:val="00583185"/>
    <w:rsid w:val="0058361A"/>
    <w:rsid w:val="005837A6"/>
    <w:rsid w:val="00584EB0"/>
    <w:rsid w:val="005851FC"/>
    <w:rsid w:val="00585BAE"/>
    <w:rsid w:val="00585C23"/>
    <w:rsid w:val="0058636D"/>
    <w:rsid w:val="00586535"/>
    <w:rsid w:val="00586BBC"/>
    <w:rsid w:val="005871E5"/>
    <w:rsid w:val="00587DE0"/>
    <w:rsid w:val="005903A3"/>
    <w:rsid w:val="00590C84"/>
    <w:rsid w:val="00591362"/>
    <w:rsid w:val="00591A71"/>
    <w:rsid w:val="00591D8D"/>
    <w:rsid w:val="00592952"/>
    <w:rsid w:val="00593D60"/>
    <w:rsid w:val="005945C7"/>
    <w:rsid w:val="0059501B"/>
    <w:rsid w:val="0059609D"/>
    <w:rsid w:val="00596558"/>
    <w:rsid w:val="00597BC7"/>
    <w:rsid w:val="00597BE1"/>
    <w:rsid w:val="005A0204"/>
    <w:rsid w:val="005A072C"/>
    <w:rsid w:val="005A1647"/>
    <w:rsid w:val="005A214E"/>
    <w:rsid w:val="005A41B1"/>
    <w:rsid w:val="005A5601"/>
    <w:rsid w:val="005A5E6E"/>
    <w:rsid w:val="005A6002"/>
    <w:rsid w:val="005A62F2"/>
    <w:rsid w:val="005A6735"/>
    <w:rsid w:val="005A68B3"/>
    <w:rsid w:val="005A6A5C"/>
    <w:rsid w:val="005A6E4C"/>
    <w:rsid w:val="005A7821"/>
    <w:rsid w:val="005B021C"/>
    <w:rsid w:val="005B0B74"/>
    <w:rsid w:val="005B1391"/>
    <w:rsid w:val="005B1512"/>
    <w:rsid w:val="005B2837"/>
    <w:rsid w:val="005B2AB4"/>
    <w:rsid w:val="005B43BD"/>
    <w:rsid w:val="005B6AF6"/>
    <w:rsid w:val="005C03D4"/>
    <w:rsid w:val="005C0AD1"/>
    <w:rsid w:val="005C1407"/>
    <w:rsid w:val="005C197D"/>
    <w:rsid w:val="005C1E79"/>
    <w:rsid w:val="005C2014"/>
    <w:rsid w:val="005C2C0C"/>
    <w:rsid w:val="005C2E26"/>
    <w:rsid w:val="005C314F"/>
    <w:rsid w:val="005C32C0"/>
    <w:rsid w:val="005C3FD0"/>
    <w:rsid w:val="005C4036"/>
    <w:rsid w:val="005C4628"/>
    <w:rsid w:val="005C4679"/>
    <w:rsid w:val="005C4DD9"/>
    <w:rsid w:val="005C60D8"/>
    <w:rsid w:val="005C619A"/>
    <w:rsid w:val="005C6CA4"/>
    <w:rsid w:val="005C6F84"/>
    <w:rsid w:val="005C70CD"/>
    <w:rsid w:val="005C7195"/>
    <w:rsid w:val="005C71D9"/>
    <w:rsid w:val="005C72B4"/>
    <w:rsid w:val="005C7794"/>
    <w:rsid w:val="005D0373"/>
    <w:rsid w:val="005D03F7"/>
    <w:rsid w:val="005D08E5"/>
    <w:rsid w:val="005D0AF3"/>
    <w:rsid w:val="005D10D5"/>
    <w:rsid w:val="005D1BF9"/>
    <w:rsid w:val="005D2618"/>
    <w:rsid w:val="005D28B7"/>
    <w:rsid w:val="005D2A08"/>
    <w:rsid w:val="005D2DD6"/>
    <w:rsid w:val="005D318E"/>
    <w:rsid w:val="005D3385"/>
    <w:rsid w:val="005D37E7"/>
    <w:rsid w:val="005D3ABF"/>
    <w:rsid w:val="005D5894"/>
    <w:rsid w:val="005D6703"/>
    <w:rsid w:val="005D6C40"/>
    <w:rsid w:val="005D7405"/>
    <w:rsid w:val="005D7D5D"/>
    <w:rsid w:val="005E11DA"/>
    <w:rsid w:val="005E1929"/>
    <w:rsid w:val="005E2201"/>
    <w:rsid w:val="005E33A9"/>
    <w:rsid w:val="005E3FBC"/>
    <w:rsid w:val="005E442D"/>
    <w:rsid w:val="005E45A8"/>
    <w:rsid w:val="005E4748"/>
    <w:rsid w:val="005E490D"/>
    <w:rsid w:val="005E638F"/>
    <w:rsid w:val="005E7E26"/>
    <w:rsid w:val="005F03CD"/>
    <w:rsid w:val="005F1054"/>
    <w:rsid w:val="005F1128"/>
    <w:rsid w:val="005F2EAC"/>
    <w:rsid w:val="005F467F"/>
    <w:rsid w:val="005F4DEF"/>
    <w:rsid w:val="005F51D7"/>
    <w:rsid w:val="005F55EC"/>
    <w:rsid w:val="005F5AE9"/>
    <w:rsid w:val="005F6153"/>
    <w:rsid w:val="005F6C32"/>
    <w:rsid w:val="005F783D"/>
    <w:rsid w:val="00600A9E"/>
    <w:rsid w:val="00600F60"/>
    <w:rsid w:val="00601A95"/>
    <w:rsid w:val="00601EDB"/>
    <w:rsid w:val="00602489"/>
    <w:rsid w:val="00603279"/>
    <w:rsid w:val="006040E6"/>
    <w:rsid w:val="006041D6"/>
    <w:rsid w:val="0060470D"/>
    <w:rsid w:val="00605DFA"/>
    <w:rsid w:val="00605E18"/>
    <w:rsid w:val="00607126"/>
    <w:rsid w:val="006118A1"/>
    <w:rsid w:val="0061293D"/>
    <w:rsid w:val="00612D46"/>
    <w:rsid w:val="006154D6"/>
    <w:rsid w:val="006154FD"/>
    <w:rsid w:val="00615C29"/>
    <w:rsid w:val="006176BD"/>
    <w:rsid w:val="00617B32"/>
    <w:rsid w:val="00621572"/>
    <w:rsid w:val="00621B53"/>
    <w:rsid w:val="00621EC9"/>
    <w:rsid w:val="006220C6"/>
    <w:rsid w:val="00623CCD"/>
    <w:rsid w:val="00623F71"/>
    <w:rsid w:val="0062477E"/>
    <w:rsid w:val="006253BF"/>
    <w:rsid w:val="00625674"/>
    <w:rsid w:val="00627189"/>
    <w:rsid w:val="00627385"/>
    <w:rsid w:val="00627F84"/>
    <w:rsid w:val="00630306"/>
    <w:rsid w:val="006307CF"/>
    <w:rsid w:val="00630886"/>
    <w:rsid w:val="0063093F"/>
    <w:rsid w:val="00630AB9"/>
    <w:rsid w:val="00634202"/>
    <w:rsid w:val="006348D8"/>
    <w:rsid w:val="00636298"/>
    <w:rsid w:val="00636704"/>
    <w:rsid w:val="00637BDB"/>
    <w:rsid w:val="006400A8"/>
    <w:rsid w:val="0064025F"/>
    <w:rsid w:val="00640274"/>
    <w:rsid w:val="006408C5"/>
    <w:rsid w:val="006423E3"/>
    <w:rsid w:val="0064366C"/>
    <w:rsid w:val="0064377D"/>
    <w:rsid w:val="00644260"/>
    <w:rsid w:val="006444B4"/>
    <w:rsid w:val="0064481B"/>
    <w:rsid w:val="0064594A"/>
    <w:rsid w:val="00646F0B"/>
    <w:rsid w:val="006478A3"/>
    <w:rsid w:val="00647A5A"/>
    <w:rsid w:val="00650000"/>
    <w:rsid w:val="0065148C"/>
    <w:rsid w:val="006520E2"/>
    <w:rsid w:val="0065236F"/>
    <w:rsid w:val="00652974"/>
    <w:rsid w:val="00652F44"/>
    <w:rsid w:val="00652FB6"/>
    <w:rsid w:val="00653C8C"/>
    <w:rsid w:val="00654290"/>
    <w:rsid w:val="006549BF"/>
    <w:rsid w:val="00654DFE"/>
    <w:rsid w:val="006555F4"/>
    <w:rsid w:val="00656749"/>
    <w:rsid w:val="006567B3"/>
    <w:rsid w:val="00657F2F"/>
    <w:rsid w:val="00660B5E"/>
    <w:rsid w:val="00660D9A"/>
    <w:rsid w:val="00661D8A"/>
    <w:rsid w:val="00661EB2"/>
    <w:rsid w:val="00662891"/>
    <w:rsid w:val="00662F13"/>
    <w:rsid w:val="006667A1"/>
    <w:rsid w:val="00667370"/>
    <w:rsid w:val="006673C5"/>
    <w:rsid w:val="00667922"/>
    <w:rsid w:val="00667A1A"/>
    <w:rsid w:val="006702C7"/>
    <w:rsid w:val="00670504"/>
    <w:rsid w:val="006705A6"/>
    <w:rsid w:val="00671584"/>
    <w:rsid w:val="006719FC"/>
    <w:rsid w:val="006722F6"/>
    <w:rsid w:val="00672668"/>
    <w:rsid w:val="00672C4E"/>
    <w:rsid w:val="00672D0C"/>
    <w:rsid w:val="0067385A"/>
    <w:rsid w:val="00674714"/>
    <w:rsid w:val="00675195"/>
    <w:rsid w:val="00675DE1"/>
    <w:rsid w:val="00676AE2"/>
    <w:rsid w:val="00677197"/>
    <w:rsid w:val="006815F5"/>
    <w:rsid w:val="00682A9C"/>
    <w:rsid w:val="00682D11"/>
    <w:rsid w:val="006849EA"/>
    <w:rsid w:val="00684BE6"/>
    <w:rsid w:val="00684FB0"/>
    <w:rsid w:val="00685204"/>
    <w:rsid w:val="006858BE"/>
    <w:rsid w:val="006866ED"/>
    <w:rsid w:val="00686A43"/>
    <w:rsid w:val="006874F4"/>
    <w:rsid w:val="00687790"/>
    <w:rsid w:val="00687E22"/>
    <w:rsid w:val="00687F69"/>
    <w:rsid w:val="00690313"/>
    <w:rsid w:val="006908D9"/>
    <w:rsid w:val="00691330"/>
    <w:rsid w:val="0069170A"/>
    <w:rsid w:val="00692946"/>
    <w:rsid w:val="00692C9C"/>
    <w:rsid w:val="006939D2"/>
    <w:rsid w:val="006956C6"/>
    <w:rsid w:val="00697635"/>
    <w:rsid w:val="00697FF3"/>
    <w:rsid w:val="006A0F16"/>
    <w:rsid w:val="006A1D8A"/>
    <w:rsid w:val="006A2718"/>
    <w:rsid w:val="006A2835"/>
    <w:rsid w:val="006A3931"/>
    <w:rsid w:val="006A47C8"/>
    <w:rsid w:val="006A4B5E"/>
    <w:rsid w:val="006A4F4E"/>
    <w:rsid w:val="006A5B6C"/>
    <w:rsid w:val="006A6138"/>
    <w:rsid w:val="006A6235"/>
    <w:rsid w:val="006A64BF"/>
    <w:rsid w:val="006A6532"/>
    <w:rsid w:val="006A6725"/>
    <w:rsid w:val="006A6926"/>
    <w:rsid w:val="006A70D0"/>
    <w:rsid w:val="006B004A"/>
    <w:rsid w:val="006B0E72"/>
    <w:rsid w:val="006B12FC"/>
    <w:rsid w:val="006B19BF"/>
    <w:rsid w:val="006B283A"/>
    <w:rsid w:val="006B2C13"/>
    <w:rsid w:val="006B2E02"/>
    <w:rsid w:val="006B3299"/>
    <w:rsid w:val="006B3C7C"/>
    <w:rsid w:val="006B4231"/>
    <w:rsid w:val="006B54FA"/>
    <w:rsid w:val="006B5893"/>
    <w:rsid w:val="006B5F97"/>
    <w:rsid w:val="006B62C1"/>
    <w:rsid w:val="006C0972"/>
    <w:rsid w:val="006C0CB7"/>
    <w:rsid w:val="006C1755"/>
    <w:rsid w:val="006C1785"/>
    <w:rsid w:val="006C1F32"/>
    <w:rsid w:val="006C249C"/>
    <w:rsid w:val="006C2D9D"/>
    <w:rsid w:val="006C36B4"/>
    <w:rsid w:val="006C3DB8"/>
    <w:rsid w:val="006C4AC5"/>
    <w:rsid w:val="006C5601"/>
    <w:rsid w:val="006C5710"/>
    <w:rsid w:val="006C6CFA"/>
    <w:rsid w:val="006C6F1C"/>
    <w:rsid w:val="006D0632"/>
    <w:rsid w:val="006D2ABD"/>
    <w:rsid w:val="006D2DD3"/>
    <w:rsid w:val="006D43F8"/>
    <w:rsid w:val="006D4697"/>
    <w:rsid w:val="006D4741"/>
    <w:rsid w:val="006D47BF"/>
    <w:rsid w:val="006D48A7"/>
    <w:rsid w:val="006D4BEB"/>
    <w:rsid w:val="006D6589"/>
    <w:rsid w:val="006D6CB3"/>
    <w:rsid w:val="006D71D2"/>
    <w:rsid w:val="006E0C40"/>
    <w:rsid w:val="006E23A8"/>
    <w:rsid w:val="006E4C19"/>
    <w:rsid w:val="006E4D55"/>
    <w:rsid w:val="006E66FE"/>
    <w:rsid w:val="006E6A44"/>
    <w:rsid w:val="006E6AA2"/>
    <w:rsid w:val="006F05AE"/>
    <w:rsid w:val="006F0AA1"/>
    <w:rsid w:val="006F0FCA"/>
    <w:rsid w:val="006F17FF"/>
    <w:rsid w:val="006F3503"/>
    <w:rsid w:val="006F3CDD"/>
    <w:rsid w:val="006F3DDB"/>
    <w:rsid w:val="006F412C"/>
    <w:rsid w:val="006F4393"/>
    <w:rsid w:val="006F4C74"/>
    <w:rsid w:val="006F523F"/>
    <w:rsid w:val="006F5661"/>
    <w:rsid w:val="006F66E2"/>
    <w:rsid w:val="006F7B8D"/>
    <w:rsid w:val="00702EEA"/>
    <w:rsid w:val="00702F19"/>
    <w:rsid w:val="00703206"/>
    <w:rsid w:val="007037E4"/>
    <w:rsid w:val="00703DFB"/>
    <w:rsid w:val="00704EFC"/>
    <w:rsid w:val="00704F3E"/>
    <w:rsid w:val="007060F2"/>
    <w:rsid w:val="00706E51"/>
    <w:rsid w:val="00707473"/>
    <w:rsid w:val="00710DDC"/>
    <w:rsid w:val="00710F2D"/>
    <w:rsid w:val="00711708"/>
    <w:rsid w:val="00711C34"/>
    <w:rsid w:val="00712577"/>
    <w:rsid w:val="007129E0"/>
    <w:rsid w:val="007130BB"/>
    <w:rsid w:val="00713BAC"/>
    <w:rsid w:val="0071493B"/>
    <w:rsid w:val="00714D07"/>
    <w:rsid w:val="00715188"/>
    <w:rsid w:val="00717D01"/>
    <w:rsid w:val="007205FA"/>
    <w:rsid w:val="00720EB5"/>
    <w:rsid w:val="00720F74"/>
    <w:rsid w:val="00721006"/>
    <w:rsid w:val="007212E6"/>
    <w:rsid w:val="00724BEB"/>
    <w:rsid w:val="00724DD9"/>
    <w:rsid w:val="00725074"/>
    <w:rsid w:val="0072610F"/>
    <w:rsid w:val="00730C35"/>
    <w:rsid w:val="00730E4F"/>
    <w:rsid w:val="00731A72"/>
    <w:rsid w:val="0073243D"/>
    <w:rsid w:val="00732D4F"/>
    <w:rsid w:val="00733062"/>
    <w:rsid w:val="007330FD"/>
    <w:rsid w:val="007339D0"/>
    <w:rsid w:val="007340BC"/>
    <w:rsid w:val="007340F6"/>
    <w:rsid w:val="00734914"/>
    <w:rsid w:val="0073534A"/>
    <w:rsid w:val="007362B6"/>
    <w:rsid w:val="00736DD1"/>
    <w:rsid w:val="0073709F"/>
    <w:rsid w:val="007371CE"/>
    <w:rsid w:val="00737229"/>
    <w:rsid w:val="007374E0"/>
    <w:rsid w:val="007374EB"/>
    <w:rsid w:val="00737F28"/>
    <w:rsid w:val="00740002"/>
    <w:rsid w:val="00740625"/>
    <w:rsid w:val="00741CFD"/>
    <w:rsid w:val="00742149"/>
    <w:rsid w:val="0074370D"/>
    <w:rsid w:val="00745BA9"/>
    <w:rsid w:val="00745D46"/>
    <w:rsid w:val="00746373"/>
    <w:rsid w:val="0074637F"/>
    <w:rsid w:val="007465C2"/>
    <w:rsid w:val="00746FD5"/>
    <w:rsid w:val="00747C4F"/>
    <w:rsid w:val="00747D1A"/>
    <w:rsid w:val="00750E81"/>
    <w:rsid w:val="007521A0"/>
    <w:rsid w:val="00752326"/>
    <w:rsid w:val="00752A0F"/>
    <w:rsid w:val="007537D7"/>
    <w:rsid w:val="007538E6"/>
    <w:rsid w:val="00754381"/>
    <w:rsid w:val="00755CAF"/>
    <w:rsid w:val="00755EB6"/>
    <w:rsid w:val="00755FAA"/>
    <w:rsid w:val="0075685F"/>
    <w:rsid w:val="00756A7C"/>
    <w:rsid w:val="00760519"/>
    <w:rsid w:val="00760B09"/>
    <w:rsid w:val="00760C0C"/>
    <w:rsid w:val="00763DB1"/>
    <w:rsid w:val="00764AC8"/>
    <w:rsid w:val="00766303"/>
    <w:rsid w:val="00766ECC"/>
    <w:rsid w:val="00767625"/>
    <w:rsid w:val="007700A3"/>
    <w:rsid w:val="00773035"/>
    <w:rsid w:val="007730A7"/>
    <w:rsid w:val="007731BD"/>
    <w:rsid w:val="00773EC3"/>
    <w:rsid w:val="00773EFF"/>
    <w:rsid w:val="00773F8E"/>
    <w:rsid w:val="00774E14"/>
    <w:rsid w:val="00775A56"/>
    <w:rsid w:val="007775D2"/>
    <w:rsid w:val="00777E5D"/>
    <w:rsid w:val="00777F08"/>
    <w:rsid w:val="00777FE0"/>
    <w:rsid w:val="0078005E"/>
    <w:rsid w:val="0078089E"/>
    <w:rsid w:val="0078181E"/>
    <w:rsid w:val="0078266B"/>
    <w:rsid w:val="0078286C"/>
    <w:rsid w:val="0078320F"/>
    <w:rsid w:val="00783355"/>
    <w:rsid w:val="007836E2"/>
    <w:rsid w:val="0078505D"/>
    <w:rsid w:val="00785769"/>
    <w:rsid w:val="00786961"/>
    <w:rsid w:val="00787305"/>
    <w:rsid w:val="00787500"/>
    <w:rsid w:val="00787A3E"/>
    <w:rsid w:val="00787DA3"/>
    <w:rsid w:val="00790FFB"/>
    <w:rsid w:val="007924D6"/>
    <w:rsid w:val="007929A4"/>
    <w:rsid w:val="00792B5A"/>
    <w:rsid w:val="00793798"/>
    <w:rsid w:val="00793C1B"/>
    <w:rsid w:val="00794B5E"/>
    <w:rsid w:val="00795294"/>
    <w:rsid w:val="007952F1"/>
    <w:rsid w:val="0079554F"/>
    <w:rsid w:val="00795DC7"/>
    <w:rsid w:val="007A079B"/>
    <w:rsid w:val="007A13AD"/>
    <w:rsid w:val="007A1991"/>
    <w:rsid w:val="007A1A90"/>
    <w:rsid w:val="007A1EA8"/>
    <w:rsid w:val="007A240E"/>
    <w:rsid w:val="007A28E1"/>
    <w:rsid w:val="007A2D84"/>
    <w:rsid w:val="007A4009"/>
    <w:rsid w:val="007A49ED"/>
    <w:rsid w:val="007A5C10"/>
    <w:rsid w:val="007A690A"/>
    <w:rsid w:val="007A6A6F"/>
    <w:rsid w:val="007A6DBD"/>
    <w:rsid w:val="007A7181"/>
    <w:rsid w:val="007A7617"/>
    <w:rsid w:val="007B090B"/>
    <w:rsid w:val="007B1230"/>
    <w:rsid w:val="007B1C28"/>
    <w:rsid w:val="007B2D65"/>
    <w:rsid w:val="007B311A"/>
    <w:rsid w:val="007B33BC"/>
    <w:rsid w:val="007B33E0"/>
    <w:rsid w:val="007B366A"/>
    <w:rsid w:val="007B4254"/>
    <w:rsid w:val="007B5BFC"/>
    <w:rsid w:val="007B69F8"/>
    <w:rsid w:val="007B7153"/>
    <w:rsid w:val="007C1A35"/>
    <w:rsid w:val="007C220C"/>
    <w:rsid w:val="007C2517"/>
    <w:rsid w:val="007C3164"/>
    <w:rsid w:val="007C375A"/>
    <w:rsid w:val="007C3CAE"/>
    <w:rsid w:val="007C3E20"/>
    <w:rsid w:val="007C3E9C"/>
    <w:rsid w:val="007C48F4"/>
    <w:rsid w:val="007C5355"/>
    <w:rsid w:val="007C6E72"/>
    <w:rsid w:val="007D00AF"/>
    <w:rsid w:val="007D06B6"/>
    <w:rsid w:val="007D0EBE"/>
    <w:rsid w:val="007D0FB9"/>
    <w:rsid w:val="007D1653"/>
    <w:rsid w:val="007D1968"/>
    <w:rsid w:val="007D25C9"/>
    <w:rsid w:val="007D2D0C"/>
    <w:rsid w:val="007D303F"/>
    <w:rsid w:val="007D355D"/>
    <w:rsid w:val="007D4524"/>
    <w:rsid w:val="007D48CD"/>
    <w:rsid w:val="007D4930"/>
    <w:rsid w:val="007D4A19"/>
    <w:rsid w:val="007D5B00"/>
    <w:rsid w:val="007D5CA0"/>
    <w:rsid w:val="007D6054"/>
    <w:rsid w:val="007D660F"/>
    <w:rsid w:val="007D6697"/>
    <w:rsid w:val="007D7016"/>
    <w:rsid w:val="007E01DF"/>
    <w:rsid w:val="007E039B"/>
    <w:rsid w:val="007E0A46"/>
    <w:rsid w:val="007E0D62"/>
    <w:rsid w:val="007E17D3"/>
    <w:rsid w:val="007E18C2"/>
    <w:rsid w:val="007E1DD1"/>
    <w:rsid w:val="007E27AC"/>
    <w:rsid w:val="007E29D8"/>
    <w:rsid w:val="007E2B9D"/>
    <w:rsid w:val="007E32A6"/>
    <w:rsid w:val="007E3496"/>
    <w:rsid w:val="007E4164"/>
    <w:rsid w:val="007E48F3"/>
    <w:rsid w:val="007E5779"/>
    <w:rsid w:val="007F0224"/>
    <w:rsid w:val="007F0A38"/>
    <w:rsid w:val="007F0E8D"/>
    <w:rsid w:val="007F130A"/>
    <w:rsid w:val="007F154D"/>
    <w:rsid w:val="007F225D"/>
    <w:rsid w:val="007F357E"/>
    <w:rsid w:val="007F376F"/>
    <w:rsid w:val="007F3962"/>
    <w:rsid w:val="007F3EA5"/>
    <w:rsid w:val="007F557C"/>
    <w:rsid w:val="007F643E"/>
    <w:rsid w:val="007F6647"/>
    <w:rsid w:val="007F7CAA"/>
    <w:rsid w:val="007F7FAF"/>
    <w:rsid w:val="00800AE5"/>
    <w:rsid w:val="00802123"/>
    <w:rsid w:val="00802BFE"/>
    <w:rsid w:val="00803B34"/>
    <w:rsid w:val="00803CAB"/>
    <w:rsid w:val="00803ECD"/>
    <w:rsid w:val="00803F99"/>
    <w:rsid w:val="00805594"/>
    <w:rsid w:val="00806AA4"/>
    <w:rsid w:val="008073A1"/>
    <w:rsid w:val="00807420"/>
    <w:rsid w:val="00810077"/>
    <w:rsid w:val="00810F5B"/>
    <w:rsid w:val="0081153D"/>
    <w:rsid w:val="00811E86"/>
    <w:rsid w:val="0081259C"/>
    <w:rsid w:val="008126F0"/>
    <w:rsid w:val="008134E1"/>
    <w:rsid w:val="008142F0"/>
    <w:rsid w:val="00814DFA"/>
    <w:rsid w:val="00814FEA"/>
    <w:rsid w:val="008152E0"/>
    <w:rsid w:val="00815DA1"/>
    <w:rsid w:val="00817417"/>
    <w:rsid w:val="00820363"/>
    <w:rsid w:val="0082073D"/>
    <w:rsid w:val="00820B6B"/>
    <w:rsid w:val="00821509"/>
    <w:rsid w:val="00822275"/>
    <w:rsid w:val="00822557"/>
    <w:rsid w:val="00822B5A"/>
    <w:rsid w:val="00822C69"/>
    <w:rsid w:val="00822C73"/>
    <w:rsid w:val="008232F4"/>
    <w:rsid w:val="0082338F"/>
    <w:rsid w:val="0082497F"/>
    <w:rsid w:val="008256E2"/>
    <w:rsid w:val="00825B10"/>
    <w:rsid w:val="00826794"/>
    <w:rsid w:val="00826F95"/>
    <w:rsid w:val="008272AA"/>
    <w:rsid w:val="00827F4A"/>
    <w:rsid w:val="00830D76"/>
    <w:rsid w:val="0083121D"/>
    <w:rsid w:val="00832038"/>
    <w:rsid w:val="00832DAA"/>
    <w:rsid w:val="00833698"/>
    <w:rsid w:val="00834E68"/>
    <w:rsid w:val="00835009"/>
    <w:rsid w:val="00835374"/>
    <w:rsid w:val="00836041"/>
    <w:rsid w:val="0083607E"/>
    <w:rsid w:val="00836B7E"/>
    <w:rsid w:val="00837B87"/>
    <w:rsid w:val="00837CEF"/>
    <w:rsid w:val="00837D84"/>
    <w:rsid w:val="00840336"/>
    <w:rsid w:val="00840A4C"/>
    <w:rsid w:val="00841332"/>
    <w:rsid w:val="00841733"/>
    <w:rsid w:val="0084190A"/>
    <w:rsid w:val="00841D7B"/>
    <w:rsid w:val="008431E2"/>
    <w:rsid w:val="0084355E"/>
    <w:rsid w:val="00843A7A"/>
    <w:rsid w:val="00843B5D"/>
    <w:rsid w:val="008440AC"/>
    <w:rsid w:val="0084471A"/>
    <w:rsid w:val="00845A86"/>
    <w:rsid w:val="00845B4E"/>
    <w:rsid w:val="00846AD9"/>
    <w:rsid w:val="008472B2"/>
    <w:rsid w:val="00850074"/>
    <w:rsid w:val="00850530"/>
    <w:rsid w:val="0085089D"/>
    <w:rsid w:val="008508A6"/>
    <w:rsid w:val="00850BD7"/>
    <w:rsid w:val="00851BC3"/>
    <w:rsid w:val="0085324C"/>
    <w:rsid w:val="00853464"/>
    <w:rsid w:val="00854B80"/>
    <w:rsid w:val="00854CBC"/>
    <w:rsid w:val="00855CC8"/>
    <w:rsid w:val="00856DA8"/>
    <w:rsid w:val="00860281"/>
    <w:rsid w:val="00860685"/>
    <w:rsid w:val="00860D99"/>
    <w:rsid w:val="00861557"/>
    <w:rsid w:val="00861972"/>
    <w:rsid w:val="008619BA"/>
    <w:rsid w:val="00862B7F"/>
    <w:rsid w:val="0086333E"/>
    <w:rsid w:val="00863ABB"/>
    <w:rsid w:val="00863B97"/>
    <w:rsid w:val="008642D2"/>
    <w:rsid w:val="0086440D"/>
    <w:rsid w:val="0086525A"/>
    <w:rsid w:val="00865299"/>
    <w:rsid w:val="008657BC"/>
    <w:rsid w:val="00865EFC"/>
    <w:rsid w:val="00866682"/>
    <w:rsid w:val="00867040"/>
    <w:rsid w:val="008673F6"/>
    <w:rsid w:val="00867F30"/>
    <w:rsid w:val="00870BA6"/>
    <w:rsid w:val="00872BBE"/>
    <w:rsid w:val="00872D0F"/>
    <w:rsid w:val="00872EF4"/>
    <w:rsid w:val="00872F4D"/>
    <w:rsid w:val="0087308D"/>
    <w:rsid w:val="00873316"/>
    <w:rsid w:val="008734DB"/>
    <w:rsid w:val="008735A8"/>
    <w:rsid w:val="00873E36"/>
    <w:rsid w:val="008746C4"/>
    <w:rsid w:val="0087475A"/>
    <w:rsid w:val="008749DA"/>
    <w:rsid w:val="008751DE"/>
    <w:rsid w:val="008764BB"/>
    <w:rsid w:val="008767B2"/>
    <w:rsid w:val="00876D72"/>
    <w:rsid w:val="00877255"/>
    <w:rsid w:val="0087747C"/>
    <w:rsid w:val="00877FBB"/>
    <w:rsid w:val="00880019"/>
    <w:rsid w:val="008805D5"/>
    <w:rsid w:val="00880ADA"/>
    <w:rsid w:val="008816DF"/>
    <w:rsid w:val="008828CA"/>
    <w:rsid w:val="00882CB6"/>
    <w:rsid w:val="008831A6"/>
    <w:rsid w:val="00883231"/>
    <w:rsid w:val="0088462B"/>
    <w:rsid w:val="008848C8"/>
    <w:rsid w:val="00885503"/>
    <w:rsid w:val="00885658"/>
    <w:rsid w:val="008861CB"/>
    <w:rsid w:val="00886C9B"/>
    <w:rsid w:val="00887017"/>
    <w:rsid w:val="00887D2F"/>
    <w:rsid w:val="00890192"/>
    <w:rsid w:val="0089062C"/>
    <w:rsid w:val="00891B7D"/>
    <w:rsid w:val="0089254C"/>
    <w:rsid w:val="008927CF"/>
    <w:rsid w:val="00892A5F"/>
    <w:rsid w:val="0089301B"/>
    <w:rsid w:val="00893786"/>
    <w:rsid w:val="0089437B"/>
    <w:rsid w:val="00894B38"/>
    <w:rsid w:val="00895684"/>
    <w:rsid w:val="008959CD"/>
    <w:rsid w:val="008976E7"/>
    <w:rsid w:val="008A00D5"/>
    <w:rsid w:val="008A0423"/>
    <w:rsid w:val="008A0569"/>
    <w:rsid w:val="008A09FE"/>
    <w:rsid w:val="008A1622"/>
    <w:rsid w:val="008A1F1B"/>
    <w:rsid w:val="008A3460"/>
    <w:rsid w:val="008A3569"/>
    <w:rsid w:val="008A4FE9"/>
    <w:rsid w:val="008A5BF9"/>
    <w:rsid w:val="008A5D8C"/>
    <w:rsid w:val="008A6B59"/>
    <w:rsid w:val="008A6D20"/>
    <w:rsid w:val="008A791A"/>
    <w:rsid w:val="008A7F29"/>
    <w:rsid w:val="008B0B11"/>
    <w:rsid w:val="008B0E34"/>
    <w:rsid w:val="008B0F25"/>
    <w:rsid w:val="008B1335"/>
    <w:rsid w:val="008B1373"/>
    <w:rsid w:val="008B34C7"/>
    <w:rsid w:val="008B3614"/>
    <w:rsid w:val="008B4210"/>
    <w:rsid w:val="008B438D"/>
    <w:rsid w:val="008B4C51"/>
    <w:rsid w:val="008B5751"/>
    <w:rsid w:val="008B592D"/>
    <w:rsid w:val="008B60F7"/>
    <w:rsid w:val="008B7DFC"/>
    <w:rsid w:val="008C082A"/>
    <w:rsid w:val="008C09AA"/>
    <w:rsid w:val="008C0D3D"/>
    <w:rsid w:val="008C0F90"/>
    <w:rsid w:val="008C1381"/>
    <w:rsid w:val="008C19AF"/>
    <w:rsid w:val="008C1F05"/>
    <w:rsid w:val="008C2107"/>
    <w:rsid w:val="008C216C"/>
    <w:rsid w:val="008C2335"/>
    <w:rsid w:val="008C26A2"/>
    <w:rsid w:val="008C2BFA"/>
    <w:rsid w:val="008C35D4"/>
    <w:rsid w:val="008C367D"/>
    <w:rsid w:val="008C46F2"/>
    <w:rsid w:val="008C5736"/>
    <w:rsid w:val="008C5835"/>
    <w:rsid w:val="008C6059"/>
    <w:rsid w:val="008C6119"/>
    <w:rsid w:val="008C62DB"/>
    <w:rsid w:val="008D01E9"/>
    <w:rsid w:val="008D0C4C"/>
    <w:rsid w:val="008D1B35"/>
    <w:rsid w:val="008D2844"/>
    <w:rsid w:val="008D2F5A"/>
    <w:rsid w:val="008D42B0"/>
    <w:rsid w:val="008D445E"/>
    <w:rsid w:val="008D492C"/>
    <w:rsid w:val="008D58D9"/>
    <w:rsid w:val="008D5D54"/>
    <w:rsid w:val="008D5DBE"/>
    <w:rsid w:val="008D673F"/>
    <w:rsid w:val="008D68B3"/>
    <w:rsid w:val="008D7567"/>
    <w:rsid w:val="008D7FEC"/>
    <w:rsid w:val="008E0DBA"/>
    <w:rsid w:val="008E1072"/>
    <w:rsid w:val="008E13E5"/>
    <w:rsid w:val="008E23AE"/>
    <w:rsid w:val="008E2C79"/>
    <w:rsid w:val="008E2F8B"/>
    <w:rsid w:val="008E35EA"/>
    <w:rsid w:val="008E3DEA"/>
    <w:rsid w:val="008E3F54"/>
    <w:rsid w:val="008E4ACE"/>
    <w:rsid w:val="008E62F5"/>
    <w:rsid w:val="008E6DB2"/>
    <w:rsid w:val="008E7591"/>
    <w:rsid w:val="008F0B0A"/>
    <w:rsid w:val="008F2054"/>
    <w:rsid w:val="008F2AF2"/>
    <w:rsid w:val="008F3DFA"/>
    <w:rsid w:val="008F47B7"/>
    <w:rsid w:val="008F6374"/>
    <w:rsid w:val="008F6AEF"/>
    <w:rsid w:val="008F6BEE"/>
    <w:rsid w:val="008F6D36"/>
    <w:rsid w:val="00900982"/>
    <w:rsid w:val="0090170A"/>
    <w:rsid w:val="009018B1"/>
    <w:rsid w:val="00901EC1"/>
    <w:rsid w:val="009021FD"/>
    <w:rsid w:val="00902599"/>
    <w:rsid w:val="009027E9"/>
    <w:rsid w:val="0090361A"/>
    <w:rsid w:val="009039B6"/>
    <w:rsid w:val="00903AD5"/>
    <w:rsid w:val="00904174"/>
    <w:rsid w:val="0090484B"/>
    <w:rsid w:val="00904A5D"/>
    <w:rsid w:val="00904B51"/>
    <w:rsid w:val="009054F5"/>
    <w:rsid w:val="00905C4A"/>
    <w:rsid w:val="00906102"/>
    <w:rsid w:val="00906917"/>
    <w:rsid w:val="00910AA9"/>
    <w:rsid w:val="00911081"/>
    <w:rsid w:val="00911CED"/>
    <w:rsid w:val="00911E43"/>
    <w:rsid w:val="00914113"/>
    <w:rsid w:val="00914E97"/>
    <w:rsid w:val="0091514D"/>
    <w:rsid w:val="0091544B"/>
    <w:rsid w:val="009170C8"/>
    <w:rsid w:val="00917C59"/>
    <w:rsid w:val="00917E95"/>
    <w:rsid w:val="009200BB"/>
    <w:rsid w:val="009202BA"/>
    <w:rsid w:val="009216A3"/>
    <w:rsid w:val="00921F86"/>
    <w:rsid w:val="00923522"/>
    <w:rsid w:val="00924A4B"/>
    <w:rsid w:val="00924BB4"/>
    <w:rsid w:val="00925A16"/>
    <w:rsid w:val="00926A83"/>
    <w:rsid w:val="0092793C"/>
    <w:rsid w:val="00930C87"/>
    <w:rsid w:val="00930EB9"/>
    <w:rsid w:val="0093137C"/>
    <w:rsid w:val="00931AB7"/>
    <w:rsid w:val="0093347E"/>
    <w:rsid w:val="00933934"/>
    <w:rsid w:val="00933C71"/>
    <w:rsid w:val="00934CBB"/>
    <w:rsid w:val="00934D1E"/>
    <w:rsid w:val="009363C6"/>
    <w:rsid w:val="00936539"/>
    <w:rsid w:val="009400B4"/>
    <w:rsid w:val="0094061C"/>
    <w:rsid w:val="00942606"/>
    <w:rsid w:val="00943499"/>
    <w:rsid w:val="0094351E"/>
    <w:rsid w:val="00944410"/>
    <w:rsid w:val="00944711"/>
    <w:rsid w:val="0094494D"/>
    <w:rsid w:val="00944A06"/>
    <w:rsid w:val="00944D86"/>
    <w:rsid w:val="00945350"/>
    <w:rsid w:val="009464CC"/>
    <w:rsid w:val="00946C63"/>
    <w:rsid w:val="00946E37"/>
    <w:rsid w:val="009470DC"/>
    <w:rsid w:val="009472F7"/>
    <w:rsid w:val="009473A3"/>
    <w:rsid w:val="00947C66"/>
    <w:rsid w:val="00950582"/>
    <w:rsid w:val="00950E0C"/>
    <w:rsid w:val="009525C0"/>
    <w:rsid w:val="00952767"/>
    <w:rsid w:val="00952A60"/>
    <w:rsid w:val="00952BA5"/>
    <w:rsid w:val="00952E01"/>
    <w:rsid w:val="00953319"/>
    <w:rsid w:val="00953C51"/>
    <w:rsid w:val="00953E8F"/>
    <w:rsid w:val="00955383"/>
    <w:rsid w:val="009555D3"/>
    <w:rsid w:val="00955A03"/>
    <w:rsid w:val="00956165"/>
    <w:rsid w:val="0095618D"/>
    <w:rsid w:val="009562DF"/>
    <w:rsid w:val="009565B9"/>
    <w:rsid w:val="0095719D"/>
    <w:rsid w:val="009575EE"/>
    <w:rsid w:val="009609E1"/>
    <w:rsid w:val="009612B4"/>
    <w:rsid w:val="00961753"/>
    <w:rsid w:val="00961E0A"/>
    <w:rsid w:val="00962C8A"/>
    <w:rsid w:val="00963BF7"/>
    <w:rsid w:val="00963F6A"/>
    <w:rsid w:val="0096489E"/>
    <w:rsid w:val="00964A71"/>
    <w:rsid w:val="00965175"/>
    <w:rsid w:val="00965389"/>
    <w:rsid w:val="00965FC1"/>
    <w:rsid w:val="00965FD3"/>
    <w:rsid w:val="00966361"/>
    <w:rsid w:val="0096649E"/>
    <w:rsid w:val="009665FE"/>
    <w:rsid w:val="00966981"/>
    <w:rsid w:val="00966BC4"/>
    <w:rsid w:val="009672CB"/>
    <w:rsid w:val="00967402"/>
    <w:rsid w:val="00970262"/>
    <w:rsid w:val="00970403"/>
    <w:rsid w:val="00970639"/>
    <w:rsid w:val="0097099D"/>
    <w:rsid w:val="00971CBC"/>
    <w:rsid w:val="00974233"/>
    <w:rsid w:val="0097447F"/>
    <w:rsid w:val="00974DA0"/>
    <w:rsid w:val="0097570C"/>
    <w:rsid w:val="00975D91"/>
    <w:rsid w:val="00976298"/>
    <w:rsid w:val="009766BA"/>
    <w:rsid w:val="0097731A"/>
    <w:rsid w:val="0098023A"/>
    <w:rsid w:val="009806A0"/>
    <w:rsid w:val="00980748"/>
    <w:rsid w:val="00980A50"/>
    <w:rsid w:val="009818D5"/>
    <w:rsid w:val="009823CF"/>
    <w:rsid w:val="00982563"/>
    <w:rsid w:val="00982890"/>
    <w:rsid w:val="00982A21"/>
    <w:rsid w:val="00982A99"/>
    <w:rsid w:val="00982BC8"/>
    <w:rsid w:val="00983B24"/>
    <w:rsid w:val="00983B99"/>
    <w:rsid w:val="00983CA6"/>
    <w:rsid w:val="009843FC"/>
    <w:rsid w:val="00984A8C"/>
    <w:rsid w:val="00984E0C"/>
    <w:rsid w:val="009850CB"/>
    <w:rsid w:val="00985348"/>
    <w:rsid w:val="00985E1D"/>
    <w:rsid w:val="00986BEC"/>
    <w:rsid w:val="00986D31"/>
    <w:rsid w:val="00987B10"/>
    <w:rsid w:val="00987E4E"/>
    <w:rsid w:val="009909E1"/>
    <w:rsid w:val="00991BEC"/>
    <w:rsid w:val="00991F5C"/>
    <w:rsid w:val="0099253E"/>
    <w:rsid w:val="00992867"/>
    <w:rsid w:val="009933D0"/>
    <w:rsid w:val="00993971"/>
    <w:rsid w:val="00994590"/>
    <w:rsid w:val="00994610"/>
    <w:rsid w:val="00994FB9"/>
    <w:rsid w:val="00996692"/>
    <w:rsid w:val="00996A3A"/>
    <w:rsid w:val="00996C72"/>
    <w:rsid w:val="00996DBA"/>
    <w:rsid w:val="0099711B"/>
    <w:rsid w:val="0099760F"/>
    <w:rsid w:val="009A1A05"/>
    <w:rsid w:val="009A2431"/>
    <w:rsid w:val="009A299F"/>
    <w:rsid w:val="009A2C99"/>
    <w:rsid w:val="009A36A7"/>
    <w:rsid w:val="009A397E"/>
    <w:rsid w:val="009A4BA2"/>
    <w:rsid w:val="009A4D60"/>
    <w:rsid w:val="009A5301"/>
    <w:rsid w:val="009A5642"/>
    <w:rsid w:val="009A56E5"/>
    <w:rsid w:val="009A6100"/>
    <w:rsid w:val="009A75EA"/>
    <w:rsid w:val="009B0863"/>
    <w:rsid w:val="009B0B12"/>
    <w:rsid w:val="009B100D"/>
    <w:rsid w:val="009B1411"/>
    <w:rsid w:val="009B237D"/>
    <w:rsid w:val="009B3481"/>
    <w:rsid w:val="009B3688"/>
    <w:rsid w:val="009B4374"/>
    <w:rsid w:val="009B43FB"/>
    <w:rsid w:val="009B4684"/>
    <w:rsid w:val="009B4F80"/>
    <w:rsid w:val="009B5012"/>
    <w:rsid w:val="009B635E"/>
    <w:rsid w:val="009B73F8"/>
    <w:rsid w:val="009B7D61"/>
    <w:rsid w:val="009B7F60"/>
    <w:rsid w:val="009C0F67"/>
    <w:rsid w:val="009C1416"/>
    <w:rsid w:val="009C1F64"/>
    <w:rsid w:val="009C2C35"/>
    <w:rsid w:val="009C3F19"/>
    <w:rsid w:val="009C42D1"/>
    <w:rsid w:val="009C5B50"/>
    <w:rsid w:val="009C61C0"/>
    <w:rsid w:val="009C6898"/>
    <w:rsid w:val="009C6DDD"/>
    <w:rsid w:val="009C703B"/>
    <w:rsid w:val="009C756B"/>
    <w:rsid w:val="009D12B6"/>
    <w:rsid w:val="009D18B7"/>
    <w:rsid w:val="009D1B9F"/>
    <w:rsid w:val="009D1D70"/>
    <w:rsid w:val="009D1DB6"/>
    <w:rsid w:val="009D29D5"/>
    <w:rsid w:val="009D346D"/>
    <w:rsid w:val="009D6440"/>
    <w:rsid w:val="009D671B"/>
    <w:rsid w:val="009D7D51"/>
    <w:rsid w:val="009D7E4F"/>
    <w:rsid w:val="009E084C"/>
    <w:rsid w:val="009E0A68"/>
    <w:rsid w:val="009E2759"/>
    <w:rsid w:val="009E27A0"/>
    <w:rsid w:val="009E417E"/>
    <w:rsid w:val="009E4590"/>
    <w:rsid w:val="009E4B4A"/>
    <w:rsid w:val="009E626D"/>
    <w:rsid w:val="009E7570"/>
    <w:rsid w:val="009F19D7"/>
    <w:rsid w:val="009F2037"/>
    <w:rsid w:val="009F36B6"/>
    <w:rsid w:val="009F3BB8"/>
    <w:rsid w:val="009F4555"/>
    <w:rsid w:val="009F482E"/>
    <w:rsid w:val="009F4A28"/>
    <w:rsid w:val="009F4CC0"/>
    <w:rsid w:val="009F4F7F"/>
    <w:rsid w:val="009F5731"/>
    <w:rsid w:val="009F5BB0"/>
    <w:rsid w:val="009F6316"/>
    <w:rsid w:val="009F6B34"/>
    <w:rsid w:val="009F6B86"/>
    <w:rsid w:val="009F73AC"/>
    <w:rsid w:val="00A0041D"/>
    <w:rsid w:val="00A0100F"/>
    <w:rsid w:val="00A01039"/>
    <w:rsid w:val="00A0125F"/>
    <w:rsid w:val="00A01698"/>
    <w:rsid w:val="00A01AAC"/>
    <w:rsid w:val="00A021A6"/>
    <w:rsid w:val="00A0281C"/>
    <w:rsid w:val="00A031BA"/>
    <w:rsid w:val="00A03351"/>
    <w:rsid w:val="00A04653"/>
    <w:rsid w:val="00A04781"/>
    <w:rsid w:val="00A049A2"/>
    <w:rsid w:val="00A04B77"/>
    <w:rsid w:val="00A04F69"/>
    <w:rsid w:val="00A07DD4"/>
    <w:rsid w:val="00A10326"/>
    <w:rsid w:val="00A10C1C"/>
    <w:rsid w:val="00A115B0"/>
    <w:rsid w:val="00A11A31"/>
    <w:rsid w:val="00A11BC6"/>
    <w:rsid w:val="00A11F9C"/>
    <w:rsid w:val="00A126D6"/>
    <w:rsid w:val="00A12CF7"/>
    <w:rsid w:val="00A131C2"/>
    <w:rsid w:val="00A1320B"/>
    <w:rsid w:val="00A13388"/>
    <w:rsid w:val="00A13A20"/>
    <w:rsid w:val="00A13ABB"/>
    <w:rsid w:val="00A13E8E"/>
    <w:rsid w:val="00A14260"/>
    <w:rsid w:val="00A14F5E"/>
    <w:rsid w:val="00A171D7"/>
    <w:rsid w:val="00A179C4"/>
    <w:rsid w:val="00A17F23"/>
    <w:rsid w:val="00A21730"/>
    <w:rsid w:val="00A21F5A"/>
    <w:rsid w:val="00A21F6A"/>
    <w:rsid w:val="00A22CB9"/>
    <w:rsid w:val="00A24BDC"/>
    <w:rsid w:val="00A24E80"/>
    <w:rsid w:val="00A25070"/>
    <w:rsid w:val="00A252A8"/>
    <w:rsid w:val="00A25421"/>
    <w:rsid w:val="00A25905"/>
    <w:rsid w:val="00A25F67"/>
    <w:rsid w:val="00A262C5"/>
    <w:rsid w:val="00A26897"/>
    <w:rsid w:val="00A26E26"/>
    <w:rsid w:val="00A2739C"/>
    <w:rsid w:val="00A273A8"/>
    <w:rsid w:val="00A308A8"/>
    <w:rsid w:val="00A320CE"/>
    <w:rsid w:val="00A327E3"/>
    <w:rsid w:val="00A3319F"/>
    <w:rsid w:val="00A33CA9"/>
    <w:rsid w:val="00A356A0"/>
    <w:rsid w:val="00A356A9"/>
    <w:rsid w:val="00A363E8"/>
    <w:rsid w:val="00A36D70"/>
    <w:rsid w:val="00A3704D"/>
    <w:rsid w:val="00A37281"/>
    <w:rsid w:val="00A37C35"/>
    <w:rsid w:val="00A40860"/>
    <w:rsid w:val="00A41285"/>
    <w:rsid w:val="00A424F4"/>
    <w:rsid w:val="00A4262C"/>
    <w:rsid w:val="00A428AE"/>
    <w:rsid w:val="00A428D0"/>
    <w:rsid w:val="00A436C4"/>
    <w:rsid w:val="00A43C64"/>
    <w:rsid w:val="00A448E7"/>
    <w:rsid w:val="00A44D54"/>
    <w:rsid w:val="00A4553B"/>
    <w:rsid w:val="00A45DCD"/>
    <w:rsid w:val="00A46087"/>
    <w:rsid w:val="00A507C1"/>
    <w:rsid w:val="00A50C3D"/>
    <w:rsid w:val="00A5203A"/>
    <w:rsid w:val="00A52B5F"/>
    <w:rsid w:val="00A52E67"/>
    <w:rsid w:val="00A53120"/>
    <w:rsid w:val="00A542E6"/>
    <w:rsid w:val="00A55BDC"/>
    <w:rsid w:val="00A56536"/>
    <w:rsid w:val="00A56674"/>
    <w:rsid w:val="00A56868"/>
    <w:rsid w:val="00A57A3A"/>
    <w:rsid w:val="00A57B01"/>
    <w:rsid w:val="00A57CE1"/>
    <w:rsid w:val="00A57F1C"/>
    <w:rsid w:val="00A60978"/>
    <w:rsid w:val="00A61555"/>
    <w:rsid w:val="00A615EF"/>
    <w:rsid w:val="00A6198C"/>
    <w:rsid w:val="00A62E68"/>
    <w:rsid w:val="00A62F38"/>
    <w:rsid w:val="00A6444B"/>
    <w:rsid w:val="00A67434"/>
    <w:rsid w:val="00A678FC"/>
    <w:rsid w:val="00A67CA2"/>
    <w:rsid w:val="00A67E74"/>
    <w:rsid w:val="00A67FAD"/>
    <w:rsid w:val="00A70589"/>
    <w:rsid w:val="00A70843"/>
    <w:rsid w:val="00A70A9F"/>
    <w:rsid w:val="00A71244"/>
    <w:rsid w:val="00A723CF"/>
    <w:rsid w:val="00A726E9"/>
    <w:rsid w:val="00A72808"/>
    <w:rsid w:val="00A72B36"/>
    <w:rsid w:val="00A73B8D"/>
    <w:rsid w:val="00A74543"/>
    <w:rsid w:val="00A74DD5"/>
    <w:rsid w:val="00A754D0"/>
    <w:rsid w:val="00A76BBB"/>
    <w:rsid w:val="00A770B1"/>
    <w:rsid w:val="00A776E1"/>
    <w:rsid w:val="00A77CF0"/>
    <w:rsid w:val="00A80881"/>
    <w:rsid w:val="00A80882"/>
    <w:rsid w:val="00A8118E"/>
    <w:rsid w:val="00A81424"/>
    <w:rsid w:val="00A82173"/>
    <w:rsid w:val="00A837BC"/>
    <w:rsid w:val="00A84B90"/>
    <w:rsid w:val="00A85935"/>
    <w:rsid w:val="00A85E97"/>
    <w:rsid w:val="00A8653E"/>
    <w:rsid w:val="00A866D2"/>
    <w:rsid w:val="00A86AFD"/>
    <w:rsid w:val="00A86C98"/>
    <w:rsid w:val="00A86D1E"/>
    <w:rsid w:val="00A86D30"/>
    <w:rsid w:val="00A87BD4"/>
    <w:rsid w:val="00A9046C"/>
    <w:rsid w:val="00A90741"/>
    <w:rsid w:val="00A9092F"/>
    <w:rsid w:val="00A91947"/>
    <w:rsid w:val="00A91CC6"/>
    <w:rsid w:val="00A92A2D"/>
    <w:rsid w:val="00A93179"/>
    <w:rsid w:val="00A93A96"/>
    <w:rsid w:val="00A9443D"/>
    <w:rsid w:val="00A9587E"/>
    <w:rsid w:val="00AA01E6"/>
    <w:rsid w:val="00AA1427"/>
    <w:rsid w:val="00AA16B1"/>
    <w:rsid w:val="00AA17BD"/>
    <w:rsid w:val="00AA1CCF"/>
    <w:rsid w:val="00AA24DD"/>
    <w:rsid w:val="00AA2B65"/>
    <w:rsid w:val="00AA3770"/>
    <w:rsid w:val="00AA3C77"/>
    <w:rsid w:val="00AA3E3E"/>
    <w:rsid w:val="00AA431D"/>
    <w:rsid w:val="00AA4B43"/>
    <w:rsid w:val="00AA512F"/>
    <w:rsid w:val="00AA5235"/>
    <w:rsid w:val="00AA5F97"/>
    <w:rsid w:val="00AA6766"/>
    <w:rsid w:val="00AA6820"/>
    <w:rsid w:val="00AA6A6C"/>
    <w:rsid w:val="00AA7585"/>
    <w:rsid w:val="00AA79EB"/>
    <w:rsid w:val="00AA7ACB"/>
    <w:rsid w:val="00AB0A15"/>
    <w:rsid w:val="00AB13A3"/>
    <w:rsid w:val="00AB14D9"/>
    <w:rsid w:val="00AB1B96"/>
    <w:rsid w:val="00AB2794"/>
    <w:rsid w:val="00AB2F8F"/>
    <w:rsid w:val="00AB3182"/>
    <w:rsid w:val="00AB366C"/>
    <w:rsid w:val="00AB5DB9"/>
    <w:rsid w:val="00AB6245"/>
    <w:rsid w:val="00AB663C"/>
    <w:rsid w:val="00AB6877"/>
    <w:rsid w:val="00AB6B82"/>
    <w:rsid w:val="00AB7022"/>
    <w:rsid w:val="00AB7556"/>
    <w:rsid w:val="00AC0661"/>
    <w:rsid w:val="00AC0CBE"/>
    <w:rsid w:val="00AC11C0"/>
    <w:rsid w:val="00AC23BB"/>
    <w:rsid w:val="00AC2F4F"/>
    <w:rsid w:val="00AC32BA"/>
    <w:rsid w:val="00AC3555"/>
    <w:rsid w:val="00AC3A8D"/>
    <w:rsid w:val="00AC543B"/>
    <w:rsid w:val="00AC5A84"/>
    <w:rsid w:val="00AC659C"/>
    <w:rsid w:val="00AC66ED"/>
    <w:rsid w:val="00AC7C70"/>
    <w:rsid w:val="00AC7CCC"/>
    <w:rsid w:val="00AD02EC"/>
    <w:rsid w:val="00AD11CB"/>
    <w:rsid w:val="00AD2107"/>
    <w:rsid w:val="00AD2C48"/>
    <w:rsid w:val="00AD2D31"/>
    <w:rsid w:val="00AD2EC0"/>
    <w:rsid w:val="00AD2F9D"/>
    <w:rsid w:val="00AD3616"/>
    <w:rsid w:val="00AD463B"/>
    <w:rsid w:val="00AD49C0"/>
    <w:rsid w:val="00AD4ED3"/>
    <w:rsid w:val="00AD4FE6"/>
    <w:rsid w:val="00AD5301"/>
    <w:rsid w:val="00AD5790"/>
    <w:rsid w:val="00AD57E4"/>
    <w:rsid w:val="00AD688D"/>
    <w:rsid w:val="00AD6925"/>
    <w:rsid w:val="00AE0CFA"/>
    <w:rsid w:val="00AE1369"/>
    <w:rsid w:val="00AE16B6"/>
    <w:rsid w:val="00AE1E82"/>
    <w:rsid w:val="00AE262E"/>
    <w:rsid w:val="00AE3215"/>
    <w:rsid w:val="00AE3BA0"/>
    <w:rsid w:val="00AE46D6"/>
    <w:rsid w:val="00AE623E"/>
    <w:rsid w:val="00AE698F"/>
    <w:rsid w:val="00AE6AD7"/>
    <w:rsid w:val="00AE7310"/>
    <w:rsid w:val="00AF03A9"/>
    <w:rsid w:val="00AF15F3"/>
    <w:rsid w:val="00AF2078"/>
    <w:rsid w:val="00AF21B6"/>
    <w:rsid w:val="00AF2798"/>
    <w:rsid w:val="00AF34DF"/>
    <w:rsid w:val="00AF3700"/>
    <w:rsid w:val="00AF3DBC"/>
    <w:rsid w:val="00AF3E45"/>
    <w:rsid w:val="00AF53A9"/>
    <w:rsid w:val="00AF5956"/>
    <w:rsid w:val="00AF5A6A"/>
    <w:rsid w:val="00AF5B58"/>
    <w:rsid w:val="00AF6745"/>
    <w:rsid w:val="00AF6EB9"/>
    <w:rsid w:val="00AF704C"/>
    <w:rsid w:val="00AF7E29"/>
    <w:rsid w:val="00B0039B"/>
    <w:rsid w:val="00B00A47"/>
    <w:rsid w:val="00B01007"/>
    <w:rsid w:val="00B01283"/>
    <w:rsid w:val="00B01314"/>
    <w:rsid w:val="00B01D6D"/>
    <w:rsid w:val="00B023CD"/>
    <w:rsid w:val="00B02401"/>
    <w:rsid w:val="00B024EA"/>
    <w:rsid w:val="00B02AAA"/>
    <w:rsid w:val="00B031D4"/>
    <w:rsid w:val="00B033F6"/>
    <w:rsid w:val="00B03786"/>
    <w:rsid w:val="00B03CDD"/>
    <w:rsid w:val="00B03D41"/>
    <w:rsid w:val="00B03DA8"/>
    <w:rsid w:val="00B05028"/>
    <w:rsid w:val="00B05295"/>
    <w:rsid w:val="00B0589C"/>
    <w:rsid w:val="00B0595E"/>
    <w:rsid w:val="00B05BD6"/>
    <w:rsid w:val="00B05E26"/>
    <w:rsid w:val="00B071D8"/>
    <w:rsid w:val="00B07752"/>
    <w:rsid w:val="00B1006F"/>
    <w:rsid w:val="00B10283"/>
    <w:rsid w:val="00B11257"/>
    <w:rsid w:val="00B1140C"/>
    <w:rsid w:val="00B11730"/>
    <w:rsid w:val="00B120AE"/>
    <w:rsid w:val="00B1263C"/>
    <w:rsid w:val="00B1277A"/>
    <w:rsid w:val="00B1287A"/>
    <w:rsid w:val="00B1304F"/>
    <w:rsid w:val="00B136C5"/>
    <w:rsid w:val="00B13729"/>
    <w:rsid w:val="00B13883"/>
    <w:rsid w:val="00B138A9"/>
    <w:rsid w:val="00B13CB2"/>
    <w:rsid w:val="00B13ED5"/>
    <w:rsid w:val="00B14656"/>
    <w:rsid w:val="00B1539E"/>
    <w:rsid w:val="00B157E0"/>
    <w:rsid w:val="00B15F4C"/>
    <w:rsid w:val="00B1618D"/>
    <w:rsid w:val="00B16235"/>
    <w:rsid w:val="00B16405"/>
    <w:rsid w:val="00B17117"/>
    <w:rsid w:val="00B172BB"/>
    <w:rsid w:val="00B2207D"/>
    <w:rsid w:val="00B229CF"/>
    <w:rsid w:val="00B23D6E"/>
    <w:rsid w:val="00B25422"/>
    <w:rsid w:val="00B25773"/>
    <w:rsid w:val="00B25BFC"/>
    <w:rsid w:val="00B26034"/>
    <w:rsid w:val="00B26269"/>
    <w:rsid w:val="00B263F0"/>
    <w:rsid w:val="00B26700"/>
    <w:rsid w:val="00B3093E"/>
    <w:rsid w:val="00B3097E"/>
    <w:rsid w:val="00B31D75"/>
    <w:rsid w:val="00B31FB4"/>
    <w:rsid w:val="00B32140"/>
    <w:rsid w:val="00B32529"/>
    <w:rsid w:val="00B326A3"/>
    <w:rsid w:val="00B33501"/>
    <w:rsid w:val="00B33536"/>
    <w:rsid w:val="00B33723"/>
    <w:rsid w:val="00B33F72"/>
    <w:rsid w:val="00B340CF"/>
    <w:rsid w:val="00B34EEA"/>
    <w:rsid w:val="00B35CCD"/>
    <w:rsid w:val="00B36417"/>
    <w:rsid w:val="00B3784F"/>
    <w:rsid w:val="00B41583"/>
    <w:rsid w:val="00B41838"/>
    <w:rsid w:val="00B425CB"/>
    <w:rsid w:val="00B42A36"/>
    <w:rsid w:val="00B42C3C"/>
    <w:rsid w:val="00B42E3E"/>
    <w:rsid w:val="00B440DB"/>
    <w:rsid w:val="00B456B6"/>
    <w:rsid w:val="00B459B7"/>
    <w:rsid w:val="00B45E00"/>
    <w:rsid w:val="00B46C77"/>
    <w:rsid w:val="00B470A5"/>
    <w:rsid w:val="00B47352"/>
    <w:rsid w:val="00B47CE8"/>
    <w:rsid w:val="00B47D0B"/>
    <w:rsid w:val="00B47F2D"/>
    <w:rsid w:val="00B501FA"/>
    <w:rsid w:val="00B5058A"/>
    <w:rsid w:val="00B51299"/>
    <w:rsid w:val="00B515F0"/>
    <w:rsid w:val="00B51A03"/>
    <w:rsid w:val="00B5203A"/>
    <w:rsid w:val="00B522E5"/>
    <w:rsid w:val="00B53033"/>
    <w:rsid w:val="00B53EA5"/>
    <w:rsid w:val="00B54F3A"/>
    <w:rsid w:val="00B55604"/>
    <w:rsid w:val="00B55A59"/>
    <w:rsid w:val="00B563E8"/>
    <w:rsid w:val="00B56506"/>
    <w:rsid w:val="00B56809"/>
    <w:rsid w:val="00B56F17"/>
    <w:rsid w:val="00B5744D"/>
    <w:rsid w:val="00B6180F"/>
    <w:rsid w:val="00B61903"/>
    <w:rsid w:val="00B61A00"/>
    <w:rsid w:val="00B61DBC"/>
    <w:rsid w:val="00B62150"/>
    <w:rsid w:val="00B632FB"/>
    <w:rsid w:val="00B6482E"/>
    <w:rsid w:val="00B649E6"/>
    <w:rsid w:val="00B64B0C"/>
    <w:rsid w:val="00B64EFF"/>
    <w:rsid w:val="00B6525D"/>
    <w:rsid w:val="00B65318"/>
    <w:rsid w:val="00B655E4"/>
    <w:rsid w:val="00B6718F"/>
    <w:rsid w:val="00B70374"/>
    <w:rsid w:val="00B70734"/>
    <w:rsid w:val="00B70F2B"/>
    <w:rsid w:val="00B7102D"/>
    <w:rsid w:val="00B71684"/>
    <w:rsid w:val="00B73ACB"/>
    <w:rsid w:val="00B73E9F"/>
    <w:rsid w:val="00B74844"/>
    <w:rsid w:val="00B75707"/>
    <w:rsid w:val="00B75724"/>
    <w:rsid w:val="00B75B52"/>
    <w:rsid w:val="00B75F00"/>
    <w:rsid w:val="00B7640E"/>
    <w:rsid w:val="00B766E1"/>
    <w:rsid w:val="00B77032"/>
    <w:rsid w:val="00B77662"/>
    <w:rsid w:val="00B81169"/>
    <w:rsid w:val="00B813EA"/>
    <w:rsid w:val="00B81B5B"/>
    <w:rsid w:val="00B83093"/>
    <w:rsid w:val="00B83441"/>
    <w:rsid w:val="00B84675"/>
    <w:rsid w:val="00B85312"/>
    <w:rsid w:val="00B859AD"/>
    <w:rsid w:val="00B85AED"/>
    <w:rsid w:val="00B86872"/>
    <w:rsid w:val="00B87DF6"/>
    <w:rsid w:val="00B912BB"/>
    <w:rsid w:val="00B93634"/>
    <w:rsid w:val="00B957D2"/>
    <w:rsid w:val="00B96459"/>
    <w:rsid w:val="00B974C0"/>
    <w:rsid w:val="00B97520"/>
    <w:rsid w:val="00B97DFD"/>
    <w:rsid w:val="00B97F8B"/>
    <w:rsid w:val="00BA0CD9"/>
    <w:rsid w:val="00BA13A7"/>
    <w:rsid w:val="00BA1FCE"/>
    <w:rsid w:val="00BA3376"/>
    <w:rsid w:val="00BA3819"/>
    <w:rsid w:val="00BA3E4F"/>
    <w:rsid w:val="00BA3F42"/>
    <w:rsid w:val="00BA4A11"/>
    <w:rsid w:val="00BA6650"/>
    <w:rsid w:val="00BA6685"/>
    <w:rsid w:val="00BA70CC"/>
    <w:rsid w:val="00BA7122"/>
    <w:rsid w:val="00BA7127"/>
    <w:rsid w:val="00BA73ED"/>
    <w:rsid w:val="00BA7A52"/>
    <w:rsid w:val="00BB21FB"/>
    <w:rsid w:val="00BB22E2"/>
    <w:rsid w:val="00BB251E"/>
    <w:rsid w:val="00BB3371"/>
    <w:rsid w:val="00BB4197"/>
    <w:rsid w:val="00BB43D6"/>
    <w:rsid w:val="00BB46A5"/>
    <w:rsid w:val="00BB483A"/>
    <w:rsid w:val="00BB4F61"/>
    <w:rsid w:val="00BB4F68"/>
    <w:rsid w:val="00BB58C7"/>
    <w:rsid w:val="00BB597B"/>
    <w:rsid w:val="00BB615C"/>
    <w:rsid w:val="00BB652C"/>
    <w:rsid w:val="00BB67C3"/>
    <w:rsid w:val="00BB6EEC"/>
    <w:rsid w:val="00BB7028"/>
    <w:rsid w:val="00BB72F2"/>
    <w:rsid w:val="00BB76AE"/>
    <w:rsid w:val="00BB7780"/>
    <w:rsid w:val="00BB7C1A"/>
    <w:rsid w:val="00BC0319"/>
    <w:rsid w:val="00BC0339"/>
    <w:rsid w:val="00BC0FD1"/>
    <w:rsid w:val="00BC1282"/>
    <w:rsid w:val="00BC1406"/>
    <w:rsid w:val="00BC145C"/>
    <w:rsid w:val="00BC3836"/>
    <w:rsid w:val="00BC4798"/>
    <w:rsid w:val="00BC490C"/>
    <w:rsid w:val="00BC56FC"/>
    <w:rsid w:val="00BC5837"/>
    <w:rsid w:val="00BC7715"/>
    <w:rsid w:val="00BD0A1E"/>
    <w:rsid w:val="00BD0D84"/>
    <w:rsid w:val="00BD220B"/>
    <w:rsid w:val="00BD2F50"/>
    <w:rsid w:val="00BD308B"/>
    <w:rsid w:val="00BD398C"/>
    <w:rsid w:val="00BD3F31"/>
    <w:rsid w:val="00BD4F95"/>
    <w:rsid w:val="00BD75AB"/>
    <w:rsid w:val="00BE20C2"/>
    <w:rsid w:val="00BE2AFE"/>
    <w:rsid w:val="00BE2E65"/>
    <w:rsid w:val="00BE3108"/>
    <w:rsid w:val="00BE4B23"/>
    <w:rsid w:val="00BE6237"/>
    <w:rsid w:val="00BE6CCD"/>
    <w:rsid w:val="00BE6CE3"/>
    <w:rsid w:val="00BE7DC7"/>
    <w:rsid w:val="00BF06CD"/>
    <w:rsid w:val="00BF110C"/>
    <w:rsid w:val="00BF1243"/>
    <w:rsid w:val="00BF18E8"/>
    <w:rsid w:val="00BF213F"/>
    <w:rsid w:val="00BF2488"/>
    <w:rsid w:val="00BF2EB5"/>
    <w:rsid w:val="00BF3531"/>
    <w:rsid w:val="00BF39BE"/>
    <w:rsid w:val="00BF3CBD"/>
    <w:rsid w:val="00BF4D8E"/>
    <w:rsid w:val="00BF5C24"/>
    <w:rsid w:val="00BF5D81"/>
    <w:rsid w:val="00BF65D4"/>
    <w:rsid w:val="00BF6904"/>
    <w:rsid w:val="00BF6F21"/>
    <w:rsid w:val="00BF7212"/>
    <w:rsid w:val="00BF7A6C"/>
    <w:rsid w:val="00C0233F"/>
    <w:rsid w:val="00C0269F"/>
    <w:rsid w:val="00C02762"/>
    <w:rsid w:val="00C02FBA"/>
    <w:rsid w:val="00C03EAC"/>
    <w:rsid w:val="00C03F9F"/>
    <w:rsid w:val="00C0552E"/>
    <w:rsid w:val="00C0554F"/>
    <w:rsid w:val="00C05AD9"/>
    <w:rsid w:val="00C06717"/>
    <w:rsid w:val="00C0679E"/>
    <w:rsid w:val="00C0684F"/>
    <w:rsid w:val="00C06F96"/>
    <w:rsid w:val="00C1163D"/>
    <w:rsid w:val="00C12D04"/>
    <w:rsid w:val="00C12E7F"/>
    <w:rsid w:val="00C130A0"/>
    <w:rsid w:val="00C134D5"/>
    <w:rsid w:val="00C13A41"/>
    <w:rsid w:val="00C1430C"/>
    <w:rsid w:val="00C1474E"/>
    <w:rsid w:val="00C14EBC"/>
    <w:rsid w:val="00C160F6"/>
    <w:rsid w:val="00C205BF"/>
    <w:rsid w:val="00C20630"/>
    <w:rsid w:val="00C20A0A"/>
    <w:rsid w:val="00C20F78"/>
    <w:rsid w:val="00C22B7F"/>
    <w:rsid w:val="00C23456"/>
    <w:rsid w:val="00C2353C"/>
    <w:rsid w:val="00C240AC"/>
    <w:rsid w:val="00C25252"/>
    <w:rsid w:val="00C25393"/>
    <w:rsid w:val="00C263B8"/>
    <w:rsid w:val="00C26D9A"/>
    <w:rsid w:val="00C27A93"/>
    <w:rsid w:val="00C3018F"/>
    <w:rsid w:val="00C30673"/>
    <w:rsid w:val="00C30BBD"/>
    <w:rsid w:val="00C31F54"/>
    <w:rsid w:val="00C327B2"/>
    <w:rsid w:val="00C3397C"/>
    <w:rsid w:val="00C33CCD"/>
    <w:rsid w:val="00C34609"/>
    <w:rsid w:val="00C34725"/>
    <w:rsid w:val="00C369D2"/>
    <w:rsid w:val="00C37425"/>
    <w:rsid w:val="00C3758B"/>
    <w:rsid w:val="00C37A4C"/>
    <w:rsid w:val="00C40238"/>
    <w:rsid w:val="00C40347"/>
    <w:rsid w:val="00C40781"/>
    <w:rsid w:val="00C40F79"/>
    <w:rsid w:val="00C40F83"/>
    <w:rsid w:val="00C4141E"/>
    <w:rsid w:val="00C418D4"/>
    <w:rsid w:val="00C422B9"/>
    <w:rsid w:val="00C4238B"/>
    <w:rsid w:val="00C4292D"/>
    <w:rsid w:val="00C457E7"/>
    <w:rsid w:val="00C4597E"/>
    <w:rsid w:val="00C47850"/>
    <w:rsid w:val="00C47882"/>
    <w:rsid w:val="00C5068D"/>
    <w:rsid w:val="00C51060"/>
    <w:rsid w:val="00C51533"/>
    <w:rsid w:val="00C51CFB"/>
    <w:rsid w:val="00C5238E"/>
    <w:rsid w:val="00C524E0"/>
    <w:rsid w:val="00C52529"/>
    <w:rsid w:val="00C53E63"/>
    <w:rsid w:val="00C54373"/>
    <w:rsid w:val="00C54FA5"/>
    <w:rsid w:val="00C55404"/>
    <w:rsid w:val="00C55D82"/>
    <w:rsid w:val="00C56A18"/>
    <w:rsid w:val="00C56F1D"/>
    <w:rsid w:val="00C575F4"/>
    <w:rsid w:val="00C579F5"/>
    <w:rsid w:val="00C6028D"/>
    <w:rsid w:val="00C60403"/>
    <w:rsid w:val="00C6071E"/>
    <w:rsid w:val="00C60E04"/>
    <w:rsid w:val="00C610DC"/>
    <w:rsid w:val="00C61D2B"/>
    <w:rsid w:val="00C61F7A"/>
    <w:rsid w:val="00C62106"/>
    <w:rsid w:val="00C621F0"/>
    <w:rsid w:val="00C62259"/>
    <w:rsid w:val="00C62716"/>
    <w:rsid w:val="00C62CF2"/>
    <w:rsid w:val="00C630CD"/>
    <w:rsid w:val="00C63A67"/>
    <w:rsid w:val="00C63AAB"/>
    <w:rsid w:val="00C65C7B"/>
    <w:rsid w:val="00C66C74"/>
    <w:rsid w:val="00C712B8"/>
    <w:rsid w:val="00C718BE"/>
    <w:rsid w:val="00C71B36"/>
    <w:rsid w:val="00C732D7"/>
    <w:rsid w:val="00C739BA"/>
    <w:rsid w:val="00C76752"/>
    <w:rsid w:val="00C76A2F"/>
    <w:rsid w:val="00C7734D"/>
    <w:rsid w:val="00C8048A"/>
    <w:rsid w:val="00C8084A"/>
    <w:rsid w:val="00C80A0E"/>
    <w:rsid w:val="00C80F8F"/>
    <w:rsid w:val="00C815A8"/>
    <w:rsid w:val="00C81B4C"/>
    <w:rsid w:val="00C835AF"/>
    <w:rsid w:val="00C83C5B"/>
    <w:rsid w:val="00C83FF8"/>
    <w:rsid w:val="00C84466"/>
    <w:rsid w:val="00C8587F"/>
    <w:rsid w:val="00C8649F"/>
    <w:rsid w:val="00C86ECD"/>
    <w:rsid w:val="00C876CA"/>
    <w:rsid w:val="00C87A74"/>
    <w:rsid w:val="00C87B0B"/>
    <w:rsid w:val="00C87DA6"/>
    <w:rsid w:val="00C90EBC"/>
    <w:rsid w:val="00C90F63"/>
    <w:rsid w:val="00C9284C"/>
    <w:rsid w:val="00C92884"/>
    <w:rsid w:val="00C92B70"/>
    <w:rsid w:val="00C94926"/>
    <w:rsid w:val="00C94945"/>
    <w:rsid w:val="00C951EC"/>
    <w:rsid w:val="00C953F3"/>
    <w:rsid w:val="00C95578"/>
    <w:rsid w:val="00C959B3"/>
    <w:rsid w:val="00C9644B"/>
    <w:rsid w:val="00C96650"/>
    <w:rsid w:val="00CA0098"/>
    <w:rsid w:val="00CA0920"/>
    <w:rsid w:val="00CA14B1"/>
    <w:rsid w:val="00CA1892"/>
    <w:rsid w:val="00CA1AFD"/>
    <w:rsid w:val="00CA252F"/>
    <w:rsid w:val="00CA2638"/>
    <w:rsid w:val="00CA287A"/>
    <w:rsid w:val="00CA3074"/>
    <w:rsid w:val="00CA33E1"/>
    <w:rsid w:val="00CA3411"/>
    <w:rsid w:val="00CA42A8"/>
    <w:rsid w:val="00CA5A9F"/>
    <w:rsid w:val="00CA5B52"/>
    <w:rsid w:val="00CA5B80"/>
    <w:rsid w:val="00CA5C7F"/>
    <w:rsid w:val="00CA5E1D"/>
    <w:rsid w:val="00CA6738"/>
    <w:rsid w:val="00CA697E"/>
    <w:rsid w:val="00CA71AE"/>
    <w:rsid w:val="00CB1327"/>
    <w:rsid w:val="00CB1504"/>
    <w:rsid w:val="00CB1ADB"/>
    <w:rsid w:val="00CB2790"/>
    <w:rsid w:val="00CB28EE"/>
    <w:rsid w:val="00CB3440"/>
    <w:rsid w:val="00CB4271"/>
    <w:rsid w:val="00CB4561"/>
    <w:rsid w:val="00CB671B"/>
    <w:rsid w:val="00CB6C56"/>
    <w:rsid w:val="00CB6E65"/>
    <w:rsid w:val="00CB71CB"/>
    <w:rsid w:val="00CB74D3"/>
    <w:rsid w:val="00CC0015"/>
    <w:rsid w:val="00CC04D3"/>
    <w:rsid w:val="00CC1194"/>
    <w:rsid w:val="00CC1787"/>
    <w:rsid w:val="00CC1889"/>
    <w:rsid w:val="00CC21E4"/>
    <w:rsid w:val="00CC2A3F"/>
    <w:rsid w:val="00CC2B08"/>
    <w:rsid w:val="00CC30C4"/>
    <w:rsid w:val="00CC3A00"/>
    <w:rsid w:val="00CC3AE2"/>
    <w:rsid w:val="00CC403E"/>
    <w:rsid w:val="00CC4B6A"/>
    <w:rsid w:val="00CC5C4D"/>
    <w:rsid w:val="00CC68C7"/>
    <w:rsid w:val="00CC7109"/>
    <w:rsid w:val="00CC71FF"/>
    <w:rsid w:val="00CC7201"/>
    <w:rsid w:val="00CC75EA"/>
    <w:rsid w:val="00CC7B85"/>
    <w:rsid w:val="00CC7DF3"/>
    <w:rsid w:val="00CD15D2"/>
    <w:rsid w:val="00CD1E2B"/>
    <w:rsid w:val="00CD22EA"/>
    <w:rsid w:val="00CD25B2"/>
    <w:rsid w:val="00CD2A61"/>
    <w:rsid w:val="00CD3C18"/>
    <w:rsid w:val="00CD55BD"/>
    <w:rsid w:val="00CD62E0"/>
    <w:rsid w:val="00CD6515"/>
    <w:rsid w:val="00CD681F"/>
    <w:rsid w:val="00CD70F8"/>
    <w:rsid w:val="00CD7999"/>
    <w:rsid w:val="00CE07F0"/>
    <w:rsid w:val="00CE1591"/>
    <w:rsid w:val="00CE1992"/>
    <w:rsid w:val="00CE2773"/>
    <w:rsid w:val="00CE4DF0"/>
    <w:rsid w:val="00CE52EF"/>
    <w:rsid w:val="00CE5306"/>
    <w:rsid w:val="00CE530B"/>
    <w:rsid w:val="00CE55EA"/>
    <w:rsid w:val="00CE5604"/>
    <w:rsid w:val="00CE582D"/>
    <w:rsid w:val="00CE60A0"/>
    <w:rsid w:val="00CE6134"/>
    <w:rsid w:val="00CE6386"/>
    <w:rsid w:val="00CE682C"/>
    <w:rsid w:val="00CE69E2"/>
    <w:rsid w:val="00CE6B6F"/>
    <w:rsid w:val="00CE71B7"/>
    <w:rsid w:val="00CE749A"/>
    <w:rsid w:val="00CE7D74"/>
    <w:rsid w:val="00CF0660"/>
    <w:rsid w:val="00CF115D"/>
    <w:rsid w:val="00CF154F"/>
    <w:rsid w:val="00CF19FC"/>
    <w:rsid w:val="00CF21D3"/>
    <w:rsid w:val="00CF2BCE"/>
    <w:rsid w:val="00CF2F66"/>
    <w:rsid w:val="00CF36D5"/>
    <w:rsid w:val="00CF3A2E"/>
    <w:rsid w:val="00CF3D6A"/>
    <w:rsid w:val="00CF43F2"/>
    <w:rsid w:val="00CF4501"/>
    <w:rsid w:val="00CF5700"/>
    <w:rsid w:val="00CF6A42"/>
    <w:rsid w:val="00CF6AEB"/>
    <w:rsid w:val="00CF6C85"/>
    <w:rsid w:val="00CF6D16"/>
    <w:rsid w:val="00CF738F"/>
    <w:rsid w:val="00D003F2"/>
    <w:rsid w:val="00D00851"/>
    <w:rsid w:val="00D009EA"/>
    <w:rsid w:val="00D00B4A"/>
    <w:rsid w:val="00D0143A"/>
    <w:rsid w:val="00D0241E"/>
    <w:rsid w:val="00D029B4"/>
    <w:rsid w:val="00D0310C"/>
    <w:rsid w:val="00D0395D"/>
    <w:rsid w:val="00D04B88"/>
    <w:rsid w:val="00D04CFF"/>
    <w:rsid w:val="00D0550C"/>
    <w:rsid w:val="00D0580B"/>
    <w:rsid w:val="00D06015"/>
    <w:rsid w:val="00D06331"/>
    <w:rsid w:val="00D06778"/>
    <w:rsid w:val="00D0766A"/>
    <w:rsid w:val="00D112DF"/>
    <w:rsid w:val="00D11332"/>
    <w:rsid w:val="00D11AD2"/>
    <w:rsid w:val="00D11D27"/>
    <w:rsid w:val="00D11DD1"/>
    <w:rsid w:val="00D13CA9"/>
    <w:rsid w:val="00D13E41"/>
    <w:rsid w:val="00D14096"/>
    <w:rsid w:val="00D141C4"/>
    <w:rsid w:val="00D14940"/>
    <w:rsid w:val="00D15C74"/>
    <w:rsid w:val="00D15E1F"/>
    <w:rsid w:val="00D16061"/>
    <w:rsid w:val="00D16A40"/>
    <w:rsid w:val="00D17F8F"/>
    <w:rsid w:val="00D20190"/>
    <w:rsid w:val="00D20EE4"/>
    <w:rsid w:val="00D20EF5"/>
    <w:rsid w:val="00D212F4"/>
    <w:rsid w:val="00D230B5"/>
    <w:rsid w:val="00D23E09"/>
    <w:rsid w:val="00D2451E"/>
    <w:rsid w:val="00D248CF"/>
    <w:rsid w:val="00D24EC6"/>
    <w:rsid w:val="00D24FED"/>
    <w:rsid w:val="00D25741"/>
    <w:rsid w:val="00D25F07"/>
    <w:rsid w:val="00D25FFC"/>
    <w:rsid w:val="00D277DD"/>
    <w:rsid w:val="00D310BB"/>
    <w:rsid w:val="00D31252"/>
    <w:rsid w:val="00D323AC"/>
    <w:rsid w:val="00D324C8"/>
    <w:rsid w:val="00D32C5B"/>
    <w:rsid w:val="00D32CA3"/>
    <w:rsid w:val="00D32E6B"/>
    <w:rsid w:val="00D3371D"/>
    <w:rsid w:val="00D34020"/>
    <w:rsid w:val="00D34A16"/>
    <w:rsid w:val="00D34A88"/>
    <w:rsid w:val="00D34BF4"/>
    <w:rsid w:val="00D34BFC"/>
    <w:rsid w:val="00D34EB3"/>
    <w:rsid w:val="00D356F2"/>
    <w:rsid w:val="00D366A6"/>
    <w:rsid w:val="00D36913"/>
    <w:rsid w:val="00D36951"/>
    <w:rsid w:val="00D36C94"/>
    <w:rsid w:val="00D36CF3"/>
    <w:rsid w:val="00D36F4B"/>
    <w:rsid w:val="00D3768E"/>
    <w:rsid w:val="00D37DF0"/>
    <w:rsid w:val="00D40312"/>
    <w:rsid w:val="00D40770"/>
    <w:rsid w:val="00D40C21"/>
    <w:rsid w:val="00D421C8"/>
    <w:rsid w:val="00D42A9C"/>
    <w:rsid w:val="00D42C58"/>
    <w:rsid w:val="00D42D8F"/>
    <w:rsid w:val="00D42DCF"/>
    <w:rsid w:val="00D4353F"/>
    <w:rsid w:val="00D44451"/>
    <w:rsid w:val="00D44787"/>
    <w:rsid w:val="00D44B70"/>
    <w:rsid w:val="00D44DEA"/>
    <w:rsid w:val="00D454A4"/>
    <w:rsid w:val="00D45837"/>
    <w:rsid w:val="00D46160"/>
    <w:rsid w:val="00D46448"/>
    <w:rsid w:val="00D46C1B"/>
    <w:rsid w:val="00D46F5F"/>
    <w:rsid w:val="00D4715D"/>
    <w:rsid w:val="00D4735C"/>
    <w:rsid w:val="00D474E7"/>
    <w:rsid w:val="00D4760C"/>
    <w:rsid w:val="00D478B9"/>
    <w:rsid w:val="00D509D5"/>
    <w:rsid w:val="00D518D5"/>
    <w:rsid w:val="00D51A8F"/>
    <w:rsid w:val="00D51E18"/>
    <w:rsid w:val="00D51FAC"/>
    <w:rsid w:val="00D52228"/>
    <w:rsid w:val="00D536CC"/>
    <w:rsid w:val="00D53775"/>
    <w:rsid w:val="00D53E56"/>
    <w:rsid w:val="00D56483"/>
    <w:rsid w:val="00D568E9"/>
    <w:rsid w:val="00D56C07"/>
    <w:rsid w:val="00D56D69"/>
    <w:rsid w:val="00D57D0C"/>
    <w:rsid w:val="00D60B1C"/>
    <w:rsid w:val="00D60DAA"/>
    <w:rsid w:val="00D60FA3"/>
    <w:rsid w:val="00D61214"/>
    <w:rsid w:val="00D61D2C"/>
    <w:rsid w:val="00D6253C"/>
    <w:rsid w:val="00D641DF"/>
    <w:rsid w:val="00D649AA"/>
    <w:rsid w:val="00D64AAB"/>
    <w:rsid w:val="00D65301"/>
    <w:rsid w:val="00D66852"/>
    <w:rsid w:val="00D672FD"/>
    <w:rsid w:val="00D67328"/>
    <w:rsid w:val="00D67D98"/>
    <w:rsid w:val="00D7015D"/>
    <w:rsid w:val="00D70C92"/>
    <w:rsid w:val="00D70E6D"/>
    <w:rsid w:val="00D71701"/>
    <w:rsid w:val="00D71B51"/>
    <w:rsid w:val="00D7235B"/>
    <w:rsid w:val="00D72717"/>
    <w:rsid w:val="00D72D84"/>
    <w:rsid w:val="00D72E11"/>
    <w:rsid w:val="00D72ECB"/>
    <w:rsid w:val="00D73097"/>
    <w:rsid w:val="00D734B4"/>
    <w:rsid w:val="00D73568"/>
    <w:rsid w:val="00D74741"/>
    <w:rsid w:val="00D754A1"/>
    <w:rsid w:val="00D75B8E"/>
    <w:rsid w:val="00D766D7"/>
    <w:rsid w:val="00D77E28"/>
    <w:rsid w:val="00D8027E"/>
    <w:rsid w:val="00D80E81"/>
    <w:rsid w:val="00D81453"/>
    <w:rsid w:val="00D816A8"/>
    <w:rsid w:val="00D8178E"/>
    <w:rsid w:val="00D819ED"/>
    <w:rsid w:val="00D81BC9"/>
    <w:rsid w:val="00D8281F"/>
    <w:rsid w:val="00D82CB2"/>
    <w:rsid w:val="00D8368A"/>
    <w:rsid w:val="00D84835"/>
    <w:rsid w:val="00D85A95"/>
    <w:rsid w:val="00D85EF0"/>
    <w:rsid w:val="00D86DB5"/>
    <w:rsid w:val="00D87124"/>
    <w:rsid w:val="00D87761"/>
    <w:rsid w:val="00D90D0A"/>
    <w:rsid w:val="00D90F8D"/>
    <w:rsid w:val="00D91763"/>
    <w:rsid w:val="00D918F8"/>
    <w:rsid w:val="00D9306D"/>
    <w:rsid w:val="00D93C2F"/>
    <w:rsid w:val="00D93CFF"/>
    <w:rsid w:val="00D93D56"/>
    <w:rsid w:val="00D94656"/>
    <w:rsid w:val="00D94739"/>
    <w:rsid w:val="00D947D6"/>
    <w:rsid w:val="00D94800"/>
    <w:rsid w:val="00D95108"/>
    <w:rsid w:val="00D96043"/>
    <w:rsid w:val="00D962C4"/>
    <w:rsid w:val="00D96DF3"/>
    <w:rsid w:val="00D96F10"/>
    <w:rsid w:val="00D97E9E"/>
    <w:rsid w:val="00DA14FF"/>
    <w:rsid w:val="00DA184A"/>
    <w:rsid w:val="00DA2109"/>
    <w:rsid w:val="00DA489E"/>
    <w:rsid w:val="00DA554C"/>
    <w:rsid w:val="00DA5C7D"/>
    <w:rsid w:val="00DA5E96"/>
    <w:rsid w:val="00DA5EBC"/>
    <w:rsid w:val="00DA6067"/>
    <w:rsid w:val="00DA62E9"/>
    <w:rsid w:val="00DA6A0D"/>
    <w:rsid w:val="00DB13D6"/>
    <w:rsid w:val="00DB241D"/>
    <w:rsid w:val="00DB27DF"/>
    <w:rsid w:val="00DB2EAA"/>
    <w:rsid w:val="00DB3216"/>
    <w:rsid w:val="00DB34BC"/>
    <w:rsid w:val="00DB431A"/>
    <w:rsid w:val="00DB4D61"/>
    <w:rsid w:val="00DB4DDA"/>
    <w:rsid w:val="00DB539B"/>
    <w:rsid w:val="00DB5A0D"/>
    <w:rsid w:val="00DB5B40"/>
    <w:rsid w:val="00DB66D2"/>
    <w:rsid w:val="00DB703F"/>
    <w:rsid w:val="00DB7A2A"/>
    <w:rsid w:val="00DB7C7F"/>
    <w:rsid w:val="00DC1845"/>
    <w:rsid w:val="00DC23AA"/>
    <w:rsid w:val="00DC27D3"/>
    <w:rsid w:val="00DC32B8"/>
    <w:rsid w:val="00DC34A5"/>
    <w:rsid w:val="00DC36D6"/>
    <w:rsid w:val="00DC3DEF"/>
    <w:rsid w:val="00DC4949"/>
    <w:rsid w:val="00DC5BC8"/>
    <w:rsid w:val="00DC6448"/>
    <w:rsid w:val="00DC6A63"/>
    <w:rsid w:val="00DC76BE"/>
    <w:rsid w:val="00DC77D7"/>
    <w:rsid w:val="00DD07B0"/>
    <w:rsid w:val="00DD1D79"/>
    <w:rsid w:val="00DD2A43"/>
    <w:rsid w:val="00DD2B60"/>
    <w:rsid w:val="00DD3289"/>
    <w:rsid w:val="00DD32A4"/>
    <w:rsid w:val="00DD3BC2"/>
    <w:rsid w:val="00DD4E23"/>
    <w:rsid w:val="00DD517C"/>
    <w:rsid w:val="00DD5DB1"/>
    <w:rsid w:val="00DD7272"/>
    <w:rsid w:val="00DD790C"/>
    <w:rsid w:val="00DD7F9E"/>
    <w:rsid w:val="00DE0ED1"/>
    <w:rsid w:val="00DE18CD"/>
    <w:rsid w:val="00DE2088"/>
    <w:rsid w:val="00DE3314"/>
    <w:rsid w:val="00DE3A9D"/>
    <w:rsid w:val="00DE4572"/>
    <w:rsid w:val="00DE4A0A"/>
    <w:rsid w:val="00DE4C14"/>
    <w:rsid w:val="00DE584A"/>
    <w:rsid w:val="00DE5ACF"/>
    <w:rsid w:val="00DE6613"/>
    <w:rsid w:val="00DE6CD7"/>
    <w:rsid w:val="00DE6FA3"/>
    <w:rsid w:val="00DF02D5"/>
    <w:rsid w:val="00DF0579"/>
    <w:rsid w:val="00DF0EB1"/>
    <w:rsid w:val="00DF1631"/>
    <w:rsid w:val="00DF16F1"/>
    <w:rsid w:val="00DF1781"/>
    <w:rsid w:val="00DF2149"/>
    <w:rsid w:val="00DF324D"/>
    <w:rsid w:val="00DF3EE9"/>
    <w:rsid w:val="00DF4444"/>
    <w:rsid w:val="00DF5074"/>
    <w:rsid w:val="00DF5C11"/>
    <w:rsid w:val="00E007F4"/>
    <w:rsid w:val="00E009E7"/>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61B"/>
    <w:rsid w:val="00E138C3"/>
    <w:rsid w:val="00E140FC"/>
    <w:rsid w:val="00E14D3B"/>
    <w:rsid w:val="00E16AFE"/>
    <w:rsid w:val="00E16EA2"/>
    <w:rsid w:val="00E16FE2"/>
    <w:rsid w:val="00E17173"/>
    <w:rsid w:val="00E177A3"/>
    <w:rsid w:val="00E224D1"/>
    <w:rsid w:val="00E225DA"/>
    <w:rsid w:val="00E229D8"/>
    <w:rsid w:val="00E22CFB"/>
    <w:rsid w:val="00E24B02"/>
    <w:rsid w:val="00E24D4E"/>
    <w:rsid w:val="00E25303"/>
    <w:rsid w:val="00E25961"/>
    <w:rsid w:val="00E25DA9"/>
    <w:rsid w:val="00E27A8D"/>
    <w:rsid w:val="00E3078E"/>
    <w:rsid w:val="00E3124C"/>
    <w:rsid w:val="00E3142B"/>
    <w:rsid w:val="00E3153B"/>
    <w:rsid w:val="00E31C2F"/>
    <w:rsid w:val="00E31E99"/>
    <w:rsid w:val="00E3260D"/>
    <w:rsid w:val="00E3298C"/>
    <w:rsid w:val="00E33685"/>
    <w:rsid w:val="00E33786"/>
    <w:rsid w:val="00E352EF"/>
    <w:rsid w:val="00E35E35"/>
    <w:rsid w:val="00E3668C"/>
    <w:rsid w:val="00E368B6"/>
    <w:rsid w:val="00E41BEB"/>
    <w:rsid w:val="00E43920"/>
    <w:rsid w:val="00E43FE8"/>
    <w:rsid w:val="00E44655"/>
    <w:rsid w:val="00E4467A"/>
    <w:rsid w:val="00E45AC8"/>
    <w:rsid w:val="00E4671D"/>
    <w:rsid w:val="00E47BA5"/>
    <w:rsid w:val="00E50234"/>
    <w:rsid w:val="00E50890"/>
    <w:rsid w:val="00E52028"/>
    <w:rsid w:val="00E52864"/>
    <w:rsid w:val="00E52BBD"/>
    <w:rsid w:val="00E534F7"/>
    <w:rsid w:val="00E542C9"/>
    <w:rsid w:val="00E54957"/>
    <w:rsid w:val="00E54F71"/>
    <w:rsid w:val="00E54FD0"/>
    <w:rsid w:val="00E55020"/>
    <w:rsid w:val="00E55592"/>
    <w:rsid w:val="00E557AC"/>
    <w:rsid w:val="00E56B40"/>
    <w:rsid w:val="00E56E1F"/>
    <w:rsid w:val="00E57B0B"/>
    <w:rsid w:val="00E600D8"/>
    <w:rsid w:val="00E6064F"/>
    <w:rsid w:val="00E60BE8"/>
    <w:rsid w:val="00E6207D"/>
    <w:rsid w:val="00E6291E"/>
    <w:rsid w:val="00E646EF"/>
    <w:rsid w:val="00E6649D"/>
    <w:rsid w:val="00E72B1D"/>
    <w:rsid w:val="00E7336A"/>
    <w:rsid w:val="00E733A1"/>
    <w:rsid w:val="00E754E0"/>
    <w:rsid w:val="00E75507"/>
    <w:rsid w:val="00E75DBE"/>
    <w:rsid w:val="00E75DD4"/>
    <w:rsid w:val="00E768EC"/>
    <w:rsid w:val="00E7698D"/>
    <w:rsid w:val="00E7773C"/>
    <w:rsid w:val="00E77C58"/>
    <w:rsid w:val="00E815B9"/>
    <w:rsid w:val="00E81622"/>
    <w:rsid w:val="00E82135"/>
    <w:rsid w:val="00E82471"/>
    <w:rsid w:val="00E83394"/>
    <w:rsid w:val="00E83730"/>
    <w:rsid w:val="00E84ED8"/>
    <w:rsid w:val="00E85B51"/>
    <w:rsid w:val="00E85BA2"/>
    <w:rsid w:val="00E85CA9"/>
    <w:rsid w:val="00E86115"/>
    <w:rsid w:val="00E861AE"/>
    <w:rsid w:val="00E862A0"/>
    <w:rsid w:val="00E8633D"/>
    <w:rsid w:val="00E86A67"/>
    <w:rsid w:val="00E86CBB"/>
    <w:rsid w:val="00E8717F"/>
    <w:rsid w:val="00E87932"/>
    <w:rsid w:val="00E906F5"/>
    <w:rsid w:val="00E90723"/>
    <w:rsid w:val="00E90C27"/>
    <w:rsid w:val="00E90E47"/>
    <w:rsid w:val="00E919E7"/>
    <w:rsid w:val="00E92F47"/>
    <w:rsid w:val="00E93C2A"/>
    <w:rsid w:val="00E94DA2"/>
    <w:rsid w:val="00E959C0"/>
    <w:rsid w:val="00E95C3F"/>
    <w:rsid w:val="00E96451"/>
    <w:rsid w:val="00E9658A"/>
    <w:rsid w:val="00E96F00"/>
    <w:rsid w:val="00E97571"/>
    <w:rsid w:val="00EA0F67"/>
    <w:rsid w:val="00EA2379"/>
    <w:rsid w:val="00EA33EC"/>
    <w:rsid w:val="00EA36EB"/>
    <w:rsid w:val="00EA3A5A"/>
    <w:rsid w:val="00EA4BDC"/>
    <w:rsid w:val="00EA4EB6"/>
    <w:rsid w:val="00EA6905"/>
    <w:rsid w:val="00EA7262"/>
    <w:rsid w:val="00EA74F4"/>
    <w:rsid w:val="00EA7D55"/>
    <w:rsid w:val="00EB0648"/>
    <w:rsid w:val="00EB0F34"/>
    <w:rsid w:val="00EB143F"/>
    <w:rsid w:val="00EB1B90"/>
    <w:rsid w:val="00EB1C48"/>
    <w:rsid w:val="00EB1C70"/>
    <w:rsid w:val="00EB20AD"/>
    <w:rsid w:val="00EB2116"/>
    <w:rsid w:val="00EB2C15"/>
    <w:rsid w:val="00EB2EA2"/>
    <w:rsid w:val="00EB3348"/>
    <w:rsid w:val="00EB47A3"/>
    <w:rsid w:val="00EB5410"/>
    <w:rsid w:val="00EB5B88"/>
    <w:rsid w:val="00EB61D4"/>
    <w:rsid w:val="00EB6775"/>
    <w:rsid w:val="00EB6A5B"/>
    <w:rsid w:val="00EB6C92"/>
    <w:rsid w:val="00EB75D4"/>
    <w:rsid w:val="00EC0321"/>
    <w:rsid w:val="00EC1694"/>
    <w:rsid w:val="00EC18A7"/>
    <w:rsid w:val="00EC2918"/>
    <w:rsid w:val="00EC295B"/>
    <w:rsid w:val="00EC2BD8"/>
    <w:rsid w:val="00EC3ABB"/>
    <w:rsid w:val="00EC504B"/>
    <w:rsid w:val="00EC6024"/>
    <w:rsid w:val="00EC620F"/>
    <w:rsid w:val="00EC63F7"/>
    <w:rsid w:val="00EC726C"/>
    <w:rsid w:val="00EC7DCE"/>
    <w:rsid w:val="00ED00D2"/>
    <w:rsid w:val="00ED09E2"/>
    <w:rsid w:val="00ED0A35"/>
    <w:rsid w:val="00ED0B04"/>
    <w:rsid w:val="00ED2408"/>
    <w:rsid w:val="00ED317A"/>
    <w:rsid w:val="00ED342D"/>
    <w:rsid w:val="00ED3DF9"/>
    <w:rsid w:val="00ED3FCF"/>
    <w:rsid w:val="00ED4942"/>
    <w:rsid w:val="00ED50DE"/>
    <w:rsid w:val="00ED5BEF"/>
    <w:rsid w:val="00ED5FB2"/>
    <w:rsid w:val="00ED64B4"/>
    <w:rsid w:val="00EE018F"/>
    <w:rsid w:val="00EE076D"/>
    <w:rsid w:val="00EE0E00"/>
    <w:rsid w:val="00EE16A1"/>
    <w:rsid w:val="00EE192B"/>
    <w:rsid w:val="00EE1B8F"/>
    <w:rsid w:val="00EE1DC0"/>
    <w:rsid w:val="00EE3803"/>
    <w:rsid w:val="00EE39BF"/>
    <w:rsid w:val="00EE45F3"/>
    <w:rsid w:val="00EE5C95"/>
    <w:rsid w:val="00EE64D8"/>
    <w:rsid w:val="00EE6B06"/>
    <w:rsid w:val="00EE7CB0"/>
    <w:rsid w:val="00EF097F"/>
    <w:rsid w:val="00EF0B76"/>
    <w:rsid w:val="00EF0C5A"/>
    <w:rsid w:val="00EF1253"/>
    <w:rsid w:val="00EF159F"/>
    <w:rsid w:val="00EF161C"/>
    <w:rsid w:val="00EF1D2D"/>
    <w:rsid w:val="00EF2209"/>
    <w:rsid w:val="00EF23AD"/>
    <w:rsid w:val="00EF2E70"/>
    <w:rsid w:val="00EF32D5"/>
    <w:rsid w:val="00EF3686"/>
    <w:rsid w:val="00EF3DD8"/>
    <w:rsid w:val="00EF44FF"/>
    <w:rsid w:val="00EF630C"/>
    <w:rsid w:val="00EF6FCE"/>
    <w:rsid w:val="00EF71A3"/>
    <w:rsid w:val="00EF791D"/>
    <w:rsid w:val="00EF7BD6"/>
    <w:rsid w:val="00F001A6"/>
    <w:rsid w:val="00F008E4"/>
    <w:rsid w:val="00F00A80"/>
    <w:rsid w:val="00F00DFB"/>
    <w:rsid w:val="00F017CC"/>
    <w:rsid w:val="00F02F8F"/>
    <w:rsid w:val="00F039BA"/>
    <w:rsid w:val="00F04B90"/>
    <w:rsid w:val="00F05AC1"/>
    <w:rsid w:val="00F05D14"/>
    <w:rsid w:val="00F06407"/>
    <w:rsid w:val="00F06A25"/>
    <w:rsid w:val="00F06EFD"/>
    <w:rsid w:val="00F06FF5"/>
    <w:rsid w:val="00F07B18"/>
    <w:rsid w:val="00F07BCC"/>
    <w:rsid w:val="00F1015A"/>
    <w:rsid w:val="00F10831"/>
    <w:rsid w:val="00F1170F"/>
    <w:rsid w:val="00F11DB2"/>
    <w:rsid w:val="00F124AE"/>
    <w:rsid w:val="00F12F80"/>
    <w:rsid w:val="00F1320C"/>
    <w:rsid w:val="00F139CF"/>
    <w:rsid w:val="00F147D4"/>
    <w:rsid w:val="00F15584"/>
    <w:rsid w:val="00F15A68"/>
    <w:rsid w:val="00F15E84"/>
    <w:rsid w:val="00F170FC"/>
    <w:rsid w:val="00F173AD"/>
    <w:rsid w:val="00F17735"/>
    <w:rsid w:val="00F17C42"/>
    <w:rsid w:val="00F20547"/>
    <w:rsid w:val="00F20B95"/>
    <w:rsid w:val="00F20F45"/>
    <w:rsid w:val="00F211B0"/>
    <w:rsid w:val="00F2182E"/>
    <w:rsid w:val="00F219AF"/>
    <w:rsid w:val="00F21BED"/>
    <w:rsid w:val="00F22AC4"/>
    <w:rsid w:val="00F22BEC"/>
    <w:rsid w:val="00F2317C"/>
    <w:rsid w:val="00F2327B"/>
    <w:rsid w:val="00F23B4C"/>
    <w:rsid w:val="00F246A3"/>
    <w:rsid w:val="00F2519C"/>
    <w:rsid w:val="00F256C8"/>
    <w:rsid w:val="00F258D7"/>
    <w:rsid w:val="00F260D4"/>
    <w:rsid w:val="00F268E0"/>
    <w:rsid w:val="00F26F3C"/>
    <w:rsid w:val="00F2795C"/>
    <w:rsid w:val="00F3041B"/>
    <w:rsid w:val="00F305DB"/>
    <w:rsid w:val="00F324E7"/>
    <w:rsid w:val="00F32A0B"/>
    <w:rsid w:val="00F32E72"/>
    <w:rsid w:val="00F3418D"/>
    <w:rsid w:val="00F34254"/>
    <w:rsid w:val="00F3598B"/>
    <w:rsid w:val="00F35F3E"/>
    <w:rsid w:val="00F360FD"/>
    <w:rsid w:val="00F36867"/>
    <w:rsid w:val="00F374C4"/>
    <w:rsid w:val="00F374C5"/>
    <w:rsid w:val="00F3795A"/>
    <w:rsid w:val="00F417E6"/>
    <w:rsid w:val="00F43416"/>
    <w:rsid w:val="00F43612"/>
    <w:rsid w:val="00F466BC"/>
    <w:rsid w:val="00F477B1"/>
    <w:rsid w:val="00F47ECB"/>
    <w:rsid w:val="00F47ED3"/>
    <w:rsid w:val="00F50A0F"/>
    <w:rsid w:val="00F519A9"/>
    <w:rsid w:val="00F529A0"/>
    <w:rsid w:val="00F529BA"/>
    <w:rsid w:val="00F52B64"/>
    <w:rsid w:val="00F542F0"/>
    <w:rsid w:val="00F54908"/>
    <w:rsid w:val="00F5650D"/>
    <w:rsid w:val="00F57238"/>
    <w:rsid w:val="00F574C9"/>
    <w:rsid w:val="00F57788"/>
    <w:rsid w:val="00F57EAC"/>
    <w:rsid w:val="00F601D8"/>
    <w:rsid w:val="00F62392"/>
    <w:rsid w:val="00F62403"/>
    <w:rsid w:val="00F62622"/>
    <w:rsid w:val="00F628E3"/>
    <w:rsid w:val="00F63904"/>
    <w:rsid w:val="00F63C9D"/>
    <w:rsid w:val="00F63ED3"/>
    <w:rsid w:val="00F64997"/>
    <w:rsid w:val="00F64B06"/>
    <w:rsid w:val="00F64FA2"/>
    <w:rsid w:val="00F65A5E"/>
    <w:rsid w:val="00F65D5B"/>
    <w:rsid w:val="00F663B4"/>
    <w:rsid w:val="00F66A6F"/>
    <w:rsid w:val="00F6771C"/>
    <w:rsid w:val="00F67EE7"/>
    <w:rsid w:val="00F67F9F"/>
    <w:rsid w:val="00F702A2"/>
    <w:rsid w:val="00F70437"/>
    <w:rsid w:val="00F70AA2"/>
    <w:rsid w:val="00F71CCD"/>
    <w:rsid w:val="00F726BC"/>
    <w:rsid w:val="00F72C11"/>
    <w:rsid w:val="00F72C7D"/>
    <w:rsid w:val="00F742D7"/>
    <w:rsid w:val="00F74E34"/>
    <w:rsid w:val="00F75012"/>
    <w:rsid w:val="00F76467"/>
    <w:rsid w:val="00F76C6E"/>
    <w:rsid w:val="00F7727E"/>
    <w:rsid w:val="00F7750C"/>
    <w:rsid w:val="00F775CB"/>
    <w:rsid w:val="00F77634"/>
    <w:rsid w:val="00F80AE6"/>
    <w:rsid w:val="00F81218"/>
    <w:rsid w:val="00F8293C"/>
    <w:rsid w:val="00F82E84"/>
    <w:rsid w:val="00F832BF"/>
    <w:rsid w:val="00F83640"/>
    <w:rsid w:val="00F84842"/>
    <w:rsid w:val="00F85068"/>
    <w:rsid w:val="00F8533E"/>
    <w:rsid w:val="00F855AF"/>
    <w:rsid w:val="00F858A5"/>
    <w:rsid w:val="00F85C0B"/>
    <w:rsid w:val="00F85C21"/>
    <w:rsid w:val="00F87240"/>
    <w:rsid w:val="00F87982"/>
    <w:rsid w:val="00F905B1"/>
    <w:rsid w:val="00F918F6"/>
    <w:rsid w:val="00F942B1"/>
    <w:rsid w:val="00F9508B"/>
    <w:rsid w:val="00F959D6"/>
    <w:rsid w:val="00F971E4"/>
    <w:rsid w:val="00FA0A49"/>
    <w:rsid w:val="00FA1706"/>
    <w:rsid w:val="00FA1A5C"/>
    <w:rsid w:val="00FA1D90"/>
    <w:rsid w:val="00FA28DF"/>
    <w:rsid w:val="00FA28F9"/>
    <w:rsid w:val="00FA29A3"/>
    <w:rsid w:val="00FA32EF"/>
    <w:rsid w:val="00FA33E6"/>
    <w:rsid w:val="00FA3B43"/>
    <w:rsid w:val="00FA4AEC"/>
    <w:rsid w:val="00FA4E15"/>
    <w:rsid w:val="00FA787B"/>
    <w:rsid w:val="00FB016F"/>
    <w:rsid w:val="00FB0673"/>
    <w:rsid w:val="00FB0C21"/>
    <w:rsid w:val="00FB1A13"/>
    <w:rsid w:val="00FB1E40"/>
    <w:rsid w:val="00FB2313"/>
    <w:rsid w:val="00FB2ADE"/>
    <w:rsid w:val="00FB2C2D"/>
    <w:rsid w:val="00FB3661"/>
    <w:rsid w:val="00FB374D"/>
    <w:rsid w:val="00FB4586"/>
    <w:rsid w:val="00FB47BE"/>
    <w:rsid w:val="00FB47EE"/>
    <w:rsid w:val="00FB4805"/>
    <w:rsid w:val="00FB4BAE"/>
    <w:rsid w:val="00FB4D44"/>
    <w:rsid w:val="00FB5BAC"/>
    <w:rsid w:val="00FB7028"/>
    <w:rsid w:val="00FB7251"/>
    <w:rsid w:val="00FB79FD"/>
    <w:rsid w:val="00FC0375"/>
    <w:rsid w:val="00FC0E6A"/>
    <w:rsid w:val="00FC1691"/>
    <w:rsid w:val="00FC32E0"/>
    <w:rsid w:val="00FC6BCD"/>
    <w:rsid w:val="00FC70F7"/>
    <w:rsid w:val="00FC7DFC"/>
    <w:rsid w:val="00FC7E50"/>
    <w:rsid w:val="00FD0E0D"/>
    <w:rsid w:val="00FD13FD"/>
    <w:rsid w:val="00FD319B"/>
    <w:rsid w:val="00FD3226"/>
    <w:rsid w:val="00FD35D4"/>
    <w:rsid w:val="00FD5340"/>
    <w:rsid w:val="00FD55B6"/>
    <w:rsid w:val="00FD58F6"/>
    <w:rsid w:val="00FD5C00"/>
    <w:rsid w:val="00FD5F69"/>
    <w:rsid w:val="00FD6030"/>
    <w:rsid w:val="00FD678F"/>
    <w:rsid w:val="00FD735C"/>
    <w:rsid w:val="00FD76A4"/>
    <w:rsid w:val="00FE0A49"/>
    <w:rsid w:val="00FE122C"/>
    <w:rsid w:val="00FE13EF"/>
    <w:rsid w:val="00FE1704"/>
    <w:rsid w:val="00FE24FB"/>
    <w:rsid w:val="00FE272F"/>
    <w:rsid w:val="00FE37A9"/>
    <w:rsid w:val="00FE44DD"/>
    <w:rsid w:val="00FE4AB3"/>
    <w:rsid w:val="00FE4CD3"/>
    <w:rsid w:val="00FE6555"/>
    <w:rsid w:val="00FE65EA"/>
    <w:rsid w:val="00FE6B29"/>
    <w:rsid w:val="00FE758B"/>
    <w:rsid w:val="00FF0C2E"/>
    <w:rsid w:val="00FF1226"/>
    <w:rsid w:val="00FF24ED"/>
    <w:rsid w:val="00FF2ACC"/>
    <w:rsid w:val="00FF335E"/>
    <w:rsid w:val="00FF3450"/>
    <w:rsid w:val="00FF4461"/>
    <w:rsid w:val="00FF6A15"/>
    <w:rsid w:val="00FF6C10"/>
    <w:rsid w:val="00FF709B"/>
    <w:rsid w:val="00FF72CC"/>
    <w:rsid w:val="00FF747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675"/>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675"/>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1126965">
      <w:bodyDiv w:val="1"/>
      <w:marLeft w:val="0"/>
      <w:marRight w:val="0"/>
      <w:marTop w:val="0"/>
      <w:marBottom w:val="0"/>
      <w:divBdr>
        <w:top w:val="none" w:sz="0" w:space="0" w:color="auto"/>
        <w:left w:val="none" w:sz="0" w:space="0" w:color="auto"/>
        <w:bottom w:val="none" w:sz="0" w:space="0" w:color="auto"/>
        <w:right w:val="none" w:sz="0" w:space="0" w:color="auto"/>
      </w:divBdr>
      <w:divsChild>
        <w:div w:id="257951618">
          <w:marLeft w:val="0"/>
          <w:marRight w:val="0"/>
          <w:marTop w:val="0"/>
          <w:marBottom w:val="0"/>
          <w:divBdr>
            <w:top w:val="none" w:sz="0" w:space="0" w:color="auto"/>
            <w:left w:val="none" w:sz="0" w:space="0" w:color="auto"/>
            <w:bottom w:val="none" w:sz="0" w:space="0" w:color="auto"/>
            <w:right w:val="none" w:sz="0" w:space="0" w:color="auto"/>
          </w:divBdr>
        </w:div>
        <w:div w:id="352190483">
          <w:marLeft w:val="0"/>
          <w:marRight w:val="0"/>
          <w:marTop w:val="0"/>
          <w:marBottom w:val="0"/>
          <w:divBdr>
            <w:top w:val="none" w:sz="0" w:space="0" w:color="auto"/>
            <w:left w:val="none" w:sz="0" w:space="0" w:color="auto"/>
            <w:bottom w:val="none" w:sz="0" w:space="0" w:color="auto"/>
            <w:right w:val="none" w:sz="0" w:space="0" w:color="auto"/>
          </w:divBdr>
        </w:div>
        <w:div w:id="1069309111">
          <w:marLeft w:val="0"/>
          <w:marRight w:val="0"/>
          <w:marTop w:val="0"/>
          <w:marBottom w:val="0"/>
          <w:divBdr>
            <w:top w:val="none" w:sz="0" w:space="0" w:color="auto"/>
            <w:left w:val="none" w:sz="0" w:space="0" w:color="auto"/>
            <w:bottom w:val="none" w:sz="0" w:space="0" w:color="auto"/>
            <w:right w:val="none" w:sz="0" w:space="0" w:color="auto"/>
          </w:divBdr>
        </w:div>
        <w:div w:id="1219702886">
          <w:marLeft w:val="0"/>
          <w:marRight w:val="0"/>
          <w:marTop w:val="0"/>
          <w:marBottom w:val="0"/>
          <w:divBdr>
            <w:top w:val="none" w:sz="0" w:space="0" w:color="auto"/>
            <w:left w:val="none" w:sz="0" w:space="0" w:color="auto"/>
            <w:bottom w:val="none" w:sz="0" w:space="0" w:color="auto"/>
            <w:right w:val="none" w:sz="0" w:space="0" w:color="auto"/>
          </w:divBdr>
        </w:div>
        <w:div w:id="1282809947">
          <w:marLeft w:val="0"/>
          <w:marRight w:val="0"/>
          <w:marTop w:val="0"/>
          <w:marBottom w:val="0"/>
          <w:divBdr>
            <w:top w:val="none" w:sz="0" w:space="0" w:color="auto"/>
            <w:left w:val="none" w:sz="0" w:space="0" w:color="auto"/>
            <w:bottom w:val="none" w:sz="0" w:space="0" w:color="auto"/>
            <w:right w:val="none" w:sz="0" w:space="0" w:color="auto"/>
          </w:divBdr>
        </w:div>
        <w:div w:id="1561596276">
          <w:marLeft w:val="0"/>
          <w:marRight w:val="0"/>
          <w:marTop w:val="0"/>
          <w:marBottom w:val="0"/>
          <w:divBdr>
            <w:top w:val="none" w:sz="0" w:space="0" w:color="auto"/>
            <w:left w:val="none" w:sz="0" w:space="0" w:color="auto"/>
            <w:bottom w:val="none" w:sz="0" w:space="0" w:color="auto"/>
            <w:right w:val="none" w:sz="0" w:space="0" w:color="auto"/>
          </w:divBdr>
        </w:div>
        <w:div w:id="1857768056">
          <w:marLeft w:val="0"/>
          <w:marRight w:val="0"/>
          <w:marTop w:val="0"/>
          <w:marBottom w:val="0"/>
          <w:divBdr>
            <w:top w:val="none" w:sz="0" w:space="0" w:color="auto"/>
            <w:left w:val="none" w:sz="0" w:space="0" w:color="auto"/>
            <w:bottom w:val="none" w:sz="0" w:space="0" w:color="auto"/>
            <w:right w:val="none" w:sz="0" w:space="0" w:color="auto"/>
          </w:divBdr>
        </w:div>
        <w:div w:id="1938561247">
          <w:marLeft w:val="0"/>
          <w:marRight w:val="0"/>
          <w:marTop w:val="0"/>
          <w:marBottom w:val="0"/>
          <w:divBdr>
            <w:top w:val="none" w:sz="0" w:space="0" w:color="auto"/>
            <w:left w:val="none" w:sz="0" w:space="0" w:color="auto"/>
            <w:bottom w:val="none" w:sz="0" w:space="0" w:color="auto"/>
            <w:right w:val="none" w:sz="0" w:space="0" w:color="auto"/>
          </w:divBdr>
        </w:div>
        <w:div w:id="2015957823">
          <w:marLeft w:val="0"/>
          <w:marRight w:val="0"/>
          <w:marTop w:val="0"/>
          <w:marBottom w:val="0"/>
          <w:divBdr>
            <w:top w:val="none" w:sz="0" w:space="0" w:color="auto"/>
            <w:left w:val="none" w:sz="0" w:space="0" w:color="auto"/>
            <w:bottom w:val="none" w:sz="0" w:space="0" w:color="auto"/>
            <w:right w:val="none" w:sz="0" w:space="0" w:color="auto"/>
          </w:divBdr>
        </w:div>
      </w:divsChild>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9727368">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1689245">
      <w:bodyDiv w:val="1"/>
      <w:marLeft w:val="0"/>
      <w:marRight w:val="0"/>
      <w:marTop w:val="0"/>
      <w:marBottom w:val="0"/>
      <w:divBdr>
        <w:top w:val="none" w:sz="0" w:space="0" w:color="auto"/>
        <w:left w:val="none" w:sz="0" w:space="0" w:color="auto"/>
        <w:bottom w:val="none" w:sz="0" w:space="0" w:color="auto"/>
        <w:right w:val="none" w:sz="0" w:space="0" w:color="auto"/>
      </w:divBdr>
    </w:div>
    <w:div w:id="13270631">
      <w:bodyDiv w:val="1"/>
      <w:marLeft w:val="0"/>
      <w:marRight w:val="0"/>
      <w:marTop w:val="0"/>
      <w:marBottom w:val="0"/>
      <w:divBdr>
        <w:top w:val="none" w:sz="0" w:space="0" w:color="auto"/>
        <w:left w:val="none" w:sz="0" w:space="0" w:color="auto"/>
        <w:bottom w:val="none" w:sz="0" w:space="0" w:color="auto"/>
        <w:right w:val="none" w:sz="0" w:space="0" w:color="auto"/>
      </w:divBdr>
      <w:divsChild>
        <w:div w:id="33238292">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928541828">
          <w:marLeft w:val="0"/>
          <w:marRight w:val="0"/>
          <w:marTop w:val="0"/>
          <w:marBottom w:val="0"/>
          <w:divBdr>
            <w:top w:val="none" w:sz="0" w:space="0" w:color="auto"/>
            <w:left w:val="none" w:sz="0" w:space="0" w:color="auto"/>
            <w:bottom w:val="none" w:sz="0" w:space="0" w:color="auto"/>
            <w:right w:val="none" w:sz="0" w:space="0" w:color="auto"/>
          </w:divBdr>
        </w:div>
        <w:div w:id="1184826895">
          <w:marLeft w:val="0"/>
          <w:marRight w:val="0"/>
          <w:marTop w:val="0"/>
          <w:marBottom w:val="0"/>
          <w:divBdr>
            <w:top w:val="none" w:sz="0" w:space="0" w:color="auto"/>
            <w:left w:val="none" w:sz="0" w:space="0" w:color="auto"/>
            <w:bottom w:val="none" w:sz="0" w:space="0" w:color="auto"/>
            <w:right w:val="none" w:sz="0" w:space="0" w:color="auto"/>
          </w:divBdr>
        </w:div>
        <w:div w:id="2044939381">
          <w:marLeft w:val="0"/>
          <w:marRight w:val="0"/>
          <w:marTop w:val="0"/>
          <w:marBottom w:val="0"/>
          <w:divBdr>
            <w:top w:val="none" w:sz="0" w:space="0" w:color="auto"/>
            <w:left w:val="none" w:sz="0" w:space="0" w:color="auto"/>
            <w:bottom w:val="none" w:sz="0" w:space="0" w:color="auto"/>
            <w:right w:val="none" w:sz="0" w:space="0" w:color="auto"/>
          </w:divBdr>
        </w:div>
      </w:divsChild>
    </w:div>
    <w:div w:id="17389418">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19010741">
      <w:bodyDiv w:val="1"/>
      <w:marLeft w:val="0"/>
      <w:marRight w:val="0"/>
      <w:marTop w:val="0"/>
      <w:marBottom w:val="0"/>
      <w:divBdr>
        <w:top w:val="none" w:sz="0" w:space="0" w:color="auto"/>
        <w:left w:val="none" w:sz="0" w:space="0" w:color="auto"/>
        <w:bottom w:val="none" w:sz="0" w:space="0" w:color="auto"/>
        <w:right w:val="none" w:sz="0" w:space="0" w:color="auto"/>
      </w:divBdr>
    </w:div>
    <w:div w:id="21103196">
      <w:bodyDiv w:val="1"/>
      <w:marLeft w:val="0"/>
      <w:marRight w:val="0"/>
      <w:marTop w:val="0"/>
      <w:marBottom w:val="0"/>
      <w:divBdr>
        <w:top w:val="none" w:sz="0" w:space="0" w:color="auto"/>
        <w:left w:val="none" w:sz="0" w:space="0" w:color="auto"/>
        <w:bottom w:val="none" w:sz="0" w:space="0" w:color="auto"/>
        <w:right w:val="none" w:sz="0" w:space="0" w:color="auto"/>
      </w:divBdr>
    </w:div>
    <w:div w:id="22707176">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603173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28384858">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1925652">
      <w:bodyDiv w:val="1"/>
      <w:marLeft w:val="0"/>
      <w:marRight w:val="0"/>
      <w:marTop w:val="0"/>
      <w:marBottom w:val="0"/>
      <w:divBdr>
        <w:top w:val="none" w:sz="0" w:space="0" w:color="auto"/>
        <w:left w:val="none" w:sz="0" w:space="0" w:color="auto"/>
        <w:bottom w:val="none" w:sz="0" w:space="0" w:color="auto"/>
        <w:right w:val="none" w:sz="0" w:space="0" w:color="auto"/>
      </w:divBdr>
    </w:div>
    <w:div w:id="34159202">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6976036">
      <w:bodyDiv w:val="1"/>
      <w:marLeft w:val="0"/>
      <w:marRight w:val="0"/>
      <w:marTop w:val="0"/>
      <w:marBottom w:val="0"/>
      <w:divBdr>
        <w:top w:val="none" w:sz="0" w:space="0" w:color="auto"/>
        <w:left w:val="none" w:sz="0" w:space="0" w:color="auto"/>
        <w:bottom w:val="none" w:sz="0" w:space="0" w:color="auto"/>
        <w:right w:val="none" w:sz="0" w:space="0" w:color="auto"/>
      </w:divBdr>
    </w:div>
    <w:div w:id="39941702">
      <w:bodyDiv w:val="1"/>
      <w:marLeft w:val="0"/>
      <w:marRight w:val="0"/>
      <w:marTop w:val="0"/>
      <w:marBottom w:val="0"/>
      <w:divBdr>
        <w:top w:val="none" w:sz="0" w:space="0" w:color="auto"/>
        <w:left w:val="none" w:sz="0" w:space="0" w:color="auto"/>
        <w:bottom w:val="none" w:sz="0" w:space="0" w:color="auto"/>
        <w:right w:val="none" w:sz="0" w:space="0" w:color="auto"/>
      </w:divBdr>
    </w:div>
    <w:div w:id="41248853">
      <w:bodyDiv w:val="1"/>
      <w:marLeft w:val="0"/>
      <w:marRight w:val="0"/>
      <w:marTop w:val="0"/>
      <w:marBottom w:val="0"/>
      <w:divBdr>
        <w:top w:val="none" w:sz="0" w:space="0" w:color="auto"/>
        <w:left w:val="none" w:sz="0" w:space="0" w:color="auto"/>
        <w:bottom w:val="none" w:sz="0" w:space="0" w:color="auto"/>
        <w:right w:val="none" w:sz="0" w:space="0" w:color="auto"/>
      </w:divBdr>
    </w:div>
    <w:div w:id="41562109">
      <w:bodyDiv w:val="1"/>
      <w:marLeft w:val="0"/>
      <w:marRight w:val="0"/>
      <w:marTop w:val="0"/>
      <w:marBottom w:val="0"/>
      <w:divBdr>
        <w:top w:val="none" w:sz="0" w:space="0" w:color="auto"/>
        <w:left w:val="none" w:sz="0" w:space="0" w:color="auto"/>
        <w:bottom w:val="none" w:sz="0" w:space="0" w:color="auto"/>
        <w:right w:val="none" w:sz="0" w:space="0" w:color="auto"/>
      </w:divBdr>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3218995">
      <w:bodyDiv w:val="1"/>
      <w:marLeft w:val="0"/>
      <w:marRight w:val="0"/>
      <w:marTop w:val="0"/>
      <w:marBottom w:val="0"/>
      <w:divBdr>
        <w:top w:val="none" w:sz="0" w:space="0" w:color="auto"/>
        <w:left w:val="none" w:sz="0" w:space="0" w:color="auto"/>
        <w:bottom w:val="none" w:sz="0" w:space="0" w:color="auto"/>
        <w:right w:val="none" w:sz="0" w:space="0" w:color="auto"/>
      </w:divBdr>
    </w:div>
    <w:div w:id="43453016">
      <w:bodyDiv w:val="1"/>
      <w:marLeft w:val="0"/>
      <w:marRight w:val="0"/>
      <w:marTop w:val="0"/>
      <w:marBottom w:val="0"/>
      <w:divBdr>
        <w:top w:val="none" w:sz="0" w:space="0" w:color="auto"/>
        <w:left w:val="none" w:sz="0" w:space="0" w:color="auto"/>
        <w:bottom w:val="none" w:sz="0" w:space="0" w:color="auto"/>
        <w:right w:val="none" w:sz="0" w:space="0" w:color="auto"/>
      </w:divBdr>
    </w:div>
    <w:div w:id="44261952">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5029364">
      <w:bodyDiv w:val="1"/>
      <w:marLeft w:val="0"/>
      <w:marRight w:val="0"/>
      <w:marTop w:val="0"/>
      <w:marBottom w:val="0"/>
      <w:divBdr>
        <w:top w:val="none" w:sz="0" w:space="0" w:color="auto"/>
        <w:left w:val="none" w:sz="0" w:space="0" w:color="auto"/>
        <w:bottom w:val="none" w:sz="0" w:space="0" w:color="auto"/>
        <w:right w:val="none" w:sz="0" w:space="0" w:color="auto"/>
      </w:divBdr>
    </w:div>
    <w:div w:id="46026800">
      <w:bodyDiv w:val="1"/>
      <w:marLeft w:val="0"/>
      <w:marRight w:val="0"/>
      <w:marTop w:val="0"/>
      <w:marBottom w:val="0"/>
      <w:divBdr>
        <w:top w:val="none" w:sz="0" w:space="0" w:color="auto"/>
        <w:left w:val="none" w:sz="0" w:space="0" w:color="auto"/>
        <w:bottom w:val="none" w:sz="0" w:space="0" w:color="auto"/>
        <w:right w:val="none" w:sz="0" w:space="0" w:color="auto"/>
      </w:divBdr>
    </w:div>
    <w:div w:id="46223422">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5247802">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31021729">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889148255">
          <w:marLeft w:val="0"/>
          <w:marRight w:val="0"/>
          <w:marTop w:val="0"/>
          <w:marBottom w:val="0"/>
          <w:divBdr>
            <w:top w:val="none" w:sz="0" w:space="0" w:color="auto"/>
            <w:left w:val="none" w:sz="0" w:space="0" w:color="auto"/>
            <w:bottom w:val="none" w:sz="0" w:space="0" w:color="auto"/>
            <w:right w:val="none" w:sz="0" w:space="0" w:color="auto"/>
          </w:divBdr>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3379">
      <w:bodyDiv w:val="1"/>
      <w:marLeft w:val="0"/>
      <w:marRight w:val="0"/>
      <w:marTop w:val="0"/>
      <w:marBottom w:val="0"/>
      <w:divBdr>
        <w:top w:val="none" w:sz="0" w:space="0" w:color="auto"/>
        <w:left w:val="none" w:sz="0" w:space="0" w:color="auto"/>
        <w:bottom w:val="none" w:sz="0" w:space="0" w:color="auto"/>
        <w:right w:val="none" w:sz="0" w:space="0" w:color="auto"/>
      </w:divBdr>
    </w:div>
    <w:div w:id="62989430">
      <w:bodyDiv w:val="1"/>
      <w:marLeft w:val="0"/>
      <w:marRight w:val="0"/>
      <w:marTop w:val="0"/>
      <w:marBottom w:val="0"/>
      <w:divBdr>
        <w:top w:val="none" w:sz="0" w:space="0" w:color="auto"/>
        <w:left w:val="none" w:sz="0" w:space="0" w:color="auto"/>
        <w:bottom w:val="none" w:sz="0" w:space="0" w:color="auto"/>
        <w:right w:val="none" w:sz="0" w:space="0" w:color="auto"/>
      </w:divBdr>
    </w:div>
    <w:div w:id="66805445">
      <w:bodyDiv w:val="1"/>
      <w:marLeft w:val="0"/>
      <w:marRight w:val="0"/>
      <w:marTop w:val="0"/>
      <w:marBottom w:val="0"/>
      <w:divBdr>
        <w:top w:val="none" w:sz="0" w:space="0" w:color="auto"/>
        <w:left w:val="none" w:sz="0" w:space="0" w:color="auto"/>
        <w:bottom w:val="none" w:sz="0" w:space="0" w:color="auto"/>
        <w:right w:val="none" w:sz="0" w:space="0" w:color="auto"/>
      </w:divBdr>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68965442">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77212543">
      <w:bodyDiv w:val="1"/>
      <w:marLeft w:val="0"/>
      <w:marRight w:val="0"/>
      <w:marTop w:val="0"/>
      <w:marBottom w:val="0"/>
      <w:divBdr>
        <w:top w:val="none" w:sz="0" w:space="0" w:color="auto"/>
        <w:left w:val="none" w:sz="0" w:space="0" w:color="auto"/>
        <w:bottom w:val="none" w:sz="0" w:space="0" w:color="auto"/>
        <w:right w:val="none" w:sz="0" w:space="0" w:color="auto"/>
      </w:divBdr>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1609409">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6771123">
      <w:bodyDiv w:val="1"/>
      <w:marLeft w:val="0"/>
      <w:marRight w:val="0"/>
      <w:marTop w:val="0"/>
      <w:marBottom w:val="0"/>
      <w:divBdr>
        <w:top w:val="none" w:sz="0" w:space="0" w:color="auto"/>
        <w:left w:val="none" w:sz="0" w:space="0" w:color="auto"/>
        <w:bottom w:val="none" w:sz="0" w:space="0" w:color="auto"/>
        <w:right w:val="none" w:sz="0" w:space="0" w:color="auto"/>
      </w:divBdr>
    </w:div>
    <w:div w:id="87628778">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97868142">
      <w:bodyDiv w:val="1"/>
      <w:marLeft w:val="0"/>
      <w:marRight w:val="0"/>
      <w:marTop w:val="0"/>
      <w:marBottom w:val="0"/>
      <w:divBdr>
        <w:top w:val="none" w:sz="0" w:space="0" w:color="auto"/>
        <w:left w:val="none" w:sz="0" w:space="0" w:color="auto"/>
        <w:bottom w:val="none" w:sz="0" w:space="0" w:color="auto"/>
        <w:right w:val="none" w:sz="0" w:space="0" w:color="auto"/>
      </w:divBdr>
    </w:div>
    <w:div w:id="100034975">
      <w:bodyDiv w:val="1"/>
      <w:marLeft w:val="0"/>
      <w:marRight w:val="0"/>
      <w:marTop w:val="0"/>
      <w:marBottom w:val="0"/>
      <w:divBdr>
        <w:top w:val="none" w:sz="0" w:space="0" w:color="auto"/>
        <w:left w:val="none" w:sz="0" w:space="0" w:color="auto"/>
        <w:bottom w:val="none" w:sz="0" w:space="0" w:color="auto"/>
        <w:right w:val="none" w:sz="0" w:space="0" w:color="auto"/>
      </w:divBdr>
      <w:divsChild>
        <w:div w:id="656105445">
          <w:marLeft w:val="0"/>
          <w:marRight w:val="0"/>
          <w:marTop w:val="0"/>
          <w:marBottom w:val="0"/>
          <w:divBdr>
            <w:top w:val="none" w:sz="0" w:space="0" w:color="auto"/>
            <w:left w:val="none" w:sz="0" w:space="0" w:color="auto"/>
            <w:bottom w:val="none" w:sz="0" w:space="0" w:color="auto"/>
            <w:right w:val="none" w:sz="0" w:space="0" w:color="auto"/>
          </w:divBdr>
          <w:divsChild>
            <w:div w:id="541481731">
              <w:marLeft w:val="0"/>
              <w:marRight w:val="0"/>
              <w:marTop w:val="0"/>
              <w:marBottom w:val="0"/>
              <w:divBdr>
                <w:top w:val="none" w:sz="0" w:space="0" w:color="auto"/>
                <w:left w:val="none" w:sz="0" w:space="0" w:color="auto"/>
                <w:bottom w:val="none" w:sz="0" w:space="0" w:color="auto"/>
                <w:right w:val="none" w:sz="0" w:space="0" w:color="auto"/>
              </w:divBdr>
              <w:divsChild>
                <w:div w:id="9531567">
                  <w:marLeft w:val="0"/>
                  <w:marRight w:val="0"/>
                  <w:marTop w:val="0"/>
                  <w:marBottom w:val="0"/>
                  <w:divBdr>
                    <w:top w:val="none" w:sz="0" w:space="0" w:color="auto"/>
                    <w:left w:val="none" w:sz="0" w:space="0" w:color="auto"/>
                    <w:bottom w:val="none" w:sz="0" w:space="0" w:color="auto"/>
                    <w:right w:val="none" w:sz="0" w:space="0" w:color="auto"/>
                  </w:divBdr>
                  <w:divsChild>
                    <w:div w:id="1826361505">
                      <w:marLeft w:val="0"/>
                      <w:marRight w:val="0"/>
                      <w:marTop w:val="0"/>
                      <w:marBottom w:val="0"/>
                      <w:divBdr>
                        <w:top w:val="none" w:sz="0" w:space="0" w:color="auto"/>
                        <w:left w:val="none" w:sz="0" w:space="0" w:color="auto"/>
                        <w:bottom w:val="none" w:sz="0" w:space="0" w:color="auto"/>
                        <w:right w:val="none" w:sz="0" w:space="0" w:color="auto"/>
                      </w:divBdr>
                      <w:divsChild>
                        <w:div w:id="1885873251">
                          <w:marLeft w:val="0"/>
                          <w:marRight w:val="0"/>
                          <w:marTop w:val="0"/>
                          <w:marBottom w:val="0"/>
                          <w:divBdr>
                            <w:top w:val="none" w:sz="0" w:space="0" w:color="auto"/>
                            <w:left w:val="none" w:sz="0" w:space="0" w:color="auto"/>
                            <w:bottom w:val="none" w:sz="0" w:space="0" w:color="auto"/>
                            <w:right w:val="none" w:sz="0" w:space="0" w:color="auto"/>
                          </w:divBdr>
                          <w:divsChild>
                            <w:div w:id="190146003">
                              <w:marLeft w:val="0"/>
                              <w:marRight w:val="0"/>
                              <w:marTop w:val="0"/>
                              <w:marBottom w:val="0"/>
                              <w:divBdr>
                                <w:top w:val="none" w:sz="0" w:space="0" w:color="auto"/>
                                <w:left w:val="none" w:sz="0" w:space="0" w:color="auto"/>
                                <w:bottom w:val="none" w:sz="0" w:space="0" w:color="auto"/>
                                <w:right w:val="none" w:sz="0" w:space="0" w:color="auto"/>
                              </w:divBdr>
                              <w:divsChild>
                                <w:div w:id="1324233835">
                                  <w:marLeft w:val="0"/>
                                  <w:marRight w:val="0"/>
                                  <w:marTop w:val="0"/>
                                  <w:marBottom w:val="0"/>
                                  <w:divBdr>
                                    <w:top w:val="none" w:sz="0" w:space="0" w:color="auto"/>
                                    <w:left w:val="none" w:sz="0" w:space="0" w:color="auto"/>
                                    <w:bottom w:val="none" w:sz="0" w:space="0" w:color="auto"/>
                                    <w:right w:val="none" w:sz="0" w:space="0" w:color="auto"/>
                                  </w:divBdr>
                                  <w:divsChild>
                                    <w:div w:id="1116365803">
                                      <w:marLeft w:val="0"/>
                                      <w:marRight w:val="0"/>
                                      <w:marTop w:val="0"/>
                                      <w:marBottom w:val="0"/>
                                      <w:divBdr>
                                        <w:top w:val="none" w:sz="0" w:space="0" w:color="auto"/>
                                        <w:left w:val="none" w:sz="0" w:space="0" w:color="auto"/>
                                        <w:bottom w:val="none" w:sz="0" w:space="0" w:color="auto"/>
                                        <w:right w:val="none" w:sz="0" w:space="0" w:color="auto"/>
                                      </w:divBdr>
                                      <w:divsChild>
                                        <w:div w:id="1810122982">
                                          <w:marLeft w:val="0"/>
                                          <w:marRight w:val="0"/>
                                          <w:marTop w:val="0"/>
                                          <w:marBottom w:val="0"/>
                                          <w:divBdr>
                                            <w:top w:val="none" w:sz="0" w:space="0" w:color="auto"/>
                                            <w:left w:val="none" w:sz="0" w:space="0" w:color="auto"/>
                                            <w:bottom w:val="none" w:sz="0" w:space="0" w:color="auto"/>
                                            <w:right w:val="none" w:sz="0" w:space="0" w:color="auto"/>
                                          </w:divBdr>
                                          <w:divsChild>
                                            <w:div w:id="124545698">
                                              <w:marLeft w:val="0"/>
                                              <w:marRight w:val="0"/>
                                              <w:marTop w:val="0"/>
                                              <w:marBottom w:val="0"/>
                                              <w:divBdr>
                                                <w:top w:val="none" w:sz="0" w:space="0" w:color="auto"/>
                                                <w:left w:val="none" w:sz="0" w:space="0" w:color="auto"/>
                                                <w:bottom w:val="none" w:sz="0" w:space="0" w:color="auto"/>
                                                <w:right w:val="none" w:sz="0" w:space="0" w:color="auto"/>
                                              </w:divBdr>
                                              <w:divsChild>
                                                <w:div w:id="1598101402">
                                                  <w:marLeft w:val="0"/>
                                                  <w:marRight w:val="0"/>
                                                  <w:marTop w:val="0"/>
                                                  <w:marBottom w:val="0"/>
                                                  <w:divBdr>
                                                    <w:top w:val="none" w:sz="0" w:space="0" w:color="auto"/>
                                                    <w:left w:val="none" w:sz="0" w:space="0" w:color="auto"/>
                                                    <w:bottom w:val="none" w:sz="0" w:space="0" w:color="auto"/>
                                                    <w:right w:val="none" w:sz="0" w:space="0" w:color="auto"/>
                                                  </w:divBdr>
                                                  <w:divsChild>
                                                    <w:div w:id="1385107149">
                                                      <w:marLeft w:val="0"/>
                                                      <w:marRight w:val="0"/>
                                                      <w:marTop w:val="0"/>
                                                      <w:marBottom w:val="0"/>
                                                      <w:divBdr>
                                                        <w:top w:val="none" w:sz="0" w:space="0" w:color="auto"/>
                                                        <w:left w:val="none" w:sz="0" w:space="0" w:color="auto"/>
                                                        <w:bottom w:val="none" w:sz="0" w:space="0" w:color="auto"/>
                                                        <w:right w:val="none" w:sz="0" w:space="0" w:color="auto"/>
                                                      </w:divBdr>
                                                      <w:divsChild>
                                                        <w:div w:id="431433973">
                                                          <w:marLeft w:val="0"/>
                                                          <w:marRight w:val="0"/>
                                                          <w:marTop w:val="0"/>
                                                          <w:marBottom w:val="0"/>
                                                          <w:divBdr>
                                                            <w:top w:val="none" w:sz="0" w:space="0" w:color="auto"/>
                                                            <w:left w:val="none" w:sz="0" w:space="0" w:color="auto"/>
                                                            <w:bottom w:val="none" w:sz="0" w:space="0" w:color="auto"/>
                                                            <w:right w:val="none" w:sz="0" w:space="0" w:color="auto"/>
                                                          </w:divBdr>
                                                          <w:divsChild>
                                                            <w:div w:id="1878815516">
                                                              <w:marLeft w:val="0"/>
                                                              <w:marRight w:val="0"/>
                                                              <w:marTop w:val="0"/>
                                                              <w:marBottom w:val="0"/>
                                                              <w:divBdr>
                                                                <w:top w:val="none" w:sz="0" w:space="0" w:color="auto"/>
                                                                <w:left w:val="none" w:sz="0" w:space="0" w:color="auto"/>
                                                                <w:bottom w:val="none" w:sz="0" w:space="0" w:color="auto"/>
                                                                <w:right w:val="none" w:sz="0" w:space="0" w:color="auto"/>
                                                              </w:divBdr>
                                                              <w:divsChild>
                                                                <w:div w:id="1024986996">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2725992">
      <w:bodyDiv w:val="1"/>
      <w:marLeft w:val="0"/>
      <w:marRight w:val="0"/>
      <w:marTop w:val="0"/>
      <w:marBottom w:val="0"/>
      <w:divBdr>
        <w:top w:val="none" w:sz="0" w:space="0" w:color="auto"/>
        <w:left w:val="none" w:sz="0" w:space="0" w:color="auto"/>
        <w:bottom w:val="none" w:sz="0" w:space="0" w:color="auto"/>
        <w:right w:val="none" w:sz="0" w:space="0" w:color="auto"/>
      </w:divBdr>
    </w:div>
    <w:div w:id="102920778">
      <w:bodyDiv w:val="1"/>
      <w:marLeft w:val="0"/>
      <w:marRight w:val="0"/>
      <w:marTop w:val="0"/>
      <w:marBottom w:val="0"/>
      <w:divBdr>
        <w:top w:val="none" w:sz="0" w:space="0" w:color="auto"/>
        <w:left w:val="none" w:sz="0" w:space="0" w:color="auto"/>
        <w:bottom w:val="none" w:sz="0" w:space="0" w:color="auto"/>
        <w:right w:val="none" w:sz="0" w:space="0" w:color="auto"/>
      </w:divBdr>
      <w:divsChild>
        <w:div w:id="1340429103">
          <w:marLeft w:val="0"/>
          <w:marRight w:val="0"/>
          <w:marTop w:val="0"/>
          <w:marBottom w:val="0"/>
          <w:divBdr>
            <w:top w:val="none" w:sz="0" w:space="0" w:color="auto"/>
            <w:left w:val="none" w:sz="0" w:space="0" w:color="auto"/>
            <w:bottom w:val="none" w:sz="0" w:space="0" w:color="auto"/>
            <w:right w:val="none" w:sz="0" w:space="0" w:color="auto"/>
          </w:divBdr>
          <w:divsChild>
            <w:div w:id="581257163">
              <w:marLeft w:val="0"/>
              <w:marRight w:val="0"/>
              <w:marTop w:val="0"/>
              <w:marBottom w:val="0"/>
              <w:divBdr>
                <w:top w:val="none" w:sz="0" w:space="0" w:color="auto"/>
                <w:left w:val="none" w:sz="0" w:space="0" w:color="auto"/>
                <w:bottom w:val="none" w:sz="0" w:space="0" w:color="auto"/>
                <w:right w:val="none" w:sz="0" w:space="0" w:color="auto"/>
              </w:divBdr>
              <w:divsChild>
                <w:div w:id="384987989">
                  <w:marLeft w:val="0"/>
                  <w:marRight w:val="0"/>
                  <w:marTop w:val="0"/>
                  <w:marBottom w:val="0"/>
                  <w:divBdr>
                    <w:top w:val="none" w:sz="0" w:space="0" w:color="auto"/>
                    <w:left w:val="none" w:sz="0" w:space="0" w:color="auto"/>
                    <w:bottom w:val="none" w:sz="0" w:space="0" w:color="auto"/>
                    <w:right w:val="none" w:sz="0" w:space="0" w:color="auto"/>
                  </w:divBdr>
                  <w:divsChild>
                    <w:div w:id="1740666418">
                      <w:marLeft w:val="0"/>
                      <w:marRight w:val="0"/>
                      <w:marTop w:val="0"/>
                      <w:marBottom w:val="0"/>
                      <w:divBdr>
                        <w:top w:val="none" w:sz="0" w:space="0" w:color="auto"/>
                        <w:left w:val="none" w:sz="0" w:space="0" w:color="auto"/>
                        <w:bottom w:val="none" w:sz="0" w:space="0" w:color="auto"/>
                        <w:right w:val="none" w:sz="0" w:space="0" w:color="auto"/>
                      </w:divBdr>
                      <w:divsChild>
                        <w:div w:id="1843156287">
                          <w:marLeft w:val="0"/>
                          <w:marRight w:val="0"/>
                          <w:marTop w:val="0"/>
                          <w:marBottom w:val="0"/>
                          <w:divBdr>
                            <w:top w:val="none" w:sz="0" w:space="0" w:color="auto"/>
                            <w:left w:val="none" w:sz="0" w:space="0" w:color="auto"/>
                            <w:bottom w:val="none" w:sz="0" w:space="0" w:color="auto"/>
                            <w:right w:val="none" w:sz="0" w:space="0" w:color="auto"/>
                          </w:divBdr>
                          <w:divsChild>
                            <w:div w:id="1102721794">
                              <w:marLeft w:val="0"/>
                              <w:marRight w:val="0"/>
                              <w:marTop w:val="0"/>
                              <w:marBottom w:val="0"/>
                              <w:divBdr>
                                <w:top w:val="none" w:sz="0" w:space="0" w:color="auto"/>
                                <w:left w:val="none" w:sz="0" w:space="0" w:color="auto"/>
                                <w:bottom w:val="none" w:sz="0" w:space="0" w:color="auto"/>
                                <w:right w:val="none" w:sz="0" w:space="0" w:color="auto"/>
                              </w:divBdr>
                              <w:divsChild>
                                <w:div w:id="74865569">
                                  <w:marLeft w:val="0"/>
                                  <w:marRight w:val="0"/>
                                  <w:marTop w:val="0"/>
                                  <w:marBottom w:val="0"/>
                                  <w:divBdr>
                                    <w:top w:val="none" w:sz="0" w:space="0" w:color="auto"/>
                                    <w:left w:val="none" w:sz="0" w:space="0" w:color="auto"/>
                                    <w:bottom w:val="none" w:sz="0" w:space="0" w:color="auto"/>
                                    <w:right w:val="none" w:sz="0" w:space="0" w:color="auto"/>
                                  </w:divBdr>
                                  <w:divsChild>
                                    <w:div w:id="698505192">
                                      <w:marLeft w:val="0"/>
                                      <w:marRight w:val="0"/>
                                      <w:marTop w:val="0"/>
                                      <w:marBottom w:val="0"/>
                                      <w:divBdr>
                                        <w:top w:val="none" w:sz="0" w:space="0" w:color="auto"/>
                                        <w:left w:val="none" w:sz="0" w:space="0" w:color="auto"/>
                                        <w:bottom w:val="none" w:sz="0" w:space="0" w:color="auto"/>
                                        <w:right w:val="none" w:sz="0" w:space="0" w:color="auto"/>
                                      </w:divBdr>
                                      <w:divsChild>
                                        <w:div w:id="522399978">
                                          <w:marLeft w:val="0"/>
                                          <w:marRight w:val="0"/>
                                          <w:marTop w:val="0"/>
                                          <w:marBottom w:val="0"/>
                                          <w:divBdr>
                                            <w:top w:val="none" w:sz="0" w:space="0" w:color="auto"/>
                                            <w:left w:val="none" w:sz="0" w:space="0" w:color="auto"/>
                                            <w:bottom w:val="none" w:sz="0" w:space="0" w:color="auto"/>
                                            <w:right w:val="none" w:sz="0" w:space="0" w:color="auto"/>
                                          </w:divBdr>
                                          <w:divsChild>
                                            <w:div w:id="1311835597">
                                              <w:marLeft w:val="0"/>
                                              <w:marRight w:val="0"/>
                                              <w:marTop w:val="0"/>
                                              <w:marBottom w:val="0"/>
                                              <w:divBdr>
                                                <w:top w:val="none" w:sz="0" w:space="0" w:color="auto"/>
                                                <w:left w:val="none" w:sz="0" w:space="0" w:color="auto"/>
                                                <w:bottom w:val="none" w:sz="0" w:space="0" w:color="auto"/>
                                                <w:right w:val="none" w:sz="0" w:space="0" w:color="auto"/>
                                              </w:divBdr>
                                              <w:divsChild>
                                                <w:div w:id="770124758">
                                                  <w:marLeft w:val="0"/>
                                                  <w:marRight w:val="0"/>
                                                  <w:marTop w:val="0"/>
                                                  <w:marBottom w:val="0"/>
                                                  <w:divBdr>
                                                    <w:top w:val="none" w:sz="0" w:space="0" w:color="auto"/>
                                                    <w:left w:val="none" w:sz="0" w:space="0" w:color="auto"/>
                                                    <w:bottom w:val="none" w:sz="0" w:space="0" w:color="auto"/>
                                                    <w:right w:val="none" w:sz="0" w:space="0" w:color="auto"/>
                                                  </w:divBdr>
                                                  <w:divsChild>
                                                    <w:div w:id="1012805416">
                                                      <w:marLeft w:val="0"/>
                                                      <w:marRight w:val="0"/>
                                                      <w:marTop w:val="0"/>
                                                      <w:marBottom w:val="0"/>
                                                      <w:divBdr>
                                                        <w:top w:val="none" w:sz="0" w:space="0" w:color="auto"/>
                                                        <w:left w:val="none" w:sz="0" w:space="0" w:color="auto"/>
                                                        <w:bottom w:val="none" w:sz="0" w:space="0" w:color="auto"/>
                                                        <w:right w:val="none" w:sz="0" w:space="0" w:color="auto"/>
                                                      </w:divBdr>
                                                      <w:divsChild>
                                                        <w:div w:id="560019912">
                                                          <w:marLeft w:val="0"/>
                                                          <w:marRight w:val="0"/>
                                                          <w:marTop w:val="0"/>
                                                          <w:marBottom w:val="0"/>
                                                          <w:divBdr>
                                                            <w:top w:val="none" w:sz="0" w:space="0" w:color="auto"/>
                                                            <w:left w:val="none" w:sz="0" w:space="0" w:color="auto"/>
                                                            <w:bottom w:val="none" w:sz="0" w:space="0" w:color="auto"/>
                                                            <w:right w:val="none" w:sz="0" w:space="0" w:color="auto"/>
                                                          </w:divBdr>
                                                          <w:divsChild>
                                                            <w:div w:id="165947819">
                                                              <w:marLeft w:val="0"/>
                                                              <w:marRight w:val="0"/>
                                                              <w:marTop w:val="0"/>
                                                              <w:marBottom w:val="0"/>
                                                              <w:divBdr>
                                                                <w:top w:val="none" w:sz="0" w:space="0" w:color="auto"/>
                                                                <w:left w:val="none" w:sz="0" w:space="0" w:color="auto"/>
                                                                <w:bottom w:val="none" w:sz="0" w:space="0" w:color="auto"/>
                                                                <w:right w:val="none" w:sz="0" w:space="0" w:color="auto"/>
                                                              </w:divBdr>
                                                              <w:divsChild>
                                                                <w:div w:id="2057196420">
                                                                  <w:marLeft w:val="0"/>
                                                                  <w:marRight w:val="0"/>
                                                                  <w:marTop w:val="0"/>
                                                                  <w:marBottom w:val="0"/>
                                                                  <w:divBdr>
                                                                    <w:top w:val="none" w:sz="0" w:space="0" w:color="auto"/>
                                                                    <w:left w:val="none" w:sz="0" w:space="0" w:color="auto"/>
                                                                    <w:bottom w:val="none" w:sz="0" w:space="0" w:color="auto"/>
                                                                    <w:right w:val="none" w:sz="0" w:space="0" w:color="auto"/>
                                                                  </w:divBdr>
                                                                  <w:divsChild>
                                                                    <w:div w:id="497500438">
                                                                      <w:marLeft w:val="0"/>
                                                                      <w:marRight w:val="0"/>
                                                                      <w:marTop w:val="0"/>
                                                                      <w:marBottom w:val="11250"/>
                                                                      <w:divBdr>
                                                                        <w:top w:val="none" w:sz="0" w:space="0" w:color="auto"/>
                                                                        <w:left w:val="none" w:sz="0" w:space="0" w:color="auto"/>
                                                                        <w:bottom w:val="none" w:sz="0" w:space="0" w:color="auto"/>
                                                                        <w:right w:val="none" w:sz="0" w:space="0" w:color="auto"/>
                                                                      </w:divBdr>
                                                                      <w:divsChild>
                                                                        <w:div w:id="10379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045613">
      <w:bodyDiv w:val="1"/>
      <w:marLeft w:val="0"/>
      <w:marRight w:val="0"/>
      <w:marTop w:val="0"/>
      <w:marBottom w:val="0"/>
      <w:divBdr>
        <w:top w:val="none" w:sz="0" w:space="0" w:color="auto"/>
        <w:left w:val="none" w:sz="0" w:space="0" w:color="auto"/>
        <w:bottom w:val="none" w:sz="0" w:space="0" w:color="auto"/>
        <w:right w:val="none" w:sz="0" w:space="0" w:color="auto"/>
      </w:divBdr>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4645386">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2774027">
      <w:bodyDiv w:val="1"/>
      <w:marLeft w:val="0"/>
      <w:marRight w:val="0"/>
      <w:marTop w:val="0"/>
      <w:marBottom w:val="0"/>
      <w:divBdr>
        <w:top w:val="none" w:sz="0" w:space="0" w:color="auto"/>
        <w:left w:val="none" w:sz="0" w:space="0" w:color="auto"/>
        <w:bottom w:val="none" w:sz="0" w:space="0" w:color="auto"/>
        <w:right w:val="none" w:sz="0" w:space="0" w:color="auto"/>
      </w:divBdr>
    </w:div>
    <w:div w:id="123356375">
      <w:bodyDiv w:val="1"/>
      <w:marLeft w:val="0"/>
      <w:marRight w:val="0"/>
      <w:marTop w:val="0"/>
      <w:marBottom w:val="0"/>
      <w:divBdr>
        <w:top w:val="none" w:sz="0" w:space="0" w:color="auto"/>
        <w:left w:val="none" w:sz="0" w:space="0" w:color="auto"/>
        <w:bottom w:val="none" w:sz="0" w:space="0" w:color="auto"/>
        <w:right w:val="none" w:sz="0" w:space="0" w:color="auto"/>
      </w:divBdr>
    </w:div>
    <w:div w:id="126508513">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39658525">
      <w:bodyDiv w:val="1"/>
      <w:marLeft w:val="0"/>
      <w:marRight w:val="0"/>
      <w:marTop w:val="0"/>
      <w:marBottom w:val="0"/>
      <w:divBdr>
        <w:top w:val="none" w:sz="0" w:space="0" w:color="auto"/>
        <w:left w:val="none" w:sz="0" w:space="0" w:color="auto"/>
        <w:bottom w:val="none" w:sz="0" w:space="0" w:color="auto"/>
        <w:right w:val="none" w:sz="0" w:space="0" w:color="auto"/>
      </w:divBdr>
    </w:div>
    <w:div w:id="140074503">
      <w:bodyDiv w:val="1"/>
      <w:marLeft w:val="0"/>
      <w:marRight w:val="0"/>
      <w:marTop w:val="0"/>
      <w:marBottom w:val="0"/>
      <w:divBdr>
        <w:top w:val="none" w:sz="0" w:space="0" w:color="auto"/>
        <w:left w:val="none" w:sz="0" w:space="0" w:color="auto"/>
        <w:bottom w:val="none" w:sz="0" w:space="0" w:color="auto"/>
        <w:right w:val="none" w:sz="0" w:space="0" w:color="auto"/>
      </w:divBdr>
    </w:div>
    <w:div w:id="142623292">
      <w:bodyDiv w:val="1"/>
      <w:marLeft w:val="0"/>
      <w:marRight w:val="0"/>
      <w:marTop w:val="0"/>
      <w:marBottom w:val="0"/>
      <w:divBdr>
        <w:top w:val="none" w:sz="0" w:space="0" w:color="auto"/>
        <w:left w:val="none" w:sz="0" w:space="0" w:color="auto"/>
        <w:bottom w:val="none" w:sz="0" w:space="0" w:color="auto"/>
        <w:right w:val="none" w:sz="0" w:space="0" w:color="auto"/>
      </w:divBdr>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5174982">
      <w:bodyDiv w:val="1"/>
      <w:marLeft w:val="0"/>
      <w:marRight w:val="0"/>
      <w:marTop w:val="0"/>
      <w:marBottom w:val="0"/>
      <w:divBdr>
        <w:top w:val="none" w:sz="0" w:space="0" w:color="auto"/>
        <w:left w:val="none" w:sz="0" w:space="0" w:color="auto"/>
        <w:bottom w:val="none" w:sz="0" w:space="0" w:color="auto"/>
        <w:right w:val="none" w:sz="0" w:space="0" w:color="auto"/>
      </w:divBdr>
    </w:div>
    <w:div w:id="147480085">
      <w:bodyDiv w:val="1"/>
      <w:marLeft w:val="0"/>
      <w:marRight w:val="0"/>
      <w:marTop w:val="0"/>
      <w:marBottom w:val="0"/>
      <w:divBdr>
        <w:top w:val="none" w:sz="0" w:space="0" w:color="auto"/>
        <w:left w:val="none" w:sz="0" w:space="0" w:color="auto"/>
        <w:bottom w:val="none" w:sz="0" w:space="0" w:color="auto"/>
        <w:right w:val="none" w:sz="0" w:space="0" w:color="auto"/>
      </w:divBdr>
    </w:div>
    <w:div w:id="149643298">
      <w:bodyDiv w:val="1"/>
      <w:marLeft w:val="0"/>
      <w:marRight w:val="0"/>
      <w:marTop w:val="0"/>
      <w:marBottom w:val="0"/>
      <w:divBdr>
        <w:top w:val="none" w:sz="0" w:space="0" w:color="auto"/>
        <w:left w:val="none" w:sz="0" w:space="0" w:color="auto"/>
        <w:bottom w:val="none" w:sz="0" w:space="0" w:color="auto"/>
        <w:right w:val="none" w:sz="0" w:space="0" w:color="auto"/>
      </w:divBdr>
    </w:div>
    <w:div w:id="151147397">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2794487">
      <w:bodyDiv w:val="1"/>
      <w:marLeft w:val="0"/>
      <w:marRight w:val="0"/>
      <w:marTop w:val="0"/>
      <w:marBottom w:val="0"/>
      <w:divBdr>
        <w:top w:val="none" w:sz="0" w:space="0" w:color="auto"/>
        <w:left w:val="none" w:sz="0" w:space="0" w:color="auto"/>
        <w:bottom w:val="none" w:sz="0" w:space="0" w:color="auto"/>
        <w:right w:val="none" w:sz="0" w:space="0" w:color="auto"/>
      </w:divBdr>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7456">
      <w:bodyDiv w:val="1"/>
      <w:marLeft w:val="0"/>
      <w:marRight w:val="0"/>
      <w:marTop w:val="0"/>
      <w:marBottom w:val="0"/>
      <w:divBdr>
        <w:top w:val="none" w:sz="0" w:space="0" w:color="auto"/>
        <w:left w:val="none" w:sz="0" w:space="0" w:color="auto"/>
        <w:bottom w:val="none" w:sz="0" w:space="0" w:color="auto"/>
        <w:right w:val="none" w:sz="0" w:space="0" w:color="auto"/>
      </w:divBdr>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18403">
      <w:bodyDiv w:val="1"/>
      <w:marLeft w:val="0"/>
      <w:marRight w:val="0"/>
      <w:marTop w:val="0"/>
      <w:marBottom w:val="0"/>
      <w:divBdr>
        <w:top w:val="none" w:sz="0" w:space="0" w:color="auto"/>
        <w:left w:val="none" w:sz="0" w:space="0" w:color="auto"/>
        <w:bottom w:val="none" w:sz="0" w:space="0" w:color="auto"/>
        <w:right w:val="none" w:sz="0" w:space="0" w:color="auto"/>
      </w:divBdr>
    </w:div>
    <w:div w:id="155651091">
      <w:bodyDiv w:val="1"/>
      <w:marLeft w:val="0"/>
      <w:marRight w:val="0"/>
      <w:marTop w:val="0"/>
      <w:marBottom w:val="0"/>
      <w:divBdr>
        <w:top w:val="none" w:sz="0" w:space="0" w:color="auto"/>
        <w:left w:val="none" w:sz="0" w:space="0" w:color="auto"/>
        <w:bottom w:val="none" w:sz="0" w:space="0" w:color="auto"/>
        <w:right w:val="none" w:sz="0" w:space="0" w:color="auto"/>
      </w:divBdr>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7427272">
      <w:bodyDiv w:val="1"/>
      <w:marLeft w:val="0"/>
      <w:marRight w:val="0"/>
      <w:marTop w:val="0"/>
      <w:marBottom w:val="0"/>
      <w:divBdr>
        <w:top w:val="none" w:sz="0" w:space="0" w:color="auto"/>
        <w:left w:val="none" w:sz="0" w:space="0" w:color="auto"/>
        <w:bottom w:val="none" w:sz="0" w:space="0" w:color="auto"/>
        <w:right w:val="none" w:sz="0" w:space="0" w:color="auto"/>
      </w:divBdr>
    </w:div>
    <w:div w:id="158548749">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0589470">
      <w:bodyDiv w:val="1"/>
      <w:marLeft w:val="0"/>
      <w:marRight w:val="0"/>
      <w:marTop w:val="0"/>
      <w:marBottom w:val="0"/>
      <w:divBdr>
        <w:top w:val="none" w:sz="0" w:space="0" w:color="auto"/>
        <w:left w:val="none" w:sz="0" w:space="0" w:color="auto"/>
        <w:bottom w:val="none" w:sz="0" w:space="0" w:color="auto"/>
        <w:right w:val="none" w:sz="0" w:space="0" w:color="auto"/>
      </w:divBdr>
    </w:div>
    <w:div w:id="161967403">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74996670">
      <w:bodyDiv w:val="1"/>
      <w:marLeft w:val="0"/>
      <w:marRight w:val="0"/>
      <w:marTop w:val="0"/>
      <w:marBottom w:val="0"/>
      <w:divBdr>
        <w:top w:val="none" w:sz="0" w:space="0" w:color="auto"/>
        <w:left w:val="none" w:sz="0" w:space="0" w:color="auto"/>
        <w:bottom w:val="none" w:sz="0" w:space="0" w:color="auto"/>
        <w:right w:val="none" w:sz="0" w:space="0" w:color="auto"/>
      </w:divBdr>
    </w:div>
    <w:div w:id="178544969">
      <w:bodyDiv w:val="1"/>
      <w:marLeft w:val="0"/>
      <w:marRight w:val="0"/>
      <w:marTop w:val="0"/>
      <w:marBottom w:val="0"/>
      <w:divBdr>
        <w:top w:val="none" w:sz="0" w:space="0" w:color="auto"/>
        <w:left w:val="none" w:sz="0" w:space="0" w:color="auto"/>
        <w:bottom w:val="none" w:sz="0" w:space="0" w:color="auto"/>
        <w:right w:val="none" w:sz="0" w:space="0" w:color="auto"/>
      </w:divBdr>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1868711">
      <w:bodyDiv w:val="1"/>
      <w:marLeft w:val="0"/>
      <w:marRight w:val="0"/>
      <w:marTop w:val="0"/>
      <w:marBottom w:val="0"/>
      <w:divBdr>
        <w:top w:val="none" w:sz="0" w:space="0" w:color="auto"/>
        <w:left w:val="none" w:sz="0" w:space="0" w:color="auto"/>
        <w:bottom w:val="none" w:sz="0" w:space="0" w:color="auto"/>
        <w:right w:val="none" w:sz="0" w:space="0" w:color="auto"/>
      </w:divBdr>
    </w:div>
    <w:div w:id="182784531">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6138379">
      <w:bodyDiv w:val="1"/>
      <w:marLeft w:val="0"/>
      <w:marRight w:val="0"/>
      <w:marTop w:val="0"/>
      <w:marBottom w:val="0"/>
      <w:divBdr>
        <w:top w:val="none" w:sz="0" w:space="0" w:color="auto"/>
        <w:left w:val="none" w:sz="0" w:space="0" w:color="auto"/>
        <w:bottom w:val="none" w:sz="0" w:space="0" w:color="auto"/>
        <w:right w:val="none" w:sz="0" w:space="0" w:color="auto"/>
      </w:divBdr>
    </w:div>
    <w:div w:id="187305100">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68128">
      <w:bodyDiv w:val="1"/>
      <w:marLeft w:val="0"/>
      <w:marRight w:val="0"/>
      <w:marTop w:val="0"/>
      <w:marBottom w:val="0"/>
      <w:divBdr>
        <w:top w:val="none" w:sz="0" w:space="0" w:color="auto"/>
        <w:left w:val="none" w:sz="0" w:space="0" w:color="auto"/>
        <w:bottom w:val="none" w:sz="0" w:space="0" w:color="auto"/>
        <w:right w:val="none" w:sz="0" w:space="0" w:color="auto"/>
      </w:divBdr>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1327028">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10651677">
      <w:bodyDiv w:val="1"/>
      <w:marLeft w:val="0"/>
      <w:marRight w:val="0"/>
      <w:marTop w:val="0"/>
      <w:marBottom w:val="0"/>
      <w:divBdr>
        <w:top w:val="none" w:sz="0" w:space="0" w:color="auto"/>
        <w:left w:val="none" w:sz="0" w:space="0" w:color="auto"/>
        <w:bottom w:val="none" w:sz="0" w:space="0" w:color="auto"/>
        <w:right w:val="none" w:sz="0" w:space="0" w:color="auto"/>
      </w:divBdr>
    </w:div>
    <w:div w:id="214393596">
      <w:bodyDiv w:val="1"/>
      <w:marLeft w:val="0"/>
      <w:marRight w:val="0"/>
      <w:marTop w:val="0"/>
      <w:marBottom w:val="0"/>
      <w:divBdr>
        <w:top w:val="none" w:sz="0" w:space="0" w:color="auto"/>
        <w:left w:val="none" w:sz="0" w:space="0" w:color="auto"/>
        <w:bottom w:val="none" w:sz="0" w:space="0" w:color="auto"/>
        <w:right w:val="none" w:sz="0" w:space="0" w:color="auto"/>
      </w:divBdr>
    </w:div>
    <w:div w:id="218321242">
      <w:bodyDiv w:val="1"/>
      <w:marLeft w:val="0"/>
      <w:marRight w:val="0"/>
      <w:marTop w:val="0"/>
      <w:marBottom w:val="0"/>
      <w:divBdr>
        <w:top w:val="none" w:sz="0" w:space="0" w:color="auto"/>
        <w:left w:val="none" w:sz="0" w:space="0" w:color="auto"/>
        <w:bottom w:val="none" w:sz="0" w:space="0" w:color="auto"/>
        <w:right w:val="none" w:sz="0" w:space="0" w:color="auto"/>
      </w:divBdr>
    </w:div>
    <w:div w:id="218790249">
      <w:bodyDiv w:val="1"/>
      <w:marLeft w:val="0"/>
      <w:marRight w:val="0"/>
      <w:marTop w:val="0"/>
      <w:marBottom w:val="0"/>
      <w:divBdr>
        <w:top w:val="none" w:sz="0" w:space="0" w:color="auto"/>
        <w:left w:val="none" w:sz="0" w:space="0" w:color="auto"/>
        <w:bottom w:val="none" w:sz="0" w:space="0" w:color="auto"/>
        <w:right w:val="none" w:sz="0" w:space="0" w:color="auto"/>
      </w:divBdr>
    </w:div>
    <w:div w:id="222568433">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0942">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7792">
      <w:bodyDiv w:val="1"/>
      <w:marLeft w:val="0"/>
      <w:marRight w:val="0"/>
      <w:marTop w:val="0"/>
      <w:marBottom w:val="0"/>
      <w:divBdr>
        <w:top w:val="none" w:sz="0" w:space="0" w:color="auto"/>
        <w:left w:val="none" w:sz="0" w:space="0" w:color="auto"/>
        <w:bottom w:val="none" w:sz="0" w:space="0" w:color="auto"/>
        <w:right w:val="none" w:sz="0" w:space="0" w:color="auto"/>
      </w:divBdr>
    </w:div>
    <w:div w:id="234248974">
      <w:bodyDiv w:val="1"/>
      <w:marLeft w:val="0"/>
      <w:marRight w:val="0"/>
      <w:marTop w:val="0"/>
      <w:marBottom w:val="0"/>
      <w:divBdr>
        <w:top w:val="none" w:sz="0" w:space="0" w:color="auto"/>
        <w:left w:val="none" w:sz="0" w:space="0" w:color="auto"/>
        <w:bottom w:val="none" w:sz="0" w:space="0" w:color="auto"/>
        <w:right w:val="none" w:sz="0" w:space="0" w:color="auto"/>
      </w:divBdr>
    </w:div>
    <w:div w:id="235208860">
      <w:bodyDiv w:val="1"/>
      <w:marLeft w:val="0"/>
      <w:marRight w:val="0"/>
      <w:marTop w:val="0"/>
      <w:marBottom w:val="0"/>
      <w:divBdr>
        <w:top w:val="none" w:sz="0" w:space="0" w:color="auto"/>
        <w:left w:val="none" w:sz="0" w:space="0" w:color="auto"/>
        <w:bottom w:val="none" w:sz="0" w:space="0" w:color="auto"/>
        <w:right w:val="none" w:sz="0" w:space="0" w:color="auto"/>
      </w:divBdr>
    </w:div>
    <w:div w:id="240532913">
      <w:bodyDiv w:val="1"/>
      <w:marLeft w:val="0"/>
      <w:marRight w:val="0"/>
      <w:marTop w:val="0"/>
      <w:marBottom w:val="0"/>
      <w:divBdr>
        <w:top w:val="none" w:sz="0" w:space="0" w:color="auto"/>
        <w:left w:val="none" w:sz="0" w:space="0" w:color="auto"/>
        <w:bottom w:val="none" w:sz="0" w:space="0" w:color="auto"/>
        <w:right w:val="none" w:sz="0" w:space="0" w:color="auto"/>
      </w:divBdr>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5114290">
      <w:bodyDiv w:val="1"/>
      <w:marLeft w:val="0"/>
      <w:marRight w:val="0"/>
      <w:marTop w:val="0"/>
      <w:marBottom w:val="0"/>
      <w:divBdr>
        <w:top w:val="none" w:sz="0" w:space="0" w:color="auto"/>
        <w:left w:val="none" w:sz="0" w:space="0" w:color="auto"/>
        <w:bottom w:val="none" w:sz="0" w:space="0" w:color="auto"/>
        <w:right w:val="none" w:sz="0" w:space="0" w:color="auto"/>
      </w:divBdr>
      <w:divsChild>
        <w:div w:id="71197643">
          <w:marLeft w:val="0"/>
          <w:marRight w:val="0"/>
          <w:marTop w:val="0"/>
          <w:marBottom w:val="0"/>
          <w:divBdr>
            <w:top w:val="none" w:sz="0" w:space="0" w:color="auto"/>
            <w:left w:val="none" w:sz="0" w:space="0" w:color="auto"/>
            <w:bottom w:val="none" w:sz="0" w:space="0" w:color="auto"/>
            <w:right w:val="none" w:sz="0" w:space="0" w:color="auto"/>
          </w:divBdr>
        </w:div>
        <w:div w:id="194931313">
          <w:marLeft w:val="0"/>
          <w:marRight w:val="0"/>
          <w:marTop w:val="0"/>
          <w:marBottom w:val="0"/>
          <w:divBdr>
            <w:top w:val="none" w:sz="0" w:space="0" w:color="auto"/>
            <w:left w:val="none" w:sz="0" w:space="0" w:color="auto"/>
            <w:bottom w:val="none" w:sz="0" w:space="0" w:color="auto"/>
            <w:right w:val="none" w:sz="0" w:space="0" w:color="auto"/>
          </w:divBdr>
        </w:div>
        <w:div w:id="664477299">
          <w:marLeft w:val="0"/>
          <w:marRight w:val="0"/>
          <w:marTop w:val="0"/>
          <w:marBottom w:val="0"/>
          <w:divBdr>
            <w:top w:val="none" w:sz="0" w:space="0" w:color="auto"/>
            <w:left w:val="none" w:sz="0" w:space="0" w:color="auto"/>
            <w:bottom w:val="none" w:sz="0" w:space="0" w:color="auto"/>
            <w:right w:val="none" w:sz="0" w:space="0" w:color="auto"/>
          </w:divBdr>
        </w:div>
        <w:div w:id="715544765">
          <w:marLeft w:val="0"/>
          <w:marRight w:val="0"/>
          <w:marTop w:val="0"/>
          <w:marBottom w:val="0"/>
          <w:divBdr>
            <w:top w:val="none" w:sz="0" w:space="0" w:color="auto"/>
            <w:left w:val="none" w:sz="0" w:space="0" w:color="auto"/>
            <w:bottom w:val="none" w:sz="0" w:space="0" w:color="auto"/>
            <w:right w:val="none" w:sz="0" w:space="0" w:color="auto"/>
          </w:divBdr>
        </w:div>
        <w:div w:id="968515257">
          <w:marLeft w:val="0"/>
          <w:marRight w:val="0"/>
          <w:marTop w:val="0"/>
          <w:marBottom w:val="0"/>
          <w:divBdr>
            <w:top w:val="none" w:sz="0" w:space="0" w:color="auto"/>
            <w:left w:val="none" w:sz="0" w:space="0" w:color="auto"/>
            <w:bottom w:val="none" w:sz="0" w:space="0" w:color="auto"/>
            <w:right w:val="none" w:sz="0" w:space="0" w:color="auto"/>
          </w:divBdr>
        </w:div>
        <w:div w:id="1650473693">
          <w:marLeft w:val="0"/>
          <w:marRight w:val="0"/>
          <w:marTop w:val="0"/>
          <w:marBottom w:val="0"/>
          <w:divBdr>
            <w:top w:val="none" w:sz="0" w:space="0" w:color="auto"/>
            <w:left w:val="none" w:sz="0" w:space="0" w:color="auto"/>
            <w:bottom w:val="none" w:sz="0" w:space="0" w:color="auto"/>
            <w:right w:val="none" w:sz="0" w:space="0" w:color="auto"/>
          </w:divBdr>
        </w:div>
      </w:divsChild>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203510">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3245030">
      <w:bodyDiv w:val="1"/>
      <w:marLeft w:val="0"/>
      <w:marRight w:val="0"/>
      <w:marTop w:val="0"/>
      <w:marBottom w:val="0"/>
      <w:divBdr>
        <w:top w:val="none" w:sz="0" w:space="0" w:color="auto"/>
        <w:left w:val="none" w:sz="0" w:space="0" w:color="auto"/>
        <w:bottom w:val="none" w:sz="0" w:space="0" w:color="auto"/>
        <w:right w:val="none" w:sz="0" w:space="0" w:color="auto"/>
      </w:divBdr>
    </w:div>
    <w:div w:id="253250810">
      <w:bodyDiv w:val="1"/>
      <w:marLeft w:val="0"/>
      <w:marRight w:val="0"/>
      <w:marTop w:val="0"/>
      <w:marBottom w:val="0"/>
      <w:divBdr>
        <w:top w:val="none" w:sz="0" w:space="0" w:color="auto"/>
        <w:left w:val="none" w:sz="0" w:space="0" w:color="auto"/>
        <w:bottom w:val="none" w:sz="0" w:space="0" w:color="auto"/>
        <w:right w:val="none" w:sz="0" w:space="0" w:color="auto"/>
      </w:divBdr>
    </w:div>
    <w:div w:id="25541084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7951367">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1186114">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21036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2368665">
      <w:bodyDiv w:val="1"/>
      <w:marLeft w:val="0"/>
      <w:marRight w:val="0"/>
      <w:marTop w:val="0"/>
      <w:marBottom w:val="0"/>
      <w:divBdr>
        <w:top w:val="none" w:sz="0" w:space="0" w:color="auto"/>
        <w:left w:val="none" w:sz="0" w:space="0" w:color="auto"/>
        <w:bottom w:val="none" w:sz="0" w:space="0" w:color="auto"/>
        <w:right w:val="none" w:sz="0" w:space="0" w:color="auto"/>
      </w:divBdr>
    </w:div>
    <w:div w:id="275255719">
      <w:bodyDiv w:val="1"/>
      <w:marLeft w:val="0"/>
      <w:marRight w:val="0"/>
      <w:marTop w:val="0"/>
      <w:marBottom w:val="0"/>
      <w:divBdr>
        <w:top w:val="none" w:sz="0" w:space="0" w:color="auto"/>
        <w:left w:val="none" w:sz="0" w:space="0" w:color="auto"/>
        <w:bottom w:val="none" w:sz="0" w:space="0" w:color="auto"/>
        <w:right w:val="none" w:sz="0" w:space="0" w:color="auto"/>
      </w:divBdr>
    </w:div>
    <w:div w:id="275912773">
      <w:bodyDiv w:val="1"/>
      <w:marLeft w:val="0"/>
      <w:marRight w:val="0"/>
      <w:marTop w:val="0"/>
      <w:marBottom w:val="0"/>
      <w:divBdr>
        <w:top w:val="none" w:sz="0" w:space="0" w:color="auto"/>
        <w:left w:val="none" w:sz="0" w:space="0" w:color="auto"/>
        <w:bottom w:val="none" w:sz="0" w:space="0" w:color="auto"/>
        <w:right w:val="none" w:sz="0" w:space="0" w:color="auto"/>
      </w:divBdr>
    </w:div>
    <w:div w:id="27618183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0">
          <w:marLeft w:val="0"/>
          <w:marRight w:val="0"/>
          <w:marTop w:val="0"/>
          <w:marBottom w:val="0"/>
          <w:divBdr>
            <w:top w:val="none" w:sz="0" w:space="0" w:color="auto"/>
            <w:left w:val="none" w:sz="0" w:space="0" w:color="auto"/>
            <w:bottom w:val="none" w:sz="0" w:space="0" w:color="auto"/>
            <w:right w:val="none" w:sz="0" w:space="0" w:color="auto"/>
          </w:divBdr>
          <w:divsChild>
            <w:div w:id="1024818380">
              <w:marLeft w:val="0"/>
              <w:marRight w:val="0"/>
              <w:marTop w:val="0"/>
              <w:marBottom w:val="0"/>
              <w:divBdr>
                <w:top w:val="none" w:sz="0" w:space="0" w:color="auto"/>
                <w:left w:val="none" w:sz="0" w:space="0" w:color="auto"/>
                <w:bottom w:val="none" w:sz="0" w:space="0" w:color="auto"/>
                <w:right w:val="none" w:sz="0" w:space="0" w:color="auto"/>
              </w:divBdr>
            </w:div>
            <w:div w:id="1048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7911">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78033623">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3393207">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88245910">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7690909">
      <w:bodyDiv w:val="1"/>
      <w:marLeft w:val="0"/>
      <w:marRight w:val="0"/>
      <w:marTop w:val="0"/>
      <w:marBottom w:val="0"/>
      <w:divBdr>
        <w:top w:val="none" w:sz="0" w:space="0" w:color="auto"/>
        <w:left w:val="none" w:sz="0" w:space="0" w:color="auto"/>
        <w:bottom w:val="none" w:sz="0" w:space="0" w:color="auto"/>
        <w:right w:val="none" w:sz="0" w:space="0" w:color="auto"/>
      </w:divBdr>
    </w:div>
    <w:div w:id="297951537">
      <w:bodyDiv w:val="1"/>
      <w:marLeft w:val="0"/>
      <w:marRight w:val="0"/>
      <w:marTop w:val="0"/>
      <w:marBottom w:val="0"/>
      <w:divBdr>
        <w:top w:val="none" w:sz="0" w:space="0" w:color="auto"/>
        <w:left w:val="none" w:sz="0" w:space="0" w:color="auto"/>
        <w:bottom w:val="none" w:sz="0" w:space="0" w:color="auto"/>
        <w:right w:val="none" w:sz="0" w:space="0" w:color="auto"/>
      </w:divBdr>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300887717">
      <w:bodyDiv w:val="1"/>
      <w:marLeft w:val="0"/>
      <w:marRight w:val="0"/>
      <w:marTop w:val="0"/>
      <w:marBottom w:val="0"/>
      <w:divBdr>
        <w:top w:val="none" w:sz="0" w:space="0" w:color="auto"/>
        <w:left w:val="none" w:sz="0" w:space="0" w:color="auto"/>
        <w:bottom w:val="none" w:sz="0" w:space="0" w:color="auto"/>
        <w:right w:val="none" w:sz="0" w:space="0" w:color="auto"/>
      </w:divBdr>
    </w:div>
    <w:div w:id="305473567">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0251792">
      <w:bodyDiv w:val="1"/>
      <w:marLeft w:val="0"/>
      <w:marRight w:val="0"/>
      <w:marTop w:val="0"/>
      <w:marBottom w:val="0"/>
      <w:divBdr>
        <w:top w:val="none" w:sz="0" w:space="0" w:color="auto"/>
        <w:left w:val="none" w:sz="0" w:space="0" w:color="auto"/>
        <w:bottom w:val="none" w:sz="0" w:space="0" w:color="auto"/>
        <w:right w:val="none" w:sz="0" w:space="0" w:color="auto"/>
      </w:divBdr>
    </w:div>
    <w:div w:id="311567522">
      <w:bodyDiv w:val="1"/>
      <w:marLeft w:val="0"/>
      <w:marRight w:val="0"/>
      <w:marTop w:val="0"/>
      <w:marBottom w:val="0"/>
      <w:divBdr>
        <w:top w:val="none" w:sz="0" w:space="0" w:color="auto"/>
        <w:left w:val="none" w:sz="0" w:space="0" w:color="auto"/>
        <w:bottom w:val="none" w:sz="0" w:space="0" w:color="auto"/>
        <w:right w:val="none" w:sz="0" w:space="0" w:color="auto"/>
      </w:divBdr>
    </w:div>
    <w:div w:id="319240785">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2272062">
      <w:bodyDiv w:val="1"/>
      <w:marLeft w:val="0"/>
      <w:marRight w:val="0"/>
      <w:marTop w:val="0"/>
      <w:marBottom w:val="0"/>
      <w:divBdr>
        <w:top w:val="none" w:sz="0" w:space="0" w:color="auto"/>
        <w:left w:val="none" w:sz="0" w:space="0" w:color="auto"/>
        <w:bottom w:val="none" w:sz="0" w:space="0" w:color="auto"/>
        <w:right w:val="none" w:sz="0" w:space="0" w:color="auto"/>
      </w:divBdr>
    </w:div>
    <w:div w:id="322516758">
      <w:bodyDiv w:val="1"/>
      <w:marLeft w:val="0"/>
      <w:marRight w:val="0"/>
      <w:marTop w:val="0"/>
      <w:marBottom w:val="0"/>
      <w:divBdr>
        <w:top w:val="none" w:sz="0" w:space="0" w:color="auto"/>
        <w:left w:val="none" w:sz="0" w:space="0" w:color="auto"/>
        <w:bottom w:val="none" w:sz="0" w:space="0" w:color="auto"/>
        <w:right w:val="none" w:sz="0" w:space="0" w:color="auto"/>
      </w:divBdr>
    </w:div>
    <w:div w:id="323363674">
      <w:bodyDiv w:val="1"/>
      <w:marLeft w:val="0"/>
      <w:marRight w:val="0"/>
      <w:marTop w:val="0"/>
      <w:marBottom w:val="0"/>
      <w:divBdr>
        <w:top w:val="none" w:sz="0" w:space="0" w:color="auto"/>
        <w:left w:val="none" w:sz="0" w:space="0" w:color="auto"/>
        <w:bottom w:val="none" w:sz="0" w:space="0" w:color="auto"/>
        <w:right w:val="none" w:sz="0" w:space="0" w:color="auto"/>
      </w:divBdr>
    </w:div>
    <w:div w:id="324938593">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1106079">
      <w:bodyDiv w:val="1"/>
      <w:marLeft w:val="0"/>
      <w:marRight w:val="0"/>
      <w:marTop w:val="0"/>
      <w:marBottom w:val="0"/>
      <w:divBdr>
        <w:top w:val="none" w:sz="0" w:space="0" w:color="auto"/>
        <w:left w:val="none" w:sz="0" w:space="0" w:color="auto"/>
        <w:bottom w:val="none" w:sz="0" w:space="0" w:color="auto"/>
        <w:right w:val="none" w:sz="0" w:space="0" w:color="auto"/>
      </w:divBdr>
    </w:div>
    <w:div w:id="331877791">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4038100">
      <w:bodyDiv w:val="1"/>
      <w:marLeft w:val="0"/>
      <w:marRight w:val="0"/>
      <w:marTop w:val="0"/>
      <w:marBottom w:val="0"/>
      <w:divBdr>
        <w:top w:val="none" w:sz="0" w:space="0" w:color="auto"/>
        <w:left w:val="none" w:sz="0" w:space="0" w:color="auto"/>
        <w:bottom w:val="none" w:sz="0" w:space="0" w:color="auto"/>
        <w:right w:val="none" w:sz="0" w:space="0" w:color="auto"/>
      </w:divBdr>
    </w:div>
    <w:div w:id="357661634">
      <w:bodyDiv w:val="1"/>
      <w:marLeft w:val="0"/>
      <w:marRight w:val="0"/>
      <w:marTop w:val="0"/>
      <w:marBottom w:val="0"/>
      <w:divBdr>
        <w:top w:val="none" w:sz="0" w:space="0" w:color="auto"/>
        <w:left w:val="none" w:sz="0" w:space="0" w:color="auto"/>
        <w:bottom w:val="none" w:sz="0" w:space="0" w:color="auto"/>
        <w:right w:val="none" w:sz="0" w:space="0" w:color="auto"/>
      </w:divBdr>
    </w:div>
    <w:div w:id="363553520">
      <w:bodyDiv w:val="1"/>
      <w:marLeft w:val="0"/>
      <w:marRight w:val="0"/>
      <w:marTop w:val="0"/>
      <w:marBottom w:val="0"/>
      <w:divBdr>
        <w:top w:val="none" w:sz="0" w:space="0" w:color="auto"/>
        <w:left w:val="none" w:sz="0" w:space="0" w:color="auto"/>
        <w:bottom w:val="none" w:sz="0" w:space="0" w:color="auto"/>
        <w:right w:val="none" w:sz="0" w:space="0" w:color="auto"/>
      </w:divBdr>
    </w:div>
    <w:div w:id="364598669">
      <w:bodyDiv w:val="1"/>
      <w:marLeft w:val="0"/>
      <w:marRight w:val="0"/>
      <w:marTop w:val="0"/>
      <w:marBottom w:val="0"/>
      <w:divBdr>
        <w:top w:val="none" w:sz="0" w:space="0" w:color="auto"/>
        <w:left w:val="none" w:sz="0" w:space="0" w:color="auto"/>
        <w:bottom w:val="none" w:sz="0" w:space="0" w:color="auto"/>
        <w:right w:val="none" w:sz="0" w:space="0" w:color="auto"/>
      </w:divBdr>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7295499">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1662196">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4935664">
      <w:bodyDiv w:val="1"/>
      <w:marLeft w:val="0"/>
      <w:marRight w:val="0"/>
      <w:marTop w:val="0"/>
      <w:marBottom w:val="0"/>
      <w:divBdr>
        <w:top w:val="none" w:sz="0" w:space="0" w:color="auto"/>
        <w:left w:val="none" w:sz="0" w:space="0" w:color="auto"/>
        <w:bottom w:val="none" w:sz="0" w:space="0" w:color="auto"/>
        <w:right w:val="none" w:sz="0" w:space="0" w:color="auto"/>
      </w:divBdr>
    </w:div>
    <w:div w:id="375128979">
      <w:bodyDiv w:val="1"/>
      <w:marLeft w:val="0"/>
      <w:marRight w:val="0"/>
      <w:marTop w:val="0"/>
      <w:marBottom w:val="0"/>
      <w:divBdr>
        <w:top w:val="none" w:sz="0" w:space="0" w:color="auto"/>
        <w:left w:val="none" w:sz="0" w:space="0" w:color="auto"/>
        <w:bottom w:val="none" w:sz="0" w:space="0" w:color="auto"/>
        <w:right w:val="none" w:sz="0" w:space="0" w:color="auto"/>
      </w:divBdr>
    </w:div>
    <w:div w:id="377780437">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8942069">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0788867">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4065425">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396129105">
      <w:bodyDiv w:val="1"/>
      <w:marLeft w:val="0"/>
      <w:marRight w:val="0"/>
      <w:marTop w:val="0"/>
      <w:marBottom w:val="0"/>
      <w:divBdr>
        <w:top w:val="none" w:sz="0" w:space="0" w:color="auto"/>
        <w:left w:val="none" w:sz="0" w:space="0" w:color="auto"/>
        <w:bottom w:val="none" w:sz="0" w:space="0" w:color="auto"/>
        <w:right w:val="none" w:sz="0" w:space="0" w:color="auto"/>
      </w:divBdr>
    </w:div>
    <w:div w:id="402526052">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5321025">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16555546">
      <w:bodyDiv w:val="1"/>
      <w:marLeft w:val="0"/>
      <w:marRight w:val="0"/>
      <w:marTop w:val="0"/>
      <w:marBottom w:val="0"/>
      <w:divBdr>
        <w:top w:val="none" w:sz="0" w:space="0" w:color="auto"/>
        <w:left w:val="none" w:sz="0" w:space="0" w:color="auto"/>
        <w:bottom w:val="none" w:sz="0" w:space="0" w:color="auto"/>
        <w:right w:val="none" w:sz="0" w:space="0" w:color="auto"/>
      </w:divBdr>
    </w:div>
    <w:div w:id="417480432">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9561">
      <w:bodyDiv w:val="1"/>
      <w:marLeft w:val="0"/>
      <w:marRight w:val="0"/>
      <w:marTop w:val="0"/>
      <w:marBottom w:val="0"/>
      <w:divBdr>
        <w:top w:val="none" w:sz="0" w:space="0" w:color="auto"/>
        <w:left w:val="none" w:sz="0" w:space="0" w:color="auto"/>
        <w:bottom w:val="none" w:sz="0" w:space="0" w:color="auto"/>
        <w:right w:val="none" w:sz="0" w:space="0" w:color="auto"/>
      </w:divBdr>
      <w:divsChild>
        <w:div w:id="1357776176">
          <w:marLeft w:val="0"/>
          <w:marRight w:val="0"/>
          <w:marTop w:val="0"/>
          <w:marBottom w:val="0"/>
          <w:divBdr>
            <w:top w:val="none" w:sz="0" w:space="0" w:color="auto"/>
            <w:left w:val="none" w:sz="0" w:space="0" w:color="auto"/>
            <w:bottom w:val="none" w:sz="0" w:space="0" w:color="auto"/>
            <w:right w:val="none" w:sz="0" w:space="0" w:color="auto"/>
          </w:divBdr>
          <w:divsChild>
            <w:div w:id="1769765482">
              <w:marLeft w:val="0"/>
              <w:marRight w:val="0"/>
              <w:marTop w:val="0"/>
              <w:marBottom w:val="0"/>
              <w:divBdr>
                <w:top w:val="none" w:sz="0" w:space="0" w:color="auto"/>
                <w:left w:val="none" w:sz="0" w:space="0" w:color="auto"/>
                <w:bottom w:val="none" w:sz="0" w:space="0" w:color="auto"/>
                <w:right w:val="none" w:sz="0" w:space="0" w:color="auto"/>
              </w:divBdr>
            </w:div>
          </w:divsChild>
        </w:div>
        <w:div w:id="2043092877">
          <w:marLeft w:val="0"/>
          <w:marRight w:val="0"/>
          <w:marTop w:val="0"/>
          <w:marBottom w:val="0"/>
          <w:divBdr>
            <w:top w:val="none" w:sz="0" w:space="0" w:color="auto"/>
            <w:left w:val="none" w:sz="0" w:space="0" w:color="auto"/>
            <w:bottom w:val="none" w:sz="0" w:space="0" w:color="auto"/>
            <w:right w:val="none" w:sz="0" w:space="0" w:color="auto"/>
          </w:divBdr>
          <w:divsChild>
            <w:div w:id="7033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5274041">
      <w:bodyDiv w:val="1"/>
      <w:marLeft w:val="0"/>
      <w:marRight w:val="0"/>
      <w:marTop w:val="0"/>
      <w:marBottom w:val="0"/>
      <w:divBdr>
        <w:top w:val="none" w:sz="0" w:space="0" w:color="auto"/>
        <w:left w:val="none" w:sz="0" w:space="0" w:color="auto"/>
        <w:bottom w:val="none" w:sz="0" w:space="0" w:color="auto"/>
        <w:right w:val="none" w:sz="0" w:space="0" w:color="auto"/>
      </w:divBdr>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214005647">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573704375">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sChild>
    </w:div>
    <w:div w:id="456265100">
      <w:bodyDiv w:val="1"/>
      <w:marLeft w:val="0"/>
      <w:marRight w:val="0"/>
      <w:marTop w:val="0"/>
      <w:marBottom w:val="0"/>
      <w:divBdr>
        <w:top w:val="none" w:sz="0" w:space="0" w:color="auto"/>
        <w:left w:val="none" w:sz="0" w:space="0" w:color="auto"/>
        <w:bottom w:val="none" w:sz="0" w:space="0" w:color="auto"/>
        <w:right w:val="none" w:sz="0" w:space="0" w:color="auto"/>
      </w:divBdr>
    </w:div>
    <w:div w:id="458227811">
      <w:bodyDiv w:val="1"/>
      <w:marLeft w:val="0"/>
      <w:marRight w:val="0"/>
      <w:marTop w:val="0"/>
      <w:marBottom w:val="0"/>
      <w:divBdr>
        <w:top w:val="none" w:sz="0" w:space="0" w:color="auto"/>
        <w:left w:val="none" w:sz="0" w:space="0" w:color="auto"/>
        <w:bottom w:val="none" w:sz="0" w:space="0" w:color="auto"/>
        <w:right w:val="none" w:sz="0" w:space="0" w:color="auto"/>
      </w:divBdr>
    </w:div>
    <w:div w:id="458572694">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67817087">
      <w:bodyDiv w:val="1"/>
      <w:marLeft w:val="0"/>
      <w:marRight w:val="0"/>
      <w:marTop w:val="0"/>
      <w:marBottom w:val="0"/>
      <w:divBdr>
        <w:top w:val="none" w:sz="0" w:space="0" w:color="auto"/>
        <w:left w:val="none" w:sz="0" w:space="0" w:color="auto"/>
        <w:bottom w:val="none" w:sz="0" w:space="0" w:color="auto"/>
        <w:right w:val="none" w:sz="0" w:space="0" w:color="auto"/>
      </w:divBdr>
    </w:div>
    <w:div w:id="468522303">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8582">
      <w:bodyDiv w:val="1"/>
      <w:marLeft w:val="0"/>
      <w:marRight w:val="0"/>
      <w:marTop w:val="0"/>
      <w:marBottom w:val="0"/>
      <w:divBdr>
        <w:top w:val="none" w:sz="0" w:space="0" w:color="auto"/>
        <w:left w:val="none" w:sz="0" w:space="0" w:color="auto"/>
        <w:bottom w:val="none" w:sz="0" w:space="0" w:color="auto"/>
        <w:right w:val="none" w:sz="0" w:space="0" w:color="auto"/>
      </w:divBdr>
    </w:div>
    <w:div w:id="475876304">
      <w:bodyDiv w:val="1"/>
      <w:marLeft w:val="0"/>
      <w:marRight w:val="0"/>
      <w:marTop w:val="0"/>
      <w:marBottom w:val="0"/>
      <w:divBdr>
        <w:top w:val="none" w:sz="0" w:space="0" w:color="auto"/>
        <w:left w:val="none" w:sz="0" w:space="0" w:color="auto"/>
        <w:bottom w:val="none" w:sz="0" w:space="0" w:color="auto"/>
        <w:right w:val="none" w:sz="0" w:space="0" w:color="auto"/>
      </w:divBdr>
      <w:divsChild>
        <w:div w:id="10495986">
          <w:marLeft w:val="0"/>
          <w:marRight w:val="0"/>
          <w:marTop w:val="0"/>
          <w:marBottom w:val="0"/>
          <w:divBdr>
            <w:top w:val="none" w:sz="0" w:space="0" w:color="auto"/>
            <w:left w:val="none" w:sz="0" w:space="0" w:color="auto"/>
            <w:bottom w:val="none" w:sz="0" w:space="0" w:color="auto"/>
            <w:right w:val="none" w:sz="0" w:space="0" w:color="auto"/>
          </w:divBdr>
        </w:div>
        <w:div w:id="261885549">
          <w:marLeft w:val="0"/>
          <w:marRight w:val="0"/>
          <w:marTop w:val="0"/>
          <w:marBottom w:val="0"/>
          <w:divBdr>
            <w:top w:val="none" w:sz="0" w:space="0" w:color="auto"/>
            <w:left w:val="none" w:sz="0" w:space="0" w:color="auto"/>
            <w:bottom w:val="none" w:sz="0" w:space="0" w:color="auto"/>
            <w:right w:val="none" w:sz="0" w:space="0" w:color="auto"/>
          </w:divBdr>
        </w:div>
        <w:div w:id="711157200">
          <w:marLeft w:val="0"/>
          <w:marRight w:val="0"/>
          <w:marTop w:val="0"/>
          <w:marBottom w:val="0"/>
          <w:divBdr>
            <w:top w:val="none" w:sz="0" w:space="0" w:color="auto"/>
            <w:left w:val="none" w:sz="0" w:space="0" w:color="auto"/>
            <w:bottom w:val="none" w:sz="0" w:space="0" w:color="auto"/>
            <w:right w:val="none" w:sz="0" w:space="0" w:color="auto"/>
          </w:divBdr>
        </w:div>
        <w:div w:id="1723744528">
          <w:marLeft w:val="0"/>
          <w:marRight w:val="0"/>
          <w:marTop w:val="0"/>
          <w:marBottom w:val="0"/>
          <w:divBdr>
            <w:top w:val="none" w:sz="0" w:space="0" w:color="auto"/>
            <w:left w:val="none" w:sz="0" w:space="0" w:color="auto"/>
            <w:bottom w:val="none" w:sz="0" w:space="0" w:color="auto"/>
            <w:right w:val="none" w:sz="0" w:space="0" w:color="auto"/>
          </w:divBdr>
        </w:div>
        <w:div w:id="1795056164">
          <w:marLeft w:val="0"/>
          <w:marRight w:val="0"/>
          <w:marTop w:val="0"/>
          <w:marBottom w:val="0"/>
          <w:divBdr>
            <w:top w:val="none" w:sz="0" w:space="0" w:color="auto"/>
            <w:left w:val="none" w:sz="0" w:space="0" w:color="auto"/>
            <w:bottom w:val="none" w:sz="0" w:space="0" w:color="auto"/>
            <w:right w:val="none" w:sz="0" w:space="0" w:color="auto"/>
          </w:divBdr>
        </w:div>
        <w:div w:id="1833908808">
          <w:marLeft w:val="0"/>
          <w:marRight w:val="0"/>
          <w:marTop w:val="0"/>
          <w:marBottom w:val="0"/>
          <w:divBdr>
            <w:top w:val="none" w:sz="0" w:space="0" w:color="auto"/>
            <w:left w:val="none" w:sz="0" w:space="0" w:color="auto"/>
            <w:bottom w:val="none" w:sz="0" w:space="0" w:color="auto"/>
            <w:right w:val="none" w:sz="0" w:space="0" w:color="auto"/>
          </w:divBdr>
        </w:div>
        <w:div w:id="1849711845">
          <w:marLeft w:val="0"/>
          <w:marRight w:val="0"/>
          <w:marTop w:val="0"/>
          <w:marBottom w:val="0"/>
          <w:divBdr>
            <w:top w:val="none" w:sz="0" w:space="0" w:color="auto"/>
            <w:left w:val="none" w:sz="0" w:space="0" w:color="auto"/>
            <w:bottom w:val="none" w:sz="0" w:space="0" w:color="auto"/>
            <w:right w:val="none" w:sz="0" w:space="0" w:color="auto"/>
          </w:divBdr>
        </w:div>
      </w:divsChild>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0007118">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511281">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7332498">
      <w:bodyDiv w:val="1"/>
      <w:marLeft w:val="0"/>
      <w:marRight w:val="0"/>
      <w:marTop w:val="0"/>
      <w:marBottom w:val="0"/>
      <w:divBdr>
        <w:top w:val="none" w:sz="0" w:space="0" w:color="auto"/>
        <w:left w:val="none" w:sz="0" w:space="0" w:color="auto"/>
        <w:bottom w:val="none" w:sz="0" w:space="0" w:color="auto"/>
        <w:right w:val="none" w:sz="0" w:space="0" w:color="auto"/>
      </w:divBdr>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490415897">
      <w:bodyDiv w:val="1"/>
      <w:marLeft w:val="0"/>
      <w:marRight w:val="0"/>
      <w:marTop w:val="0"/>
      <w:marBottom w:val="0"/>
      <w:divBdr>
        <w:top w:val="none" w:sz="0" w:space="0" w:color="auto"/>
        <w:left w:val="none" w:sz="0" w:space="0" w:color="auto"/>
        <w:bottom w:val="none" w:sz="0" w:space="0" w:color="auto"/>
        <w:right w:val="none" w:sz="0" w:space="0" w:color="auto"/>
      </w:divBdr>
    </w:div>
    <w:div w:id="490826602">
      <w:bodyDiv w:val="1"/>
      <w:marLeft w:val="0"/>
      <w:marRight w:val="0"/>
      <w:marTop w:val="0"/>
      <w:marBottom w:val="0"/>
      <w:divBdr>
        <w:top w:val="none" w:sz="0" w:space="0" w:color="auto"/>
        <w:left w:val="none" w:sz="0" w:space="0" w:color="auto"/>
        <w:bottom w:val="none" w:sz="0" w:space="0" w:color="auto"/>
        <w:right w:val="none" w:sz="0" w:space="0" w:color="auto"/>
      </w:divBdr>
    </w:div>
    <w:div w:id="493767949">
      <w:bodyDiv w:val="1"/>
      <w:marLeft w:val="0"/>
      <w:marRight w:val="0"/>
      <w:marTop w:val="0"/>
      <w:marBottom w:val="0"/>
      <w:divBdr>
        <w:top w:val="none" w:sz="0" w:space="0" w:color="auto"/>
        <w:left w:val="none" w:sz="0" w:space="0" w:color="auto"/>
        <w:bottom w:val="none" w:sz="0" w:space="0" w:color="auto"/>
        <w:right w:val="none" w:sz="0" w:space="0" w:color="auto"/>
      </w:divBdr>
    </w:div>
    <w:div w:id="495877028">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08451372">
      <w:bodyDiv w:val="1"/>
      <w:marLeft w:val="0"/>
      <w:marRight w:val="0"/>
      <w:marTop w:val="0"/>
      <w:marBottom w:val="0"/>
      <w:divBdr>
        <w:top w:val="none" w:sz="0" w:space="0" w:color="auto"/>
        <w:left w:val="none" w:sz="0" w:space="0" w:color="auto"/>
        <w:bottom w:val="none" w:sz="0" w:space="0" w:color="auto"/>
        <w:right w:val="none" w:sz="0" w:space="0" w:color="auto"/>
      </w:divBdr>
    </w:div>
    <w:div w:id="509023615">
      <w:bodyDiv w:val="1"/>
      <w:marLeft w:val="0"/>
      <w:marRight w:val="0"/>
      <w:marTop w:val="0"/>
      <w:marBottom w:val="0"/>
      <w:divBdr>
        <w:top w:val="none" w:sz="0" w:space="0" w:color="auto"/>
        <w:left w:val="none" w:sz="0" w:space="0" w:color="auto"/>
        <w:bottom w:val="none" w:sz="0" w:space="0" w:color="auto"/>
        <w:right w:val="none" w:sz="0" w:space="0" w:color="auto"/>
      </w:divBdr>
    </w:div>
    <w:div w:id="509106638">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1796047">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255792964">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1452868703">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4611314">
      <w:bodyDiv w:val="1"/>
      <w:marLeft w:val="0"/>
      <w:marRight w:val="0"/>
      <w:marTop w:val="0"/>
      <w:marBottom w:val="0"/>
      <w:divBdr>
        <w:top w:val="none" w:sz="0" w:space="0" w:color="auto"/>
        <w:left w:val="none" w:sz="0" w:space="0" w:color="auto"/>
        <w:bottom w:val="none" w:sz="0" w:space="0" w:color="auto"/>
        <w:right w:val="none" w:sz="0" w:space="0" w:color="auto"/>
      </w:divBdr>
    </w:div>
    <w:div w:id="514924649">
      <w:bodyDiv w:val="1"/>
      <w:marLeft w:val="0"/>
      <w:marRight w:val="0"/>
      <w:marTop w:val="0"/>
      <w:marBottom w:val="0"/>
      <w:divBdr>
        <w:top w:val="none" w:sz="0" w:space="0" w:color="auto"/>
        <w:left w:val="none" w:sz="0" w:space="0" w:color="auto"/>
        <w:bottom w:val="none" w:sz="0" w:space="0" w:color="auto"/>
        <w:right w:val="none" w:sz="0" w:space="0" w:color="auto"/>
      </w:divBdr>
    </w:div>
    <w:div w:id="515924275">
      <w:bodyDiv w:val="1"/>
      <w:marLeft w:val="0"/>
      <w:marRight w:val="0"/>
      <w:marTop w:val="0"/>
      <w:marBottom w:val="0"/>
      <w:divBdr>
        <w:top w:val="none" w:sz="0" w:space="0" w:color="auto"/>
        <w:left w:val="none" w:sz="0" w:space="0" w:color="auto"/>
        <w:bottom w:val="none" w:sz="0" w:space="0" w:color="auto"/>
        <w:right w:val="none" w:sz="0" w:space="0" w:color="auto"/>
      </w:divBdr>
    </w:div>
    <w:div w:id="519247521">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0051519">
      <w:bodyDiv w:val="1"/>
      <w:marLeft w:val="0"/>
      <w:marRight w:val="0"/>
      <w:marTop w:val="0"/>
      <w:marBottom w:val="0"/>
      <w:divBdr>
        <w:top w:val="none" w:sz="0" w:space="0" w:color="auto"/>
        <w:left w:val="none" w:sz="0" w:space="0" w:color="auto"/>
        <w:bottom w:val="none" w:sz="0" w:space="0" w:color="auto"/>
        <w:right w:val="none" w:sz="0" w:space="0" w:color="auto"/>
      </w:divBdr>
    </w:div>
    <w:div w:id="520629592">
      <w:bodyDiv w:val="1"/>
      <w:marLeft w:val="0"/>
      <w:marRight w:val="0"/>
      <w:marTop w:val="0"/>
      <w:marBottom w:val="0"/>
      <w:divBdr>
        <w:top w:val="none" w:sz="0" w:space="0" w:color="auto"/>
        <w:left w:val="none" w:sz="0" w:space="0" w:color="auto"/>
        <w:bottom w:val="none" w:sz="0" w:space="0" w:color="auto"/>
        <w:right w:val="none" w:sz="0" w:space="0" w:color="auto"/>
      </w:divBdr>
    </w:div>
    <w:div w:id="524293873">
      <w:bodyDiv w:val="1"/>
      <w:marLeft w:val="0"/>
      <w:marRight w:val="0"/>
      <w:marTop w:val="0"/>
      <w:marBottom w:val="0"/>
      <w:divBdr>
        <w:top w:val="none" w:sz="0" w:space="0" w:color="auto"/>
        <w:left w:val="none" w:sz="0" w:space="0" w:color="auto"/>
        <w:bottom w:val="none" w:sz="0" w:space="0" w:color="auto"/>
        <w:right w:val="none" w:sz="0" w:space="0" w:color="auto"/>
      </w:divBdr>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7643747">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345602">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19875">
      <w:bodyDiv w:val="1"/>
      <w:marLeft w:val="0"/>
      <w:marRight w:val="0"/>
      <w:marTop w:val="0"/>
      <w:marBottom w:val="0"/>
      <w:divBdr>
        <w:top w:val="none" w:sz="0" w:space="0" w:color="auto"/>
        <w:left w:val="none" w:sz="0" w:space="0" w:color="auto"/>
        <w:bottom w:val="none" w:sz="0" w:space="0" w:color="auto"/>
        <w:right w:val="none" w:sz="0" w:space="0" w:color="auto"/>
      </w:divBdr>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5525409">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423017">
      <w:bodyDiv w:val="1"/>
      <w:marLeft w:val="0"/>
      <w:marRight w:val="0"/>
      <w:marTop w:val="0"/>
      <w:marBottom w:val="0"/>
      <w:divBdr>
        <w:top w:val="none" w:sz="0" w:space="0" w:color="auto"/>
        <w:left w:val="none" w:sz="0" w:space="0" w:color="auto"/>
        <w:bottom w:val="none" w:sz="0" w:space="0" w:color="auto"/>
        <w:right w:val="none" w:sz="0" w:space="0" w:color="auto"/>
      </w:divBdr>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63611503">
      <w:bodyDiv w:val="1"/>
      <w:marLeft w:val="0"/>
      <w:marRight w:val="0"/>
      <w:marTop w:val="0"/>
      <w:marBottom w:val="0"/>
      <w:divBdr>
        <w:top w:val="none" w:sz="0" w:space="0" w:color="auto"/>
        <w:left w:val="none" w:sz="0" w:space="0" w:color="auto"/>
        <w:bottom w:val="none" w:sz="0" w:space="0" w:color="auto"/>
        <w:right w:val="none" w:sz="0" w:space="0" w:color="auto"/>
      </w:divBdr>
    </w:div>
    <w:div w:id="565602907">
      <w:bodyDiv w:val="1"/>
      <w:marLeft w:val="0"/>
      <w:marRight w:val="0"/>
      <w:marTop w:val="0"/>
      <w:marBottom w:val="0"/>
      <w:divBdr>
        <w:top w:val="none" w:sz="0" w:space="0" w:color="auto"/>
        <w:left w:val="none" w:sz="0" w:space="0" w:color="auto"/>
        <w:bottom w:val="none" w:sz="0" w:space="0" w:color="auto"/>
        <w:right w:val="none" w:sz="0" w:space="0" w:color="auto"/>
      </w:divBdr>
    </w:div>
    <w:div w:id="566456859">
      <w:bodyDiv w:val="1"/>
      <w:marLeft w:val="0"/>
      <w:marRight w:val="0"/>
      <w:marTop w:val="0"/>
      <w:marBottom w:val="0"/>
      <w:divBdr>
        <w:top w:val="none" w:sz="0" w:space="0" w:color="auto"/>
        <w:left w:val="none" w:sz="0" w:space="0" w:color="auto"/>
        <w:bottom w:val="none" w:sz="0" w:space="0" w:color="auto"/>
        <w:right w:val="none" w:sz="0" w:space="0" w:color="auto"/>
      </w:divBdr>
    </w:div>
    <w:div w:id="567961467">
      <w:bodyDiv w:val="1"/>
      <w:marLeft w:val="0"/>
      <w:marRight w:val="0"/>
      <w:marTop w:val="0"/>
      <w:marBottom w:val="0"/>
      <w:divBdr>
        <w:top w:val="none" w:sz="0" w:space="0" w:color="auto"/>
        <w:left w:val="none" w:sz="0" w:space="0" w:color="auto"/>
        <w:bottom w:val="none" w:sz="0" w:space="0" w:color="auto"/>
        <w:right w:val="none" w:sz="0" w:space="0" w:color="auto"/>
      </w:divBdr>
    </w:div>
    <w:div w:id="569119892">
      <w:bodyDiv w:val="1"/>
      <w:marLeft w:val="0"/>
      <w:marRight w:val="0"/>
      <w:marTop w:val="0"/>
      <w:marBottom w:val="0"/>
      <w:divBdr>
        <w:top w:val="none" w:sz="0" w:space="0" w:color="auto"/>
        <w:left w:val="none" w:sz="0" w:space="0" w:color="auto"/>
        <w:bottom w:val="none" w:sz="0" w:space="0" w:color="auto"/>
        <w:right w:val="none" w:sz="0" w:space="0" w:color="auto"/>
      </w:divBdr>
    </w:div>
    <w:div w:id="570505216">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1695268">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72398673">
      <w:bodyDiv w:val="1"/>
      <w:marLeft w:val="0"/>
      <w:marRight w:val="0"/>
      <w:marTop w:val="0"/>
      <w:marBottom w:val="0"/>
      <w:divBdr>
        <w:top w:val="none" w:sz="0" w:space="0" w:color="auto"/>
        <w:left w:val="none" w:sz="0" w:space="0" w:color="auto"/>
        <w:bottom w:val="none" w:sz="0" w:space="0" w:color="auto"/>
        <w:right w:val="none" w:sz="0" w:space="0" w:color="auto"/>
      </w:divBdr>
    </w:div>
    <w:div w:id="575020980">
      <w:bodyDiv w:val="1"/>
      <w:marLeft w:val="0"/>
      <w:marRight w:val="0"/>
      <w:marTop w:val="0"/>
      <w:marBottom w:val="0"/>
      <w:divBdr>
        <w:top w:val="none" w:sz="0" w:space="0" w:color="auto"/>
        <w:left w:val="none" w:sz="0" w:space="0" w:color="auto"/>
        <w:bottom w:val="none" w:sz="0" w:space="0" w:color="auto"/>
        <w:right w:val="none" w:sz="0" w:space="0" w:color="auto"/>
      </w:divBdr>
    </w:div>
    <w:div w:id="578179682">
      <w:bodyDiv w:val="1"/>
      <w:marLeft w:val="0"/>
      <w:marRight w:val="0"/>
      <w:marTop w:val="0"/>
      <w:marBottom w:val="0"/>
      <w:divBdr>
        <w:top w:val="none" w:sz="0" w:space="0" w:color="auto"/>
        <w:left w:val="none" w:sz="0" w:space="0" w:color="auto"/>
        <w:bottom w:val="none" w:sz="0" w:space="0" w:color="auto"/>
        <w:right w:val="none" w:sz="0" w:space="0" w:color="auto"/>
      </w:divBdr>
    </w:div>
    <w:div w:id="582304672">
      <w:bodyDiv w:val="1"/>
      <w:marLeft w:val="0"/>
      <w:marRight w:val="0"/>
      <w:marTop w:val="0"/>
      <w:marBottom w:val="0"/>
      <w:divBdr>
        <w:top w:val="none" w:sz="0" w:space="0" w:color="auto"/>
        <w:left w:val="none" w:sz="0" w:space="0" w:color="auto"/>
        <w:bottom w:val="none" w:sz="0" w:space="0" w:color="auto"/>
        <w:right w:val="none" w:sz="0" w:space="0" w:color="auto"/>
      </w:divBdr>
    </w:div>
    <w:div w:id="583875023">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2398078">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5483676">
      <w:bodyDiv w:val="1"/>
      <w:marLeft w:val="0"/>
      <w:marRight w:val="0"/>
      <w:marTop w:val="0"/>
      <w:marBottom w:val="0"/>
      <w:divBdr>
        <w:top w:val="none" w:sz="0" w:space="0" w:color="auto"/>
        <w:left w:val="none" w:sz="0" w:space="0" w:color="auto"/>
        <w:bottom w:val="none" w:sz="0" w:space="0" w:color="auto"/>
        <w:right w:val="none" w:sz="0" w:space="0" w:color="auto"/>
      </w:divBdr>
    </w:div>
    <w:div w:id="597637788">
      <w:bodyDiv w:val="1"/>
      <w:marLeft w:val="0"/>
      <w:marRight w:val="0"/>
      <w:marTop w:val="0"/>
      <w:marBottom w:val="0"/>
      <w:divBdr>
        <w:top w:val="none" w:sz="0" w:space="0" w:color="auto"/>
        <w:left w:val="none" w:sz="0" w:space="0" w:color="auto"/>
        <w:bottom w:val="none" w:sz="0" w:space="0" w:color="auto"/>
        <w:right w:val="none" w:sz="0" w:space="0" w:color="auto"/>
      </w:divBdr>
    </w:div>
    <w:div w:id="599021280">
      <w:bodyDiv w:val="1"/>
      <w:marLeft w:val="0"/>
      <w:marRight w:val="0"/>
      <w:marTop w:val="0"/>
      <w:marBottom w:val="0"/>
      <w:divBdr>
        <w:top w:val="none" w:sz="0" w:space="0" w:color="auto"/>
        <w:left w:val="none" w:sz="0" w:space="0" w:color="auto"/>
        <w:bottom w:val="none" w:sz="0" w:space="0" w:color="auto"/>
        <w:right w:val="none" w:sz="0" w:space="0" w:color="auto"/>
      </w:divBdr>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599879326">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1497953">
      <w:bodyDiv w:val="1"/>
      <w:marLeft w:val="0"/>
      <w:marRight w:val="0"/>
      <w:marTop w:val="0"/>
      <w:marBottom w:val="0"/>
      <w:divBdr>
        <w:top w:val="none" w:sz="0" w:space="0" w:color="auto"/>
        <w:left w:val="none" w:sz="0" w:space="0" w:color="auto"/>
        <w:bottom w:val="none" w:sz="0" w:space="0" w:color="auto"/>
        <w:right w:val="none" w:sz="0" w:space="0" w:color="auto"/>
      </w:divBdr>
    </w:div>
    <w:div w:id="60334741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5115109">
      <w:bodyDiv w:val="1"/>
      <w:marLeft w:val="0"/>
      <w:marRight w:val="0"/>
      <w:marTop w:val="0"/>
      <w:marBottom w:val="0"/>
      <w:divBdr>
        <w:top w:val="none" w:sz="0" w:space="0" w:color="auto"/>
        <w:left w:val="none" w:sz="0" w:space="0" w:color="auto"/>
        <w:bottom w:val="none" w:sz="0" w:space="0" w:color="auto"/>
        <w:right w:val="none" w:sz="0" w:space="0" w:color="auto"/>
      </w:divBdr>
    </w:div>
    <w:div w:id="605162479">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10165138">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5479415">
      <w:bodyDiv w:val="1"/>
      <w:marLeft w:val="0"/>
      <w:marRight w:val="0"/>
      <w:marTop w:val="0"/>
      <w:marBottom w:val="0"/>
      <w:divBdr>
        <w:top w:val="none" w:sz="0" w:space="0" w:color="auto"/>
        <w:left w:val="none" w:sz="0" w:space="0" w:color="auto"/>
        <w:bottom w:val="none" w:sz="0" w:space="0" w:color="auto"/>
        <w:right w:val="none" w:sz="0" w:space="0" w:color="auto"/>
      </w:divBdr>
    </w:div>
    <w:div w:id="615871917">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5185049">
      <w:bodyDiv w:val="1"/>
      <w:marLeft w:val="0"/>
      <w:marRight w:val="0"/>
      <w:marTop w:val="0"/>
      <w:marBottom w:val="0"/>
      <w:divBdr>
        <w:top w:val="none" w:sz="0" w:space="0" w:color="auto"/>
        <w:left w:val="none" w:sz="0" w:space="0" w:color="auto"/>
        <w:bottom w:val="none" w:sz="0" w:space="0" w:color="auto"/>
        <w:right w:val="none" w:sz="0" w:space="0" w:color="auto"/>
      </w:divBdr>
    </w:div>
    <w:div w:id="63860693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0773171">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356009326">
          <w:marLeft w:val="0"/>
          <w:marRight w:val="0"/>
          <w:marTop w:val="0"/>
          <w:marBottom w:val="0"/>
          <w:divBdr>
            <w:top w:val="none" w:sz="0" w:space="0" w:color="auto"/>
            <w:left w:val="none" w:sz="0" w:space="0" w:color="auto"/>
            <w:bottom w:val="none" w:sz="0" w:space="0" w:color="auto"/>
            <w:right w:val="none" w:sz="0" w:space="0" w:color="auto"/>
          </w:divBdr>
        </w:div>
        <w:div w:id="441806239">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sChild>
    </w:div>
    <w:div w:id="643235943">
      <w:bodyDiv w:val="1"/>
      <w:marLeft w:val="0"/>
      <w:marRight w:val="0"/>
      <w:marTop w:val="0"/>
      <w:marBottom w:val="0"/>
      <w:divBdr>
        <w:top w:val="none" w:sz="0" w:space="0" w:color="auto"/>
        <w:left w:val="none" w:sz="0" w:space="0" w:color="auto"/>
        <w:bottom w:val="none" w:sz="0" w:space="0" w:color="auto"/>
        <w:right w:val="none" w:sz="0" w:space="0" w:color="auto"/>
      </w:divBdr>
    </w:div>
    <w:div w:id="644164484">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47902606">
      <w:bodyDiv w:val="1"/>
      <w:marLeft w:val="0"/>
      <w:marRight w:val="0"/>
      <w:marTop w:val="0"/>
      <w:marBottom w:val="0"/>
      <w:divBdr>
        <w:top w:val="none" w:sz="0" w:space="0" w:color="auto"/>
        <w:left w:val="none" w:sz="0" w:space="0" w:color="auto"/>
        <w:bottom w:val="none" w:sz="0" w:space="0" w:color="auto"/>
        <w:right w:val="none" w:sz="0" w:space="0" w:color="auto"/>
      </w:divBdr>
    </w:div>
    <w:div w:id="649867495">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5064149">
      <w:bodyDiv w:val="1"/>
      <w:marLeft w:val="0"/>
      <w:marRight w:val="0"/>
      <w:marTop w:val="0"/>
      <w:marBottom w:val="0"/>
      <w:divBdr>
        <w:top w:val="none" w:sz="0" w:space="0" w:color="auto"/>
        <w:left w:val="none" w:sz="0" w:space="0" w:color="auto"/>
        <w:bottom w:val="none" w:sz="0" w:space="0" w:color="auto"/>
        <w:right w:val="none" w:sz="0" w:space="0" w:color="auto"/>
      </w:divBdr>
    </w:div>
    <w:div w:id="655649001">
      <w:bodyDiv w:val="1"/>
      <w:marLeft w:val="0"/>
      <w:marRight w:val="0"/>
      <w:marTop w:val="0"/>
      <w:marBottom w:val="0"/>
      <w:divBdr>
        <w:top w:val="none" w:sz="0" w:space="0" w:color="auto"/>
        <w:left w:val="none" w:sz="0" w:space="0" w:color="auto"/>
        <w:bottom w:val="none" w:sz="0" w:space="0" w:color="auto"/>
        <w:right w:val="none" w:sz="0" w:space="0" w:color="auto"/>
      </w:divBdr>
    </w:div>
    <w:div w:id="656375365">
      <w:bodyDiv w:val="1"/>
      <w:marLeft w:val="0"/>
      <w:marRight w:val="0"/>
      <w:marTop w:val="0"/>
      <w:marBottom w:val="0"/>
      <w:divBdr>
        <w:top w:val="none" w:sz="0" w:space="0" w:color="auto"/>
        <w:left w:val="none" w:sz="0" w:space="0" w:color="auto"/>
        <w:bottom w:val="none" w:sz="0" w:space="0" w:color="auto"/>
        <w:right w:val="none" w:sz="0" w:space="0" w:color="auto"/>
      </w:divBdr>
    </w:div>
    <w:div w:id="657613688">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191046">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38824763">
          <w:marLeft w:val="0"/>
          <w:marRight w:val="0"/>
          <w:marTop w:val="0"/>
          <w:marBottom w:val="0"/>
          <w:divBdr>
            <w:top w:val="none" w:sz="0" w:space="0" w:color="auto"/>
            <w:left w:val="none" w:sz="0" w:space="0" w:color="auto"/>
            <w:bottom w:val="none" w:sz="0" w:space="0" w:color="auto"/>
            <w:right w:val="none" w:sz="0" w:space="0" w:color="auto"/>
          </w:divBdr>
        </w:div>
        <w:div w:id="531501789">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4747416">
      <w:bodyDiv w:val="1"/>
      <w:marLeft w:val="0"/>
      <w:marRight w:val="0"/>
      <w:marTop w:val="0"/>
      <w:marBottom w:val="0"/>
      <w:divBdr>
        <w:top w:val="none" w:sz="0" w:space="0" w:color="auto"/>
        <w:left w:val="none" w:sz="0" w:space="0" w:color="auto"/>
        <w:bottom w:val="none" w:sz="0" w:space="0" w:color="auto"/>
        <w:right w:val="none" w:sz="0" w:space="0" w:color="auto"/>
      </w:divBdr>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0909464">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79503504">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1009146">
      <w:bodyDiv w:val="1"/>
      <w:marLeft w:val="0"/>
      <w:marRight w:val="0"/>
      <w:marTop w:val="0"/>
      <w:marBottom w:val="0"/>
      <w:divBdr>
        <w:top w:val="none" w:sz="0" w:space="0" w:color="auto"/>
        <w:left w:val="none" w:sz="0" w:space="0" w:color="auto"/>
        <w:bottom w:val="none" w:sz="0" w:space="0" w:color="auto"/>
        <w:right w:val="none" w:sz="0" w:space="0" w:color="auto"/>
      </w:divBdr>
    </w:div>
    <w:div w:id="684983731">
      <w:bodyDiv w:val="1"/>
      <w:marLeft w:val="0"/>
      <w:marRight w:val="0"/>
      <w:marTop w:val="0"/>
      <w:marBottom w:val="0"/>
      <w:divBdr>
        <w:top w:val="none" w:sz="0" w:space="0" w:color="auto"/>
        <w:left w:val="none" w:sz="0" w:space="0" w:color="auto"/>
        <w:bottom w:val="none" w:sz="0" w:space="0" w:color="auto"/>
        <w:right w:val="none" w:sz="0" w:space="0" w:color="auto"/>
      </w:divBdr>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7433">
      <w:bodyDiv w:val="1"/>
      <w:marLeft w:val="0"/>
      <w:marRight w:val="0"/>
      <w:marTop w:val="0"/>
      <w:marBottom w:val="0"/>
      <w:divBdr>
        <w:top w:val="none" w:sz="0" w:space="0" w:color="auto"/>
        <w:left w:val="none" w:sz="0" w:space="0" w:color="auto"/>
        <w:bottom w:val="none" w:sz="0" w:space="0" w:color="auto"/>
        <w:right w:val="none" w:sz="0" w:space="0" w:color="auto"/>
      </w:divBdr>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35181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70914">
      <w:bodyDiv w:val="1"/>
      <w:marLeft w:val="0"/>
      <w:marRight w:val="0"/>
      <w:marTop w:val="0"/>
      <w:marBottom w:val="0"/>
      <w:divBdr>
        <w:top w:val="none" w:sz="0" w:space="0" w:color="auto"/>
        <w:left w:val="none" w:sz="0" w:space="0" w:color="auto"/>
        <w:bottom w:val="none" w:sz="0" w:space="0" w:color="auto"/>
        <w:right w:val="none" w:sz="0" w:space="0" w:color="auto"/>
      </w:divBdr>
    </w:div>
    <w:div w:id="705567285">
      <w:bodyDiv w:val="1"/>
      <w:marLeft w:val="0"/>
      <w:marRight w:val="0"/>
      <w:marTop w:val="0"/>
      <w:marBottom w:val="0"/>
      <w:divBdr>
        <w:top w:val="none" w:sz="0" w:space="0" w:color="auto"/>
        <w:left w:val="none" w:sz="0" w:space="0" w:color="auto"/>
        <w:bottom w:val="none" w:sz="0" w:space="0" w:color="auto"/>
        <w:right w:val="none" w:sz="0" w:space="0" w:color="auto"/>
      </w:divBdr>
    </w:div>
    <w:div w:id="706878523">
      <w:bodyDiv w:val="1"/>
      <w:marLeft w:val="0"/>
      <w:marRight w:val="0"/>
      <w:marTop w:val="0"/>
      <w:marBottom w:val="0"/>
      <w:divBdr>
        <w:top w:val="none" w:sz="0" w:space="0" w:color="auto"/>
        <w:left w:val="none" w:sz="0" w:space="0" w:color="auto"/>
        <w:bottom w:val="none" w:sz="0" w:space="0" w:color="auto"/>
        <w:right w:val="none" w:sz="0" w:space="0" w:color="auto"/>
      </w:divBdr>
    </w:div>
    <w:div w:id="707603911">
      <w:bodyDiv w:val="1"/>
      <w:marLeft w:val="0"/>
      <w:marRight w:val="0"/>
      <w:marTop w:val="0"/>
      <w:marBottom w:val="0"/>
      <w:divBdr>
        <w:top w:val="none" w:sz="0" w:space="0" w:color="auto"/>
        <w:left w:val="none" w:sz="0" w:space="0" w:color="auto"/>
        <w:bottom w:val="none" w:sz="0" w:space="0" w:color="auto"/>
        <w:right w:val="none" w:sz="0" w:space="0" w:color="auto"/>
      </w:divBdr>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0306112">
      <w:bodyDiv w:val="1"/>
      <w:marLeft w:val="0"/>
      <w:marRight w:val="0"/>
      <w:marTop w:val="0"/>
      <w:marBottom w:val="0"/>
      <w:divBdr>
        <w:top w:val="none" w:sz="0" w:space="0" w:color="auto"/>
        <w:left w:val="none" w:sz="0" w:space="0" w:color="auto"/>
        <w:bottom w:val="none" w:sz="0" w:space="0" w:color="auto"/>
        <w:right w:val="none" w:sz="0" w:space="0" w:color="auto"/>
      </w:divBdr>
    </w:div>
    <w:div w:id="711005437">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19088320">
      <w:bodyDiv w:val="1"/>
      <w:marLeft w:val="0"/>
      <w:marRight w:val="0"/>
      <w:marTop w:val="0"/>
      <w:marBottom w:val="0"/>
      <w:divBdr>
        <w:top w:val="none" w:sz="0" w:space="0" w:color="auto"/>
        <w:left w:val="none" w:sz="0" w:space="0" w:color="auto"/>
        <w:bottom w:val="none" w:sz="0" w:space="0" w:color="auto"/>
        <w:right w:val="none" w:sz="0" w:space="0" w:color="auto"/>
      </w:divBdr>
    </w:div>
    <w:div w:id="721372448">
      <w:bodyDiv w:val="1"/>
      <w:marLeft w:val="0"/>
      <w:marRight w:val="0"/>
      <w:marTop w:val="0"/>
      <w:marBottom w:val="0"/>
      <w:divBdr>
        <w:top w:val="none" w:sz="0" w:space="0" w:color="auto"/>
        <w:left w:val="none" w:sz="0" w:space="0" w:color="auto"/>
        <w:bottom w:val="none" w:sz="0" w:space="0" w:color="auto"/>
        <w:right w:val="none" w:sz="0" w:space="0" w:color="auto"/>
      </w:divBdr>
    </w:div>
    <w:div w:id="729185547">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1738635">
      <w:bodyDiv w:val="1"/>
      <w:marLeft w:val="0"/>
      <w:marRight w:val="0"/>
      <w:marTop w:val="0"/>
      <w:marBottom w:val="0"/>
      <w:divBdr>
        <w:top w:val="none" w:sz="0" w:space="0" w:color="auto"/>
        <w:left w:val="none" w:sz="0" w:space="0" w:color="auto"/>
        <w:bottom w:val="none" w:sz="0" w:space="0" w:color="auto"/>
        <w:right w:val="none" w:sz="0" w:space="0" w:color="auto"/>
      </w:divBdr>
    </w:div>
    <w:div w:id="734008594">
      <w:bodyDiv w:val="1"/>
      <w:marLeft w:val="0"/>
      <w:marRight w:val="0"/>
      <w:marTop w:val="0"/>
      <w:marBottom w:val="0"/>
      <w:divBdr>
        <w:top w:val="none" w:sz="0" w:space="0" w:color="auto"/>
        <w:left w:val="none" w:sz="0" w:space="0" w:color="auto"/>
        <w:bottom w:val="none" w:sz="0" w:space="0" w:color="auto"/>
        <w:right w:val="none" w:sz="0" w:space="0" w:color="auto"/>
      </w:divBdr>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24210449">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1062950047">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39327296">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2147789">
      <w:bodyDiv w:val="1"/>
      <w:marLeft w:val="0"/>
      <w:marRight w:val="0"/>
      <w:marTop w:val="0"/>
      <w:marBottom w:val="0"/>
      <w:divBdr>
        <w:top w:val="none" w:sz="0" w:space="0" w:color="auto"/>
        <w:left w:val="none" w:sz="0" w:space="0" w:color="auto"/>
        <w:bottom w:val="none" w:sz="0" w:space="0" w:color="auto"/>
        <w:right w:val="none" w:sz="0" w:space="0" w:color="auto"/>
      </w:divBdr>
    </w:div>
    <w:div w:id="743719641">
      <w:bodyDiv w:val="1"/>
      <w:marLeft w:val="0"/>
      <w:marRight w:val="0"/>
      <w:marTop w:val="0"/>
      <w:marBottom w:val="0"/>
      <w:divBdr>
        <w:top w:val="none" w:sz="0" w:space="0" w:color="auto"/>
        <w:left w:val="none" w:sz="0" w:space="0" w:color="auto"/>
        <w:bottom w:val="none" w:sz="0" w:space="0" w:color="auto"/>
        <w:right w:val="none" w:sz="0" w:space="0" w:color="auto"/>
      </w:divBdr>
    </w:div>
    <w:div w:id="743920347">
      <w:bodyDiv w:val="1"/>
      <w:marLeft w:val="0"/>
      <w:marRight w:val="0"/>
      <w:marTop w:val="0"/>
      <w:marBottom w:val="0"/>
      <w:divBdr>
        <w:top w:val="none" w:sz="0" w:space="0" w:color="auto"/>
        <w:left w:val="none" w:sz="0" w:space="0" w:color="auto"/>
        <w:bottom w:val="none" w:sz="0" w:space="0" w:color="auto"/>
        <w:right w:val="none" w:sz="0" w:space="0" w:color="auto"/>
      </w:divBdr>
    </w:div>
    <w:div w:id="745422229">
      <w:bodyDiv w:val="1"/>
      <w:marLeft w:val="0"/>
      <w:marRight w:val="0"/>
      <w:marTop w:val="0"/>
      <w:marBottom w:val="0"/>
      <w:divBdr>
        <w:top w:val="none" w:sz="0" w:space="0" w:color="auto"/>
        <w:left w:val="none" w:sz="0" w:space="0" w:color="auto"/>
        <w:bottom w:val="none" w:sz="0" w:space="0" w:color="auto"/>
        <w:right w:val="none" w:sz="0" w:space="0" w:color="auto"/>
      </w:divBdr>
    </w:div>
    <w:div w:id="748576950">
      <w:bodyDiv w:val="1"/>
      <w:marLeft w:val="0"/>
      <w:marRight w:val="0"/>
      <w:marTop w:val="0"/>
      <w:marBottom w:val="0"/>
      <w:divBdr>
        <w:top w:val="none" w:sz="0" w:space="0" w:color="auto"/>
        <w:left w:val="none" w:sz="0" w:space="0" w:color="auto"/>
        <w:bottom w:val="none" w:sz="0" w:space="0" w:color="auto"/>
        <w:right w:val="none" w:sz="0" w:space="0" w:color="auto"/>
      </w:divBdr>
    </w:div>
    <w:div w:id="750934580">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3863218">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64690115">
      <w:bodyDiv w:val="1"/>
      <w:marLeft w:val="0"/>
      <w:marRight w:val="0"/>
      <w:marTop w:val="0"/>
      <w:marBottom w:val="0"/>
      <w:divBdr>
        <w:top w:val="none" w:sz="0" w:space="0" w:color="auto"/>
        <w:left w:val="none" w:sz="0" w:space="0" w:color="auto"/>
        <w:bottom w:val="none" w:sz="0" w:space="0" w:color="auto"/>
        <w:right w:val="none" w:sz="0" w:space="0" w:color="auto"/>
      </w:divBdr>
    </w:div>
    <w:div w:id="764767724">
      <w:bodyDiv w:val="1"/>
      <w:marLeft w:val="0"/>
      <w:marRight w:val="0"/>
      <w:marTop w:val="0"/>
      <w:marBottom w:val="0"/>
      <w:divBdr>
        <w:top w:val="none" w:sz="0" w:space="0" w:color="auto"/>
        <w:left w:val="none" w:sz="0" w:space="0" w:color="auto"/>
        <w:bottom w:val="none" w:sz="0" w:space="0" w:color="auto"/>
        <w:right w:val="none" w:sz="0" w:space="0" w:color="auto"/>
      </w:divBdr>
    </w:div>
    <w:div w:id="768738837">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295642229">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sChild>
    </w:div>
    <w:div w:id="777335346">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788206905">
      <w:bodyDiv w:val="1"/>
      <w:marLeft w:val="0"/>
      <w:marRight w:val="0"/>
      <w:marTop w:val="0"/>
      <w:marBottom w:val="0"/>
      <w:divBdr>
        <w:top w:val="none" w:sz="0" w:space="0" w:color="auto"/>
        <w:left w:val="none" w:sz="0" w:space="0" w:color="auto"/>
        <w:bottom w:val="none" w:sz="0" w:space="0" w:color="auto"/>
        <w:right w:val="none" w:sz="0" w:space="0" w:color="auto"/>
      </w:divBdr>
    </w:div>
    <w:div w:id="795947651">
      <w:bodyDiv w:val="1"/>
      <w:marLeft w:val="0"/>
      <w:marRight w:val="0"/>
      <w:marTop w:val="0"/>
      <w:marBottom w:val="0"/>
      <w:divBdr>
        <w:top w:val="none" w:sz="0" w:space="0" w:color="auto"/>
        <w:left w:val="none" w:sz="0" w:space="0" w:color="auto"/>
        <w:bottom w:val="none" w:sz="0" w:space="0" w:color="auto"/>
        <w:right w:val="none" w:sz="0" w:space="0" w:color="auto"/>
      </w:divBdr>
    </w:div>
    <w:div w:id="798765701">
      <w:bodyDiv w:val="1"/>
      <w:marLeft w:val="0"/>
      <w:marRight w:val="0"/>
      <w:marTop w:val="0"/>
      <w:marBottom w:val="0"/>
      <w:divBdr>
        <w:top w:val="none" w:sz="0" w:space="0" w:color="auto"/>
        <w:left w:val="none" w:sz="0" w:space="0" w:color="auto"/>
        <w:bottom w:val="none" w:sz="0" w:space="0" w:color="auto"/>
        <w:right w:val="none" w:sz="0" w:space="0" w:color="auto"/>
      </w:divBdr>
    </w:div>
    <w:div w:id="800265751">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029752">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19422158">
      <w:bodyDiv w:val="1"/>
      <w:marLeft w:val="0"/>
      <w:marRight w:val="0"/>
      <w:marTop w:val="0"/>
      <w:marBottom w:val="0"/>
      <w:divBdr>
        <w:top w:val="none" w:sz="0" w:space="0" w:color="auto"/>
        <w:left w:val="none" w:sz="0" w:space="0" w:color="auto"/>
        <w:bottom w:val="none" w:sz="0" w:space="0" w:color="auto"/>
        <w:right w:val="none" w:sz="0" w:space="0" w:color="auto"/>
      </w:divBdr>
    </w:div>
    <w:div w:id="819930834">
      <w:bodyDiv w:val="1"/>
      <w:marLeft w:val="0"/>
      <w:marRight w:val="0"/>
      <w:marTop w:val="0"/>
      <w:marBottom w:val="0"/>
      <w:divBdr>
        <w:top w:val="none" w:sz="0" w:space="0" w:color="auto"/>
        <w:left w:val="none" w:sz="0" w:space="0" w:color="auto"/>
        <w:bottom w:val="none" w:sz="0" w:space="0" w:color="auto"/>
        <w:right w:val="none" w:sz="0" w:space="0" w:color="auto"/>
      </w:divBdr>
    </w:div>
    <w:div w:id="821770763">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28791026">
      <w:bodyDiv w:val="1"/>
      <w:marLeft w:val="0"/>
      <w:marRight w:val="0"/>
      <w:marTop w:val="0"/>
      <w:marBottom w:val="0"/>
      <w:divBdr>
        <w:top w:val="none" w:sz="0" w:space="0" w:color="auto"/>
        <w:left w:val="none" w:sz="0" w:space="0" w:color="auto"/>
        <w:bottom w:val="none" w:sz="0" w:space="0" w:color="auto"/>
        <w:right w:val="none" w:sz="0" w:space="0" w:color="auto"/>
      </w:divBdr>
      <w:divsChild>
        <w:div w:id="138032910">
          <w:marLeft w:val="0"/>
          <w:marRight w:val="0"/>
          <w:marTop w:val="0"/>
          <w:marBottom w:val="0"/>
          <w:divBdr>
            <w:top w:val="none" w:sz="0" w:space="0" w:color="auto"/>
            <w:left w:val="none" w:sz="0" w:space="0" w:color="auto"/>
            <w:bottom w:val="none" w:sz="0" w:space="0" w:color="auto"/>
            <w:right w:val="none" w:sz="0" w:space="0" w:color="auto"/>
          </w:divBdr>
          <w:divsChild>
            <w:div w:id="561914676">
              <w:marLeft w:val="0"/>
              <w:marRight w:val="0"/>
              <w:marTop w:val="0"/>
              <w:marBottom w:val="0"/>
              <w:divBdr>
                <w:top w:val="none" w:sz="0" w:space="0" w:color="auto"/>
                <w:left w:val="none" w:sz="0" w:space="0" w:color="auto"/>
                <w:bottom w:val="none" w:sz="0" w:space="0" w:color="auto"/>
                <w:right w:val="none" w:sz="0" w:space="0" w:color="auto"/>
              </w:divBdr>
              <w:divsChild>
                <w:div w:id="138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7411">
          <w:marLeft w:val="0"/>
          <w:marRight w:val="0"/>
          <w:marTop w:val="0"/>
          <w:marBottom w:val="0"/>
          <w:divBdr>
            <w:top w:val="none" w:sz="0" w:space="0" w:color="auto"/>
            <w:left w:val="none" w:sz="0" w:space="0" w:color="auto"/>
            <w:bottom w:val="none" w:sz="0" w:space="0" w:color="auto"/>
            <w:right w:val="none" w:sz="0" w:space="0" w:color="auto"/>
          </w:divBdr>
          <w:divsChild>
            <w:div w:id="1271863328">
              <w:marLeft w:val="0"/>
              <w:marRight w:val="0"/>
              <w:marTop w:val="0"/>
              <w:marBottom w:val="0"/>
              <w:divBdr>
                <w:top w:val="none" w:sz="0" w:space="0" w:color="auto"/>
                <w:left w:val="none" w:sz="0" w:space="0" w:color="auto"/>
                <w:bottom w:val="none" w:sz="0" w:space="0" w:color="auto"/>
                <w:right w:val="none" w:sz="0" w:space="0" w:color="auto"/>
              </w:divBdr>
              <w:divsChild>
                <w:div w:id="10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6959">
      <w:bodyDiv w:val="1"/>
      <w:marLeft w:val="0"/>
      <w:marRight w:val="0"/>
      <w:marTop w:val="0"/>
      <w:marBottom w:val="0"/>
      <w:divBdr>
        <w:top w:val="none" w:sz="0" w:space="0" w:color="auto"/>
        <w:left w:val="none" w:sz="0" w:space="0" w:color="auto"/>
        <w:bottom w:val="none" w:sz="0" w:space="0" w:color="auto"/>
        <w:right w:val="none" w:sz="0" w:space="0" w:color="auto"/>
      </w:divBdr>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379562">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4590272">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48954840">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149112">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3636252">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7985415">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0529841">
      <w:bodyDiv w:val="1"/>
      <w:marLeft w:val="0"/>
      <w:marRight w:val="0"/>
      <w:marTop w:val="0"/>
      <w:marBottom w:val="0"/>
      <w:divBdr>
        <w:top w:val="none" w:sz="0" w:space="0" w:color="auto"/>
        <w:left w:val="none" w:sz="0" w:space="0" w:color="auto"/>
        <w:bottom w:val="none" w:sz="0" w:space="0" w:color="auto"/>
        <w:right w:val="none" w:sz="0" w:space="0" w:color="auto"/>
      </w:divBdr>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6088165">
      <w:bodyDiv w:val="1"/>
      <w:marLeft w:val="0"/>
      <w:marRight w:val="0"/>
      <w:marTop w:val="0"/>
      <w:marBottom w:val="0"/>
      <w:divBdr>
        <w:top w:val="none" w:sz="0" w:space="0" w:color="auto"/>
        <w:left w:val="none" w:sz="0" w:space="0" w:color="auto"/>
        <w:bottom w:val="none" w:sz="0" w:space="0" w:color="auto"/>
        <w:right w:val="none" w:sz="0" w:space="0" w:color="auto"/>
      </w:divBdr>
    </w:div>
    <w:div w:id="877663417">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393555">
      <w:bodyDiv w:val="1"/>
      <w:marLeft w:val="0"/>
      <w:marRight w:val="0"/>
      <w:marTop w:val="0"/>
      <w:marBottom w:val="0"/>
      <w:divBdr>
        <w:top w:val="none" w:sz="0" w:space="0" w:color="auto"/>
        <w:left w:val="none" w:sz="0" w:space="0" w:color="auto"/>
        <w:bottom w:val="none" w:sz="0" w:space="0" w:color="auto"/>
        <w:right w:val="none" w:sz="0" w:space="0" w:color="auto"/>
      </w:divBdr>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0363653">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893851812">
      <w:bodyDiv w:val="1"/>
      <w:marLeft w:val="0"/>
      <w:marRight w:val="0"/>
      <w:marTop w:val="0"/>
      <w:marBottom w:val="0"/>
      <w:divBdr>
        <w:top w:val="none" w:sz="0" w:space="0" w:color="auto"/>
        <w:left w:val="none" w:sz="0" w:space="0" w:color="auto"/>
        <w:bottom w:val="none" w:sz="0" w:space="0" w:color="auto"/>
        <w:right w:val="none" w:sz="0" w:space="0" w:color="auto"/>
      </w:divBdr>
    </w:div>
    <w:div w:id="897284330">
      <w:bodyDiv w:val="1"/>
      <w:marLeft w:val="0"/>
      <w:marRight w:val="0"/>
      <w:marTop w:val="0"/>
      <w:marBottom w:val="0"/>
      <w:divBdr>
        <w:top w:val="none" w:sz="0" w:space="0" w:color="auto"/>
        <w:left w:val="none" w:sz="0" w:space="0" w:color="auto"/>
        <w:bottom w:val="none" w:sz="0" w:space="0" w:color="auto"/>
        <w:right w:val="none" w:sz="0" w:space="0" w:color="auto"/>
      </w:divBdr>
    </w:div>
    <w:div w:id="897789334">
      <w:bodyDiv w:val="1"/>
      <w:marLeft w:val="0"/>
      <w:marRight w:val="0"/>
      <w:marTop w:val="0"/>
      <w:marBottom w:val="0"/>
      <w:divBdr>
        <w:top w:val="none" w:sz="0" w:space="0" w:color="auto"/>
        <w:left w:val="none" w:sz="0" w:space="0" w:color="auto"/>
        <w:bottom w:val="none" w:sz="0" w:space="0" w:color="auto"/>
        <w:right w:val="none" w:sz="0" w:space="0" w:color="auto"/>
      </w:divBdr>
    </w:div>
    <w:div w:id="900335023">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1888915">
      <w:bodyDiv w:val="1"/>
      <w:marLeft w:val="0"/>
      <w:marRight w:val="0"/>
      <w:marTop w:val="0"/>
      <w:marBottom w:val="0"/>
      <w:divBdr>
        <w:top w:val="none" w:sz="0" w:space="0" w:color="auto"/>
        <w:left w:val="none" w:sz="0" w:space="0" w:color="auto"/>
        <w:bottom w:val="none" w:sz="0" w:space="0" w:color="auto"/>
        <w:right w:val="none" w:sz="0" w:space="0" w:color="auto"/>
      </w:divBdr>
    </w:div>
    <w:div w:id="913467149">
      <w:bodyDiv w:val="1"/>
      <w:marLeft w:val="0"/>
      <w:marRight w:val="0"/>
      <w:marTop w:val="0"/>
      <w:marBottom w:val="0"/>
      <w:divBdr>
        <w:top w:val="none" w:sz="0" w:space="0" w:color="auto"/>
        <w:left w:val="none" w:sz="0" w:space="0" w:color="auto"/>
        <w:bottom w:val="none" w:sz="0" w:space="0" w:color="auto"/>
        <w:right w:val="none" w:sz="0" w:space="0" w:color="auto"/>
      </w:divBdr>
    </w:div>
    <w:div w:id="913509789">
      <w:bodyDiv w:val="1"/>
      <w:marLeft w:val="0"/>
      <w:marRight w:val="0"/>
      <w:marTop w:val="0"/>
      <w:marBottom w:val="0"/>
      <w:divBdr>
        <w:top w:val="none" w:sz="0" w:space="0" w:color="auto"/>
        <w:left w:val="none" w:sz="0" w:space="0" w:color="auto"/>
        <w:bottom w:val="none" w:sz="0" w:space="0" w:color="auto"/>
        <w:right w:val="none" w:sz="0" w:space="0" w:color="auto"/>
      </w:divBdr>
    </w:div>
    <w:div w:id="914901292">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7863705">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2031574">
      <w:bodyDiv w:val="1"/>
      <w:marLeft w:val="0"/>
      <w:marRight w:val="0"/>
      <w:marTop w:val="0"/>
      <w:marBottom w:val="0"/>
      <w:divBdr>
        <w:top w:val="none" w:sz="0" w:space="0" w:color="auto"/>
        <w:left w:val="none" w:sz="0" w:space="0" w:color="auto"/>
        <w:bottom w:val="none" w:sz="0" w:space="0" w:color="auto"/>
        <w:right w:val="none" w:sz="0" w:space="0" w:color="auto"/>
      </w:divBdr>
    </w:div>
    <w:div w:id="923611119">
      <w:bodyDiv w:val="1"/>
      <w:marLeft w:val="0"/>
      <w:marRight w:val="0"/>
      <w:marTop w:val="0"/>
      <w:marBottom w:val="0"/>
      <w:divBdr>
        <w:top w:val="none" w:sz="0" w:space="0" w:color="auto"/>
        <w:left w:val="none" w:sz="0" w:space="0" w:color="auto"/>
        <w:bottom w:val="none" w:sz="0" w:space="0" w:color="auto"/>
        <w:right w:val="none" w:sz="0" w:space="0" w:color="auto"/>
      </w:divBdr>
    </w:div>
    <w:div w:id="924076840">
      <w:bodyDiv w:val="1"/>
      <w:marLeft w:val="0"/>
      <w:marRight w:val="0"/>
      <w:marTop w:val="0"/>
      <w:marBottom w:val="0"/>
      <w:divBdr>
        <w:top w:val="none" w:sz="0" w:space="0" w:color="auto"/>
        <w:left w:val="none" w:sz="0" w:space="0" w:color="auto"/>
        <w:bottom w:val="none" w:sz="0" w:space="0" w:color="auto"/>
        <w:right w:val="none" w:sz="0" w:space="0" w:color="auto"/>
      </w:divBdr>
    </w:div>
    <w:div w:id="924923304">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28199558">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8485170">
      <w:bodyDiv w:val="1"/>
      <w:marLeft w:val="0"/>
      <w:marRight w:val="0"/>
      <w:marTop w:val="0"/>
      <w:marBottom w:val="0"/>
      <w:divBdr>
        <w:top w:val="none" w:sz="0" w:space="0" w:color="auto"/>
        <w:left w:val="none" w:sz="0" w:space="0" w:color="auto"/>
        <w:bottom w:val="none" w:sz="0" w:space="0" w:color="auto"/>
        <w:right w:val="none" w:sz="0" w:space="0" w:color="auto"/>
      </w:divBdr>
    </w:div>
    <w:div w:id="939722950">
      <w:bodyDiv w:val="1"/>
      <w:marLeft w:val="0"/>
      <w:marRight w:val="0"/>
      <w:marTop w:val="0"/>
      <w:marBottom w:val="0"/>
      <w:divBdr>
        <w:top w:val="none" w:sz="0" w:space="0" w:color="auto"/>
        <w:left w:val="none" w:sz="0" w:space="0" w:color="auto"/>
        <w:bottom w:val="none" w:sz="0" w:space="0" w:color="auto"/>
        <w:right w:val="none" w:sz="0" w:space="0" w:color="auto"/>
      </w:divBdr>
    </w:div>
    <w:div w:id="943735035">
      <w:bodyDiv w:val="1"/>
      <w:marLeft w:val="0"/>
      <w:marRight w:val="0"/>
      <w:marTop w:val="0"/>
      <w:marBottom w:val="0"/>
      <w:divBdr>
        <w:top w:val="none" w:sz="0" w:space="0" w:color="auto"/>
        <w:left w:val="none" w:sz="0" w:space="0" w:color="auto"/>
        <w:bottom w:val="none" w:sz="0" w:space="0" w:color="auto"/>
        <w:right w:val="none" w:sz="0" w:space="0" w:color="auto"/>
      </w:divBdr>
    </w:div>
    <w:div w:id="944459572">
      <w:bodyDiv w:val="1"/>
      <w:marLeft w:val="0"/>
      <w:marRight w:val="0"/>
      <w:marTop w:val="0"/>
      <w:marBottom w:val="0"/>
      <w:divBdr>
        <w:top w:val="none" w:sz="0" w:space="0" w:color="auto"/>
        <w:left w:val="none" w:sz="0" w:space="0" w:color="auto"/>
        <w:bottom w:val="none" w:sz="0" w:space="0" w:color="auto"/>
        <w:right w:val="none" w:sz="0" w:space="0" w:color="auto"/>
      </w:divBdr>
    </w:div>
    <w:div w:id="945187429">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4561437">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6913359">
      <w:bodyDiv w:val="1"/>
      <w:marLeft w:val="0"/>
      <w:marRight w:val="0"/>
      <w:marTop w:val="0"/>
      <w:marBottom w:val="0"/>
      <w:divBdr>
        <w:top w:val="none" w:sz="0" w:space="0" w:color="auto"/>
        <w:left w:val="none" w:sz="0" w:space="0" w:color="auto"/>
        <w:bottom w:val="none" w:sz="0" w:space="0" w:color="auto"/>
        <w:right w:val="none" w:sz="0" w:space="0" w:color="auto"/>
      </w:divBdr>
    </w:div>
    <w:div w:id="958993095">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000607">
      <w:bodyDiv w:val="1"/>
      <w:marLeft w:val="0"/>
      <w:marRight w:val="0"/>
      <w:marTop w:val="0"/>
      <w:marBottom w:val="0"/>
      <w:divBdr>
        <w:top w:val="none" w:sz="0" w:space="0" w:color="auto"/>
        <w:left w:val="none" w:sz="0" w:space="0" w:color="auto"/>
        <w:bottom w:val="none" w:sz="0" w:space="0" w:color="auto"/>
        <w:right w:val="none" w:sz="0" w:space="0" w:color="auto"/>
      </w:divBdr>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9329">
      <w:bodyDiv w:val="1"/>
      <w:marLeft w:val="0"/>
      <w:marRight w:val="0"/>
      <w:marTop w:val="0"/>
      <w:marBottom w:val="0"/>
      <w:divBdr>
        <w:top w:val="none" w:sz="0" w:space="0" w:color="auto"/>
        <w:left w:val="none" w:sz="0" w:space="0" w:color="auto"/>
        <w:bottom w:val="none" w:sz="0" w:space="0" w:color="auto"/>
        <w:right w:val="none" w:sz="0" w:space="0" w:color="auto"/>
      </w:divBdr>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67394611">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1398615">
      <w:bodyDiv w:val="1"/>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
        <w:div w:id="1896162238">
          <w:marLeft w:val="0"/>
          <w:marRight w:val="0"/>
          <w:marTop w:val="0"/>
          <w:marBottom w:val="0"/>
          <w:divBdr>
            <w:top w:val="none" w:sz="0" w:space="0" w:color="auto"/>
            <w:left w:val="none" w:sz="0" w:space="0" w:color="auto"/>
            <w:bottom w:val="none" w:sz="0" w:space="0" w:color="auto"/>
            <w:right w:val="none" w:sz="0" w:space="0" w:color="auto"/>
          </w:divBdr>
        </w:div>
      </w:divsChild>
    </w:div>
    <w:div w:id="971860721">
      <w:bodyDiv w:val="1"/>
      <w:marLeft w:val="0"/>
      <w:marRight w:val="0"/>
      <w:marTop w:val="0"/>
      <w:marBottom w:val="0"/>
      <w:divBdr>
        <w:top w:val="none" w:sz="0" w:space="0" w:color="auto"/>
        <w:left w:val="none" w:sz="0" w:space="0" w:color="auto"/>
        <w:bottom w:val="none" w:sz="0" w:space="0" w:color="auto"/>
        <w:right w:val="none" w:sz="0" w:space="0" w:color="auto"/>
      </w:divBdr>
    </w:div>
    <w:div w:id="972490060">
      <w:bodyDiv w:val="1"/>
      <w:marLeft w:val="0"/>
      <w:marRight w:val="0"/>
      <w:marTop w:val="0"/>
      <w:marBottom w:val="0"/>
      <w:divBdr>
        <w:top w:val="none" w:sz="0" w:space="0" w:color="auto"/>
        <w:left w:val="none" w:sz="0" w:space="0" w:color="auto"/>
        <w:bottom w:val="none" w:sz="0" w:space="0" w:color="auto"/>
        <w:right w:val="none" w:sz="0" w:space="0" w:color="auto"/>
      </w:divBdr>
      <w:divsChild>
        <w:div w:id="452597197">
          <w:marLeft w:val="0"/>
          <w:marRight w:val="0"/>
          <w:marTop w:val="0"/>
          <w:marBottom w:val="0"/>
          <w:divBdr>
            <w:top w:val="none" w:sz="0" w:space="0" w:color="auto"/>
            <w:left w:val="none" w:sz="0" w:space="0" w:color="auto"/>
            <w:bottom w:val="none" w:sz="0" w:space="0" w:color="auto"/>
            <w:right w:val="none" w:sz="0" w:space="0" w:color="auto"/>
          </w:divBdr>
        </w:div>
        <w:div w:id="546648628">
          <w:marLeft w:val="0"/>
          <w:marRight w:val="0"/>
          <w:marTop w:val="0"/>
          <w:marBottom w:val="0"/>
          <w:divBdr>
            <w:top w:val="none" w:sz="0" w:space="0" w:color="auto"/>
            <w:left w:val="none" w:sz="0" w:space="0" w:color="auto"/>
            <w:bottom w:val="none" w:sz="0" w:space="0" w:color="auto"/>
            <w:right w:val="none" w:sz="0" w:space="0" w:color="auto"/>
          </w:divBdr>
        </w:div>
        <w:div w:id="679553403">
          <w:marLeft w:val="0"/>
          <w:marRight w:val="0"/>
          <w:marTop w:val="0"/>
          <w:marBottom w:val="0"/>
          <w:divBdr>
            <w:top w:val="none" w:sz="0" w:space="0" w:color="auto"/>
            <w:left w:val="none" w:sz="0" w:space="0" w:color="auto"/>
            <w:bottom w:val="none" w:sz="0" w:space="0" w:color="auto"/>
            <w:right w:val="none" w:sz="0" w:space="0" w:color="auto"/>
          </w:divBdr>
        </w:div>
        <w:div w:id="992828554">
          <w:marLeft w:val="0"/>
          <w:marRight w:val="0"/>
          <w:marTop w:val="0"/>
          <w:marBottom w:val="0"/>
          <w:divBdr>
            <w:top w:val="none" w:sz="0" w:space="0" w:color="auto"/>
            <w:left w:val="none" w:sz="0" w:space="0" w:color="auto"/>
            <w:bottom w:val="none" w:sz="0" w:space="0" w:color="auto"/>
            <w:right w:val="none" w:sz="0" w:space="0" w:color="auto"/>
          </w:divBdr>
        </w:div>
        <w:div w:id="1256401599">
          <w:marLeft w:val="0"/>
          <w:marRight w:val="0"/>
          <w:marTop w:val="0"/>
          <w:marBottom w:val="0"/>
          <w:divBdr>
            <w:top w:val="none" w:sz="0" w:space="0" w:color="auto"/>
            <w:left w:val="none" w:sz="0" w:space="0" w:color="auto"/>
            <w:bottom w:val="none" w:sz="0" w:space="0" w:color="auto"/>
            <w:right w:val="none" w:sz="0" w:space="0" w:color="auto"/>
          </w:divBdr>
        </w:div>
        <w:div w:id="1538202336">
          <w:marLeft w:val="0"/>
          <w:marRight w:val="0"/>
          <w:marTop w:val="0"/>
          <w:marBottom w:val="0"/>
          <w:divBdr>
            <w:top w:val="none" w:sz="0" w:space="0" w:color="auto"/>
            <w:left w:val="none" w:sz="0" w:space="0" w:color="auto"/>
            <w:bottom w:val="none" w:sz="0" w:space="0" w:color="auto"/>
            <w:right w:val="none" w:sz="0" w:space="0" w:color="auto"/>
          </w:divBdr>
        </w:div>
        <w:div w:id="1709989032">
          <w:marLeft w:val="0"/>
          <w:marRight w:val="0"/>
          <w:marTop w:val="0"/>
          <w:marBottom w:val="0"/>
          <w:divBdr>
            <w:top w:val="none" w:sz="0" w:space="0" w:color="auto"/>
            <w:left w:val="none" w:sz="0" w:space="0" w:color="auto"/>
            <w:bottom w:val="none" w:sz="0" w:space="0" w:color="auto"/>
            <w:right w:val="none" w:sz="0" w:space="0" w:color="auto"/>
          </w:divBdr>
        </w:div>
        <w:div w:id="1860656543">
          <w:marLeft w:val="0"/>
          <w:marRight w:val="0"/>
          <w:marTop w:val="0"/>
          <w:marBottom w:val="0"/>
          <w:divBdr>
            <w:top w:val="none" w:sz="0" w:space="0" w:color="auto"/>
            <w:left w:val="none" w:sz="0" w:space="0" w:color="auto"/>
            <w:bottom w:val="none" w:sz="0" w:space="0" w:color="auto"/>
            <w:right w:val="none" w:sz="0" w:space="0" w:color="auto"/>
          </w:divBdr>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3950297">
      <w:bodyDiv w:val="1"/>
      <w:marLeft w:val="0"/>
      <w:marRight w:val="0"/>
      <w:marTop w:val="0"/>
      <w:marBottom w:val="0"/>
      <w:divBdr>
        <w:top w:val="none" w:sz="0" w:space="0" w:color="auto"/>
        <w:left w:val="none" w:sz="0" w:space="0" w:color="auto"/>
        <w:bottom w:val="none" w:sz="0" w:space="0" w:color="auto"/>
        <w:right w:val="none" w:sz="0" w:space="0" w:color="auto"/>
      </w:divBdr>
    </w:div>
    <w:div w:id="975599961">
      <w:bodyDiv w:val="1"/>
      <w:marLeft w:val="0"/>
      <w:marRight w:val="0"/>
      <w:marTop w:val="0"/>
      <w:marBottom w:val="0"/>
      <w:divBdr>
        <w:top w:val="none" w:sz="0" w:space="0" w:color="auto"/>
        <w:left w:val="none" w:sz="0" w:space="0" w:color="auto"/>
        <w:bottom w:val="none" w:sz="0" w:space="0" w:color="auto"/>
        <w:right w:val="none" w:sz="0" w:space="0" w:color="auto"/>
      </w:divBdr>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77805540">
      <w:bodyDiv w:val="1"/>
      <w:marLeft w:val="0"/>
      <w:marRight w:val="0"/>
      <w:marTop w:val="0"/>
      <w:marBottom w:val="0"/>
      <w:divBdr>
        <w:top w:val="none" w:sz="0" w:space="0" w:color="auto"/>
        <w:left w:val="none" w:sz="0" w:space="0" w:color="auto"/>
        <w:bottom w:val="none" w:sz="0" w:space="0" w:color="auto"/>
        <w:right w:val="none" w:sz="0" w:space="0" w:color="auto"/>
      </w:divBdr>
    </w:div>
    <w:div w:id="978614458">
      <w:bodyDiv w:val="1"/>
      <w:marLeft w:val="0"/>
      <w:marRight w:val="0"/>
      <w:marTop w:val="0"/>
      <w:marBottom w:val="0"/>
      <w:divBdr>
        <w:top w:val="none" w:sz="0" w:space="0" w:color="auto"/>
        <w:left w:val="none" w:sz="0" w:space="0" w:color="auto"/>
        <w:bottom w:val="none" w:sz="0" w:space="0" w:color="auto"/>
        <w:right w:val="none" w:sz="0" w:space="0" w:color="auto"/>
      </w:divBdr>
    </w:div>
    <w:div w:id="979503674">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0401999">
      <w:bodyDiv w:val="1"/>
      <w:marLeft w:val="0"/>
      <w:marRight w:val="0"/>
      <w:marTop w:val="0"/>
      <w:marBottom w:val="0"/>
      <w:divBdr>
        <w:top w:val="none" w:sz="0" w:space="0" w:color="auto"/>
        <w:left w:val="none" w:sz="0" w:space="0" w:color="auto"/>
        <w:bottom w:val="none" w:sz="0" w:space="0" w:color="auto"/>
        <w:right w:val="none" w:sz="0" w:space="0" w:color="auto"/>
      </w:divBdr>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12973">
      <w:bodyDiv w:val="1"/>
      <w:marLeft w:val="0"/>
      <w:marRight w:val="0"/>
      <w:marTop w:val="0"/>
      <w:marBottom w:val="0"/>
      <w:divBdr>
        <w:top w:val="none" w:sz="0" w:space="0" w:color="auto"/>
        <w:left w:val="none" w:sz="0" w:space="0" w:color="auto"/>
        <w:bottom w:val="none" w:sz="0" w:space="0" w:color="auto"/>
        <w:right w:val="none" w:sz="0" w:space="0" w:color="auto"/>
      </w:divBdr>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997003916">
      <w:bodyDiv w:val="1"/>
      <w:marLeft w:val="0"/>
      <w:marRight w:val="0"/>
      <w:marTop w:val="0"/>
      <w:marBottom w:val="0"/>
      <w:divBdr>
        <w:top w:val="none" w:sz="0" w:space="0" w:color="auto"/>
        <w:left w:val="none" w:sz="0" w:space="0" w:color="auto"/>
        <w:bottom w:val="none" w:sz="0" w:space="0" w:color="auto"/>
        <w:right w:val="none" w:sz="0" w:space="0" w:color="auto"/>
      </w:divBdr>
      <w:divsChild>
        <w:div w:id="245306247">
          <w:marLeft w:val="0"/>
          <w:marRight w:val="0"/>
          <w:marTop w:val="0"/>
          <w:marBottom w:val="0"/>
          <w:divBdr>
            <w:top w:val="none" w:sz="0" w:space="0" w:color="auto"/>
            <w:left w:val="none" w:sz="0" w:space="0" w:color="auto"/>
            <w:bottom w:val="none" w:sz="0" w:space="0" w:color="auto"/>
            <w:right w:val="none" w:sz="0" w:space="0" w:color="auto"/>
          </w:divBdr>
        </w:div>
        <w:div w:id="778374807">
          <w:marLeft w:val="0"/>
          <w:marRight w:val="0"/>
          <w:marTop w:val="0"/>
          <w:marBottom w:val="0"/>
          <w:divBdr>
            <w:top w:val="none" w:sz="0" w:space="0" w:color="auto"/>
            <w:left w:val="none" w:sz="0" w:space="0" w:color="auto"/>
            <w:bottom w:val="none" w:sz="0" w:space="0" w:color="auto"/>
            <w:right w:val="none" w:sz="0" w:space="0" w:color="auto"/>
          </w:divBdr>
        </w:div>
        <w:div w:id="859515023">
          <w:marLeft w:val="0"/>
          <w:marRight w:val="0"/>
          <w:marTop w:val="0"/>
          <w:marBottom w:val="0"/>
          <w:divBdr>
            <w:top w:val="none" w:sz="0" w:space="0" w:color="auto"/>
            <w:left w:val="none" w:sz="0" w:space="0" w:color="auto"/>
            <w:bottom w:val="none" w:sz="0" w:space="0" w:color="auto"/>
            <w:right w:val="none" w:sz="0" w:space="0" w:color="auto"/>
          </w:divBdr>
        </w:div>
        <w:div w:id="1199246415">
          <w:marLeft w:val="0"/>
          <w:marRight w:val="0"/>
          <w:marTop w:val="0"/>
          <w:marBottom w:val="0"/>
          <w:divBdr>
            <w:top w:val="none" w:sz="0" w:space="0" w:color="auto"/>
            <w:left w:val="none" w:sz="0" w:space="0" w:color="auto"/>
            <w:bottom w:val="none" w:sz="0" w:space="0" w:color="auto"/>
            <w:right w:val="none" w:sz="0" w:space="0" w:color="auto"/>
          </w:divBdr>
        </w:div>
        <w:div w:id="2021543476">
          <w:marLeft w:val="0"/>
          <w:marRight w:val="0"/>
          <w:marTop w:val="0"/>
          <w:marBottom w:val="0"/>
          <w:divBdr>
            <w:top w:val="none" w:sz="0" w:space="0" w:color="auto"/>
            <w:left w:val="none" w:sz="0" w:space="0" w:color="auto"/>
            <w:bottom w:val="none" w:sz="0" w:space="0" w:color="auto"/>
            <w:right w:val="none" w:sz="0" w:space="0" w:color="auto"/>
          </w:divBdr>
        </w:div>
      </w:divsChild>
    </w:div>
    <w:div w:id="999189350">
      <w:bodyDiv w:val="1"/>
      <w:marLeft w:val="0"/>
      <w:marRight w:val="0"/>
      <w:marTop w:val="0"/>
      <w:marBottom w:val="0"/>
      <w:divBdr>
        <w:top w:val="none" w:sz="0" w:space="0" w:color="auto"/>
        <w:left w:val="none" w:sz="0" w:space="0" w:color="auto"/>
        <w:bottom w:val="none" w:sz="0" w:space="0" w:color="auto"/>
        <w:right w:val="none" w:sz="0" w:space="0" w:color="auto"/>
      </w:divBdr>
    </w:div>
    <w:div w:id="1002006288">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07560254">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297697">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6154749">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76256">
      <w:bodyDiv w:val="1"/>
      <w:marLeft w:val="0"/>
      <w:marRight w:val="0"/>
      <w:marTop w:val="0"/>
      <w:marBottom w:val="0"/>
      <w:divBdr>
        <w:top w:val="none" w:sz="0" w:space="0" w:color="auto"/>
        <w:left w:val="none" w:sz="0" w:space="0" w:color="auto"/>
        <w:bottom w:val="none" w:sz="0" w:space="0" w:color="auto"/>
        <w:right w:val="none" w:sz="0" w:space="0" w:color="auto"/>
      </w:divBdr>
    </w:div>
    <w:div w:id="1020202028">
      <w:bodyDiv w:val="1"/>
      <w:marLeft w:val="0"/>
      <w:marRight w:val="0"/>
      <w:marTop w:val="0"/>
      <w:marBottom w:val="0"/>
      <w:divBdr>
        <w:top w:val="none" w:sz="0" w:space="0" w:color="auto"/>
        <w:left w:val="none" w:sz="0" w:space="0" w:color="auto"/>
        <w:bottom w:val="none" w:sz="0" w:space="0" w:color="auto"/>
        <w:right w:val="none" w:sz="0" w:space="0" w:color="auto"/>
      </w:divBdr>
    </w:div>
    <w:div w:id="1022171807">
      <w:bodyDiv w:val="1"/>
      <w:marLeft w:val="0"/>
      <w:marRight w:val="0"/>
      <w:marTop w:val="0"/>
      <w:marBottom w:val="0"/>
      <w:divBdr>
        <w:top w:val="none" w:sz="0" w:space="0" w:color="auto"/>
        <w:left w:val="none" w:sz="0" w:space="0" w:color="auto"/>
        <w:bottom w:val="none" w:sz="0" w:space="0" w:color="auto"/>
        <w:right w:val="none" w:sz="0" w:space="0" w:color="auto"/>
      </w:divBdr>
    </w:div>
    <w:div w:id="1023940262">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1491783">
      <w:bodyDiv w:val="1"/>
      <w:marLeft w:val="0"/>
      <w:marRight w:val="0"/>
      <w:marTop w:val="0"/>
      <w:marBottom w:val="0"/>
      <w:divBdr>
        <w:top w:val="none" w:sz="0" w:space="0" w:color="auto"/>
        <w:left w:val="none" w:sz="0" w:space="0" w:color="auto"/>
        <w:bottom w:val="none" w:sz="0" w:space="0" w:color="auto"/>
        <w:right w:val="none" w:sz="0" w:space="0" w:color="auto"/>
      </w:divBdr>
    </w:div>
    <w:div w:id="1033924953">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46612089">
      <w:bodyDiv w:val="1"/>
      <w:marLeft w:val="0"/>
      <w:marRight w:val="0"/>
      <w:marTop w:val="0"/>
      <w:marBottom w:val="0"/>
      <w:divBdr>
        <w:top w:val="none" w:sz="0" w:space="0" w:color="auto"/>
        <w:left w:val="none" w:sz="0" w:space="0" w:color="auto"/>
        <w:bottom w:val="none" w:sz="0" w:space="0" w:color="auto"/>
        <w:right w:val="none" w:sz="0" w:space="0" w:color="auto"/>
      </w:divBdr>
    </w:div>
    <w:div w:id="1048798537">
      <w:bodyDiv w:val="1"/>
      <w:marLeft w:val="0"/>
      <w:marRight w:val="0"/>
      <w:marTop w:val="0"/>
      <w:marBottom w:val="0"/>
      <w:divBdr>
        <w:top w:val="none" w:sz="0" w:space="0" w:color="auto"/>
        <w:left w:val="none" w:sz="0" w:space="0" w:color="auto"/>
        <w:bottom w:val="none" w:sz="0" w:space="0" w:color="auto"/>
        <w:right w:val="none" w:sz="0" w:space="0" w:color="auto"/>
      </w:divBdr>
    </w:div>
    <w:div w:id="1049917624">
      <w:bodyDiv w:val="1"/>
      <w:marLeft w:val="0"/>
      <w:marRight w:val="0"/>
      <w:marTop w:val="0"/>
      <w:marBottom w:val="0"/>
      <w:divBdr>
        <w:top w:val="none" w:sz="0" w:space="0" w:color="auto"/>
        <w:left w:val="none" w:sz="0" w:space="0" w:color="auto"/>
        <w:bottom w:val="none" w:sz="0" w:space="0" w:color="auto"/>
        <w:right w:val="none" w:sz="0" w:space="0" w:color="auto"/>
      </w:divBdr>
    </w:div>
    <w:div w:id="1050038321">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7976956">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59593609">
      <w:bodyDiv w:val="1"/>
      <w:marLeft w:val="0"/>
      <w:marRight w:val="0"/>
      <w:marTop w:val="0"/>
      <w:marBottom w:val="0"/>
      <w:divBdr>
        <w:top w:val="none" w:sz="0" w:space="0" w:color="auto"/>
        <w:left w:val="none" w:sz="0" w:space="0" w:color="auto"/>
        <w:bottom w:val="none" w:sz="0" w:space="0" w:color="auto"/>
        <w:right w:val="none" w:sz="0" w:space="0" w:color="auto"/>
      </w:divBdr>
    </w:div>
    <w:div w:id="1062757111">
      <w:bodyDiv w:val="1"/>
      <w:marLeft w:val="0"/>
      <w:marRight w:val="0"/>
      <w:marTop w:val="0"/>
      <w:marBottom w:val="0"/>
      <w:divBdr>
        <w:top w:val="none" w:sz="0" w:space="0" w:color="auto"/>
        <w:left w:val="none" w:sz="0" w:space="0" w:color="auto"/>
        <w:bottom w:val="none" w:sz="0" w:space="0" w:color="auto"/>
        <w:right w:val="none" w:sz="0" w:space="0" w:color="auto"/>
      </w:divBdr>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171">
      <w:bodyDiv w:val="1"/>
      <w:marLeft w:val="0"/>
      <w:marRight w:val="0"/>
      <w:marTop w:val="0"/>
      <w:marBottom w:val="0"/>
      <w:divBdr>
        <w:top w:val="none" w:sz="0" w:space="0" w:color="auto"/>
        <w:left w:val="none" w:sz="0" w:space="0" w:color="auto"/>
        <w:bottom w:val="none" w:sz="0" w:space="0" w:color="auto"/>
        <w:right w:val="none" w:sz="0" w:space="0" w:color="auto"/>
      </w:divBdr>
    </w:div>
    <w:div w:id="1069613733">
      <w:bodyDiv w:val="1"/>
      <w:marLeft w:val="0"/>
      <w:marRight w:val="0"/>
      <w:marTop w:val="0"/>
      <w:marBottom w:val="0"/>
      <w:divBdr>
        <w:top w:val="none" w:sz="0" w:space="0" w:color="auto"/>
        <w:left w:val="none" w:sz="0" w:space="0" w:color="auto"/>
        <w:bottom w:val="none" w:sz="0" w:space="0" w:color="auto"/>
        <w:right w:val="none" w:sz="0" w:space="0" w:color="auto"/>
      </w:divBdr>
    </w:div>
    <w:div w:id="1072583905">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79788119">
      <w:bodyDiv w:val="1"/>
      <w:marLeft w:val="0"/>
      <w:marRight w:val="0"/>
      <w:marTop w:val="0"/>
      <w:marBottom w:val="0"/>
      <w:divBdr>
        <w:top w:val="none" w:sz="0" w:space="0" w:color="auto"/>
        <w:left w:val="none" w:sz="0" w:space="0" w:color="auto"/>
        <w:bottom w:val="none" w:sz="0" w:space="0" w:color="auto"/>
        <w:right w:val="none" w:sz="0" w:space="0" w:color="auto"/>
      </w:divBdr>
    </w:div>
    <w:div w:id="1081484075">
      <w:bodyDiv w:val="1"/>
      <w:marLeft w:val="0"/>
      <w:marRight w:val="0"/>
      <w:marTop w:val="0"/>
      <w:marBottom w:val="0"/>
      <w:divBdr>
        <w:top w:val="none" w:sz="0" w:space="0" w:color="auto"/>
        <w:left w:val="none" w:sz="0" w:space="0" w:color="auto"/>
        <w:bottom w:val="none" w:sz="0" w:space="0" w:color="auto"/>
        <w:right w:val="none" w:sz="0" w:space="0" w:color="auto"/>
      </w:divBdr>
    </w:div>
    <w:div w:id="1081751539">
      <w:bodyDiv w:val="1"/>
      <w:marLeft w:val="0"/>
      <w:marRight w:val="0"/>
      <w:marTop w:val="0"/>
      <w:marBottom w:val="0"/>
      <w:divBdr>
        <w:top w:val="none" w:sz="0" w:space="0" w:color="auto"/>
        <w:left w:val="none" w:sz="0" w:space="0" w:color="auto"/>
        <w:bottom w:val="none" w:sz="0" w:space="0" w:color="auto"/>
        <w:right w:val="none" w:sz="0" w:space="0" w:color="auto"/>
      </w:divBdr>
    </w:div>
    <w:div w:id="1083187782">
      <w:bodyDiv w:val="1"/>
      <w:marLeft w:val="0"/>
      <w:marRight w:val="0"/>
      <w:marTop w:val="0"/>
      <w:marBottom w:val="0"/>
      <w:divBdr>
        <w:top w:val="none" w:sz="0" w:space="0" w:color="auto"/>
        <w:left w:val="none" w:sz="0" w:space="0" w:color="auto"/>
        <w:bottom w:val="none" w:sz="0" w:space="0" w:color="auto"/>
        <w:right w:val="none" w:sz="0" w:space="0" w:color="auto"/>
      </w:divBdr>
    </w:div>
    <w:div w:id="1083991566">
      <w:bodyDiv w:val="1"/>
      <w:marLeft w:val="0"/>
      <w:marRight w:val="0"/>
      <w:marTop w:val="0"/>
      <w:marBottom w:val="0"/>
      <w:divBdr>
        <w:top w:val="none" w:sz="0" w:space="0" w:color="auto"/>
        <w:left w:val="none" w:sz="0" w:space="0" w:color="auto"/>
        <w:bottom w:val="none" w:sz="0" w:space="0" w:color="auto"/>
        <w:right w:val="none" w:sz="0" w:space="0" w:color="auto"/>
      </w:divBdr>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1659059">
      <w:bodyDiv w:val="1"/>
      <w:marLeft w:val="0"/>
      <w:marRight w:val="0"/>
      <w:marTop w:val="0"/>
      <w:marBottom w:val="0"/>
      <w:divBdr>
        <w:top w:val="none" w:sz="0" w:space="0" w:color="auto"/>
        <w:left w:val="none" w:sz="0" w:space="0" w:color="auto"/>
        <w:bottom w:val="none" w:sz="0" w:space="0" w:color="auto"/>
        <w:right w:val="none" w:sz="0" w:space="0" w:color="auto"/>
      </w:divBdr>
    </w:div>
    <w:div w:id="1092313527">
      <w:bodyDiv w:val="1"/>
      <w:marLeft w:val="0"/>
      <w:marRight w:val="0"/>
      <w:marTop w:val="0"/>
      <w:marBottom w:val="0"/>
      <w:divBdr>
        <w:top w:val="none" w:sz="0" w:space="0" w:color="auto"/>
        <w:left w:val="none" w:sz="0" w:space="0" w:color="auto"/>
        <w:bottom w:val="none" w:sz="0" w:space="0" w:color="auto"/>
        <w:right w:val="none" w:sz="0" w:space="0" w:color="auto"/>
      </w:divBdr>
    </w:div>
    <w:div w:id="1093353742">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5513542">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8017812">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0031926">
      <w:bodyDiv w:val="1"/>
      <w:marLeft w:val="0"/>
      <w:marRight w:val="0"/>
      <w:marTop w:val="0"/>
      <w:marBottom w:val="0"/>
      <w:divBdr>
        <w:top w:val="none" w:sz="0" w:space="0" w:color="auto"/>
        <w:left w:val="none" w:sz="0" w:space="0" w:color="auto"/>
        <w:bottom w:val="none" w:sz="0" w:space="0" w:color="auto"/>
        <w:right w:val="none" w:sz="0" w:space="0" w:color="auto"/>
      </w:divBdr>
    </w:div>
    <w:div w:id="1100561629">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8744419">
      <w:bodyDiv w:val="1"/>
      <w:marLeft w:val="0"/>
      <w:marRight w:val="0"/>
      <w:marTop w:val="0"/>
      <w:marBottom w:val="0"/>
      <w:divBdr>
        <w:top w:val="none" w:sz="0" w:space="0" w:color="auto"/>
        <w:left w:val="none" w:sz="0" w:space="0" w:color="auto"/>
        <w:bottom w:val="none" w:sz="0" w:space="0" w:color="auto"/>
        <w:right w:val="none" w:sz="0" w:space="0" w:color="auto"/>
      </w:divBdr>
      <w:divsChild>
        <w:div w:id="1121529374">
          <w:marLeft w:val="0"/>
          <w:marRight w:val="0"/>
          <w:marTop w:val="0"/>
          <w:marBottom w:val="0"/>
          <w:divBdr>
            <w:top w:val="none" w:sz="0" w:space="0" w:color="auto"/>
            <w:left w:val="none" w:sz="0" w:space="0" w:color="auto"/>
            <w:bottom w:val="none" w:sz="0" w:space="0" w:color="auto"/>
            <w:right w:val="none" w:sz="0" w:space="0" w:color="auto"/>
          </w:divBdr>
          <w:divsChild>
            <w:div w:id="1286540138">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0009486">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647905756">
          <w:marLeft w:val="0"/>
          <w:marRight w:val="0"/>
          <w:marTop w:val="0"/>
          <w:marBottom w:val="0"/>
          <w:divBdr>
            <w:top w:val="none" w:sz="0" w:space="0" w:color="auto"/>
            <w:left w:val="none" w:sz="0" w:space="0" w:color="auto"/>
            <w:bottom w:val="none" w:sz="0" w:space="0" w:color="auto"/>
            <w:right w:val="none" w:sz="0" w:space="0" w:color="auto"/>
          </w:divBdr>
        </w:div>
        <w:div w:id="1119228898">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sChild>
    </w:div>
    <w:div w:id="1112939524">
      <w:bodyDiv w:val="1"/>
      <w:marLeft w:val="0"/>
      <w:marRight w:val="0"/>
      <w:marTop w:val="0"/>
      <w:marBottom w:val="0"/>
      <w:divBdr>
        <w:top w:val="none" w:sz="0" w:space="0" w:color="auto"/>
        <w:left w:val="none" w:sz="0" w:space="0" w:color="auto"/>
        <w:bottom w:val="none" w:sz="0" w:space="0" w:color="auto"/>
        <w:right w:val="none" w:sz="0" w:space="0" w:color="auto"/>
      </w:divBdr>
    </w:div>
    <w:div w:id="1116019165">
      <w:bodyDiv w:val="1"/>
      <w:marLeft w:val="0"/>
      <w:marRight w:val="0"/>
      <w:marTop w:val="0"/>
      <w:marBottom w:val="0"/>
      <w:divBdr>
        <w:top w:val="none" w:sz="0" w:space="0" w:color="auto"/>
        <w:left w:val="none" w:sz="0" w:space="0" w:color="auto"/>
        <w:bottom w:val="none" w:sz="0" w:space="0" w:color="auto"/>
        <w:right w:val="none" w:sz="0" w:space="0" w:color="auto"/>
      </w:divBdr>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6873978">
      <w:bodyDiv w:val="1"/>
      <w:marLeft w:val="0"/>
      <w:marRight w:val="0"/>
      <w:marTop w:val="0"/>
      <w:marBottom w:val="0"/>
      <w:divBdr>
        <w:top w:val="none" w:sz="0" w:space="0" w:color="auto"/>
        <w:left w:val="none" w:sz="0" w:space="0" w:color="auto"/>
        <w:bottom w:val="none" w:sz="0" w:space="0" w:color="auto"/>
        <w:right w:val="none" w:sz="0" w:space="0" w:color="auto"/>
      </w:divBdr>
    </w:div>
    <w:div w:id="1117018781">
      <w:bodyDiv w:val="1"/>
      <w:marLeft w:val="0"/>
      <w:marRight w:val="0"/>
      <w:marTop w:val="0"/>
      <w:marBottom w:val="0"/>
      <w:divBdr>
        <w:top w:val="none" w:sz="0" w:space="0" w:color="auto"/>
        <w:left w:val="none" w:sz="0" w:space="0" w:color="auto"/>
        <w:bottom w:val="none" w:sz="0" w:space="0" w:color="auto"/>
        <w:right w:val="none" w:sz="0" w:space="0" w:color="auto"/>
      </w:divBdr>
    </w:div>
    <w:div w:id="1117142785">
      <w:bodyDiv w:val="1"/>
      <w:marLeft w:val="0"/>
      <w:marRight w:val="0"/>
      <w:marTop w:val="0"/>
      <w:marBottom w:val="0"/>
      <w:divBdr>
        <w:top w:val="none" w:sz="0" w:space="0" w:color="auto"/>
        <w:left w:val="none" w:sz="0" w:space="0" w:color="auto"/>
        <w:bottom w:val="none" w:sz="0" w:space="0" w:color="auto"/>
        <w:right w:val="none" w:sz="0" w:space="0" w:color="auto"/>
      </w:divBdr>
      <w:divsChild>
        <w:div w:id="237906518">
          <w:marLeft w:val="0"/>
          <w:marRight w:val="0"/>
          <w:marTop w:val="0"/>
          <w:marBottom w:val="0"/>
          <w:divBdr>
            <w:top w:val="none" w:sz="0" w:space="0" w:color="auto"/>
            <w:left w:val="none" w:sz="0" w:space="0" w:color="auto"/>
            <w:bottom w:val="none" w:sz="0" w:space="0" w:color="auto"/>
            <w:right w:val="none" w:sz="0" w:space="0" w:color="auto"/>
          </w:divBdr>
          <w:divsChild>
            <w:div w:id="1432093076">
              <w:marLeft w:val="0"/>
              <w:marRight w:val="0"/>
              <w:marTop w:val="0"/>
              <w:marBottom w:val="0"/>
              <w:divBdr>
                <w:top w:val="none" w:sz="0" w:space="0" w:color="auto"/>
                <w:left w:val="none" w:sz="0" w:space="0" w:color="auto"/>
                <w:bottom w:val="none" w:sz="0" w:space="0" w:color="auto"/>
                <w:right w:val="none" w:sz="0" w:space="0" w:color="auto"/>
              </w:divBdr>
            </w:div>
          </w:divsChild>
        </w:div>
        <w:div w:id="317423213">
          <w:marLeft w:val="0"/>
          <w:marRight w:val="0"/>
          <w:marTop w:val="0"/>
          <w:marBottom w:val="0"/>
          <w:divBdr>
            <w:top w:val="none" w:sz="0" w:space="0" w:color="auto"/>
            <w:left w:val="none" w:sz="0" w:space="0" w:color="auto"/>
            <w:bottom w:val="none" w:sz="0" w:space="0" w:color="auto"/>
            <w:right w:val="none" w:sz="0" w:space="0" w:color="auto"/>
          </w:divBdr>
          <w:divsChild>
            <w:div w:id="21166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7724481">
      <w:bodyDiv w:val="1"/>
      <w:marLeft w:val="0"/>
      <w:marRight w:val="0"/>
      <w:marTop w:val="0"/>
      <w:marBottom w:val="0"/>
      <w:divBdr>
        <w:top w:val="none" w:sz="0" w:space="0" w:color="auto"/>
        <w:left w:val="none" w:sz="0" w:space="0" w:color="auto"/>
        <w:bottom w:val="none" w:sz="0" w:space="0" w:color="auto"/>
        <w:right w:val="none" w:sz="0" w:space="0" w:color="auto"/>
      </w:divBdr>
    </w:div>
    <w:div w:id="1117867635">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3014054">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3448979">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6723860">
      <w:bodyDiv w:val="1"/>
      <w:marLeft w:val="0"/>
      <w:marRight w:val="0"/>
      <w:marTop w:val="0"/>
      <w:marBottom w:val="0"/>
      <w:divBdr>
        <w:top w:val="none" w:sz="0" w:space="0" w:color="auto"/>
        <w:left w:val="none" w:sz="0" w:space="0" w:color="auto"/>
        <w:bottom w:val="none" w:sz="0" w:space="0" w:color="auto"/>
        <w:right w:val="none" w:sz="0" w:space="0" w:color="auto"/>
      </w:divBdr>
    </w:div>
    <w:div w:id="1139688726">
      <w:bodyDiv w:val="1"/>
      <w:marLeft w:val="0"/>
      <w:marRight w:val="0"/>
      <w:marTop w:val="0"/>
      <w:marBottom w:val="0"/>
      <w:divBdr>
        <w:top w:val="none" w:sz="0" w:space="0" w:color="auto"/>
        <w:left w:val="none" w:sz="0" w:space="0" w:color="auto"/>
        <w:bottom w:val="none" w:sz="0" w:space="0" w:color="auto"/>
        <w:right w:val="none" w:sz="0" w:space="0" w:color="auto"/>
      </w:divBdr>
    </w:div>
    <w:div w:id="1140073870">
      <w:bodyDiv w:val="1"/>
      <w:marLeft w:val="0"/>
      <w:marRight w:val="0"/>
      <w:marTop w:val="0"/>
      <w:marBottom w:val="0"/>
      <w:divBdr>
        <w:top w:val="none" w:sz="0" w:space="0" w:color="auto"/>
        <w:left w:val="none" w:sz="0" w:space="0" w:color="auto"/>
        <w:bottom w:val="none" w:sz="0" w:space="0" w:color="auto"/>
        <w:right w:val="none" w:sz="0" w:space="0" w:color="auto"/>
      </w:divBdr>
    </w:div>
    <w:div w:id="1144473221">
      <w:bodyDiv w:val="1"/>
      <w:marLeft w:val="0"/>
      <w:marRight w:val="0"/>
      <w:marTop w:val="0"/>
      <w:marBottom w:val="0"/>
      <w:divBdr>
        <w:top w:val="none" w:sz="0" w:space="0" w:color="auto"/>
        <w:left w:val="none" w:sz="0" w:space="0" w:color="auto"/>
        <w:bottom w:val="none" w:sz="0" w:space="0" w:color="auto"/>
        <w:right w:val="none" w:sz="0" w:space="0" w:color="auto"/>
      </w:divBdr>
    </w:div>
    <w:div w:id="1145047776">
      <w:bodyDiv w:val="1"/>
      <w:marLeft w:val="0"/>
      <w:marRight w:val="0"/>
      <w:marTop w:val="0"/>
      <w:marBottom w:val="0"/>
      <w:divBdr>
        <w:top w:val="none" w:sz="0" w:space="0" w:color="auto"/>
        <w:left w:val="none" w:sz="0" w:space="0" w:color="auto"/>
        <w:bottom w:val="none" w:sz="0" w:space="0" w:color="auto"/>
        <w:right w:val="none" w:sz="0" w:space="0" w:color="auto"/>
      </w:divBdr>
    </w:div>
    <w:div w:id="11457788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sChild>
        <w:div w:id="293681133">
          <w:marLeft w:val="0"/>
          <w:marRight w:val="0"/>
          <w:marTop w:val="0"/>
          <w:marBottom w:val="0"/>
          <w:divBdr>
            <w:top w:val="none" w:sz="0" w:space="0" w:color="auto"/>
            <w:left w:val="none" w:sz="0" w:space="0" w:color="auto"/>
            <w:bottom w:val="none" w:sz="0" w:space="0" w:color="auto"/>
            <w:right w:val="none" w:sz="0" w:space="0" w:color="auto"/>
          </w:divBdr>
          <w:divsChild>
            <w:div w:id="1997684417">
              <w:marLeft w:val="0"/>
              <w:marRight w:val="0"/>
              <w:marTop w:val="0"/>
              <w:marBottom w:val="0"/>
              <w:divBdr>
                <w:top w:val="none" w:sz="0" w:space="0" w:color="auto"/>
                <w:left w:val="none" w:sz="0" w:space="0" w:color="auto"/>
                <w:bottom w:val="none" w:sz="0" w:space="0" w:color="auto"/>
                <w:right w:val="none" w:sz="0" w:space="0" w:color="auto"/>
              </w:divBdr>
            </w:div>
          </w:divsChild>
        </w:div>
        <w:div w:id="2080515597">
          <w:marLeft w:val="0"/>
          <w:marRight w:val="0"/>
          <w:marTop w:val="0"/>
          <w:marBottom w:val="0"/>
          <w:divBdr>
            <w:top w:val="none" w:sz="0" w:space="0" w:color="auto"/>
            <w:left w:val="none" w:sz="0" w:space="0" w:color="auto"/>
            <w:bottom w:val="none" w:sz="0" w:space="0" w:color="auto"/>
            <w:right w:val="none" w:sz="0" w:space="0" w:color="auto"/>
          </w:divBdr>
          <w:divsChild>
            <w:div w:id="481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0660928">
      <w:bodyDiv w:val="1"/>
      <w:marLeft w:val="0"/>
      <w:marRight w:val="0"/>
      <w:marTop w:val="0"/>
      <w:marBottom w:val="0"/>
      <w:divBdr>
        <w:top w:val="none" w:sz="0" w:space="0" w:color="auto"/>
        <w:left w:val="none" w:sz="0" w:space="0" w:color="auto"/>
        <w:bottom w:val="none" w:sz="0" w:space="0" w:color="auto"/>
        <w:right w:val="none" w:sz="0" w:space="0" w:color="auto"/>
      </w:divBdr>
    </w:div>
    <w:div w:id="1162043946">
      <w:bodyDiv w:val="1"/>
      <w:marLeft w:val="0"/>
      <w:marRight w:val="0"/>
      <w:marTop w:val="0"/>
      <w:marBottom w:val="0"/>
      <w:divBdr>
        <w:top w:val="none" w:sz="0" w:space="0" w:color="auto"/>
        <w:left w:val="none" w:sz="0" w:space="0" w:color="auto"/>
        <w:bottom w:val="none" w:sz="0" w:space="0" w:color="auto"/>
        <w:right w:val="none" w:sz="0" w:space="0" w:color="auto"/>
      </w:divBdr>
    </w:div>
    <w:div w:id="1167327779">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4536325">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0435202">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6351">
      <w:bodyDiv w:val="1"/>
      <w:marLeft w:val="0"/>
      <w:marRight w:val="0"/>
      <w:marTop w:val="0"/>
      <w:marBottom w:val="0"/>
      <w:divBdr>
        <w:top w:val="none" w:sz="0" w:space="0" w:color="auto"/>
        <w:left w:val="none" w:sz="0" w:space="0" w:color="auto"/>
        <w:bottom w:val="none" w:sz="0" w:space="0" w:color="auto"/>
        <w:right w:val="none" w:sz="0" w:space="0" w:color="auto"/>
      </w:divBdr>
    </w:div>
    <w:div w:id="1184826188">
      <w:bodyDiv w:val="1"/>
      <w:marLeft w:val="0"/>
      <w:marRight w:val="0"/>
      <w:marTop w:val="0"/>
      <w:marBottom w:val="0"/>
      <w:divBdr>
        <w:top w:val="none" w:sz="0" w:space="0" w:color="auto"/>
        <w:left w:val="none" w:sz="0" w:space="0" w:color="auto"/>
        <w:bottom w:val="none" w:sz="0" w:space="0" w:color="auto"/>
        <w:right w:val="none" w:sz="0" w:space="0" w:color="auto"/>
      </w:divBdr>
    </w:div>
    <w:div w:id="1185945362">
      <w:bodyDiv w:val="1"/>
      <w:marLeft w:val="0"/>
      <w:marRight w:val="0"/>
      <w:marTop w:val="0"/>
      <w:marBottom w:val="0"/>
      <w:divBdr>
        <w:top w:val="none" w:sz="0" w:space="0" w:color="auto"/>
        <w:left w:val="none" w:sz="0" w:space="0" w:color="auto"/>
        <w:bottom w:val="none" w:sz="0" w:space="0" w:color="auto"/>
        <w:right w:val="none" w:sz="0" w:space="0" w:color="auto"/>
      </w:divBdr>
    </w:div>
    <w:div w:id="1187332655">
      <w:bodyDiv w:val="1"/>
      <w:marLeft w:val="0"/>
      <w:marRight w:val="0"/>
      <w:marTop w:val="0"/>
      <w:marBottom w:val="0"/>
      <w:divBdr>
        <w:top w:val="none" w:sz="0" w:space="0" w:color="auto"/>
        <w:left w:val="none" w:sz="0" w:space="0" w:color="auto"/>
        <w:bottom w:val="none" w:sz="0" w:space="0" w:color="auto"/>
        <w:right w:val="none" w:sz="0" w:space="0" w:color="auto"/>
      </w:divBdr>
    </w:div>
    <w:div w:id="1187672837">
      <w:bodyDiv w:val="1"/>
      <w:marLeft w:val="0"/>
      <w:marRight w:val="0"/>
      <w:marTop w:val="0"/>
      <w:marBottom w:val="0"/>
      <w:divBdr>
        <w:top w:val="none" w:sz="0" w:space="0" w:color="auto"/>
        <w:left w:val="none" w:sz="0" w:space="0" w:color="auto"/>
        <w:bottom w:val="none" w:sz="0" w:space="0" w:color="auto"/>
        <w:right w:val="none" w:sz="0" w:space="0" w:color="auto"/>
      </w:divBdr>
    </w:div>
    <w:div w:id="1189030468">
      <w:bodyDiv w:val="1"/>
      <w:marLeft w:val="0"/>
      <w:marRight w:val="0"/>
      <w:marTop w:val="0"/>
      <w:marBottom w:val="0"/>
      <w:divBdr>
        <w:top w:val="none" w:sz="0" w:space="0" w:color="auto"/>
        <w:left w:val="none" w:sz="0" w:space="0" w:color="auto"/>
        <w:bottom w:val="none" w:sz="0" w:space="0" w:color="auto"/>
        <w:right w:val="none" w:sz="0" w:space="0" w:color="auto"/>
      </w:divBdr>
    </w:div>
    <w:div w:id="1190139397">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194029291">
      <w:bodyDiv w:val="1"/>
      <w:marLeft w:val="0"/>
      <w:marRight w:val="0"/>
      <w:marTop w:val="0"/>
      <w:marBottom w:val="0"/>
      <w:divBdr>
        <w:top w:val="none" w:sz="0" w:space="0" w:color="auto"/>
        <w:left w:val="none" w:sz="0" w:space="0" w:color="auto"/>
        <w:bottom w:val="none" w:sz="0" w:space="0" w:color="auto"/>
        <w:right w:val="none" w:sz="0" w:space="0" w:color="auto"/>
      </w:divBdr>
    </w:div>
    <w:div w:id="1195000523">
      <w:bodyDiv w:val="1"/>
      <w:marLeft w:val="0"/>
      <w:marRight w:val="0"/>
      <w:marTop w:val="0"/>
      <w:marBottom w:val="0"/>
      <w:divBdr>
        <w:top w:val="none" w:sz="0" w:space="0" w:color="auto"/>
        <w:left w:val="none" w:sz="0" w:space="0" w:color="auto"/>
        <w:bottom w:val="none" w:sz="0" w:space="0" w:color="auto"/>
        <w:right w:val="none" w:sz="0" w:space="0" w:color="auto"/>
      </w:divBdr>
    </w:div>
    <w:div w:id="1198540642">
      <w:bodyDiv w:val="1"/>
      <w:marLeft w:val="0"/>
      <w:marRight w:val="0"/>
      <w:marTop w:val="0"/>
      <w:marBottom w:val="0"/>
      <w:divBdr>
        <w:top w:val="none" w:sz="0" w:space="0" w:color="auto"/>
        <w:left w:val="none" w:sz="0" w:space="0" w:color="auto"/>
        <w:bottom w:val="none" w:sz="0" w:space="0" w:color="auto"/>
        <w:right w:val="none" w:sz="0" w:space="0" w:color="auto"/>
      </w:divBdr>
    </w:div>
    <w:div w:id="1200315454">
      <w:bodyDiv w:val="1"/>
      <w:marLeft w:val="0"/>
      <w:marRight w:val="0"/>
      <w:marTop w:val="0"/>
      <w:marBottom w:val="0"/>
      <w:divBdr>
        <w:top w:val="none" w:sz="0" w:space="0" w:color="auto"/>
        <w:left w:val="none" w:sz="0" w:space="0" w:color="auto"/>
        <w:bottom w:val="none" w:sz="0" w:space="0" w:color="auto"/>
        <w:right w:val="none" w:sz="0" w:space="0" w:color="auto"/>
      </w:divBdr>
    </w:div>
    <w:div w:id="1203328988">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6406187">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1452401">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4082655">
      <w:bodyDiv w:val="1"/>
      <w:marLeft w:val="0"/>
      <w:marRight w:val="0"/>
      <w:marTop w:val="0"/>
      <w:marBottom w:val="0"/>
      <w:divBdr>
        <w:top w:val="none" w:sz="0" w:space="0" w:color="auto"/>
        <w:left w:val="none" w:sz="0" w:space="0" w:color="auto"/>
        <w:bottom w:val="none" w:sz="0" w:space="0" w:color="auto"/>
        <w:right w:val="none" w:sz="0" w:space="0" w:color="auto"/>
      </w:divBdr>
    </w:div>
    <w:div w:id="1214197199">
      <w:bodyDiv w:val="1"/>
      <w:marLeft w:val="0"/>
      <w:marRight w:val="0"/>
      <w:marTop w:val="0"/>
      <w:marBottom w:val="0"/>
      <w:divBdr>
        <w:top w:val="none" w:sz="0" w:space="0" w:color="auto"/>
        <w:left w:val="none" w:sz="0" w:space="0" w:color="auto"/>
        <w:bottom w:val="none" w:sz="0" w:space="0" w:color="auto"/>
        <w:right w:val="none" w:sz="0" w:space="0" w:color="auto"/>
      </w:divBdr>
    </w:div>
    <w:div w:id="1214464759">
      <w:bodyDiv w:val="1"/>
      <w:marLeft w:val="0"/>
      <w:marRight w:val="0"/>
      <w:marTop w:val="0"/>
      <w:marBottom w:val="0"/>
      <w:divBdr>
        <w:top w:val="none" w:sz="0" w:space="0" w:color="auto"/>
        <w:left w:val="none" w:sz="0" w:space="0" w:color="auto"/>
        <w:bottom w:val="none" w:sz="0" w:space="0" w:color="auto"/>
        <w:right w:val="none" w:sz="0" w:space="0" w:color="auto"/>
      </w:divBdr>
    </w:div>
    <w:div w:id="1217279627">
      <w:bodyDiv w:val="1"/>
      <w:marLeft w:val="0"/>
      <w:marRight w:val="0"/>
      <w:marTop w:val="0"/>
      <w:marBottom w:val="0"/>
      <w:divBdr>
        <w:top w:val="none" w:sz="0" w:space="0" w:color="auto"/>
        <w:left w:val="none" w:sz="0" w:space="0" w:color="auto"/>
        <w:bottom w:val="none" w:sz="0" w:space="0" w:color="auto"/>
        <w:right w:val="none" w:sz="0" w:space="0" w:color="auto"/>
      </w:divBdr>
    </w:div>
    <w:div w:id="1218279056">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23978391">
      <w:bodyDiv w:val="1"/>
      <w:marLeft w:val="0"/>
      <w:marRight w:val="0"/>
      <w:marTop w:val="0"/>
      <w:marBottom w:val="0"/>
      <w:divBdr>
        <w:top w:val="none" w:sz="0" w:space="0" w:color="auto"/>
        <w:left w:val="none" w:sz="0" w:space="0" w:color="auto"/>
        <w:bottom w:val="none" w:sz="0" w:space="0" w:color="auto"/>
        <w:right w:val="none" w:sz="0" w:space="0" w:color="auto"/>
      </w:divBdr>
    </w:div>
    <w:div w:id="1224945787">
      <w:bodyDiv w:val="1"/>
      <w:marLeft w:val="0"/>
      <w:marRight w:val="0"/>
      <w:marTop w:val="0"/>
      <w:marBottom w:val="0"/>
      <w:divBdr>
        <w:top w:val="none" w:sz="0" w:space="0" w:color="auto"/>
        <w:left w:val="none" w:sz="0" w:space="0" w:color="auto"/>
        <w:bottom w:val="none" w:sz="0" w:space="0" w:color="auto"/>
        <w:right w:val="none" w:sz="0" w:space="0" w:color="auto"/>
      </w:divBdr>
      <w:divsChild>
        <w:div w:id="43605715">
          <w:marLeft w:val="0"/>
          <w:marRight w:val="0"/>
          <w:marTop w:val="0"/>
          <w:marBottom w:val="0"/>
          <w:divBdr>
            <w:top w:val="none" w:sz="0" w:space="0" w:color="auto"/>
            <w:left w:val="none" w:sz="0" w:space="0" w:color="auto"/>
            <w:bottom w:val="none" w:sz="0" w:space="0" w:color="auto"/>
            <w:right w:val="none" w:sz="0" w:space="0" w:color="auto"/>
          </w:divBdr>
        </w:div>
        <w:div w:id="306276498">
          <w:marLeft w:val="0"/>
          <w:marRight w:val="0"/>
          <w:marTop w:val="0"/>
          <w:marBottom w:val="0"/>
          <w:divBdr>
            <w:top w:val="none" w:sz="0" w:space="0" w:color="auto"/>
            <w:left w:val="none" w:sz="0" w:space="0" w:color="auto"/>
            <w:bottom w:val="none" w:sz="0" w:space="0" w:color="auto"/>
            <w:right w:val="none" w:sz="0" w:space="0" w:color="auto"/>
          </w:divBdr>
        </w:div>
        <w:div w:id="393816391">
          <w:marLeft w:val="0"/>
          <w:marRight w:val="0"/>
          <w:marTop w:val="0"/>
          <w:marBottom w:val="0"/>
          <w:divBdr>
            <w:top w:val="none" w:sz="0" w:space="0" w:color="auto"/>
            <w:left w:val="none" w:sz="0" w:space="0" w:color="auto"/>
            <w:bottom w:val="none" w:sz="0" w:space="0" w:color="auto"/>
            <w:right w:val="none" w:sz="0" w:space="0" w:color="auto"/>
          </w:divBdr>
        </w:div>
        <w:div w:id="593364136">
          <w:marLeft w:val="0"/>
          <w:marRight w:val="0"/>
          <w:marTop w:val="0"/>
          <w:marBottom w:val="0"/>
          <w:divBdr>
            <w:top w:val="none" w:sz="0" w:space="0" w:color="auto"/>
            <w:left w:val="none" w:sz="0" w:space="0" w:color="auto"/>
            <w:bottom w:val="none" w:sz="0" w:space="0" w:color="auto"/>
            <w:right w:val="none" w:sz="0" w:space="0" w:color="auto"/>
          </w:divBdr>
        </w:div>
        <w:div w:id="718631957">
          <w:marLeft w:val="0"/>
          <w:marRight w:val="0"/>
          <w:marTop w:val="0"/>
          <w:marBottom w:val="0"/>
          <w:divBdr>
            <w:top w:val="none" w:sz="0" w:space="0" w:color="auto"/>
            <w:left w:val="none" w:sz="0" w:space="0" w:color="auto"/>
            <w:bottom w:val="none" w:sz="0" w:space="0" w:color="auto"/>
            <w:right w:val="none" w:sz="0" w:space="0" w:color="auto"/>
          </w:divBdr>
        </w:div>
        <w:div w:id="785198850">
          <w:marLeft w:val="0"/>
          <w:marRight w:val="0"/>
          <w:marTop w:val="0"/>
          <w:marBottom w:val="0"/>
          <w:divBdr>
            <w:top w:val="none" w:sz="0" w:space="0" w:color="auto"/>
            <w:left w:val="none" w:sz="0" w:space="0" w:color="auto"/>
            <w:bottom w:val="none" w:sz="0" w:space="0" w:color="auto"/>
            <w:right w:val="none" w:sz="0" w:space="0" w:color="auto"/>
          </w:divBdr>
        </w:div>
        <w:div w:id="1144930543">
          <w:marLeft w:val="0"/>
          <w:marRight w:val="0"/>
          <w:marTop w:val="0"/>
          <w:marBottom w:val="0"/>
          <w:divBdr>
            <w:top w:val="none" w:sz="0" w:space="0" w:color="auto"/>
            <w:left w:val="none" w:sz="0" w:space="0" w:color="auto"/>
            <w:bottom w:val="none" w:sz="0" w:space="0" w:color="auto"/>
            <w:right w:val="none" w:sz="0" w:space="0" w:color="auto"/>
          </w:divBdr>
        </w:div>
        <w:div w:id="1703289503">
          <w:marLeft w:val="0"/>
          <w:marRight w:val="0"/>
          <w:marTop w:val="0"/>
          <w:marBottom w:val="0"/>
          <w:divBdr>
            <w:top w:val="none" w:sz="0" w:space="0" w:color="auto"/>
            <w:left w:val="none" w:sz="0" w:space="0" w:color="auto"/>
            <w:bottom w:val="none" w:sz="0" w:space="0" w:color="auto"/>
            <w:right w:val="none" w:sz="0" w:space="0" w:color="auto"/>
          </w:divBdr>
        </w:div>
        <w:div w:id="1942759017">
          <w:marLeft w:val="0"/>
          <w:marRight w:val="0"/>
          <w:marTop w:val="0"/>
          <w:marBottom w:val="0"/>
          <w:divBdr>
            <w:top w:val="none" w:sz="0" w:space="0" w:color="auto"/>
            <w:left w:val="none" w:sz="0" w:space="0" w:color="auto"/>
            <w:bottom w:val="none" w:sz="0" w:space="0" w:color="auto"/>
            <w:right w:val="none" w:sz="0" w:space="0" w:color="auto"/>
          </w:divBdr>
        </w:div>
      </w:divsChild>
    </w:div>
    <w:div w:id="1228422861">
      <w:bodyDiv w:val="1"/>
      <w:marLeft w:val="0"/>
      <w:marRight w:val="0"/>
      <w:marTop w:val="0"/>
      <w:marBottom w:val="0"/>
      <w:divBdr>
        <w:top w:val="none" w:sz="0" w:space="0" w:color="auto"/>
        <w:left w:val="none" w:sz="0" w:space="0" w:color="auto"/>
        <w:bottom w:val="none" w:sz="0" w:space="0" w:color="auto"/>
        <w:right w:val="none" w:sz="0" w:space="0" w:color="auto"/>
      </w:divBdr>
    </w:div>
    <w:div w:id="1232154730">
      <w:bodyDiv w:val="1"/>
      <w:marLeft w:val="0"/>
      <w:marRight w:val="0"/>
      <w:marTop w:val="0"/>
      <w:marBottom w:val="0"/>
      <w:divBdr>
        <w:top w:val="none" w:sz="0" w:space="0" w:color="auto"/>
        <w:left w:val="none" w:sz="0" w:space="0" w:color="auto"/>
        <w:bottom w:val="none" w:sz="0" w:space="0" w:color="auto"/>
        <w:right w:val="none" w:sz="0" w:space="0" w:color="auto"/>
      </w:divBdr>
    </w:div>
    <w:div w:id="1232422137">
      <w:bodyDiv w:val="1"/>
      <w:marLeft w:val="0"/>
      <w:marRight w:val="0"/>
      <w:marTop w:val="0"/>
      <w:marBottom w:val="0"/>
      <w:divBdr>
        <w:top w:val="none" w:sz="0" w:space="0" w:color="auto"/>
        <w:left w:val="none" w:sz="0" w:space="0" w:color="auto"/>
        <w:bottom w:val="none" w:sz="0" w:space="0" w:color="auto"/>
        <w:right w:val="none" w:sz="0" w:space="0" w:color="auto"/>
      </w:divBdr>
    </w:div>
    <w:div w:id="1237086721">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756663">
      <w:bodyDiv w:val="1"/>
      <w:marLeft w:val="0"/>
      <w:marRight w:val="0"/>
      <w:marTop w:val="0"/>
      <w:marBottom w:val="0"/>
      <w:divBdr>
        <w:top w:val="none" w:sz="0" w:space="0" w:color="auto"/>
        <w:left w:val="none" w:sz="0" w:space="0" w:color="auto"/>
        <w:bottom w:val="none" w:sz="0" w:space="0" w:color="auto"/>
        <w:right w:val="none" w:sz="0" w:space="0" w:color="auto"/>
      </w:divBdr>
    </w:div>
    <w:div w:id="1244796855">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6301375">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0068107">
      <w:bodyDiv w:val="1"/>
      <w:marLeft w:val="0"/>
      <w:marRight w:val="0"/>
      <w:marTop w:val="0"/>
      <w:marBottom w:val="0"/>
      <w:divBdr>
        <w:top w:val="none" w:sz="0" w:space="0" w:color="auto"/>
        <w:left w:val="none" w:sz="0" w:space="0" w:color="auto"/>
        <w:bottom w:val="none" w:sz="0" w:space="0" w:color="auto"/>
        <w:right w:val="none" w:sz="0" w:space="0" w:color="auto"/>
      </w:divBdr>
    </w:div>
    <w:div w:id="1261528714">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2955509">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469666">
      <w:bodyDiv w:val="1"/>
      <w:marLeft w:val="0"/>
      <w:marRight w:val="0"/>
      <w:marTop w:val="0"/>
      <w:marBottom w:val="0"/>
      <w:divBdr>
        <w:top w:val="none" w:sz="0" w:space="0" w:color="auto"/>
        <w:left w:val="none" w:sz="0" w:space="0" w:color="auto"/>
        <w:bottom w:val="none" w:sz="0" w:space="0" w:color="auto"/>
        <w:right w:val="none" w:sz="0" w:space="0" w:color="auto"/>
      </w:divBdr>
    </w:div>
    <w:div w:id="1270700975">
      <w:bodyDiv w:val="1"/>
      <w:marLeft w:val="0"/>
      <w:marRight w:val="0"/>
      <w:marTop w:val="0"/>
      <w:marBottom w:val="0"/>
      <w:divBdr>
        <w:top w:val="none" w:sz="0" w:space="0" w:color="auto"/>
        <w:left w:val="none" w:sz="0" w:space="0" w:color="auto"/>
        <w:bottom w:val="none" w:sz="0" w:space="0" w:color="auto"/>
        <w:right w:val="none" w:sz="0" w:space="0" w:color="auto"/>
      </w:divBdr>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252893">
      <w:bodyDiv w:val="1"/>
      <w:marLeft w:val="0"/>
      <w:marRight w:val="0"/>
      <w:marTop w:val="0"/>
      <w:marBottom w:val="0"/>
      <w:divBdr>
        <w:top w:val="none" w:sz="0" w:space="0" w:color="auto"/>
        <w:left w:val="none" w:sz="0" w:space="0" w:color="auto"/>
        <w:bottom w:val="none" w:sz="0" w:space="0" w:color="auto"/>
        <w:right w:val="none" w:sz="0" w:space="0" w:color="auto"/>
      </w:divBdr>
    </w:div>
    <w:div w:id="1277328996">
      <w:bodyDiv w:val="1"/>
      <w:marLeft w:val="0"/>
      <w:marRight w:val="0"/>
      <w:marTop w:val="0"/>
      <w:marBottom w:val="0"/>
      <w:divBdr>
        <w:top w:val="none" w:sz="0" w:space="0" w:color="auto"/>
        <w:left w:val="none" w:sz="0" w:space="0" w:color="auto"/>
        <w:bottom w:val="none" w:sz="0" w:space="0" w:color="auto"/>
        <w:right w:val="none" w:sz="0" w:space="0" w:color="auto"/>
      </w:divBdr>
    </w:div>
    <w:div w:id="1278024212">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84992814">
      <w:bodyDiv w:val="1"/>
      <w:marLeft w:val="0"/>
      <w:marRight w:val="0"/>
      <w:marTop w:val="0"/>
      <w:marBottom w:val="0"/>
      <w:divBdr>
        <w:top w:val="none" w:sz="0" w:space="0" w:color="auto"/>
        <w:left w:val="none" w:sz="0" w:space="0" w:color="auto"/>
        <w:bottom w:val="none" w:sz="0" w:space="0" w:color="auto"/>
        <w:right w:val="none" w:sz="0" w:space="0" w:color="auto"/>
      </w:divBdr>
    </w:div>
    <w:div w:id="1286816081">
      <w:bodyDiv w:val="1"/>
      <w:marLeft w:val="0"/>
      <w:marRight w:val="0"/>
      <w:marTop w:val="0"/>
      <w:marBottom w:val="0"/>
      <w:divBdr>
        <w:top w:val="none" w:sz="0" w:space="0" w:color="auto"/>
        <w:left w:val="none" w:sz="0" w:space="0" w:color="auto"/>
        <w:bottom w:val="none" w:sz="0" w:space="0" w:color="auto"/>
        <w:right w:val="none" w:sz="0" w:space="0" w:color="auto"/>
      </w:divBdr>
    </w:div>
    <w:div w:id="1288854785">
      <w:bodyDiv w:val="1"/>
      <w:marLeft w:val="0"/>
      <w:marRight w:val="0"/>
      <w:marTop w:val="0"/>
      <w:marBottom w:val="0"/>
      <w:divBdr>
        <w:top w:val="none" w:sz="0" w:space="0" w:color="auto"/>
        <w:left w:val="none" w:sz="0" w:space="0" w:color="auto"/>
        <w:bottom w:val="none" w:sz="0" w:space="0" w:color="auto"/>
        <w:right w:val="none" w:sz="0" w:space="0" w:color="auto"/>
      </w:divBdr>
    </w:div>
    <w:div w:id="1288896682">
      <w:bodyDiv w:val="1"/>
      <w:marLeft w:val="0"/>
      <w:marRight w:val="0"/>
      <w:marTop w:val="0"/>
      <w:marBottom w:val="0"/>
      <w:divBdr>
        <w:top w:val="none" w:sz="0" w:space="0" w:color="auto"/>
        <w:left w:val="none" w:sz="0" w:space="0" w:color="auto"/>
        <w:bottom w:val="none" w:sz="0" w:space="0" w:color="auto"/>
        <w:right w:val="none" w:sz="0" w:space="0" w:color="auto"/>
      </w:divBdr>
    </w:div>
    <w:div w:id="1291941199">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169606">
      <w:bodyDiv w:val="1"/>
      <w:marLeft w:val="0"/>
      <w:marRight w:val="0"/>
      <w:marTop w:val="0"/>
      <w:marBottom w:val="0"/>
      <w:divBdr>
        <w:top w:val="none" w:sz="0" w:space="0" w:color="auto"/>
        <w:left w:val="none" w:sz="0" w:space="0" w:color="auto"/>
        <w:bottom w:val="none" w:sz="0" w:space="0" w:color="auto"/>
        <w:right w:val="none" w:sz="0" w:space="0" w:color="auto"/>
      </w:divBdr>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297829635">
      <w:bodyDiv w:val="1"/>
      <w:marLeft w:val="0"/>
      <w:marRight w:val="0"/>
      <w:marTop w:val="0"/>
      <w:marBottom w:val="0"/>
      <w:divBdr>
        <w:top w:val="none" w:sz="0" w:space="0" w:color="auto"/>
        <w:left w:val="none" w:sz="0" w:space="0" w:color="auto"/>
        <w:bottom w:val="none" w:sz="0" w:space="0" w:color="auto"/>
        <w:right w:val="none" w:sz="0" w:space="0" w:color="auto"/>
      </w:divBdr>
    </w:div>
    <w:div w:id="1301569065">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3464037">
      <w:bodyDiv w:val="1"/>
      <w:marLeft w:val="0"/>
      <w:marRight w:val="0"/>
      <w:marTop w:val="0"/>
      <w:marBottom w:val="0"/>
      <w:divBdr>
        <w:top w:val="none" w:sz="0" w:space="0" w:color="auto"/>
        <w:left w:val="none" w:sz="0" w:space="0" w:color="auto"/>
        <w:bottom w:val="none" w:sz="0" w:space="0" w:color="auto"/>
        <w:right w:val="none" w:sz="0" w:space="0" w:color="auto"/>
      </w:divBdr>
    </w:div>
    <w:div w:id="1304239863">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6467071">
      <w:bodyDiv w:val="1"/>
      <w:marLeft w:val="0"/>
      <w:marRight w:val="0"/>
      <w:marTop w:val="0"/>
      <w:marBottom w:val="0"/>
      <w:divBdr>
        <w:top w:val="none" w:sz="0" w:space="0" w:color="auto"/>
        <w:left w:val="none" w:sz="0" w:space="0" w:color="auto"/>
        <w:bottom w:val="none" w:sz="0" w:space="0" w:color="auto"/>
        <w:right w:val="none" w:sz="0" w:space="0" w:color="auto"/>
      </w:divBdr>
    </w:div>
    <w:div w:id="1307080561">
      <w:bodyDiv w:val="1"/>
      <w:marLeft w:val="0"/>
      <w:marRight w:val="0"/>
      <w:marTop w:val="0"/>
      <w:marBottom w:val="0"/>
      <w:divBdr>
        <w:top w:val="none" w:sz="0" w:space="0" w:color="auto"/>
        <w:left w:val="none" w:sz="0" w:space="0" w:color="auto"/>
        <w:bottom w:val="none" w:sz="0" w:space="0" w:color="auto"/>
        <w:right w:val="none" w:sz="0" w:space="0" w:color="auto"/>
      </w:divBdr>
      <w:divsChild>
        <w:div w:id="1499149077">
          <w:marLeft w:val="0"/>
          <w:marRight w:val="0"/>
          <w:marTop w:val="0"/>
          <w:marBottom w:val="0"/>
          <w:divBdr>
            <w:top w:val="none" w:sz="0" w:space="0" w:color="auto"/>
            <w:left w:val="none" w:sz="0" w:space="0" w:color="auto"/>
            <w:bottom w:val="none" w:sz="0" w:space="0" w:color="auto"/>
            <w:right w:val="none" w:sz="0" w:space="0" w:color="auto"/>
          </w:divBdr>
          <w:divsChild>
            <w:div w:id="65106023">
              <w:marLeft w:val="0"/>
              <w:marRight w:val="0"/>
              <w:marTop w:val="0"/>
              <w:marBottom w:val="0"/>
              <w:divBdr>
                <w:top w:val="none" w:sz="0" w:space="0" w:color="auto"/>
                <w:left w:val="none" w:sz="0" w:space="0" w:color="auto"/>
                <w:bottom w:val="none" w:sz="0" w:space="0" w:color="auto"/>
                <w:right w:val="none" w:sz="0" w:space="0" w:color="auto"/>
              </w:divBdr>
            </w:div>
            <w:div w:id="148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565">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12561103">
      <w:bodyDiv w:val="1"/>
      <w:marLeft w:val="0"/>
      <w:marRight w:val="0"/>
      <w:marTop w:val="0"/>
      <w:marBottom w:val="0"/>
      <w:divBdr>
        <w:top w:val="none" w:sz="0" w:space="0" w:color="auto"/>
        <w:left w:val="none" w:sz="0" w:space="0" w:color="auto"/>
        <w:bottom w:val="none" w:sz="0" w:space="0" w:color="auto"/>
        <w:right w:val="none" w:sz="0" w:space="0" w:color="auto"/>
      </w:divBdr>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28442758">
      <w:bodyDiv w:val="1"/>
      <w:marLeft w:val="0"/>
      <w:marRight w:val="0"/>
      <w:marTop w:val="0"/>
      <w:marBottom w:val="0"/>
      <w:divBdr>
        <w:top w:val="none" w:sz="0" w:space="0" w:color="auto"/>
        <w:left w:val="none" w:sz="0" w:space="0" w:color="auto"/>
        <w:bottom w:val="none" w:sz="0" w:space="0" w:color="auto"/>
        <w:right w:val="none" w:sz="0" w:space="0" w:color="auto"/>
      </w:divBdr>
    </w:div>
    <w:div w:id="1328823521">
      <w:bodyDiv w:val="1"/>
      <w:marLeft w:val="0"/>
      <w:marRight w:val="0"/>
      <w:marTop w:val="0"/>
      <w:marBottom w:val="0"/>
      <w:divBdr>
        <w:top w:val="none" w:sz="0" w:space="0" w:color="auto"/>
        <w:left w:val="none" w:sz="0" w:space="0" w:color="auto"/>
        <w:bottom w:val="none" w:sz="0" w:space="0" w:color="auto"/>
        <w:right w:val="none" w:sz="0" w:space="0" w:color="auto"/>
      </w:divBdr>
    </w:div>
    <w:div w:id="1330258322">
      <w:bodyDiv w:val="1"/>
      <w:marLeft w:val="0"/>
      <w:marRight w:val="0"/>
      <w:marTop w:val="0"/>
      <w:marBottom w:val="0"/>
      <w:divBdr>
        <w:top w:val="none" w:sz="0" w:space="0" w:color="auto"/>
        <w:left w:val="none" w:sz="0" w:space="0" w:color="auto"/>
        <w:bottom w:val="none" w:sz="0" w:space="0" w:color="auto"/>
        <w:right w:val="none" w:sz="0" w:space="0" w:color="auto"/>
      </w:divBdr>
    </w:div>
    <w:div w:id="1331178027">
      <w:bodyDiv w:val="1"/>
      <w:marLeft w:val="0"/>
      <w:marRight w:val="0"/>
      <w:marTop w:val="0"/>
      <w:marBottom w:val="0"/>
      <w:divBdr>
        <w:top w:val="none" w:sz="0" w:space="0" w:color="auto"/>
        <w:left w:val="none" w:sz="0" w:space="0" w:color="auto"/>
        <w:bottom w:val="none" w:sz="0" w:space="0" w:color="auto"/>
        <w:right w:val="none" w:sz="0" w:space="0" w:color="auto"/>
      </w:divBdr>
    </w:div>
    <w:div w:id="1331519631">
      <w:bodyDiv w:val="1"/>
      <w:marLeft w:val="0"/>
      <w:marRight w:val="0"/>
      <w:marTop w:val="0"/>
      <w:marBottom w:val="0"/>
      <w:divBdr>
        <w:top w:val="none" w:sz="0" w:space="0" w:color="auto"/>
        <w:left w:val="none" w:sz="0" w:space="0" w:color="auto"/>
        <w:bottom w:val="none" w:sz="0" w:space="0" w:color="auto"/>
        <w:right w:val="none" w:sz="0" w:space="0" w:color="auto"/>
      </w:divBdr>
      <w:divsChild>
        <w:div w:id="663171124">
          <w:marLeft w:val="0"/>
          <w:marRight w:val="0"/>
          <w:marTop w:val="0"/>
          <w:marBottom w:val="0"/>
          <w:divBdr>
            <w:top w:val="none" w:sz="0" w:space="0" w:color="auto"/>
            <w:left w:val="none" w:sz="0" w:space="0" w:color="auto"/>
            <w:bottom w:val="none" w:sz="0" w:space="0" w:color="auto"/>
            <w:right w:val="none" w:sz="0" w:space="0" w:color="auto"/>
          </w:divBdr>
          <w:divsChild>
            <w:div w:id="1223784614">
              <w:marLeft w:val="0"/>
              <w:marRight w:val="0"/>
              <w:marTop w:val="0"/>
              <w:marBottom w:val="0"/>
              <w:divBdr>
                <w:top w:val="none" w:sz="0" w:space="0" w:color="auto"/>
                <w:left w:val="none" w:sz="0" w:space="0" w:color="auto"/>
                <w:bottom w:val="none" w:sz="0" w:space="0" w:color="auto"/>
                <w:right w:val="none" w:sz="0" w:space="0" w:color="auto"/>
              </w:divBdr>
              <w:divsChild>
                <w:div w:id="1110007369">
                  <w:marLeft w:val="0"/>
                  <w:marRight w:val="0"/>
                  <w:marTop w:val="0"/>
                  <w:marBottom w:val="0"/>
                  <w:divBdr>
                    <w:top w:val="none" w:sz="0" w:space="0" w:color="auto"/>
                    <w:left w:val="none" w:sz="0" w:space="0" w:color="auto"/>
                    <w:bottom w:val="none" w:sz="0" w:space="0" w:color="auto"/>
                    <w:right w:val="none" w:sz="0" w:space="0" w:color="auto"/>
                  </w:divBdr>
                  <w:divsChild>
                    <w:div w:id="352221297">
                      <w:marLeft w:val="0"/>
                      <w:marRight w:val="0"/>
                      <w:marTop w:val="0"/>
                      <w:marBottom w:val="0"/>
                      <w:divBdr>
                        <w:top w:val="none" w:sz="0" w:space="0" w:color="auto"/>
                        <w:left w:val="none" w:sz="0" w:space="0" w:color="auto"/>
                        <w:bottom w:val="none" w:sz="0" w:space="0" w:color="auto"/>
                        <w:right w:val="none" w:sz="0" w:space="0" w:color="auto"/>
                      </w:divBdr>
                      <w:divsChild>
                        <w:div w:id="1148664480">
                          <w:marLeft w:val="0"/>
                          <w:marRight w:val="0"/>
                          <w:marTop w:val="0"/>
                          <w:marBottom w:val="0"/>
                          <w:divBdr>
                            <w:top w:val="none" w:sz="0" w:space="0" w:color="auto"/>
                            <w:left w:val="none" w:sz="0" w:space="0" w:color="auto"/>
                            <w:bottom w:val="none" w:sz="0" w:space="0" w:color="auto"/>
                            <w:right w:val="none" w:sz="0" w:space="0" w:color="auto"/>
                          </w:divBdr>
                          <w:divsChild>
                            <w:div w:id="1437943451">
                              <w:marLeft w:val="0"/>
                              <w:marRight w:val="0"/>
                              <w:marTop w:val="0"/>
                              <w:marBottom w:val="0"/>
                              <w:divBdr>
                                <w:top w:val="none" w:sz="0" w:space="0" w:color="auto"/>
                                <w:left w:val="none" w:sz="0" w:space="0" w:color="auto"/>
                                <w:bottom w:val="none" w:sz="0" w:space="0" w:color="auto"/>
                                <w:right w:val="none" w:sz="0" w:space="0" w:color="auto"/>
                              </w:divBdr>
                              <w:divsChild>
                                <w:div w:id="1320885742">
                                  <w:marLeft w:val="0"/>
                                  <w:marRight w:val="0"/>
                                  <w:marTop w:val="0"/>
                                  <w:marBottom w:val="0"/>
                                  <w:divBdr>
                                    <w:top w:val="none" w:sz="0" w:space="0" w:color="auto"/>
                                    <w:left w:val="none" w:sz="0" w:space="0" w:color="auto"/>
                                    <w:bottom w:val="none" w:sz="0" w:space="0" w:color="auto"/>
                                    <w:right w:val="none" w:sz="0" w:space="0" w:color="auto"/>
                                  </w:divBdr>
                                  <w:divsChild>
                                    <w:div w:id="1737699273">
                                      <w:marLeft w:val="0"/>
                                      <w:marRight w:val="0"/>
                                      <w:marTop w:val="0"/>
                                      <w:marBottom w:val="0"/>
                                      <w:divBdr>
                                        <w:top w:val="none" w:sz="0" w:space="0" w:color="auto"/>
                                        <w:left w:val="none" w:sz="0" w:space="0" w:color="auto"/>
                                        <w:bottom w:val="none" w:sz="0" w:space="0" w:color="auto"/>
                                        <w:right w:val="none" w:sz="0" w:space="0" w:color="auto"/>
                                      </w:divBdr>
                                      <w:divsChild>
                                        <w:div w:id="875042396">
                                          <w:marLeft w:val="0"/>
                                          <w:marRight w:val="0"/>
                                          <w:marTop w:val="0"/>
                                          <w:marBottom w:val="0"/>
                                          <w:divBdr>
                                            <w:top w:val="none" w:sz="0" w:space="0" w:color="auto"/>
                                            <w:left w:val="none" w:sz="0" w:space="0" w:color="auto"/>
                                            <w:bottom w:val="none" w:sz="0" w:space="0" w:color="auto"/>
                                            <w:right w:val="none" w:sz="0" w:space="0" w:color="auto"/>
                                          </w:divBdr>
                                          <w:divsChild>
                                            <w:div w:id="277489758">
                                              <w:marLeft w:val="0"/>
                                              <w:marRight w:val="0"/>
                                              <w:marTop w:val="0"/>
                                              <w:marBottom w:val="0"/>
                                              <w:divBdr>
                                                <w:top w:val="none" w:sz="0" w:space="0" w:color="auto"/>
                                                <w:left w:val="none" w:sz="0" w:space="0" w:color="auto"/>
                                                <w:bottom w:val="none" w:sz="0" w:space="0" w:color="auto"/>
                                                <w:right w:val="none" w:sz="0" w:space="0" w:color="auto"/>
                                              </w:divBdr>
                                              <w:divsChild>
                                                <w:div w:id="193035176">
                                                  <w:marLeft w:val="0"/>
                                                  <w:marRight w:val="0"/>
                                                  <w:marTop w:val="0"/>
                                                  <w:marBottom w:val="0"/>
                                                  <w:divBdr>
                                                    <w:top w:val="none" w:sz="0" w:space="0" w:color="auto"/>
                                                    <w:left w:val="none" w:sz="0" w:space="0" w:color="auto"/>
                                                    <w:bottom w:val="none" w:sz="0" w:space="0" w:color="auto"/>
                                                    <w:right w:val="none" w:sz="0" w:space="0" w:color="auto"/>
                                                  </w:divBdr>
                                                  <w:divsChild>
                                                    <w:div w:id="1689335842">
                                                      <w:marLeft w:val="0"/>
                                                      <w:marRight w:val="0"/>
                                                      <w:marTop w:val="0"/>
                                                      <w:marBottom w:val="0"/>
                                                      <w:divBdr>
                                                        <w:top w:val="none" w:sz="0" w:space="0" w:color="auto"/>
                                                        <w:left w:val="none" w:sz="0" w:space="0" w:color="auto"/>
                                                        <w:bottom w:val="none" w:sz="0" w:space="0" w:color="auto"/>
                                                        <w:right w:val="none" w:sz="0" w:space="0" w:color="auto"/>
                                                      </w:divBdr>
                                                      <w:divsChild>
                                                        <w:div w:id="1331757809">
                                                          <w:marLeft w:val="0"/>
                                                          <w:marRight w:val="0"/>
                                                          <w:marTop w:val="0"/>
                                                          <w:marBottom w:val="0"/>
                                                          <w:divBdr>
                                                            <w:top w:val="none" w:sz="0" w:space="0" w:color="auto"/>
                                                            <w:left w:val="none" w:sz="0" w:space="0" w:color="auto"/>
                                                            <w:bottom w:val="none" w:sz="0" w:space="0" w:color="auto"/>
                                                            <w:right w:val="none" w:sz="0" w:space="0" w:color="auto"/>
                                                          </w:divBdr>
                                                          <w:divsChild>
                                                            <w:div w:id="877283362">
                                                              <w:marLeft w:val="0"/>
                                                              <w:marRight w:val="0"/>
                                                              <w:marTop w:val="0"/>
                                                              <w:marBottom w:val="0"/>
                                                              <w:divBdr>
                                                                <w:top w:val="none" w:sz="0" w:space="0" w:color="auto"/>
                                                                <w:left w:val="none" w:sz="0" w:space="0" w:color="auto"/>
                                                                <w:bottom w:val="none" w:sz="0" w:space="0" w:color="auto"/>
                                                                <w:right w:val="none" w:sz="0" w:space="0" w:color="auto"/>
                                                              </w:divBdr>
                                                              <w:divsChild>
                                                                <w:div w:id="1493792854">
                                                                  <w:marLeft w:val="0"/>
                                                                  <w:marRight w:val="0"/>
                                                                  <w:marTop w:val="0"/>
                                                                  <w:marBottom w:val="0"/>
                                                                  <w:divBdr>
                                                                    <w:top w:val="none" w:sz="0" w:space="0" w:color="auto"/>
                                                                    <w:left w:val="none" w:sz="0" w:space="0" w:color="auto"/>
                                                                    <w:bottom w:val="none" w:sz="0" w:space="0" w:color="auto"/>
                                                                    <w:right w:val="none" w:sz="0" w:space="0" w:color="auto"/>
                                                                  </w:divBdr>
                                                                  <w:divsChild>
                                                                    <w:div w:id="1925992633">
                                                                      <w:marLeft w:val="0"/>
                                                                      <w:marRight w:val="0"/>
                                                                      <w:marTop w:val="0"/>
                                                                      <w:marBottom w:val="0"/>
                                                                      <w:divBdr>
                                                                        <w:top w:val="none" w:sz="0" w:space="0" w:color="auto"/>
                                                                        <w:left w:val="none" w:sz="0" w:space="0" w:color="auto"/>
                                                                        <w:bottom w:val="none" w:sz="0" w:space="0" w:color="auto"/>
                                                                        <w:right w:val="none" w:sz="0" w:space="0" w:color="auto"/>
                                                                      </w:divBdr>
                                                                      <w:divsChild>
                                                                        <w:div w:id="2023239259">
                                                                          <w:marLeft w:val="0"/>
                                                                          <w:marRight w:val="0"/>
                                                                          <w:marTop w:val="0"/>
                                                                          <w:marBottom w:val="0"/>
                                                                          <w:divBdr>
                                                                            <w:top w:val="none" w:sz="0" w:space="0" w:color="auto"/>
                                                                            <w:left w:val="none" w:sz="0" w:space="0" w:color="auto"/>
                                                                            <w:bottom w:val="none" w:sz="0" w:space="0" w:color="auto"/>
                                                                            <w:right w:val="none" w:sz="0" w:space="0" w:color="auto"/>
                                                                          </w:divBdr>
                                                                          <w:divsChild>
                                                                            <w:div w:id="966012918">
                                                                              <w:marLeft w:val="0"/>
                                                                              <w:marRight w:val="0"/>
                                                                              <w:marTop w:val="0"/>
                                                                              <w:marBottom w:val="0"/>
                                                                              <w:divBdr>
                                                                                <w:top w:val="none" w:sz="0" w:space="0" w:color="auto"/>
                                                                                <w:left w:val="none" w:sz="0" w:space="0" w:color="auto"/>
                                                                                <w:bottom w:val="none" w:sz="0" w:space="0" w:color="auto"/>
                                                                                <w:right w:val="none" w:sz="0" w:space="0" w:color="auto"/>
                                                                              </w:divBdr>
                                                                              <w:divsChild>
                                                                                <w:div w:id="83307418">
                                                                                  <w:marLeft w:val="0"/>
                                                                                  <w:marRight w:val="0"/>
                                                                                  <w:marTop w:val="0"/>
                                                                                  <w:marBottom w:val="0"/>
                                                                                  <w:divBdr>
                                                                                    <w:top w:val="none" w:sz="0" w:space="0" w:color="auto"/>
                                                                                    <w:left w:val="none" w:sz="0" w:space="0" w:color="auto"/>
                                                                                    <w:bottom w:val="none" w:sz="0" w:space="0" w:color="auto"/>
                                                                                    <w:right w:val="none" w:sz="0" w:space="0" w:color="auto"/>
                                                                                  </w:divBdr>
                                                                                  <w:divsChild>
                                                                                    <w:div w:id="161698919">
                                                                                      <w:marLeft w:val="0"/>
                                                                                      <w:marRight w:val="0"/>
                                                                                      <w:marTop w:val="0"/>
                                                                                      <w:marBottom w:val="0"/>
                                                                                      <w:divBdr>
                                                                                        <w:top w:val="none" w:sz="0" w:space="0" w:color="auto"/>
                                                                                        <w:left w:val="none" w:sz="0" w:space="0" w:color="auto"/>
                                                                                        <w:bottom w:val="none" w:sz="0" w:space="0" w:color="auto"/>
                                                                                        <w:right w:val="none" w:sz="0" w:space="0" w:color="auto"/>
                                                                                      </w:divBdr>
                                                                                      <w:divsChild>
                                                                                        <w:div w:id="1063211921">
                                                                                          <w:marLeft w:val="0"/>
                                                                                          <w:marRight w:val="0"/>
                                                                                          <w:marTop w:val="0"/>
                                                                                          <w:marBottom w:val="0"/>
                                                                                          <w:divBdr>
                                                                                            <w:top w:val="none" w:sz="0" w:space="0" w:color="auto"/>
                                                                                            <w:left w:val="none" w:sz="0" w:space="0" w:color="auto"/>
                                                                                            <w:bottom w:val="none" w:sz="0" w:space="0" w:color="auto"/>
                                                                                            <w:right w:val="none" w:sz="0" w:space="0" w:color="auto"/>
                                                                                          </w:divBdr>
                                                                                          <w:divsChild>
                                                                                            <w:div w:id="23411804">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367647">
      <w:bodyDiv w:val="1"/>
      <w:marLeft w:val="0"/>
      <w:marRight w:val="0"/>
      <w:marTop w:val="0"/>
      <w:marBottom w:val="0"/>
      <w:divBdr>
        <w:top w:val="none" w:sz="0" w:space="0" w:color="auto"/>
        <w:left w:val="none" w:sz="0" w:space="0" w:color="auto"/>
        <w:bottom w:val="none" w:sz="0" w:space="0" w:color="auto"/>
        <w:right w:val="none" w:sz="0" w:space="0" w:color="auto"/>
      </w:divBdr>
    </w:div>
    <w:div w:id="133349107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224612">
      <w:bodyDiv w:val="1"/>
      <w:marLeft w:val="0"/>
      <w:marRight w:val="0"/>
      <w:marTop w:val="0"/>
      <w:marBottom w:val="0"/>
      <w:divBdr>
        <w:top w:val="none" w:sz="0" w:space="0" w:color="auto"/>
        <w:left w:val="none" w:sz="0" w:space="0" w:color="auto"/>
        <w:bottom w:val="none" w:sz="0" w:space="0" w:color="auto"/>
        <w:right w:val="none" w:sz="0" w:space="0" w:color="auto"/>
      </w:divBdr>
    </w:div>
    <w:div w:id="1337809043">
      <w:bodyDiv w:val="1"/>
      <w:marLeft w:val="0"/>
      <w:marRight w:val="0"/>
      <w:marTop w:val="0"/>
      <w:marBottom w:val="0"/>
      <w:divBdr>
        <w:top w:val="none" w:sz="0" w:space="0" w:color="auto"/>
        <w:left w:val="none" w:sz="0" w:space="0" w:color="auto"/>
        <w:bottom w:val="none" w:sz="0" w:space="0" w:color="auto"/>
        <w:right w:val="none" w:sz="0" w:space="0" w:color="auto"/>
      </w:divBdr>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08015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2511514">
      <w:bodyDiv w:val="1"/>
      <w:marLeft w:val="0"/>
      <w:marRight w:val="0"/>
      <w:marTop w:val="0"/>
      <w:marBottom w:val="0"/>
      <w:divBdr>
        <w:top w:val="none" w:sz="0" w:space="0" w:color="auto"/>
        <w:left w:val="none" w:sz="0" w:space="0" w:color="auto"/>
        <w:bottom w:val="none" w:sz="0" w:space="0" w:color="auto"/>
        <w:right w:val="none" w:sz="0" w:space="0" w:color="auto"/>
      </w:divBdr>
    </w:div>
    <w:div w:id="1343048830">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47755632">
      <w:bodyDiv w:val="1"/>
      <w:marLeft w:val="0"/>
      <w:marRight w:val="0"/>
      <w:marTop w:val="0"/>
      <w:marBottom w:val="0"/>
      <w:divBdr>
        <w:top w:val="none" w:sz="0" w:space="0" w:color="auto"/>
        <w:left w:val="none" w:sz="0" w:space="0" w:color="auto"/>
        <w:bottom w:val="none" w:sz="0" w:space="0" w:color="auto"/>
        <w:right w:val="none" w:sz="0" w:space="0" w:color="auto"/>
      </w:divBdr>
    </w:div>
    <w:div w:id="1355499630">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85020095">
                                                                          <w:marLeft w:val="0"/>
                                                                          <w:marRight w:val="0"/>
                                                                          <w:marTop w:val="0"/>
                                                                          <w:marBottom w:val="0"/>
                                                                          <w:divBdr>
                                                                            <w:top w:val="none" w:sz="0" w:space="0" w:color="auto"/>
                                                                            <w:left w:val="none" w:sz="0" w:space="0" w:color="auto"/>
                                                                            <w:bottom w:val="none" w:sz="0" w:space="0" w:color="auto"/>
                                                                            <w:right w:val="none" w:sz="0" w:space="0" w:color="auto"/>
                                                                          </w:divBdr>
                                                                          <w:divsChild>
                                                                            <w:div w:id="601885730">
                                                                              <w:marLeft w:val="0"/>
                                                                              <w:marRight w:val="0"/>
                                                                              <w:marTop w:val="0"/>
                                                                              <w:marBottom w:val="0"/>
                                                                              <w:divBdr>
                                                                                <w:top w:val="none" w:sz="0" w:space="0" w:color="auto"/>
                                                                                <w:left w:val="none" w:sz="0" w:space="0" w:color="auto"/>
                                                                                <w:bottom w:val="none" w:sz="0" w:space="0" w:color="auto"/>
                                                                                <w:right w:val="none" w:sz="0" w:space="0" w:color="auto"/>
                                                                              </w:divBdr>
                                                                            </w:div>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sChild>
                                                                        </w:div>
                                                                        <w:div w:id="1186286703">
                                                                          <w:marLeft w:val="0"/>
                                                                          <w:marRight w:val="0"/>
                                                                          <w:marTop w:val="0"/>
                                                                          <w:marBottom w:val="0"/>
                                                                          <w:divBdr>
                                                                            <w:top w:val="none" w:sz="0" w:space="0" w:color="auto"/>
                                                                            <w:left w:val="none" w:sz="0" w:space="0" w:color="auto"/>
                                                                            <w:bottom w:val="none" w:sz="0" w:space="0" w:color="auto"/>
                                                                            <w:right w:val="none" w:sz="0" w:space="0" w:color="auto"/>
                                                                          </w:divBdr>
                                                                          <w:divsChild>
                                                                            <w:div w:id="16734219">
                                                                              <w:marLeft w:val="0"/>
                                                                              <w:marRight w:val="0"/>
                                                                              <w:marTop w:val="0"/>
                                                                              <w:marBottom w:val="0"/>
                                                                              <w:divBdr>
                                                                                <w:top w:val="none" w:sz="0" w:space="0" w:color="auto"/>
                                                                                <w:left w:val="none" w:sz="0" w:space="0" w:color="auto"/>
                                                                                <w:bottom w:val="none" w:sz="0" w:space="0" w:color="auto"/>
                                                                                <w:right w:val="none" w:sz="0" w:space="0" w:color="auto"/>
                                                                              </w:divBdr>
                                                                            </w:div>
                                                                            <w:div w:id="685062284">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4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894486">
      <w:bodyDiv w:val="1"/>
      <w:marLeft w:val="0"/>
      <w:marRight w:val="0"/>
      <w:marTop w:val="0"/>
      <w:marBottom w:val="0"/>
      <w:divBdr>
        <w:top w:val="none" w:sz="0" w:space="0" w:color="auto"/>
        <w:left w:val="none" w:sz="0" w:space="0" w:color="auto"/>
        <w:bottom w:val="none" w:sz="0" w:space="0" w:color="auto"/>
        <w:right w:val="none" w:sz="0" w:space="0" w:color="auto"/>
      </w:divBdr>
    </w:div>
    <w:div w:id="1364209640">
      <w:bodyDiv w:val="1"/>
      <w:marLeft w:val="0"/>
      <w:marRight w:val="0"/>
      <w:marTop w:val="0"/>
      <w:marBottom w:val="0"/>
      <w:divBdr>
        <w:top w:val="none" w:sz="0" w:space="0" w:color="auto"/>
        <w:left w:val="none" w:sz="0" w:space="0" w:color="auto"/>
        <w:bottom w:val="none" w:sz="0" w:space="0" w:color="auto"/>
        <w:right w:val="none" w:sz="0" w:space="0" w:color="auto"/>
      </w:divBdr>
      <w:divsChild>
        <w:div w:id="64886311">
          <w:marLeft w:val="0"/>
          <w:marRight w:val="0"/>
          <w:marTop w:val="0"/>
          <w:marBottom w:val="0"/>
          <w:divBdr>
            <w:top w:val="none" w:sz="0" w:space="0" w:color="auto"/>
            <w:left w:val="none" w:sz="0" w:space="0" w:color="auto"/>
            <w:bottom w:val="none" w:sz="0" w:space="0" w:color="auto"/>
            <w:right w:val="none" w:sz="0" w:space="0" w:color="auto"/>
          </w:divBdr>
        </w:div>
        <w:div w:id="79838714">
          <w:marLeft w:val="0"/>
          <w:marRight w:val="0"/>
          <w:marTop w:val="0"/>
          <w:marBottom w:val="0"/>
          <w:divBdr>
            <w:top w:val="none" w:sz="0" w:space="0" w:color="auto"/>
            <w:left w:val="none" w:sz="0" w:space="0" w:color="auto"/>
            <w:bottom w:val="none" w:sz="0" w:space="0" w:color="auto"/>
            <w:right w:val="none" w:sz="0" w:space="0" w:color="auto"/>
          </w:divBdr>
        </w:div>
        <w:div w:id="783885945">
          <w:marLeft w:val="0"/>
          <w:marRight w:val="0"/>
          <w:marTop w:val="0"/>
          <w:marBottom w:val="0"/>
          <w:divBdr>
            <w:top w:val="none" w:sz="0" w:space="0" w:color="auto"/>
            <w:left w:val="none" w:sz="0" w:space="0" w:color="auto"/>
            <w:bottom w:val="none" w:sz="0" w:space="0" w:color="auto"/>
            <w:right w:val="none" w:sz="0" w:space="0" w:color="auto"/>
          </w:divBdr>
        </w:div>
        <w:div w:id="1138496397">
          <w:marLeft w:val="0"/>
          <w:marRight w:val="0"/>
          <w:marTop w:val="0"/>
          <w:marBottom w:val="0"/>
          <w:divBdr>
            <w:top w:val="none" w:sz="0" w:space="0" w:color="auto"/>
            <w:left w:val="none" w:sz="0" w:space="0" w:color="auto"/>
            <w:bottom w:val="none" w:sz="0" w:space="0" w:color="auto"/>
            <w:right w:val="none" w:sz="0" w:space="0" w:color="auto"/>
          </w:divBdr>
        </w:div>
        <w:div w:id="1701391325">
          <w:marLeft w:val="0"/>
          <w:marRight w:val="0"/>
          <w:marTop w:val="0"/>
          <w:marBottom w:val="0"/>
          <w:divBdr>
            <w:top w:val="none" w:sz="0" w:space="0" w:color="auto"/>
            <w:left w:val="none" w:sz="0" w:space="0" w:color="auto"/>
            <w:bottom w:val="none" w:sz="0" w:space="0" w:color="auto"/>
            <w:right w:val="none" w:sz="0" w:space="0" w:color="auto"/>
          </w:divBdr>
        </w:div>
      </w:divsChild>
    </w:div>
    <w:div w:id="1366565679">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5888846">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78041253">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5835473">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382751939">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6369430">
      <w:bodyDiv w:val="1"/>
      <w:marLeft w:val="0"/>
      <w:marRight w:val="0"/>
      <w:marTop w:val="0"/>
      <w:marBottom w:val="0"/>
      <w:divBdr>
        <w:top w:val="none" w:sz="0" w:space="0" w:color="auto"/>
        <w:left w:val="none" w:sz="0" w:space="0" w:color="auto"/>
        <w:bottom w:val="none" w:sz="0" w:space="0" w:color="auto"/>
        <w:right w:val="none" w:sz="0" w:space="0" w:color="auto"/>
      </w:divBdr>
    </w:div>
    <w:div w:id="1386835428">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4349248">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5078586">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399937146">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1542672">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0060195">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148841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008525">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211054">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4129164">
      <w:bodyDiv w:val="1"/>
      <w:marLeft w:val="0"/>
      <w:marRight w:val="0"/>
      <w:marTop w:val="0"/>
      <w:marBottom w:val="0"/>
      <w:divBdr>
        <w:top w:val="none" w:sz="0" w:space="0" w:color="auto"/>
        <w:left w:val="none" w:sz="0" w:space="0" w:color="auto"/>
        <w:bottom w:val="none" w:sz="0" w:space="0" w:color="auto"/>
        <w:right w:val="none" w:sz="0" w:space="0" w:color="auto"/>
      </w:divBdr>
    </w:div>
    <w:div w:id="1435395274">
      <w:bodyDiv w:val="1"/>
      <w:marLeft w:val="0"/>
      <w:marRight w:val="0"/>
      <w:marTop w:val="0"/>
      <w:marBottom w:val="0"/>
      <w:divBdr>
        <w:top w:val="none" w:sz="0" w:space="0" w:color="auto"/>
        <w:left w:val="none" w:sz="0" w:space="0" w:color="auto"/>
        <w:bottom w:val="none" w:sz="0" w:space="0" w:color="auto"/>
        <w:right w:val="none" w:sz="0" w:space="0" w:color="auto"/>
      </w:divBdr>
    </w:div>
    <w:div w:id="1436246983">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41224485">
      <w:bodyDiv w:val="1"/>
      <w:marLeft w:val="0"/>
      <w:marRight w:val="0"/>
      <w:marTop w:val="0"/>
      <w:marBottom w:val="0"/>
      <w:divBdr>
        <w:top w:val="none" w:sz="0" w:space="0" w:color="auto"/>
        <w:left w:val="none" w:sz="0" w:space="0" w:color="auto"/>
        <w:bottom w:val="none" w:sz="0" w:space="0" w:color="auto"/>
        <w:right w:val="none" w:sz="0" w:space="0" w:color="auto"/>
      </w:divBdr>
    </w:div>
    <w:div w:id="1443652920">
      <w:bodyDiv w:val="1"/>
      <w:marLeft w:val="0"/>
      <w:marRight w:val="0"/>
      <w:marTop w:val="0"/>
      <w:marBottom w:val="0"/>
      <w:divBdr>
        <w:top w:val="none" w:sz="0" w:space="0" w:color="auto"/>
        <w:left w:val="none" w:sz="0" w:space="0" w:color="auto"/>
        <w:bottom w:val="none" w:sz="0" w:space="0" w:color="auto"/>
        <w:right w:val="none" w:sz="0" w:space="0" w:color="auto"/>
      </w:divBdr>
      <w:divsChild>
        <w:div w:id="539249108">
          <w:marLeft w:val="0"/>
          <w:marRight w:val="0"/>
          <w:marTop w:val="0"/>
          <w:marBottom w:val="0"/>
          <w:divBdr>
            <w:top w:val="none" w:sz="0" w:space="0" w:color="auto"/>
            <w:left w:val="none" w:sz="0" w:space="0" w:color="auto"/>
            <w:bottom w:val="none" w:sz="0" w:space="0" w:color="auto"/>
            <w:right w:val="none" w:sz="0" w:space="0" w:color="auto"/>
          </w:divBdr>
          <w:divsChild>
            <w:div w:id="1941596492">
              <w:marLeft w:val="0"/>
              <w:marRight w:val="0"/>
              <w:marTop w:val="0"/>
              <w:marBottom w:val="0"/>
              <w:divBdr>
                <w:top w:val="none" w:sz="0" w:space="0" w:color="auto"/>
                <w:left w:val="none" w:sz="0" w:space="0" w:color="auto"/>
                <w:bottom w:val="none" w:sz="0" w:space="0" w:color="auto"/>
                <w:right w:val="none" w:sz="0" w:space="0" w:color="auto"/>
              </w:divBdr>
            </w:div>
          </w:divsChild>
        </w:div>
        <w:div w:id="1549679063">
          <w:marLeft w:val="0"/>
          <w:marRight w:val="0"/>
          <w:marTop w:val="0"/>
          <w:marBottom w:val="0"/>
          <w:divBdr>
            <w:top w:val="none" w:sz="0" w:space="0" w:color="auto"/>
            <w:left w:val="none" w:sz="0" w:space="0" w:color="auto"/>
            <w:bottom w:val="none" w:sz="0" w:space="0" w:color="auto"/>
            <w:right w:val="none" w:sz="0" w:space="0" w:color="auto"/>
          </w:divBdr>
          <w:divsChild>
            <w:div w:id="219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4205">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398786">
      <w:bodyDiv w:val="1"/>
      <w:marLeft w:val="0"/>
      <w:marRight w:val="0"/>
      <w:marTop w:val="0"/>
      <w:marBottom w:val="0"/>
      <w:divBdr>
        <w:top w:val="none" w:sz="0" w:space="0" w:color="auto"/>
        <w:left w:val="none" w:sz="0" w:space="0" w:color="auto"/>
        <w:bottom w:val="none" w:sz="0" w:space="0" w:color="auto"/>
        <w:right w:val="none" w:sz="0" w:space="0" w:color="auto"/>
      </w:divBdr>
    </w:div>
    <w:div w:id="1454903370">
      <w:bodyDiv w:val="1"/>
      <w:marLeft w:val="0"/>
      <w:marRight w:val="0"/>
      <w:marTop w:val="0"/>
      <w:marBottom w:val="0"/>
      <w:divBdr>
        <w:top w:val="none" w:sz="0" w:space="0" w:color="auto"/>
        <w:left w:val="none" w:sz="0" w:space="0" w:color="auto"/>
        <w:bottom w:val="none" w:sz="0" w:space="0" w:color="auto"/>
        <w:right w:val="none" w:sz="0" w:space="0" w:color="auto"/>
      </w:divBdr>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1413317">
      <w:bodyDiv w:val="1"/>
      <w:marLeft w:val="0"/>
      <w:marRight w:val="0"/>
      <w:marTop w:val="0"/>
      <w:marBottom w:val="0"/>
      <w:divBdr>
        <w:top w:val="none" w:sz="0" w:space="0" w:color="auto"/>
        <w:left w:val="none" w:sz="0" w:space="0" w:color="auto"/>
        <w:bottom w:val="none" w:sz="0" w:space="0" w:color="auto"/>
        <w:right w:val="none" w:sz="0" w:space="0" w:color="auto"/>
      </w:divBdr>
      <w:divsChild>
        <w:div w:id="1006253203">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 w:id="1978293092">
          <w:marLeft w:val="0"/>
          <w:marRight w:val="0"/>
          <w:marTop w:val="0"/>
          <w:marBottom w:val="0"/>
          <w:divBdr>
            <w:top w:val="none" w:sz="0" w:space="0" w:color="auto"/>
            <w:left w:val="none" w:sz="0" w:space="0" w:color="auto"/>
            <w:bottom w:val="none" w:sz="0" w:space="0" w:color="auto"/>
            <w:right w:val="none" w:sz="0" w:space="0" w:color="auto"/>
          </w:divBdr>
        </w:div>
      </w:divsChild>
    </w:div>
    <w:div w:id="146219309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3889671">
      <w:bodyDiv w:val="1"/>
      <w:marLeft w:val="0"/>
      <w:marRight w:val="0"/>
      <w:marTop w:val="0"/>
      <w:marBottom w:val="0"/>
      <w:divBdr>
        <w:top w:val="none" w:sz="0" w:space="0" w:color="auto"/>
        <w:left w:val="none" w:sz="0" w:space="0" w:color="auto"/>
        <w:bottom w:val="none" w:sz="0" w:space="0" w:color="auto"/>
        <w:right w:val="none" w:sz="0" w:space="0" w:color="auto"/>
      </w:divBdr>
    </w:div>
    <w:div w:id="146423133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2552374">
      <w:bodyDiv w:val="1"/>
      <w:marLeft w:val="0"/>
      <w:marRight w:val="0"/>
      <w:marTop w:val="0"/>
      <w:marBottom w:val="0"/>
      <w:divBdr>
        <w:top w:val="none" w:sz="0" w:space="0" w:color="auto"/>
        <w:left w:val="none" w:sz="0" w:space="0" w:color="auto"/>
        <w:bottom w:val="none" w:sz="0" w:space="0" w:color="auto"/>
        <w:right w:val="none" w:sz="0" w:space="0" w:color="auto"/>
      </w:divBdr>
      <w:divsChild>
        <w:div w:id="535653455">
          <w:marLeft w:val="0"/>
          <w:marRight w:val="0"/>
          <w:marTop w:val="0"/>
          <w:marBottom w:val="0"/>
          <w:divBdr>
            <w:top w:val="none" w:sz="0" w:space="0" w:color="auto"/>
            <w:left w:val="none" w:sz="0" w:space="0" w:color="auto"/>
            <w:bottom w:val="none" w:sz="0" w:space="0" w:color="auto"/>
            <w:right w:val="none" w:sz="0" w:space="0" w:color="auto"/>
          </w:divBdr>
        </w:div>
        <w:div w:id="559022302">
          <w:marLeft w:val="0"/>
          <w:marRight w:val="0"/>
          <w:marTop w:val="0"/>
          <w:marBottom w:val="0"/>
          <w:divBdr>
            <w:top w:val="none" w:sz="0" w:space="0" w:color="auto"/>
            <w:left w:val="none" w:sz="0" w:space="0" w:color="auto"/>
            <w:bottom w:val="none" w:sz="0" w:space="0" w:color="auto"/>
            <w:right w:val="none" w:sz="0" w:space="0" w:color="auto"/>
          </w:divBdr>
        </w:div>
        <w:div w:id="985007430">
          <w:marLeft w:val="0"/>
          <w:marRight w:val="0"/>
          <w:marTop w:val="0"/>
          <w:marBottom w:val="0"/>
          <w:divBdr>
            <w:top w:val="none" w:sz="0" w:space="0" w:color="auto"/>
            <w:left w:val="none" w:sz="0" w:space="0" w:color="auto"/>
            <w:bottom w:val="none" w:sz="0" w:space="0" w:color="auto"/>
            <w:right w:val="none" w:sz="0" w:space="0" w:color="auto"/>
          </w:divBdr>
        </w:div>
        <w:div w:id="1272666604">
          <w:marLeft w:val="0"/>
          <w:marRight w:val="0"/>
          <w:marTop w:val="0"/>
          <w:marBottom w:val="0"/>
          <w:divBdr>
            <w:top w:val="none" w:sz="0" w:space="0" w:color="auto"/>
            <w:left w:val="none" w:sz="0" w:space="0" w:color="auto"/>
            <w:bottom w:val="none" w:sz="0" w:space="0" w:color="auto"/>
            <w:right w:val="none" w:sz="0" w:space="0" w:color="auto"/>
          </w:divBdr>
        </w:div>
        <w:div w:id="1289163185">
          <w:marLeft w:val="0"/>
          <w:marRight w:val="0"/>
          <w:marTop w:val="0"/>
          <w:marBottom w:val="0"/>
          <w:divBdr>
            <w:top w:val="none" w:sz="0" w:space="0" w:color="auto"/>
            <w:left w:val="none" w:sz="0" w:space="0" w:color="auto"/>
            <w:bottom w:val="none" w:sz="0" w:space="0" w:color="auto"/>
            <w:right w:val="none" w:sz="0" w:space="0" w:color="auto"/>
          </w:divBdr>
        </w:div>
        <w:div w:id="1531919942">
          <w:marLeft w:val="0"/>
          <w:marRight w:val="0"/>
          <w:marTop w:val="0"/>
          <w:marBottom w:val="0"/>
          <w:divBdr>
            <w:top w:val="none" w:sz="0" w:space="0" w:color="auto"/>
            <w:left w:val="none" w:sz="0" w:space="0" w:color="auto"/>
            <w:bottom w:val="none" w:sz="0" w:space="0" w:color="auto"/>
            <w:right w:val="none" w:sz="0" w:space="0" w:color="auto"/>
          </w:divBdr>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677626">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77603844">
      <w:bodyDiv w:val="1"/>
      <w:marLeft w:val="0"/>
      <w:marRight w:val="0"/>
      <w:marTop w:val="0"/>
      <w:marBottom w:val="0"/>
      <w:divBdr>
        <w:top w:val="none" w:sz="0" w:space="0" w:color="auto"/>
        <w:left w:val="none" w:sz="0" w:space="0" w:color="auto"/>
        <w:bottom w:val="none" w:sz="0" w:space="0" w:color="auto"/>
        <w:right w:val="none" w:sz="0" w:space="0" w:color="auto"/>
      </w:divBdr>
    </w:div>
    <w:div w:id="14846191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6967127">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88932813">
      <w:bodyDiv w:val="1"/>
      <w:marLeft w:val="0"/>
      <w:marRight w:val="0"/>
      <w:marTop w:val="0"/>
      <w:marBottom w:val="0"/>
      <w:divBdr>
        <w:top w:val="none" w:sz="0" w:space="0" w:color="auto"/>
        <w:left w:val="none" w:sz="0" w:space="0" w:color="auto"/>
        <w:bottom w:val="none" w:sz="0" w:space="0" w:color="auto"/>
        <w:right w:val="none" w:sz="0" w:space="0" w:color="auto"/>
      </w:divBdr>
    </w:div>
    <w:div w:id="1490907666">
      <w:bodyDiv w:val="1"/>
      <w:marLeft w:val="0"/>
      <w:marRight w:val="0"/>
      <w:marTop w:val="0"/>
      <w:marBottom w:val="0"/>
      <w:divBdr>
        <w:top w:val="none" w:sz="0" w:space="0" w:color="auto"/>
        <w:left w:val="none" w:sz="0" w:space="0" w:color="auto"/>
        <w:bottom w:val="none" w:sz="0" w:space="0" w:color="auto"/>
        <w:right w:val="none" w:sz="0" w:space="0" w:color="auto"/>
      </w:divBdr>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2213688">
      <w:bodyDiv w:val="1"/>
      <w:marLeft w:val="0"/>
      <w:marRight w:val="0"/>
      <w:marTop w:val="0"/>
      <w:marBottom w:val="0"/>
      <w:divBdr>
        <w:top w:val="none" w:sz="0" w:space="0" w:color="auto"/>
        <w:left w:val="none" w:sz="0" w:space="0" w:color="auto"/>
        <w:bottom w:val="none" w:sz="0" w:space="0" w:color="auto"/>
        <w:right w:val="none" w:sz="0" w:space="0" w:color="auto"/>
      </w:divBdr>
    </w:div>
    <w:div w:id="1494495126">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496991850">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2185168">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808632">
      <w:bodyDiv w:val="1"/>
      <w:marLeft w:val="0"/>
      <w:marRight w:val="0"/>
      <w:marTop w:val="0"/>
      <w:marBottom w:val="0"/>
      <w:divBdr>
        <w:top w:val="none" w:sz="0" w:space="0" w:color="auto"/>
        <w:left w:val="none" w:sz="0" w:space="0" w:color="auto"/>
        <w:bottom w:val="none" w:sz="0" w:space="0" w:color="auto"/>
        <w:right w:val="none" w:sz="0" w:space="0" w:color="auto"/>
      </w:divBdr>
    </w:div>
    <w:div w:id="1519277286">
      <w:bodyDiv w:val="1"/>
      <w:marLeft w:val="0"/>
      <w:marRight w:val="0"/>
      <w:marTop w:val="0"/>
      <w:marBottom w:val="0"/>
      <w:divBdr>
        <w:top w:val="none" w:sz="0" w:space="0" w:color="auto"/>
        <w:left w:val="none" w:sz="0" w:space="0" w:color="auto"/>
        <w:bottom w:val="none" w:sz="0" w:space="0" w:color="auto"/>
        <w:right w:val="none" w:sz="0" w:space="0" w:color="auto"/>
      </w:divBdr>
    </w:div>
    <w:div w:id="1521771446">
      <w:bodyDiv w:val="1"/>
      <w:marLeft w:val="0"/>
      <w:marRight w:val="0"/>
      <w:marTop w:val="0"/>
      <w:marBottom w:val="0"/>
      <w:divBdr>
        <w:top w:val="none" w:sz="0" w:space="0" w:color="auto"/>
        <w:left w:val="none" w:sz="0" w:space="0" w:color="auto"/>
        <w:bottom w:val="none" w:sz="0" w:space="0" w:color="auto"/>
        <w:right w:val="none" w:sz="0" w:space="0" w:color="auto"/>
      </w:divBdr>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25241462">
      <w:bodyDiv w:val="1"/>
      <w:marLeft w:val="0"/>
      <w:marRight w:val="0"/>
      <w:marTop w:val="0"/>
      <w:marBottom w:val="0"/>
      <w:divBdr>
        <w:top w:val="none" w:sz="0" w:space="0" w:color="auto"/>
        <w:left w:val="none" w:sz="0" w:space="0" w:color="auto"/>
        <w:bottom w:val="none" w:sz="0" w:space="0" w:color="auto"/>
        <w:right w:val="none" w:sz="0" w:space="0" w:color="auto"/>
      </w:divBdr>
    </w:div>
    <w:div w:id="1526940777">
      <w:bodyDiv w:val="1"/>
      <w:marLeft w:val="0"/>
      <w:marRight w:val="0"/>
      <w:marTop w:val="0"/>
      <w:marBottom w:val="0"/>
      <w:divBdr>
        <w:top w:val="none" w:sz="0" w:space="0" w:color="auto"/>
        <w:left w:val="none" w:sz="0" w:space="0" w:color="auto"/>
        <w:bottom w:val="none" w:sz="0" w:space="0" w:color="auto"/>
        <w:right w:val="none" w:sz="0" w:space="0" w:color="auto"/>
      </w:divBdr>
    </w:div>
    <w:div w:id="1528448926">
      <w:bodyDiv w:val="1"/>
      <w:marLeft w:val="0"/>
      <w:marRight w:val="0"/>
      <w:marTop w:val="0"/>
      <w:marBottom w:val="0"/>
      <w:divBdr>
        <w:top w:val="none" w:sz="0" w:space="0" w:color="auto"/>
        <w:left w:val="none" w:sz="0" w:space="0" w:color="auto"/>
        <w:bottom w:val="none" w:sz="0" w:space="0" w:color="auto"/>
        <w:right w:val="none" w:sz="0" w:space="0" w:color="auto"/>
      </w:divBdr>
    </w:div>
    <w:div w:id="1534730051">
      <w:bodyDiv w:val="1"/>
      <w:marLeft w:val="0"/>
      <w:marRight w:val="0"/>
      <w:marTop w:val="0"/>
      <w:marBottom w:val="0"/>
      <w:divBdr>
        <w:top w:val="none" w:sz="0" w:space="0" w:color="auto"/>
        <w:left w:val="none" w:sz="0" w:space="0" w:color="auto"/>
        <w:bottom w:val="none" w:sz="0" w:space="0" w:color="auto"/>
        <w:right w:val="none" w:sz="0" w:space="0" w:color="auto"/>
      </w:divBdr>
    </w:div>
    <w:div w:id="1536190745">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5632380">
      <w:bodyDiv w:val="1"/>
      <w:marLeft w:val="0"/>
      <w:marRight w:val="0"/>
      <w:marTop w:val="0"/>
      <w:marBottom w:val="0"/>
      <w:divBdr>
        <w:top w:val="none" w:sz="0" w:space="0" w:color="auto"/>
        <w:left w:val="none" w:sz="0" w:space="0" w:color="auto"/>
        <w:bottom w:val="none" w:sz="0" w:space="0" w:color="auto"/>
        <w:right w:val="none" w:sz="0" w:space="0" w:color="auto"/>
      </w:divBdr>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7356641">
      <w:bodyDiv w:val="1"/>
      <w:marLeft w:val="0"/>
      <w:marRight w:val="0"/>
      <w:marTop w:val="0"/>
      <w:marBottom w:val="0"/>
      <w:divBdr>
        <w:top w:val="none" w:sz="0" w:space="0" w:color="auto"/>
        <w:left w:val="none" w:sz="0" w:space="0" w:color="auto"/>
        <w:bottom w:val="none" w:sz="0" w:space="0" w:color="auto"/>
        <w:right w:val="none" w:sz="0" w:space="0" w:color="auto"/>
      </w:divBdr>
    </w:div>
    <w:div w:id="1560938870">
      <w:bodyDiv w:val="1"/>
      <w:marLeft w:val="0"/>
      <w:marRight w:val="0"/>
      <w:marTop w:val="0"/>
      <w:marBottom w:val="0"/>
      <w:divBdr>
        <w:top w:val="none" w:sz="0" w:space="0" w:color="auto"/>
        <w:left w:val="none" w:sz="0" w:space="0" w:color="auto"/>
        <w:bottom w:val="none" w:sz="0" w:space="0" w:color="auto"/>
        <w:right w:val="none" w:sz="0" w:space="0" w:color="auto"/>
      </w:divBdr>
    </w:div>
    <w:div w:id="1565334364">
      <w:bodyDiv w:val="1"/>
      <w:marLeft w:val="0"/>
      <w:marRight w:val="0"/>
      <w:marTop w:val="0"/>
      <w:marBottom w:val="0"/>
      <w:divBdr>
        <w:top w:val="none" w:sz="0" w:space="0" w:color="auto"/>
        <w:left w:val="none" w:sz="0" w:space="0" w:color="auto"/>
        <w:bottom w:val="none" w:sz="0" w:space="0" w:color="auto"/>
        <w:right w:val="none" w:sz="0" w:space="0" w:color="auto"/>
      </w:divBdr>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8326892">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1525750">
      <w:bodyDiv w:val="1"/>
      <w:marLeft w:val="0"/>
      <w:marRight w:val="0"/>
      <w:marTop w:val="0"/>
      <w:marBottom w:val="0"/>
      <w:divBdr>
        <w:top w:val="none" w:sz="0" w:space="0" w:color="auto"/>
        <w:left w:val="none" w:sz="0" w:space="0" w:color="auto"/>
        <w:bottom w:val="none" w:sz="0" w:space="0" w:color="auto"/>
        <w:right w:val="none" w:sz="0" w:space="0" w:color="auto"/>
      </w:divBdr>
    </w:div>
    <w:div w:id="1581987720">
      <w:bodyDiv w:val="1"/>
      <w:marLeft w:val="0"/>
      <w:marRight w:val="0"/>
      <w:marTop w:val="0"/>
      <w:marBottom w:val="0"/>
      <w:divBdr>
        <w:top w:val="none" w:sz="0" w:space="0" w:color="auto"/>
        <w:left w:val="none" w:sz="0" w:space="0" w:color="auto"/>
        <w:bottom w:val="none" w:sz="0" w:space="0" w:color="auto"/>
        <w:right w:val="none" w:sz="0" w:space="0" w:color="auto"/>
      </w:divBdr>
    </w:div>
    <w:div w:id="158402862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1305934">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5045993">
      <w:bodyDiv w:val="1"/>
      <w:marLeft w:val="0"/>
      <w:marRight w:val="0"/>
      <w:marTop w:val="0"/>
      <w:marBottom w:val="0"/>
      <w:divBdr>
        <w:top w:val="none" w:sz="0" w:space="0" w:color="auto"/>
        <w:left w:val="none" w:sz="0" w:space="0" w:color="auto"/>
        <w:bottom w:val="none" w:sz="0" w:space="0" w:color="auto"/>
        <w:right w:val="none" w:sz="0" w:space="0" w:color="auto"/>
      </w:divBdr>
    </w:div>
    <w:div w:id="1596086950">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598053978">
      <w:bodyDiv w:val="1"/>
      <w:marLeft w:val="0"/>
      <w:marRight w:val="0"/>
      <w:marTop w:val="0"/>
      <w:marBottom w:val="0"/>
      <w:divBdr>
        <w:top w:val="none" w:sz="0" w:space="0" w:color="auto"/>
        <w:left w:val="none" w:sz="0" w:space="0" w:color="auto"/>
        <w:bottom w:val="none" w:sz="0" w:space="0" w:color="auto"/>
        <w:right w:val="none" w:sz="0" w:space="0" w:color="auto"/>
      </w:divBdr>
    </w:div>
    <w:div w:id="1599020224">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6812244">
      <w:bodyDiv w:val="1"/>
      <w:marLeft w:val="0"/>
      <w:marRight w:val="0"/>
      <w:marTop w:val="0"/>
      <w:marBottom w:val="0"/>
      <w:divBdr>
        <w:top w:val="none" w:sz="0" w:space="0" w:color="auto"/>
        <w:left w:val="none" w:sz="0" w:space="0" w:color="auto"/>
        <w:bottom w:val="none" w:sz="0" w:space="0" w:color="auto"/>
        <w:right w:val="none" w:sz="0" w:space="0" w:color="auto"/>
      </w:divBdr>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1620192">
      <w:bodyDiv w:val="1"/>
      <w:marLeft w:val="0"/>
      <w:marRight w:val="0"/>
      <w:marTop w:val="0"/>
      <w:marBottom w:val="0"/>
      <w:divBdr>
        <w:top w:val="none" w:sz="0" w:space="0" w:color="auto"/>
        <w:left w:val="none" w:sz="0" w:space="0" w:color="auto"/>
        <w:bottom w:val="none" w:sz="0" w:space="0" w:color="auto"/>
        <w:right w:val="none" w:sz="0" w:space="0" w:color="auto"/>
      </w:divBdr>
    </w:div>
    <w:div w:id="1611933912">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16793310">
      <w:bodyDiv w:val="1"/>
      <w:marLeft w:val="0"/>
      <w:marRight w:val="0"/>
      <w:marTop w:val="0"/>
      <w:marBottom w:val="0"/>
      <w:divBdr>
        <w:top w:val="none" w:sz="0" w:space="0" w:color="auto"/>
        <w:left w:val="none" w:sz="0" w:space="0" w:color="auto"/>
        <w:bottom w:val="none" w:sz="0" w:space="0" w:color="auto"/>
        <w:right w:val="none" w:sz="0" w:space="0" w:color="auto"/>
      </w:divBdr>
    </w:div>
    <w:div w:id="1623152537">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4724225">
      <w:bodyDiv w:val="1"/>
      <w:marLeft w:val="0"/>
      <w:marRight w:val="0"/>
      <w:marTop w:val="0"/>
      <w:marBottom w:val="0"/>
      <w:divBdr>
        <w:top w:val="none" w:sz="0" w:space="0" w:color="auto"/>
        <w:left w:val="none" w:sz="0" w:space="0" w:color="auto"/>
        <w:bottom w:val="none" w:sz="0" w:space="0" w:color="auto"/>
        <w:right w:val="none" w:sz="0" w:space="0" w:color="auto"/>
      </w:divBdr>
    </w:div>
    <w:div w:id="1625309776">
      <w:bodyDiv w:val="1"/>
      <w:marLeft w:val="0"/>
      <w:marRight w:val="0"/>
      <w:marTop w:val="0"/>
      <w:marBottom w:val="0"/>
      <w:divBdr>
        <w:top w:val="none" w:sz="0" w:space="0" w:color="auto"/>
        <w:left w:val="none" w:sz="0" w:space="0" w:color="auto"/>
        <w:bottom w:val="none" w:sz="0" w:space="0" w:color="auto"/>
        <w:right w:val="none" w:sz="0" w:space="0" w:color="auto"/>
      </w:divBdr>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2981713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01614">
      <w:bodyDiv w:val="1"/>
      <w:marLeft w:val="0"/>
      <w:marRight w:val="0"/>
      <w:marTop w:val="0"/>
      <w:marBottom w:val="0"/>
      <w:divBdr>
        <w:top w:val="none" w:sz="0" w:space="0" w:color="auto"/>
        <w:left w:val="none" w:sz="0" w:space="0" w:color="auto"/>
        <w:bottom w:val="none" w:sz="0" w:space="0" w:color="auto"/>
        <w:right w:val="none" w:sz="0" w:space="0" w:color="auto"/>
      </w:divBdr>
    </w:div>
    <w:div w:id="1634021496">
      <w:bodyDiv w:val="1"/>
      <w:marLeft w:val="0"/>
      <w:marRight w:val="0"/>
      <w:marTop w:val="0"/>
      <w:marBottom w:val="0"/>
      <w:divBdr>
        <w:top w:val="none" w:sz="0" w:space="0" w:color="auto"/>
        <w:left w:val="none" w:sz="0" w:space="0" w:color="auto"/>
        <w:bottom w:val="none" w:sz="0" w:space="0" w:color="auto"/>
        <w:right w:val="none" w:sz="0" w:space="0" w:color="auto"/>
      </w:divBdr>
    </w:div>
    <w:div w:id="1635065994">
      <w:bodyDiv w:val="1"/>
      <w:marLeft w:val="0"/>
      <w:marRight w:val="0"/>
      <w:marTop w:val="0"/>
      <w:marBottom w:val="0"/>
      <w:divBdr>
        <w:top w:val="none" w:sz="0" w:space="0" w:color="auto"/>
        <w:left w:val="none" w:sz="0" w:space="0" w:color="auto"/>
        <w:bottom w:val="none" w:sz="0" w:space="0" w:color="auto"/>
        <w:right w:val="none" w:sz="0" w:space="0" w:color="auto"/>
      </w:divBdr>
    </w:div>
    <w:div w:id="1637447960">
      <w:bodyDiv w:val="1"/>
      <w:marLeft w:val="0"/>
      <w:marRight w:val="0"/>
      <w:marTop w:val="0"/>
      <w:marBottom w:val="0"/>
      <w:divBdr>
        <w:top w:val="none" w:sz="0" w:space="0" w:color="auto"/>
        <w:left w:val="none" w:sz="0" w:space="0" w:color="auto"/>
        <w:bottom w:val="none" w:sz="0" w:space="0" w:color="auto"/>
        <w:right w:val="none" w:sz="0" w:space="0" w:color="auto"/>
      </w:divBdr>
    </w:div>
    <w:div w:id="1638609195">
      <w:bodyDiv w:val="1"/>
      <w:marLeft w:val="0"/>
      <w:marRight w:val="0"/>
      <w:marTop w:val="0"/>
      <w:marBottom w:val="0"/>
      <w:divBdr>
        <w:top w:val="none" w:sz="0" w:space="0" w:color="auto"/>
        <w:left w:val="none" w:sz="0" w:space="0" w:color="auto"/>
        <w:bottom w:val="none" w:sz="0" w:space="0" w:color="auto"/>
        <w:right w:val="none" w:sz="0" w:space="0" w:color="auto"/>
      </w:divBdr>
    </w:div>
    <w:div w:id="1638759506">
      <w:bodyDiv w:val="1"/>
      <w:marLeft w:val="0"/>
      <w:marRight w:val="0"/>
      <w:marTop w:val="0"/>
      <w:marBottom w:val="0"/>
      <w:divBdr>
        <w:top w:val="none" w:sz="0" w:space="0" w:color="auto"/>
        <w:left w:val="none" w:sz="0" w:space="0" w:color="auto"/>
        <w:bottom w:val="none" w:sz="0" w:space="0" w:color="auto"/>
        <w:right w:val="none" w:sz="0" w:space="0" w:color="auto"/>
      </w:divBdr>
    </w:div>
    <w:div w:id="1639677197">
      <w:bodyDiv w:val="1"/>
      <w:marLeft w:val="0"/>
      <w:marRight w:val="0"/>
      <w:marTop w:val="0"/>
      <w:marBottom w:val="0"/>
      <w:divBdr>
        <w:top w:val="none" w:sz="0" w:space="0" w:color="auto"/>
        <w:left w:val="none" w:sz="0" w:space="0" w:color="auto"/>
        <w:bottom w:val="none" w:sz="0" w:space="0" w:color="auto"/>
        <w:right w:val="none" w:sz="0" w:space="0" w:color="auto"/>
      </w:divBdr>
    </w:div>
    <w:div w:id="1644195100">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9730">
      <w:bodyDiv w:val="1"/>
      <w:marLeft w:val="0"/>
      <w:marRight w:val="0"/>
      <w:marTop w:val="0"/>
      <w:marBottom w:val="0"/>
      <w:divBdr>
        <w:top w:val="none" w:sz="0" w:space="0" w:color="auto"/>
        <w:left w:val="none" w:sz="0" w:space="0" w:color="auto"/>
        <w:bottom w:val="none" w:sz="0" w:space="0" w:color="auto"/>
        <w:right w:val="none" w:sz="0" w:space="0" w:color="auto"/>
      </w:divBdr>
    </w:div>
    <w:div w:id="1649093192">
      <w:bodyDiv w:val="1"/>
      <w:marLeft w:val="0"/>
      <w:marRight w:val="0"/>
      <w:marTop w:val="0"/>
      <w:marBottom w:val="0"/>
      <w:divBdr>
        <w:top w:val="none" w:sz="0" w:space="0" w:color="auto"/>
        <w:left w:val="none" w:sz="0" w:space="0" w:color="auto"/>
        <w:bottom w:val="none" w:sz="0" w:space="0" w:color="auto"/>
        <w:right w:val="none" w:sz="0" w:space="0" w:color="auto"/>
      </w:divBdr>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0477900">
      <w:bodyDiv w:val="1"/>
      <w:marLeft w:val="0"/>
      <w:marRight w:val="0"/>
      <w:marTop w:val="0"/>
      <w:marBottom w:val="0"/>
      <w:divBdr>
        <w:top w:val="none" w:sz="0" w:space="0" w:color="auto"/>
        <w:left w:val="none" w:sz="0" w:space="0" w:color="auto"/>
        <w:bottom w:val="none" w:sz="0" w:space="0" w:color="auto"/>
        <w:right w:val="none" w:sz="0" w:space="0" w:color="auto"/>
      </w:divBdr>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3489757">
      <w:bodyDiv w:val="1"/>
      <w:marLeft w:val="0"/>
      <w:marRight w:val="0"/>
      <w:marTop w:val="0"/>
      <w:marBottom w:val="0"/>
      <w:divBdr>
        <w:top w:val="none" w:sz="0" w:space="0" w:color="auto"/>
        <w:left w:val="none" w:sz="0" w:space="0" w:color="auto"/>
        <w:bottom w:val="none" w:sz="0" w:space="0" w:color="auto"/>
        <w:right w:val="none" w:sz="0" w:space="0" w:color="auto"/>
      </w:divBdr>
    </w:div>
    <w:div w:id="1653632224">
      <w:bodyDiv w:val="1"/>
      <w:marLeft w:val="0"/>
      <w:marRight w:val="0"/>
      <w:marTop w:val="0"/>
      <w:marBottom w:val="0"/>
      <w:divBdr>
        <w:top w:val="none" w:sz="0" w:space="0" w:color="auto"/>
        <w:left w:val="none" w:sz="0" w:space="0" w:color="auto"/>
        <w:bottom w:val="none" w:sz="0" w:space="0" w:color="auto"/>
        <w:right w:val="none" w:sz="0" w:space="0" w:color="auto"/>
      </w:divBdr>
    </w:div>
    <w:div w:id="1654066819">
      <w:bodyDiv w:val="1"/>
      <w:marLeft w:val="0"/>
      <w:marRight w:val="0"/>
      <w:marTop w:val="0"/>
      <w:marBottom w:val="0"/>
      <w:divBdr>
        <w:top w:val="none" w:sz="0" w:space="0" w:color="auto"/>
        <w:left w:val="none" w:sz="0" w:space="0" w:color="auto"/>
        <w:bottom w:val="none" w:sz="0" w:space="0" w:color="auto"/>
        <w:right w:val="none" w:sz="0" w:space="0" w:color="auto"/>
      </w:divBdr>
    </w:div>
    <w:div w:id="1656034524">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9113588">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6318866">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4069368">
      <w:bodyDiv w:val="1"/>
      <w:marLeft w:val="0"/>
      <w:marRight w:val="0"/>
      <w:marTop w:val="0"/>
      <w:marBottom w:val="0"/>
      <w:divBdr>
        <w:top w:val="none" w:sz="0" w:space="0" w:color="auto"/>
        <w:left w:val="none" w:sz="0" w:space="0" w:color="auto"/>
        <w:bottom w:val="none" w:sz="0" w:space="0" w:color="auto"/>
        <w:right w:val="none" w:sz="0" w:space="0" w:color="auto"/>
      </w:divBdr>
    </w:div>
    <w:div w:id="169483844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2170901">
      <w:bodyDiv w:val="1"/>
      <w:marLeft w:val="0"/>
      <w:marRight w:val="0"/>
      <w:marTop w:val="0"/>
      <w:marBottom w:val="0"/>
      <w:divBdr>
        <w:top w:val="none" w:sz="0" w:space="0" w:color="auto"/>
        <w:left w:val="none" w:sz="0" w:space="0" w:color="auto"/>
        <w:bottom w:val="none" w:sz="0" w:space="0" w:color="auto"/>
        <w:right w:val="none" w:sz="0" w:space="0" w:color="auto"/>
      </w:divBdr>
    </w:div>
    <w:div w:id="170413411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07176286">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192433">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46434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8508996">
      <w:bodyDiv w:val="1"/>
      <w:marLeft w:val="0"/>
      <w:marRight w:val="0"/>
      <w:marTop w:val="0"/>
      <w:marBottom w:val="0"/>
      <w:divBdr>
        <w:top w:val="none" w:sz="0" w:space="0" w:color="auto"/>
        <w:left w:val="none" w:sz="0" w:space="0" w:color="auto"/>
        <w:bottom w:val="none" w:sz="0" w:space="0" w:color="auto"/>
        <w:right w:val="none" w:sz="0" w:space="0" w:color="auto"/>
      </w:divBdr>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5160">
      <w:bodyDiv w:val="1"/>
      <w:marLeft w:val="0"/>
      <w:marRight w:val="0"/>
      <w:marTop w:val="0"/>
      <w:marBottom w:val="0"/>
      <w:divBdr>
        <w:top w:val="none" w:sz="0" w:space="0" w:color="auto"/>
        <w:left w:val="none" w:sz="0" w:space="0" w:color="auto"/>
        <w:bottom w:val="none" w:sz="0" w:space="0" w:color="auto"/>
        <w:right w:val="none" w:sz="0" w:space="0" w:color="auto"/>
      </w:divBdr>
    </w:div>
    <w:div w:id="1724716279">
      <w:bodyDiv w:val="1"/>
      <w:marLeft w:val="0"/>
      <w:marRight w:val="0"/>
      <w:marTop w:val="0"/>
      <w:marBottom w:val="0"/>
      <w:divBdr>
        <w:top w:val="none" w:sz="0" w:space="0" w:color="auto"/>
        <w:left w:val="none" w:sz="0" w:space="0" w:color="auto"/>
        <w:bottom w:val="none" w:sz="0" w:space="0" w:color="auto"/>
        <w:right w:val="none" w:sz="0" w:space="0" w:color="auto"/>
      </w:divBdr>
    </w:div>
    <w:div w:id="1728651713">
      <w:bodyDiv w:val="1"/>
      <w:marLeft w:val="0"/>
      <w:marRight w:val="0"/>
      <w:marTop w:val="0"/>
      <w:marBottom w:val="0"/>
      <w:divBdr>
        <w:top w:val="none" w:sz="0" w:space="0" w:color="auto"/>
        <w:left w:val="none" w:sz="0" w:space="0" w:color="auto"/>
        <w:bottom w:val="none" w:sz="0" w:space="0" w:color="auto"/>
        <w:right w:val="none" w:sz="0" w:space="0" w:color="auto"/>
      </w:divBdr>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0761015">
      <w:bodyDiv w:val="1"/>
      <w:marLeft w:val="0"/>
      <w:marRight w:val="0"/>
      <w:marTop w:val="0"/>
      <w:marBottom w:val="0"/>
      <w:divBdr>
        <w:top w:val="none" w:sz="0" w:space="0" w:color="auto"/>
        <w:left w:val="none" w:sz="0" w:space="0" w:color="auto"/>
        <w:bottom w:val="none" w:sz="0" w:space="0" w:color="auto"/>
        <w:right w:val="none" w:sz="0" w:space="0" w:color="auto"/>
      </w:divBdr>
    </w:div>
    <w:div w:id="1732075906">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6246279">
      <w:bodyDiv w:val="1"/>
      <w:marLeft w:val="0"/>
      <w:marRight w:val="0"/>
      <w:marTop w:val="0"/>
      <w:marBottom w:val="0"/>
      <w:divBdr>
        <w:top w:val="none" w:sz="0" w:space="0" w:color="auto"/>
        <w:left w:val="none" w:sz="0" w:space="0" w:color="auto"/>
        <w:bottom w:val="none" w:sz="0" w:space="0" w:color="auto"/>
        <w:right w:val="none" w:sz="0" w:space="0" w:color="auto"/>
      </w:divBdr>
    </w:div>
    <w:div w:id="1736736728">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3087">
      <w:bodyDiv w:val="1"/>
      <w:marLeft w:val="0"/>
      <w:marRight w:val="0"/>
      <w:marTop w:val="0"/>
      <w:marBottom w:val="0"/>
      <w:divBdr>
        <w:top w:val="none" w:sz="0" w:space="0" w:color="auto"/>
        <w:left w:val="none" w:sz="0" w:space="0" w:color="auto"/>
        <w:bottom w:val="none" w:sz="0" w:space="0" w:color="auto"/>
        <w:right w:val="none" w:sz="0" w:space="0" w:color="auto"/>
      </w:divBdr>
      <w:divsChild>
        <w:div w:id="436100051">
          <w:marLeft w:val="0"/>
          <w:marRight w:val="0"/>
          <w:marTop w:val="0"/>
          <w:marBottom w:val="0"/>
          <w:divBdr>
            <w:top w:val="none" w:sz="0" w:space="0" w:color="auto"/>
            <w:left w:val="none" w:sz="0" w:space="0" w:color="auto"/>
            <w:bottom w:val="none" w:sz="0" w:space="0" w:color="auto"/>
            <w:right w:val="none" w:sz="0" w:space="0" w:color="auto"/>
          </w:divBdr>
        </w:div>
        <w:div w:id="1161893182">
          <w:marLeft w:val="0"/>
          <w:marRight w:val="0"/>
          <w:marTop w:val="0"/>
          <w:marBottom w:val="0"/>
          <w:divBdr>
            <w:top w:val="none" w:sz="0" w:space="0" w:color="auto"/>
            <w:left w:val="none" w:sz="0" w:space="0" w:color="auto"/>
            <w:bottom w:val="none" w:sz="0" w:space="0" w:color="auto"/>
            <w:right w:val="none" w:sz="0" w:space="0" w:color="auto"/>
          </w:divBdr>
        </w:div>
        <w:div w:id="1245335847">
          <w:marLeft w:val="0"/>
          <w:marRight w:val="0"/>
          <w:marTop w:val="0"/>
          <w:marBottom w:val="0"/>
          <w:divBdr>
            <w:top w:val="none" w:sz="0" w:space="0" w:color="auto"/>
            <w:left w:val="none" w:sz="0" w:space="0" w:color="auto"/>
            <w:bottom w:val="none" w:sz="0" w:space="0" w:color="auto"/>
            <w:right w:val="none" w:sz="0" w:space="0" w:color="auto"/>
          </w:divBdr>
        </w:div>
        <w:div w:id="1467237515">
          <w:marLeft w:val="0"/>
          <w:marRight w:val="0"/>
          <w:marTop w:val="0"/>
          <w:marBottom w:val="0"/>
          <w:divBdr>
            <w:top w:val="none" w:sz="0" w:space="0" w:color="auto"/>
            <w:left w:val="none" w:sz="0" w:space="0" w:color="auto"/>
            <w:bottom w:val="none" w:sz="0" w:space="0" w:color="auto"/>
            <w:right w:val="none" w:sz="0" w:space="0" w:color="auto"/>
          </w:divBdr>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89204">
      <w:bodyDiv w:val="1"/>
      <w:marLeft w:val="0"/>
      <w:marRight w:val="0"/>
      <w:marTop w:val="0"/>
      <w:marBottom w:val="0"/>
      <w:divBdr>
        <w:top w:val="none" w:sz="0" w:space="0" w:color="auto"/>
        <w:left w:val="none" w:sz="0" w:space="0" w:color="auto"/>
        <w:bottom w:val="none" w:sz="0" w:space="0" w:color="auto"/>
        <w:right w:val="none" w:sz="0" w:space="0" w:color="auto"/>
      </w:divBdr>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9151465">
      <w:bodyDiv w:val="1"/>
      <w:marLeft w:val="0"/>
      <w:marRight w:val="0"/>
      <w:marTop w:val="0"/>
      <w:marBottom w:val="0"/>
      <w:divBdr>
        <w:top w:val="none" w:sz="0" w:space="0" w:color="auto"/>
        <w:left w:val="none" w:sz="0" w:space="0" w:color="auto"/>
        <w:bottom w:val="none" w:sz="0" w:space="0" w:color="auto"/>
        <w:right w:val="none" w:sz="0" w:space="0" w:color="auto"/>
      </w:divBdr>
    </w:div>
    <w:div w:id="1769153396">
      <w:bodyDiv w:val="1"/>
      <w:marLeft w:val="0"/>
      <w:marRight w:val="0"/>
      <w:marTop w:val="0"/>
      <w:marBottom w:val="0"/>
      <w:divBdr>
        <w:top w:val="none" w:sz="0" w:space="0" w:color="auto"/>
        <w:left w:val="none" w:sz="0" w:space="0" w:color="auto"/>
        <w:bottom w:val="none" w:sz="0" w:space="0" w:color="auto"/>
        <w:right w:val="none" w:sz="0" w:space="0" w:color="auto"/>
      </w:divBdr>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1318718">
      <w:bodyDiv w:val="1"/>
      <w:marLeft w:val="0"/>
      <w:marRight w:val="0"/>
      <w:marTop w:val="0"/>
      <w:marBottom w:val="0"/>
      <w:divBdr>
        <w:top w:val="none" w:sz="0" w:space="0" w:color="auto"/>
        <w:left w:val="none" w:sz="0" w:space="0" w:color="auto"/>
        <w:bottom w:val="none" w:sz="0" w:space="0" w:color="auto"/>
        <w:right w:val="none" w:sz="0" w:space="0" w:color="auto"/>
      </w:divBdr>
    </w:div>
    <w:div w:id="177420476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063226">
      <w:bodyDiv w:val="1"/>
      <w:marLeft w:val="0"/>
      <w:marRight w:val="0"/>
      <w:marTop w:val="0"/>
      <w:marBottom w:val="0"/>
      <w:divBdr>
        <w:top w:val="none" w:sz="0" w:space="0" w:color="auto"/>
        <w:left w:val="none" w:sz="0" w:space="0" w:color="auto"/>
        <w:bottom w:val="none" w:sz="0" w:space="0" w:color="auto"/>
        <w:right w:val="none" w:sz="0" w:space="0" w:color="auto"/>
      </w:divBdr>
    </w:div>
    <w:div w:id="1779450280">
      <w:bodyDiv w:val="1"/>
      <w:marLeft w:val="0"/>
      <w:marRight w:val="0"/>
      <w:marTop w:val="0"/>
      <w:marBottom w:val="0"/>
      <w:divBdr>
        <w:top w:val="none" w:sz="0" w:space="0" w:color="auto"/>
        <w:left w:val="none" w:sz="0" w:space="0" w:color="auto"/>
        <w:bottom w:val="none" w:sz="0" w:space="0" w:color="auto"/>
        <w:right w:val="none" w:sz="0" w:space="0" w:color="auto"/>
      </w:divBdr>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8430529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140615">
      <w:bodyDiv w:val="1"/>
      <w:marLeft w:val="0"/>
      <w:marRight w:val="0"/>
      <w:marTop w:val="0"/>
      <w:marBottom w:val="0"/>
      <w:divBdr>
        <w:top w:val="none" w:sz="0" w:space="0" w:color="auto"/>
        <w:left w:val="none" w:sz="0" w:space="0" w:color="auto"/>
        <w:bottom w:val="none" w:sz="0" w:space="0" w:color="auto"/>
        <w:right w:val="none" w:sz="0" w:space="0" w:color="auto"/>
      </w:divBdr>
    </w:div>
    <w:div w:id="1799491876">
      <w:bodyDiv w:val="1"/>
      <w:marLeft w:val="0"/>
      <w:marRight w:val="0"/>
      <w:marTop w:val="0"/>
      <w:marBottom w:val="0"/>
      <w:divBdr>
        <w:top w:val="none" w:sz="0" w:space="0" w:color="auto"/>
        <w:left w:val="none" w:sz="0" w:space="0" w:color="auto"/>
        <w:bottom w:val="none" w:sz="0" w:space="0" w:color="auto"/>
        <w:right w:val="none" w:sz="0" w:space="0" w:color="auto"/>
      </w:divBdr>
    </w:div>
    <w:div w:id="1801651459">
      <w:bodyDiv w:val="1"/>
      <w:marLeft w:val="0"/>
      <w:marRight w:val="0"/>
      <w:marTop w:val="0"/>
      <w:marBottom w:val="0"/>
      <w:divBdr>
        <w:top w:val="none" w:sz="0" w:space="0" w:color="auto"/>
        <w:left w:val="none" w:sz="0" w:space="0" w:color="auto"/>
        <w:bottom w:val="none" w:sz="0" w:space="0" w:color="auto"/>
        <w:right w:val="none" w:sz="0" w:space="0" w:color="auto"/>
      </w:divBdr>
    </w:div>
    <w:div w:id="1801653598">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4469405">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6463549">
      <w:bodyDiv w:val="1"/>
      <w:marLeft w:val="0"/>
      <w:marRight w:val="0"/>
      <w:marTop w:val="0"/>
      <w:marBottom w:val="0"/>
      <w:divBdr>
        <w:top w:val="none" w:sz="0" w:space="0" w:color="auto"/>
        <w:left w:val="none" w:sz="0" w:space="0" w:color="auto"/>
        <w:bottom w:val="none" w:sz="0" w:space="0" w:color="auto"/>
        <w:right w:val="none" w:sz="0" w:space="0" w:color="auto"/>
      </w:divBdr>
    </w:div>
    <w:div w:id="1806697383">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11364599">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7455483">
      <w:bodyDiv w:val="1"/>
      <w:marLeft w:val="0"/>
      <w:marRight w:val="0"/>
      <w:marTop w:val="0"/>
      <w:marBottom w:val="0"/>
      <w:divBdr>
        <w:top w:val="none" w:sz="0" w:space="0" w:color="auto"/>
        <w:left w:val="none" w:sz="0" w:space="0" w:color="auto"/>
        <w:bottom w:val="none" w:sz="0" w:space="0" w:color="auto"/>
        <w:right w:val="none" w:sz="0" w:space="0" w:color="auto"/>
      </w:divBdr>
    </w:div>
    <w:div w:id="1823308984">
      <w:bodyDiv w:val="1"/>
      <w:marLeft w:val="0"/>
      <w:marRight w:val="0"/>
      <w:marTop w:val="0"/>
      <w:marBottom w:val="0"/>
      <w:divBdr>
        <w:top w:val="none" w:sz="0" w:space="0" w:color="auto"/>
        <w:left w:val="none" w:sz="0" w:space="0" w:color="auto"/>
        <w:bottom w:val="none" w:sz="0" w:space="0" w:color="auto"/>
        <w:right w:val="none" w:sz="0" w:space="0" w:color="auto"/>
      </w:divBdr>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3526180">
      <w:bodyDiv w:val="1"/>
      <w:marLeft w:val="0"/>
      <w:marRight w:val="0"/>
      <w:marTop w:val="0"/>
      <w:marBottom w:val="0"/>
      <w:divBdr>
        <w:top w:val="none" w:sz="0" w:space="0" w:color="auto"/>
        <w:left w:val="none" w:sz="0" w:space="0" w:color="auto"/>
        <w:bottom w:val="none" w:sz="0" w:space="0" w:color="auto"/>
        <w:right w:val="none" w:sz="0" w:space="0" w:color="auto"/>
      </w:divBdr>
    </w:div>
    <w:div w:id="1834029770">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416728">
      <w:bodyDiv w:val="1"/>
      <w:marLeft w:val="0"/>
      <w:marRight w:val="0"/>
      <w:marTop w:val="0"/>
      <w:marBottom w:val="0"/>
      <w:divBdr>
        <w:top w:val="none" w:sz="0" w:space="0" w:color="auto"/>
        <w:left w:val="none" w:sz="0" w:space="0" w:color="auto"/>
        <w:bottom w:val="none" w:sz="0" w:space="0" w:color="auto"/>
        <w:right w:val="none" w:sz="0" w:space="0" w:color="auto"/>
      </w:divBdr>
      <w:divsChild>
        <w:div w:id="90006610">
          <w:marLeft w:val="0"/>
          <w:marRight w:val="0"/>
          <w:marTop w:val="0"/>
          <w:marBottom w:val="0"/>
          <w:divBdr>
            <w:top w:val="none" w:sz="0" w:space="0" w:color="auto"/>
            <w:left w:val="none" w:sz="0" w:space="0" w:color="auto"/>
            <w:bottom w:val="none" w:sz="0" w:space="0" w:color="auto"/>
            <w:right w:val="none" w:sz="0" w:space="0" w:color="auto"/>
          </w:divBdr>
        </w:div>
        <w:div w:id="379015762">
          <w:marLeft w:val="0"/>
          <w:marRight w:val="0"/>
          <w:marTop w:val="0"/>
          <w:marBottom w:val="0"/>
          <w:divBdr>
            <w:top w:val="none" w:sz="0" w:space="0" w:color="auto"/>
            <w:left w:val="none" w:sz="0" w:space="0" w:color="auto"/>
            <w:bottom w:val="none" w:sz="0" w:space="0" w:color="auto"/>
            <w:right w:val="none" w:sz="0" w:space="0" w:color="auto"/>
          </w:divBdr>
        </w:div>
        <w:div w:id="1034574240">
          <w:marLeft w:val="0"/>
          <w:marRight w:val="0"/>
          <w:marTop w:val="0"/>
          <w:marBottom w:val="0"/>
          <w:divBdr>
            <w:top w:val="none" w:sz="0" w:space="0" w:color="auto"/>
            <w:left w:val="none" w:sz="0" w:space="0" w:color="auto"/>
            <w:bottom w:val="none" w:sz="0" w:space="0" w:color="auto"/>
            <w:right w:val="none" w:sz="0" w:space="0" w:color="auto"/>
          </w:divBdr>
        </w:div>
        <w:div w:id="1079524006">
          <w:marLeft w:val="0"/>
          <w:marRight w:val="0"/>
          <w:marTop w:val="0"/>
          <w:marBottom w:val="0"/>
          <w:divBdr>
            <w:top w:val="none" w:sz="0" w:space="0" w:color="auto"/>
            <w:left w:val="none" w:sz="0" w:space="0" w:color="auto"/>
            <w:bottom w:val="none" w:sz="0" w:space="0" w:color="auto"/>
            <w:right w:val="none" w:sz="0" w:space="0" w:color="auto"/>
          </w:divBdr>
        </w:div>
        <w:div w:id="1291281614">
          <w:marLeft w:val="0"/>
          <w:marRight w:val="0"/>
          <w:marTop w:val="0"/>
          <w:marBottom w:val="0"/>
          <w:divBdr>
            <w:top w:val="none" w:sz="0" w:space="0" w:color="auto"/>
            <w:left w:val="none" w:sz="0" w:space="0" w:color="auto"/>
            <w:bottom w:val="none" w:sz="0" w:space="0" w:color="auto"/>
            <w:right w:val="none" w:sz="0" w:space="0" w:color="auto"/>
          </w:divBdr>
        </w:div>
        <w:div w:id="1480028977">
          <w:marLeft w:val="0"/>
          <w:marRight w:val="0"/>
          <w:marTop w:val="0"/>
          <w:marBottom w:val="0"/>
          <w:divBdr>
            <w:top w:val="none" w:sz="0" w:space="0" w:color="auto"/>
            <w:left w:val="none" w:sz="0" w:space="0" w:color="auto"/>
            <w:bottom w:val="none" w:sz="0" w:space="0" w:color="auto"/>
            <w:right w:val="none" w:sz="0" w:space="0" w:color="auto"/>
          </w:divBdr>
        </w:div>
      </w:divsChild>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3625219">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1136803">
      <w:bodyDiv w:val="1"/>
      <w:marLeft w:val="0"/>
      <w:marRight w:val="0"/>
      <w:marTop w:val="0"/>
      <w:marBottom w:val="0"/>
      <w:divBdr>
        <w:top w:val="none" w:sz="0" w:space="0" w:color="auto"/>
        <w:left w:val="none" w:sz="0" w:space="0" w:color="auto"/>
        <w:bottom w:val="none" w:sz="0" w:space="0" w:color="auto"/>
        <w:right w:val="none" w:sz="0" w:space="0" w:color="auto"/>
      </w:divBdr>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59655760">
      <w:bodyDiv w:val="1"/>
      <w:marLeft w:val="0"/>
      <w:marRight w:val="0"/>
      <w:marTop w:val="0"/>
      <w:marBottom w:val="0"/>
      <w:divBdr>
        <w:top w:val="none" w:sz="0" w:space="0" w:color="auto"/>
        <w:left w:val="none" w:sz="0" w:space="0" w:color="auto"/>
        <w:bottom w:val="none" w:sz="0" w:space="0" w:color="auto"/>
        <w:right w:val="none" w:sz="0" w:space="0" w:color="auto"/>
      </w:divBdr>
    </w:div>
    <w:div w:id="1860850276">
      <w:bodyDiv w:val="1"/>
      <w:marLeft w:val="0"/>
      <w:marRight w:val="0"/>
      <w:marTop w:val="0"/>
      <w:marBottom w:val="0"/>
      <w:divBdr>
        <w:top w:val="none" w:sz="0" w:space="0" w:color="auto"/>
        <w:left w:val="none" w:sz="0" w:space="0" w:color="auto"/>
        <w:bottom w:val="none" w:sz="0" w:space="0" w:color="auto"/>
        <w:right w:val="none" w:sz="0" w:space="0" w:color="auto"/>
      </w:divBdr>
    </w:div>
    <w:div w:id="1861624624">
      <w:bodyDiv w:val="1"/>
      <w:marLeft w:val="0"/>
      <w:marRight w:val="0"/>
      <w:marTop w:val="0"/>
      <w:marBottom w:val="0"/>
      <w:divBdr>
        <w:top w:val="none" w:sz="0" w:space="0" w:color="auto"/>
        <w:left w:val="none" w:sz="0" w:space="0" w:color="auto"/>
        <w:bottom w:val="none" w:sz="0" w:space="0" w:color="auto"/>
        <w:right w:val="none" w:sz="0" w:space="0" w:color="auto"/>
      </w:divBdr>
    </w:div>
    <w:div w:id="1863517855">
      <w:bodyDiv w:val="1"/>
      <w:marLeft w:val="0"/>
      <w:marRight w:val="0"/>
      <w:marTop w:val="0"/>
      <w:marBottom w:val="0"/>
      <w:divBdr>
        <w:top w:val="none" w:sz="0" w:space="0" w:color="auto"/>
        <w:left w:val="none" w:sz="0" w:space="0" w:color="auto"/>
        <w:bottom w:val="none" w:sz="0" w:space="0" w:color="auto"/>
        <w:right w:val="none" w:sz="0" w:space="0" w:color="auto"/>
      </w:divBdr>
    </w:div>
    <w:div w:id="1865944790">
      <w:bodyDiv w:val="1"/>
      <w:marLeft w:val="0"/>
      <w:marRight w:val="0"/>
      <w:marTop w:val="0"/>
      <w:marBottom w:val="0"/>
      <w:divBdr>
        <w:top w:val="none" w:sz="0" w:space="0" w:color="auto"/>
        <w:left w:val="none" w:sz="0" w:space="0" w:color="auto"/>
        <w:bottom w:val="none" w:sz="0" w:space="0" w:color="auto"/>
        <w:right w:val="none" w:sz="0" w:space="0" w:color="auto"/>
      </w:divBdr>
    </w:div>
    <w:div w:id="1866406398">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69684641">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5578507">
      <w:bodyDiv w:val="1"/>
      <w:marLeft w:val="0"/>
      <w:marRight w:val="0"/>
      <w:marTop w:val="0"/>
      <w:marBottom w:val="0"/>
      <w:divBdr>
        <w:top w:val="none" w:sz="0" w:space="0" w:color="auto"/>
        <w:left w:val="none" w:sz="0" w:space="0" w:color="auto"/>
        <w:bottom w:val="none" w:sz="0" w:space="0" w:color="auto"/>
        <w:right w:val="none" w:sz="0" w:space="0" w:color="auto"/>
      </w:divBdr>
    </w:div>
    <w:div w:id="1876381052">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83131488">
      <w:bodyDiv w:val="1"/>
      <w:marLeft w:val="0"/>
      <w:marRight w:val="0"/>
      <w:marTop w:val="0"/>
      <w:marBottom w:val="0"/>
      <w:divBdr>
        <w:top w:val="none" w:sz="0" w:space="0" w:color="auto"/>
        <w:left w:val="none" w:sz="0" w:space="0" w:color="auto"/>
        <w:bottom w:val="none" w:sz="0" w:space="0" w:color="auto"/>
        <w:right w:val="none" w:sz="0" w:space="0" w:color="auto"/>
      </w:divBdr>
    </w:div>
    <w:div w:id="1886720435">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1574197">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904289510">
      <w:bodyDiv w:val="1"/>
      <w:marLeft w:val="0"/>
      <w:marRight w:val="0"/>
      <w:marTop w:val="0"/>
      <w:marBottom w:val="0"/>
      <w:divBdr>
        <w:top w:val="none" w:sz="0" w:space="0" w:color="auto"/>
        <w:left w:val="none" w:sz="0" w:space="0" w:color="auto"/>
        <w:bottom w:val="none" w:sz="0" w:space="0" w:color="auto"/>
        <w:right w:val="none" w:sz="0" w:space="0" w:color="auto"/>
      </w:divBdr>
      <w:divsChild>
        <w:div w:id="597250921">
          <w:marLeft w:val="0"/>
          <w:marRight w:val="0"/>
          <w:marTop w:val="0"/>
          <w:marBottom w:val="0"/>
          <w:divBdr>
            <w:top w:val="none" w:sz="0" w:space="0" w:color="auto"/>
            <w:left w:val="none" w:sz="0" w:space="0" w:color="auto"/>
            <w:bottom w:val="none" w:sz="0" w:space="0" w:color="auto"/>
            <w:right w:val="none" w:sz="0" w:space="0" w:color="auto"/>
          </w:divBdr>
        </w:div>
      </w:divsChild>
    </w:div>
    <w:div w:id="1907374817">
      <w:bodyDiv w:val="1"/>
      <w:marLeft w:val="0"/>
      <w:marRight w:val="0"/>
      <w:marTop w:val="0"/>
      <w:marBottom w:val="0"/>
      <w:divBdr>
        <w:top w:val="none" w:sz="0" w:space="0" w:color="auto"/>
        <w:left w:val="none" w:sz="0" w:space="0" w:color="auto"/>
        <w:bottom w:val="none" w:sz="0" w:space="0" w:color="auto"/>
        <w:right w:val="none" w:sz="0" w:space="0" w:color="auto"/>
      </w:divBdr>
    </w:div>
    <w:div w:id="1907494517">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229505">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2349312">
      <w:bodyDiv w:val="1"/>
      <w:marLeft w:val="0"/>
      <w:marRight w:val="0"/>
      <w:marTop w:val="0"/>
      <w:marBottom w:val="0"/>
      <w:divBdr>
        <w:top w:val="none" w:sz="0" w:space="0" w:color="auto"/>
        <w:left w:val="none" w:sz="0" w:space="0" w:color="auto"/>
        <w:bottom w:val="none" w:sz="0" w:space="0" w:color="auto"/>
        <w:right w:val="none" w:sz="0" w:space="0" w:color="auto"/>
      </w:divBdr>
    </w:div>
    <w:div w:id="1913812599">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1890341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4491884">
      <w:bodyDiv w:val="1"/>
      <w:marLeft w:val="0"/>
      <w:marRight w:val="0"/>
      <w:marTop w:val="0"/>
      <w:marBottom w:val="0"/>
      <w:divBdr>
        <w:top w:val="none" w:sz="0" w:space="0" w:color="auto"/>
        <w:left w:val="none" w:sz="0" w:space="0" w:color="auto"/>
        <w:bottom w:val="none" w:sz="0" w:space="0" w:color="auto"/>
        <w:right w:val="none" w:sz="0" w:space="0" w:color="auto"/>
      </w:divBdr>
    </w:div>
    <w:div w:id="1925996516">
      <w:bodyDiv w:val="1"/>
      <w:marLeft w:val="0"/>
      <w:marRight w:val="0"/>
      <w:marTop w:val="0"/>
      <w:marBottom w:val="0"/>
      <w:divBdr>
        <w:top w:val="none" w:sz="0" w:space="0" w:color="auto"/>
        <w:left w:val="none" w:sz="0" w:space="0" w:color="auto"/>
        <w:bottom w:val="none" w:sz="0" w:space="0" w:color="auto"/>
        <w:right w:val="none" w:sz="0" w:space="0" w:color="auto"/>
      </w:divBdr>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2494">
      <w:bodyDiv w:val="1"/>
      <w:marLeft w:val="0"/>
      <w:marRight w:val="0"/>
      <w:marTop w:val="0"/>
      <w:marBottom w:val="0"/>
      <w:divBdr>
        <w:top w:val="none" w:sz="0" w:space="0" w:color="auto"/>
        <w:left w:val="none" w:sz="0" w:space="0" w:color="auto"/>
        <w:bottom w:val="none" w:sz="0" w:space="0" w:color="auto"/>
        <w:right w:val="none" w:sz="0" w:space="0" w:color="auto"/>
      </w:divBdr>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39409070">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2294796">
      <w:bodyDiv w:val="1"/>
      <w:marLeft w:val="0"/>
      <w:marRight w:val="0"/>
      <w:marTop w:val="0"/>
      <w:marBottom w:val="0"/>
      <w:divBdr>
        <w:top w:val="none" w:sz="0" w:space="0" w:color="auto"/>
        <w:left w:val="none" w:sz="0" w:space="0" w:color="auto"/>
        <w:bottom w:val="none" w:sz="0" w:space="0" w:color="auto"/>
        <w:right w:val="none" w:sz="0" w:space="0" w:color="auto"/>
      </w:divBdr>
    </w:div>
    <w:div w:id="1942371734">
      <w:bodyDiv w:val="1"/>
      <w:marLeft w:val="0"/>
      <w:marRight w:val="0"/>
      <w:marTop w:val="0"/>
      <w:marBottom w:val="0"/>
      <w:divBdr>
        <w:top w:val="none" w:sz="0" w:space="0" w:color="auto"/>
        <w:left w:val="none" w:sz="0" w:space="0" w:color="auto"/>
        <w:bottom w:val="none" w:sz="0" w:space="0" w:color="auto"/>
        <w:right w:val="none" w:sz="0" w:space="0" w:color="auto"/>
      </w:divBdr>
    </w:div>
    <w:div w:id="1943874170">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1665274">
      <w:bodyDiv w:val="1"/>
      <w:marLeft w:val="0"/>
      <w:marRight w:val="0"/>
      <w:marTop w:val="0"/>
      <w:marBottom w:val="0"/>
      <w:divBdr>
        <w:top w:val="none" w:sz="0" w:space="0" w:color="auto"/>
        <w:left w:val="none" w:sz="0" w:space="0" w:color="auto"/>
        <w:bottom w:val="none" w:sz="0" w:space="0" w:color="auto"/>
        <w:right w:val="none" w:sz="0" w:space="0" w:color="auto"/>
      </w:divBdr>
    </w:div>
    <w:div w:id="1953394361">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2691375">
      <w:bodyDiv w:val="1"/>
      <w:marLeft w:val="0"/>
      <w:marRight w:val="0"/>
      <w:marTop w:val="0"/>
      <w:marBottom w:val="0"/>
      <w:divBdr>
        <w:top w:val="none" w:sz="0" w:space="0" w:color="auto"/>
        <w:left w:val="none" w:sz="0" w:space="0" w:color="auto"/>
        <w:bottom w:val="none" w:sz="0" w:space="0" w:color="auto"/>
        <w:right w:val="none" w:sz="0" w:space="0" w:color="auto"/>
      </w:divBdr>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3243069">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7493391">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1183917">
      <w:bodyDiv w:val="1"/>
      <w:marLeft w:val="0"/>
      <w:marRight w:val="0"/>
      <w:marTop w:val="0"/>
      <w:marBottom w:val="0"/>
      <w:divBdr>
        <w:top w:val="none" w:sz="0" w:space="0" w:color="auto"/>
        <w:left w:val="none" w:sz="0" w:space="0" w:color="auto"/>
        <w:bottom w:val="none" w:sz="0" w:space="0" w:color="auto"/>
        <w:right w:val="none" w:sz="0" w:space="0" w:color="auto"/>
      </w:divBdr>
    </w:div>
    <w:div w:id="1981574104">
      <w:bodyDiv w:val="1"/>
      <w:marLeft w:val="0"/>
      <w:marRight w:val="0"/>
      <w:marTop w:val="0"/>
      <w:marBottom w:val="0"/>
      <w:divBdr>
        <w:top w:val="none" w:sz="0" w:space="0" w:color="auto"/>
        <w:left w:val="none" w:sz="0" w:space="0" w:color="auto"/>
        <w:bottom w:val="none" w:sz="0" w:space="0" w:color="auto"/>
        <w:right w:val="none" w:sz="0" w:space="0" w:color="auto"/>
      </w:divBdr>
    </w:div>
    <w:div w:id="1983846103">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900481403">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7737928">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0860317">
      <w:bodyDiv w:val="1"/>
      <w:marLeft w:val="0"/>
      <w:marRight w:val="0"/>
      <w:marTop w:val="0"/>
      <w:marBottom w:val="0"/>
      <w:divBdr>
        <w:top w:val="none" w:sz="0" w:space="0" w:color="auto"/>
        <w:left w:val="none" w:sz="0" w:space="0" w:color="auto"/>
        <w:bottom w:val="none" w:sz="0" w:space="0" w:color="auto"/>
        <w:right w:val="none" w:sz="0" w:space="0" w:color="auto"/>
      </w:divBdr>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1998219791">
      <w:bodyDiv w:val="1"/>
      <w:marLeft w:val="0"/>
      <w:marRight w:val="0"/>
      <w:marTop w:val="0"/>
      <w:marBottom w:val="0"/>
      <w:divBdr>
        <w:top w:val="none" w:sz="0" w:space="0" w:color="auto"/>
        <w:left w:val="none" w:sz="0" w:space="0" w:color="auto"/>
        <w:bottom w:val="none" w:sz="0" w:space="0" w:color="auto"/>
        <w:right w:val="none" w:sz="0" w:space="0" w:color="auto"/>
      </w:divBdr>
    </w:div>
    <w:div w:id="1998724027">
      <w:bodyDiv w:val="1"/>
      <w:marLeft w:val="0"/>
      <w:marRight w:val="0"/>
      <w:marTop w:val="0"/>
      <w:marBottom w:val="0"/>
      <w:divBdr>
        <w:top w:val="none" w:sz="0" w:space="0" w:color="auto"/>
        <w:left w:val="none" w:sz="0" w:space="0" w:color="auto"/>
        <w:bottom w:val="none" w:sz="0" w:space="0" w:color="auto"/>
        <w:right w:val="none" w:sz="0" w:space="0" w:color="auto"/>
      </w:divBdr>
    </w:div>
    <w:div w:id="1999265478">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3119278">
      <w:bodyDiv w:val="1"/>
      <w:marLeft w:val="0"/>
      <w:marRight w:val="0"/>
      <w:marTop w:val="0"/>
      <w:marBottom w:val="0"/>
      <w:divBdr>
        <w:top w:val="none" w:sz="0" w:space="0" w:color="auto"/>
        <w:left w:val="none" w:sz="0" w:space="0" w:color="auto"/>
        <w:bottom w:val="none" w:sz="0" w:space="0" w:color="auto"/>
        <w:right w:val="none" w:sz="0" w:space="0" w:color="auto"/>
      </w:divBdr>
    </w:div>
    <w:div w:id="2004628760">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07975089">
      <w:bodyDiv w:val="1"/>
      <w:marLeft w:val="0"/>
      <w:marRight w:val="0"/>
      <w:marTop w:val="0"/>
      <w:marBottom w:val="0"/>
      <w:divBdr>
        <w:top w:val="none" w:sz="0" w:space="0" w:color="auto"/>
        <w:left w:val="none" w:sz="0" w:space="0" w:color="auto"/>
        <w:bottom w:val="none" w:sz="0" w:space="0" w:color="auto"/>
        <w:right w:val="none" w:sz="0" w:space="0" w:color="auto"/>
      </w:divBdr>
    </w:div>
    <w:div w:id="2012176220">
      <w:bodyDiv w:val="1"/>
      <w:marLeft w:val="0"/>
      <w:marRight w:val="0"/>
      <w:marTop w:val="0"/>
      <w:marBottom w:val="0"/>
      <w:divBdr>
        <w:top w:val="none" w:sz="0" w:space="0" w:color="auto"/>
        <w:left w:val="none" w:sz="0" w:space="0" w:color="auto"/>
        <w:bottom w:val="none" w:sz="0" w:space="0" w:color="auto"/>
        <w:right w:val="none" w:sz="0" w:space="0" w:color="auto"/>
      </w:divBdr>
    </w:div>
    <w:div w:id="2014918580">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110714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39811555">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1585172">
      <w:bodyDiv w:val="1"/>
      <w:marLeft w:val="0"/>
      <w:marRight w:val="0"/>
      <w:marTop w:val="0"/>
      <w:marBottom w:val="0"/>
      <w:divBdr>
        <w:top w:val="none" w:sz="0" w:space="0" w:color="auto"/>
        <w:left w:val="none" w:sz="0" w:space="0" w:color="auto"/>
        <w:bottom w:val="none" w:sz="0" w:space="0" w:color="auto"/>
        <w:right w:val="none" w:sz="0" w:space="0" w:color="auto"/>
      </w:divBdr>
    </w:div>
    <w:div w:id="2042825763">
      <w:bodyDiv w:val="1"/>
      <w:marLeft w:val="0"/>
      <w:marRight w:val="0"/>
      <w:marTop w:val="0"/>
      <w:marBottom w:val="0"/>
      <w:divBdr>
        <w:top w:val="none" w:sz="0" w:space="0" w:color="auto"/>
        <w:left w:val="none" w:sz="0" w:space="0" w:color="auto"/>
        <w:bottom w:val="none" w:sz="0" w:space="0" w:color="auto"/>
        <w:right w:val="none" w:sz="0" w:space="0" w:color="auto"/>
      </w:divBdr>
    </w:div>
    <w:div w:id="2046324280">
      <w:bodyDiv w:val="1"/>
      <w:marLeft w:val="0"/>
      <w:marRight w:val="0"/>
      <w:marTop w:val="0"/>
      <w:marBottom w:val="0"/>
      <w:divBdr>
        <w:top w:val="none" w:sz="0" w:space="0" w:color="auto"/>
        <w:left w:val="none" w:sz="0" w:space="0" w:color="auto"/>
        <w:bottom w:val="none" w:sz="0" w:space="0" w:color="auto"/>
        <w:right w:val="none" w:sz="0" w:space="0" w:color="auto"/>
      </w:divBdr>
    </w:div>
    <w:div w:id="2046560542">
      <w:bodyDiv w:val="1"/>
      <w:marLeft w:val="0"/>
      <w:marRight w:val="0"/>
      <w:marTop w:val="0"/>
      <w:marBottom w:val="0"/>
      <w:divBdr>
        <w:top w:val="none" w:sz="0" w:space="0" w:color="auto"/>
        <w:left w:val="none" w:sz="0" w:space="0" w:color="auto"/>
        <w:bottom w:val="none" w:sz="0" w:space="0" w:color="auto"/>
        <w:right w:val="none" w:sz="0" w:space="0" w:color="auto"/>
      </w:divBdr>
    </w:div>
    <w:div w:id="2047482552">
      <w:bodyDiv w:val="1"/>
      <w:marLeft w:val="0"/>
      <w:marRight w:val="0"/>
      <w:marTop w:val="0"/>
      <w:marBottom w:val="0"/>
      <w:divBdr>
        <w:top w:val="none" w:sz="0" w:space="0" w:color="auto"/>
        <w:left w:val="none" w:sz="0" w:space="0" w:color="auto"/>
        <w:bottom w:val="none" w:sz="0" w:space="0" w:color="auto"/>
        <w:right w:val="none" w:sz="0" w:space="0" w:color="auto"/>
      </w:divBdr>
    </w:div>
    <w:div w:id="2047751142">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3723994">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51843">
      <w:bodyDiv w:val="1"/>
      <w:marLeft w:val="0"/>
      <w:marRight w:val="0"/>
      <w:marTop w:val="0"/>
      <w:marBottom w:val="0"/>
      <w:divBdr>
        <w:top w:val="none" w:sz="0" w:space="0" w:color="auto"/>
        <w:left w:val="none" w:sz="0" w:space="0" w:color="auto"/>
        <w:bottom w:val="none" w:sz="0" w:space="0" w:color="auto"/>
        <w:right w:val="none" w:sz="0" w:space="0" w:color="auto"/>
      </w:divBdr>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57463314">
      <w:bodyDiv w:val="1"/>
      <w:marLeft w:val="0"/>
      <w:marRight w:val="0"/>
      <w:marTop w:val="0"/>
      <w:marBottom w:val="0"/>
      <w:divBdr>
        <w:top w:val="none" w:sz="0" w:space="0" w:color="auto"/>
        <w:left w:val="none" w:sz="0" w:space="0" w:color="auto"/>
        <w:bottom w:val="none" w:sz="0" w:space="0" w:color="auto"/>
        <w:right w:val="none" w:sz="0" w:space="0" w:color="auto"/>
      </w:divBdr>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6223982">
      <w:bodyDiv w:val="1"/>
      <w:marLeft w:val="0"/>
      <w:marRight w:val="0"/>
      <w:marTop w:val="0"/>
      <w:marBottom w:val="0"/>
      <w:divBdr>
        <w:top w:val="none" w:sz="0" w:space="0" w:color="auto"/>
        <w:left w:val="none" w:sz="0" w:space="0" w:color="auto"/>
        <w:bottom w:val="none" w:sz="0" w:space="0" w:color="auto"/>
        <w:right w:val="none" w:sz="0" w:space="0" w:color="auto"/>
      </w:divBdr>
    </w:div>
    <w:div w:id="2068261806">
      <w:bodyDiv w:val="1"/>
      <w:marLeft w:val="0"/>
      <w:marRight w:val="0"/>
      <w:marTop w:val="0"/>
      <w:marBottom w:val="0"/>
      <w:divBdr>
        <w:top w:val="none" w:sz="0" w:space="0" w:color="auto"/>
        <w:left w:val="none" w:sz="0" w:space="0" w:color="auto"/>
        <w:bottom w:val="none" w:sz="0" w:space="0" w:color="auto"/>
        <w:right w:val="none" w:sz="0" w:space="0" w:color="auto"/>
      </w:divBdr>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8841287">
      <w:bodyDiv w:val="1"/>
      <w:marLeft w:val="0"/>
      <w:marRight w:val="0"/>
      <w:marTop w:val="0"/>
      <w:marBottom w:val="0"/>
      <w:divBdr>
        <w:top w:val="none" w:sz="0" w:space="0" w:color="auto"/>
        <w:left w:val="none" w:sz="0" w:space="0" w:color="auto"/>
        <w:bottom w:val="none" w:sz="0" w:space="0" w:color="auto"/>
        <w:right w:val="none" w:sz="0" w:space="0" w:color="auto"/>
      </w:divBdr>
    </w:div>
    <w:div w:id="2068910946">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0882105">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7449">
      <w:bodyDiv w:val="1"/>
      <w:marLeft w:val="0"/>
      <w:marRight w:val="0"/>
      <w:marTop w:val="0"/>
      <w:marBottom w:val="0"/>
      <w:divBdr>
        <w:top w:val="none" w:sz="0" w:space="0" w:color="auto"/>
        <w:left w:val="none" w:sz="0" w:space="0" w:color="auto"/>
        <w:bottom w:val="none" w:sz="0" w:space="0" w:color="auto"/>
        <w:right w:val="none" w:sz="0" w:space="0" w:color="auto"/>
      </w:divBdr>
    </w:div>
    <w:div w:id="2077895450">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1637440">
      <w:bodyDiv w:val="1"/>
      <w:marLeft w:val="0"/>
      <w:marRight w:val="0"/>
      <w:marTop w:val="0"/>
      <w:marBottom w:val="0"/>
      <w:divBdr>
        <w:top w:val="none" w:sz="0" w:space="0" w:color="auto"/>
        <w:left w:val="none" w:sz="0" w:space="0" w:color="auto"/>
        <w:bottom w:val="none" w:sz="0" w:space="0" w:color="auto"/>
        <w:right w:val="none" w:sz="0" w:space="0" w:color="auto"/>
      </w:divBdr>
    </w:div>
    <w:div w:id="2083867759">
      <w:bodyDiv w:val="1"/>
      <w:marLeft w:val="0"/>
      <w:marRight w:val="0"/>
      <w:marTop w:val="0"/>
      <w:marBottom w:val="0"/>
      <w:divBdr>
        <w:top w:val="none" w:sz="0" w:space="0" w:color="auto"/>
        <w:left w:val="none" w:sz="0" w:space="0" w:color="auto"/>
        <w:bottom w:val="none" w:sz="0" w:space="0" w:color="auto"/>
        <w:right w:val="none" w:sz="0" w:space="0" w:color="auto"/>
      </w:divBdr>
    </w:div>
    <w:div w:id="2085907221">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1999081">
      <w:bodyDiv w:val="1"/>
      <w:marLeft w:val="0"/>
      <w:marRight w:val="0"/>
      <w:marTop w:val="0"/>
      <w:marBottom w:val="0"/>
      <w:divBdr>
        <w:top w:val="none" w:sz="0" w:space="0" w:color="auto"/>
        <w:left w:val="none" w:sz="0" w:space="0" w:color="auto"/>
        <w:bottom w:val="none" w:sz="0" w:space="0" w:color="auto"/>
        <w:right w:val="none" w:sz="0" w:space="0" w:color="auto"/>
      </w:divBdr>
    </w:div>
    <w:div w:id="2095933735">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437085">
      <w:bodyDiv w:val="1"/>
      <w:marLeft w:val="0"/>
      <w:marRight w:val="0"/>
      <w:marTop w:val="0"/>
      <w:marBottom w:val="0"/>
      <w:divBdr>
        <w:top w:val="none" w:sz="0" w:space="0" w:color="auto"/>
        <w:left w:val="none" w:sz="0" w:space="0" w:color="auto"/>
        <w:bottom w:val="none" w:sz="0" w:space="0" w:color="auto"/>
        <w:right w:val="none" w:sz="0" w:space="0" w:color="auto"/>
      </w:divBdr>
    </w:div>
    <w:div w:id="2097743540">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sChild>
    </w:div>
    <w:div w:id="2101175790">
      <w:bodyDiv w:val="1"/>
      <w:marLeft w:val="0"/>
      <w:marRight w:val="0"/>
      <w:marTop w:val="0"/>
      <w:marBottom w:val="0"/>
      <w:divBdr>
        <w:top w:val="none" w:sz="0" w:space="0" w:color="auto"/>
        <w:left w:val="none" w:sz="0" w:space="0" w:color="auto"/>
        <w:bottom w:val="none" w:sz="0" w:space="0" w:color="auto"/>
        <w:right w:val="none" w:sz="0" w:space="0" w:color="auto"/>
      </w:divBdr>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3137283">
      <w:bodyDiv w:val="1"/>
      <w:marLeft w:val="0"/>
      <w:marRight w:val="0"/>
      <w:marTop w:val="0"/>
      <w:marBottom w:val="0"/>
      <w:divBdr>
        <w:top w:val="none" w:sz="0" w:space="0" w:color="auto"/>
        <w:left w:val="none" w:sz="0" w:space="0" w:color="auto"/>
        <w:bottom w:val="none" w:sz="0" w:space="0" w:color="auto"/>
        <w:right w:val="none" w:sz="0" w:space="0" w:color="auto"/>
      </w:divBdr>
    </w:div>
    <w:div w:id="2104106133">
      <w:bodyDiv w:val="1"/>
      <w:marLeft w:val="0"/>
      <w:marRight w:val="0"/>
      <w:marTop w:val="0"/>
      <w:marBottom w:val="0"/>
      <w:divBdr>
        <w:top w:val="none" w:sz="0" w:space="0" w:color="auto"/>
        <w:left w:val="none" w:sz="0" w:space="0" w:color="auto"/>
        <w:bottom w:val="none" w:sz="0" w:space="0" w:color="auto"/>
        <w:right w:val="none" w:sz="0" w:space="0" w:color="auto"/>
      </w:divBdr>
    </w:div>
    <w:div w:id="2105110429">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468246">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6712305">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19639037">
      <w:bodyDiv w:val="1"/>
      <w:marLeft w:val="0"/>
      <w:marRight w:val="0"/>
      <w:marTop w:val="0"/>
      <w:marBottom w:val="0"/>
      <w:divBdr>
        <w:top w:val="none" w:sz="0" w:space="0" w:color="auto"/>
        <w:left w:val="none" w:sz="0" w:space="0" w:color="auto"/>
        <w:bottom w:val="none" w:sz="0" w:space="0" w:color="auto"/>
        <w:right w:val="none" w:sz="0" w:space="0" w:color="auto"/>
      </w:divBdr>
    </w:div>
    <w:div w:id="2119828868">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29078238">
      <w:bodyDiv w:val="1"/>
      <w:marLeft w:val="0"/>
      <w:marRight w:val="0"/>
      <w:marTop w:val="0"/>
      <w:marBottom w:val="0"/>
      <w:divBdr>
        <w:top w:val="none" w:sz="0" w:space="0" w:color="auto"/>
        <w:left w:val="none" w:sz="0" w:space="0" w:color="auto"/>
        <w:bottom w:val="none" w:sz="0" w:space="0" w:color="auto"/>
        <w:right w:val="none" w:sz="0" w:space="0" w:color="auto"/>
      </w:divBdr>
    </w:div>
    <w:div w:id="2129157816">
      <w:bodyDiv w:val="1"/>
      <w:marLeft w:val="0"/>
      <w:marRight w:val="0"/>
      <w:marTop w:val="0"/>
      <w:marBottom w:val="0"/>
      <w:divBdr>
        <w:top w:val="none" w:sz="0" w:space="0" w:color="auto"/>
        <w:left w:val="none" w:sz="0" w:space="0" w:color="auto"/>
        <w:bottom w:val="none" w:sz="0" w:space="0" w:color="auto"/>
        <w:right w:val="none" w:sz="0" w:space="0" w:color="auto"/>
      </w:divBdr>
    </w:div>
    <w:div w:id="2130975960">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5571">
      <w:bodyDiv w:val="1"/>
      <w:marLeft w:val="0"/>
      <w:marRight w:val="0"/>
      <w:marTop w:val="0"/>
      <w:marBottom w:val="0"/>
      <w:divBdr>
        <w:top w:val="none" w:sz="0" w:space="0" w:color="auto"/>
        <w:left w:val="none" w:sz="0" w:space="0" w:color="auto"/>
        <w:bottom w:val="none" w:sz="0" w:space="0" w:color="auto"/>
        <w:right w:val="none" w:sz="0" w:space="0" w:color="auto"/>
      </w:divBdr>
    </w:div>
    <w:div w:id="2135320643">
      <w:bodyDiv w:val="1"/>
      <w:marLeft w:val="0"/>
      <w:marRight w:val="0"/>
      <w:marTop w:val="0"/>
      <w:marBottom w:val="0"/>
      <w:divBdr>
        <w:top w:val="none" w:sz="0" w:space="0" w:color="auto"/>
        <w:left w:val="none" w:sz="0" w:space="0" w:color="auto"/>
        <w:bottom w:val="none" w:sz="0" w:space="0" w:color="auto"/>
        <w:right w:val="none" w:sz="0" w:space="0" w:color="auto"/>
      </w:divBdr>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 w:id="2145343267">
      <w:bodyDiv w:val="1"/>
      <w:marLeft w:val="0"/>
      <w:marRight w:val="0"/>
      <w:marTop w:val="0"/>
      <w:marBottom w:val="0"/>
      <w:divBdr>
        <w:top w:val="none" w:sz="0" w:space="0" w:color="auto"/>
        <w:left w:val="none" w:sz="0" w:space="0" w:color="auto"/>
        <w:bottom w:val="none" w:sz="0" w:space="0" w:color="auto"/>
        <w:right w:val="none" w:sz="0" w:space="0" w:color="auto"/>
      </w:divBdr>
    </w:div>
    <w:div w:id="21454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QUEST&amp;n=207982&amp;date=20.09.2022&amp;dst=100008&amp;field=134" TargetMode="External"/><Relationship Id="rId117" Type="http://schemas.openxmlformats.org/officeDocument/2006/relationships/hyperlink" Target="https://login.consultant.ru/link?req=doc&amp;base=KSOJ008&amp;n=75750&amp;date=19.09.2022&amp;dst=100027&amp;field=134" TargetMode="External"/><Relationship Id="rId21" Type="http://schemas.openxmlformats.org/officeDocument/2006/relationships/hyperlink" Target="https://login.consultant.ru/link?req=doc&amp;base=ASZ&amp;n=268025&amp;date=23.09.2022&amp;dst=100039&amp;field=134" TargetMode="External"/><Relationship Id="rId42" Type="http://schemas.openxmlformats.org/officeDocument/2006/relationships/hyperlink" Target="https://login.consultant.ru/link?req=doc&amp;base=AZS&amp;n=188951&amp;date=20.09.2022&amp;dst=100034&amp;field=134" TargetMode="External"/><Relationship Id="rId47" Type="http://schemas.openxmlformats.org/officeDocument/2006/relationships/hyperlink" Target="https://internet.garant.ru/" TargetMode="External"/><Relationship Id="rId63" Type="http://schemas.openxmlformats.org/officeDocument/2006/relationships/hyperlink" Target="https://login.consultant.ru/link?req=doc&amp;base=ADV&amp;n=126183&amp;date=20.09.2022&amp;dst=100036&amp;field=134" TargetMode="External"/><Relationship Id="rId68" Type="http://schemas.openxmlformats.org/officeDocument/2006/relationships/hyperlink" Target="https://login.consultant.ru/link?req=doc&amp;base=AZS&amp;n=188592&amp;date=20.09.2022&amp;dst=100021&amp;field=134" TargetMode="External"/><Relationship Id="rId84" Type="http://schemas.openxmlformats.org/officeDocument/2006/relationships/hyperlink" Target="https://login.consultant.ru/link?req=doc&amp;base=ASK&amp;n=183007&amp;date=20.09.2022&amp;dst=100013&amp;field=134" TargetMode="External"/><Relationship Id="rId89" Type="http://schemas.openxmlformats.org/officeDocument/2006/relationships/hyperlink" Target="https://internet.garant.ru/" TargetMode="External"/><Relationship Id="rId112" Type="http://schemas.openxmlformats.org/officeDocument/2006/relationships/hyperlink" Target="https://login.consultant.ru/link?req=doc&amp;base=QUEST&amp;n=212745&amp;date=19.09.2022&amp;dst=100013&amp;field=134" TargetMode="External"/><Relationship Id="rId133" Type="http://schemas.openxmlformats.org/officeDocument/2006/relationships/hyperlink" Target="https://login.consultant.ru/link?req=doc&amp;base=KSOJ001&amp;n=96597&amp;date=20.09.2022&amp;dst=100034&amp;field=134" TargetMode="External"/><Relationship Id="rId138" Type="http://schemas.openxmlformats.org/officeDocument/2006/relationships/footer" Target="footer2.xml"/><Relationship Id="rId16" Type="http://schemas.openxmlformats.org/officeDocument/2006/relationships/hyperlink" Target="https://login.consultant.ru/link?req=doc&amp;base=ASZ&amp;n=268025&amp;date=23.09.2022&amp;dst=100021&amp;field=134" TargetMode="External"/><Relationship Id="rId107" Type="http://schemas.openxmlformats.org/officeDocument/2006/relationships/hyperlink" Target="https://login.consultant.ru/link?req=doc&amp;base=LAW&amp;n=419257&amp;date=19.09.2022&amp;dst=100124&amp;field=134" TargetMode="External"/><Relationship Id="rId11" Type="http://schemas.openxmlformats.org/officeDocument/2006/relationships/hyperlink" Target="mailto:info@gketalon.ru"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eq=doc&amp;base=ACN&amp;n=141742&amp;date=20.09.2022&amp;dst=100043&amp;field=134"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login.consultant.ru/link?req=doc&amp;base=AZS&amp;n=188592&amp;date=20.09.2022&amp;dst=100028&amp;field=134" TargetMode="External"/><Relationship Id="rId79" Type="http://schemas.openxmlformats.org/officeDocument/2006/relationships/hyperlink" Target="https://login.consultant.ru/link?req=doc&amp;base=ASZ&amp;n=267654&amp;date=20.09.2022&amp;dst=100027&amp;field=134" TargetMode="External"/><Relationship Id="rId102" Type="http://schemas.openxmlformats.org/officeDocument/2006/relationships/hyperlink" Target="https://login.consultant.ru/link?req=doc&amp;base=AMS&amp;n=441264&amp;date=20.09.2022&amp;dst=100024&amp;field=134" TargetMode="External"/><Relationship Id="rId123" Type="http://schemas.openxmlformats.org/officeDocument/2006/relationships/hyperlink" Target="https://login.consultant.ru/link?req=doc&amp;base=KSOJ008&amp;n=76954&amp;date=23.09.2022&amp;dst=100047&amp;field=134" TargetMode="External"/><Relationship Id="rId128" Type="http://schemas.openxmlformats.org/officeDocument/2006/relationships/hyperlink" Target="https://login.consultant.ru/link?req=doc&amp;base=LAW&amp;n=422040&amp;date=19.09.2022&amp;dst=2352&amp;field=134" TargetMode="External"/><Relationship Id="rId5" Type="http://schemas.openxmlformats.org/officeDocument/2006/relationships/settings" Target="settings.xml"/><Relationship Id="rId90" Type="http://schemas.openxmlformats.org/officeDocument/2006/relationships/hyperlink" Target="https://login.consultant.ru/link?req=doc&amp;base=AZS&amp;n=188654&amp;date=20.09.2022&amp;dst=100037&amp;field=134" TargetMode="External"/><Relationship Id="rId95" Type="http://schemas.openxmlformats.org/officeDocument/2006/relationships/hyperlink" Target="https://login.consultant.ru/link?req=doc&amp;base=AZS&amp;n=188654&amp;date=20.09.2022&amp;dst=100034&amp;field=134" TargetMode="External"/><Relationship Id="rId22" Type="http://schemas.openxmlformats.org/officeDocument/2006/relationships/hyperlink" Target="https://login.consultant.ru/link?req=doc&amp;base=ASK&amp;n=182815&amp;date=20.09.2022&amp;dst=100041&amp;field=134" TargetMode="External"/><Relationship Id="rId27" Type="http://schemas.openxmlformats.org/officeDocument/2006/relationships/hyperlink" Target="https://login.consultant.ru/link?req=doc&amp;base=ACN&amp;n=123070&amp;date=20.09.2022&amp;dst=100043&amp;field=134" TargetMode="External"/><Relationship Id="rId43" Type="http://schemas.openxmlformats.org/officeDocument/2006/relationships/hyperlink" Target="https://login.consultant.ru/link?req=doc&amp;base=LAW&amp;n=408082&amp;date=20.09.2022" TargetMode="External"/><Relationship Id="rId48" Type="http://schemas.openxmlformats.org/officeDocument/2006/relationships/hyperlink" Target="https://internet.garant.ru/" TargetMode="External"/><Relationship Id="rId64" Type="http://schemas.openxmlformats.org/officeDocument/2006/relationships/hyperlink" Target="https://login.consultant.ru/link?req=doc&amp;base=ADV&amp;n=126183&amp;date=20.09.2022&amp;dst=100029&amp;field=134" TargetMode="External"/><Relationship Id="rId69" Type="http://schemas.openxmlformats.org/officeDocument/2006/relationships/hyperlink" Target="https://login.consultant.ru/link?req=doc&amp;base=AZS&amp;n=188592&amp;date=20.09.2022&amp;dst=100022&amp;field=134" TargetMode="External"/><Relationship Id="rId113" Type="http://schemas.openxmlformats.org/officeDocument/2006/relationships/hyperlink" Target="https://login.consultant.ru/link?req=doc&amp;base=QUEST&amp;n=212745&amp;date=19.09.2022&amp;dst=100016&amp;field=134" TargetMode="External"/><Relationship Id="rId118" Type="http://schemas.openxmlformats.org/officeDocument/2006/relationships/hyperlink" Target="https://login.consultant.ru/link?req=doc&amp;base=KSOJ008&amp;n=75750&amp;date=19.09.2022&amp;dst=100028&amp;field=134" TargetMode="External"/><Relationship Id="rId134" Type="http://schemas.openxmlformats.org/officeDocument/2006/relationships/hyperlink" Target="https://login.consultant.ru/link?req=doc&amp;base=KSOJ001&amp;n=96597&amp;date=20.09.2022&amp;dst=100039&amp;field=134" TargetMode="External"/><Relationship Id="rId139"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login.consultant.ru/link?req=doc&amp;base=AZS&amp;n=188592&amp;date=20.09.2022&amp;dst=100024&amp;field=134" TargetMode="External"/><Relationship Id="rId80" Type="http://schemas.openxmlformats.org/officeDocument/2006/relationships/hyperlink" Target="https://login.consultant.ru/link?req=doc&amp;base=ASZ&amp;n=267654&amp;date=20.09.2022&amp;dst=100027&amp;field=134" TargetMode="External"/><Relationship Id="rId85" Type="http://schemas.openxmlformats.org/officeDocument/2006/relationships/hyperlink" Target="https://login.consultant.ru/link?req=doc&amp;base=ASK&amp;n=183007&amp;date=20.09.2022&amp;dst=100014&amp;field=134" TargetMode="External"/><Relationship Id="rId93" Type="http://schemas.openxmlformats.org/officeDocument/2006/relationships/hyperlink" Target="https://login.consultant.ru/link?req=doc&amp;base=AZS&amp;n=188654&amp;date=20.09.2022&amp;dst=100027&amp;field=134" TargetMode="External"/><Relationship Id="rId98" Type="http://schemas.openxmlformats.org/officeDocument/2006/relationships/hyperlink" Target="https://login.consultant.ru/link?req=doc&amp;base=AZS&amp;n=188654&amp;date=20.09.2022&amp;dst=100034&amp;field=134" TargetMode="External"/><Relationship Id="rId121" Type="http://schemas.openxmlformats.org/officeDocument/2006/relationships/hyperlink" Target="https://login.consultant.ru/link?req=doc&amp;base=KSOJ008&amp;n=75750&amp;date=19.09.2022&amp;dst=100044&amp;field=134"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login.consultant.ru/link?req=doc&amp;base=ASZ&amp;n=268025&amp;date=23.09.2022&amp;dst=100023&amp;field=134" TargetMode="External"/><Relationship Id="rId25" Type="http://schemas.openxmlformats.org/officeDocument/2006/relationships/hyperlink" Target="https://login.consultant.ru/link?req=doc&amp;base=ASK&amp;n=182815&amp;date=20.09.2022&amp;dst=100043&amp;field=134" TargetMode="External"/><Relationship Id="rId33" Type="http://schemas.openxmlformats.org/officeDocument/2006/relationships/hyperlink" Target="https://login.consultant.ru/link?req=doc&amp;base=ACN&amp;n=141742&amp;date=20.09.2022&amp;dst=100039&amp;field=134" TargetMode="External"/><Relationship Id="rId38" Type="http://schemas.openxmlformats.org/officeDocument/2006/relationships/hyperlink" Target="https://login.consultant.ru/link?req=doc&amp;base=ACN&amp;n=141742&amp;date=20.09.2022&amp;dst=100039&amp;field=134"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login.consultant.ru/link?req=doc&amp;base=AZS&amp;n=188592&amp;date=20.09.2022&amp;dst=100033&amp;field=134" TargetMode="External"/><Relationship Id="rId103" Type="http://schemas.openxmlformats.org/officeDocument/2006/relationships/hyperlink" Target="https://login.consultant.ru/link?req=doc&amp;base=AMS&amp;n=441264&amp;date=20.09.2022&amp;dst=100030&amp;field=134" TargetMode="External"/><Relationship Id="rId108" Type="http://schemas.openxmlformats.org/officeDocument/2006/relationships/hyperlink" Target="https://login.consultant.ru/link?req=doc&amp;base=LAW&amp;n=425407&amp;date=19.09.2022&amp;dst=100005&amp;field=134" TargetMode="External"/><Relationship Id="rId116" Type="http://schemas.openxmlformats.org/officeDocument/2006/relationships/hyperlink" Target="https://login.consultant.ru/link?req=doc&amp;base=KSOJ008&amp;n=75750&amp;date=19.09.2022&amp;dst=100057&amp;field=134" TargetMode="External"/><Relationship Id="rId124" Type="http://schemas.openxmlformats.org/officeDocument/2006/relationships/hyperlink" Target="https://login.consultant.ru/link?req=doc&amp;base=KSOJ007&amp;n=64972&amp;date=19.09.2022&amp;dst=100032&amp;field=134" TargetMode="External"/><Relationship Id="rId129" Type="http://schemas.openxmlformats.org/officeDocument/2006/relationships/hyperlink" Target="https://login.consultant.ru/link?req=doc&amp;base=KSOJ007&amp;n=64972&amp;date=19.09.2022&amp;dst=100033&amp;field=134" TargetMode="External"/><Relationship Id="rId137" Type="http://schemas.openxmlformats.org/officeDocument/2006/relationships/footer" Target="footer1.xml"/><Relationship Id="rId20" Type="http://schemas.openxmlformats.org/officeDocument/2006/relationships/hyperlink" Target="https://login.consultant.ru/link?req=doc&amp;base=ASZ&amp;n=268025&amp;date=23.09.2022&amp;dst=100008&amp;field=134" TargetMode="External"/><Relationship Id="rId41" Type="http://schemas.openxmlformats.org/officeDocument/2006/relationships/hyperlink" Target="https://login.consultant.ru/link?req=doc&amp;base=AZS&amp;n=188951&amp;date=20.09.2022&amp;dst=100029&amp;field=134" TargetMode="External"/><Relationship Id="rId54" Type="http://schemas.openxmlformats.org/officeDocument/2006/relationships/hyperlink" Target="https://internet.garant.ru/" TargetMode="External"/><Relationship Id="rId62" Type="http://schemas.openxmlformats.org/officeDocument/2006/relationships/hyperlink" Target="https://login.consultant.ru/link?req=doc&amp;base=ADV&amp;n=126183&amp;date=20.09.2022&amp;dst=100024&amp;field=134" TargetMode="External"/><Relationship Id="rId70" Type="http://schemas.openxmlformats.org/officeDocument/2006/relationships/hyperlink" Target="https://login.consultant.ru/link?req=doc&amp;base=AZS&amp;n=188592&amp;date=20.09.2022&amp;dst=100023&amp;field=134" TargetMode="External"/><Relationship Id="rId75" Type="http://schemas.openxmlformats.org/officeDocument/2006/relationships/hyperlink" Target="https://login.consultant.ru/link?req=doc&amp;base=AZS&amp;n=188592&amp;date=20.09.2022&amp;dst=100030&amp;field=134" TargetMode="External"/><Relationship Id="rId83" Type="http://schemas.openxmlformats.org/officeDocument/2006/relationships/hyperlink" Target="https://login.consultant.ru/link?req=doc&amp;base=ASK&amp;n=183007&amp;date=20.09.2022&amp;dst=100026&amp;field=134" TargetMode="External"/><Relationship Id="rId88" Type="http://schemas.openxmlformats.org/officeDocument/2006/relationships/hyperlink" Target="https://login.consultant.ru/link?req=doc&amp;base=ASK&amp;n=183007&amp;date=20.09.2022&amp;dst=100025&amp;field=134" TargetMode="External"/><Relationship Id="rId91" Type="http://schemas.openxmlformats.org/officeDocument/2006/relationships/hyperlink" Target="https://login.consultant.ru/link?req=doc&amp;base=AZS&amp;n=188654&amp;date=20.09.2022&amp;dst=100025&amp;field=134" TargetMode="External"/><Relationship Id="rId96" Type="http://schemas.openxmlformats.org/officeDocument/2006/relationships/hyperlink" Target="https://login.consultant.ru/link?req=doc&amp;base=AZS&amp;n=188654&amp;date=20.09.2022&amp;dst=100035&amp;field=134" TargetMode="External"/><Relationship Id="rId111" Type="http://schemas.openxmlformats.org/officeDocument/2006/relationships/hyperlink" Target="https://login.consultant.ru/link?req=doc&amp;base=LAW&amp;n=405174&amp;date=19.09.2022&amp;dst=100019&amp;field=134" TargetMode="External"/><Relationship Id="rId132" Type="http://schemas.openxmlformats.org/officeDocument/2006/relationships/hyperlink" Target="https://login.consultant.ru/link?req=doc&amp;base=KSOJ001&amp;n=96597&amp;date=20.09.2022&amp;dst=100033&amp;field=134" TargetMode="External"/><Relationship Id="rId14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ASZ&amp;n=268025&amp;date=23.09.2022&amp;dst=100039&amp;field=134" TargetMode="External"/><Relationship Id="rId23" Type="http://schemas.openxmlformats.org/officeDocument/2006/relationships/hyperlink" Target="https://login.consultant.ru/link?req=doc&amp;base=ASK&amp;n=182815&amp;date=20.09.2022&amp;dst=100041&amp;field=134" TargetMode="External"/><Relationship Id="rId28" Type="http://schemas.openxmlformats.org/officeDocument/2006/relationships/hyperlink" Target="https://login.consultant.ru/link?req=doc&amp;base=ACN&amp;n=123070&amp;date=20.09.2022&amp;dst=100021&amp;field=134" TargetMode="External"/><Relationship Id="rId36" Type="http://schemas.openxmlformats.org/officeDocument/2006/relationships/hyperlink" Target="https://login.consultant.ru/link?req=doc&amp;base=ACN&amp;n=141742&amp;date=20.09.2022&amp;dst=100021&amp;field=134"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login.consultant.ru/link?req=doc&amp;base=LAW&amp;n=424988&amp;date=19.09.2022&amp;dst=100016&amp;field=134" TargetMode="External"/><Relationship Id="rId114" Type="http://schemas.openxmlformats.org/officeDocument/2006/relationships/hyperlink" Target="https://login.consultant.ru/link?req=doc&amp;base=QUEST&amp;n=212745&amp;date=19.09.2022&amp;dst=100013&amp;field=134" TargetMode="External"/><Relationship Id="rId119" Type="http://schemas.openxmlformats.org/officeDocument/2006/relationships/hyperlink" Target="https://login.consultant.ru/link?req=doc&amp;base=KSOJ008&amp;n=75750&amp;date=19.09.2022&amp;dst=100042&amp;field=134" TargetMode="External"/><Relationship Id="rId127" Type="http://schemas.openxmlformats.org/officeDocument/2006/relationships/hyperlink" Target="https://login.consultant.ru/link?req=doc&amp;base=KSOJ007&amp;n=64972&amp;date=19.09.2022&amp;dst=100031&amp;field=134" TargetMode="External"/><Relationship Id="rId10" Type="http://schemas.openxmlformats.org/officeDocument/2006/relationships/hyperlink" Target="mailto:info@gketalon.ru" TargetMode="External"/><Relationship Id="rId31" Type="http://schemas.openxmlformats.org/officeDocument/2006/relationships/hyperlink" Target="https://internet.garant.ru/" TargetMode="External"/><Relationship Id="rId44" Type="http://schemas.openxmlformats.org/officeDocument/2006/relationships/hyperlink" Target="https://login.consultant.ru/link?req=doc&amp;base=AZS&amp;n=188951&amp;date=20.09.2022&amp;dst=100032&amp;field=134"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login.consultant.ru/link?req=doc&amp;base=ADV&amp;n=126183&amp;date=20.09.2022&amp;dst=100025&amp;field=134" TargetMode="External"/><Relationship Id="rId73" Type="http://schemas.openxmlformats.org/officeDocument/2006/relationships/hyperlink" Target="https://login.consultant.ru/link?req=doc&amp;base=AZS&amp;n=188592&amp;date=20.09.2022&amp;dst=100035&amp;field=134" TargetMode="External"/><Relationship Id="rId78" Type="http://schemas.openxmlformats.org/officeDocument/2006/relationships/hyperlink" Target="https://login.consultant.ru/link?req=doc&amp;base=AZS&amp;n=188592&amp;date=20.09.2022&amp;dst=100032&amp;field=134" TargetMode="External"/><Relationship Id="rId81" Type="http://schemas.openxmlformats.org/officeDocument/2006/relationships/hyperlink" Target="https://login.consultant.ru/link?req=doc&amp;base=ASZ&amp;n=267654&amp;date=20.09.2022&amp;dst=100026&amp;field=134" TargetMode="External"/><Relationship Id="rId86" Type="http://schemas.openxmlformats.org/officeDocument/2006/relationships/hyperlink" Target="https://login.consultant.ru/link?req=doc&amp;base=ASK&amp;n=183007&amp;date=20.09.2022&amp;dst=100026&amp;field=134" TargetMode="External"/><Relationship Id="rId94" Type="http://schemas.openxmlformats.org/officeDocument/2006/relationships/hyperlink" Target="https://login.consultant.ru/link?req=doc&amp;base=AZS&amp;n=188654&amp;date=20.09.2022&amp;dst=100033&amp;field=134" TargetMode="External"/><Relationship Id="rId99" Type="http://schemas.openxmlformats.org/officeDocument/2006/relationships/hyperlink" Target="https://login.consultant.ru/link?req=doc&amp;base=AZS&amp;n=188654&amp;date=20.09.2022&amp;dst=100038&amp;field=134" TargetMode="External"/><Relationship Id="rId101" Type="http://schemas.openxmlformats.org/officeDocument/2006/relationships/hyperlink" Target="https://login.consultant.ru/link?req=doc&amp;base=AMS&amp;n=441264&amp;date=20.09.2022&amp;dst=100027&amp;field=134" TargetMode="External"/><Relationship Id="rId122" Type="http://schemas.openxmlformats.org/officeDocument/2006/relationships/hyperlink" Target="https://login.consultant.ru/link?req=doc&amp;base=KSOJ008&amp;n=75750&amp;date=19.09.2022&amp;dst=100057&amp;field=134" TargetMode="External"/><Relationship Id="rId130" Type="http://schemas.openxmlformats.org/officeDocument/2006/relationships/hyperlink" Target="https://login.consultant.ru/link?req=doc&amp;base=KSOJ007&amp;n=64972&amp;date=19.09.2022&amp;dst=100034&amp;field=134" TargetMode="External"/><Relationship Id="rId13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https://login.consultant.ru/link?req=doc&amp;base=ASZ&amp;n=268025&amp;date=23.09.2022&amp;dst=100024&amp;field=134" TargetMode="External"/><Relationship Id="rId39" Type="http://schemas.openxmlformats.org/officeDocument/2006/relationships/hyperlink" Target="https://login.consultant.ru/link?req=doc&amp;base=ACN&amp;n=141742&amp;date=20.09.2022&amp;dst=100042&amp;field=134" TargetMode="External"/><Relationship Id="rId109" Type="http://schemas.openxmlformats.org/officeDocument/2006/relationships/hyperlink" Target="https://login.consultant.ru/link?req=doc&amp;base=LAW&amp;n=425407&amp;date=19.09.2022&amp;dst=100005&amp;field=134" TargetMode="External"/><Relationship Id="rId34" Type="http://schemas.openxmlformats.org/officeDocument/2006/relationships/hyperlink" Target="https://login.consultant.ru/link?req=doc&amp;base=ACN&amp;n=141742&amp;date=20.09.2022&amp;dst=100019&amp;field=134"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login.consultant.ru/link?req=doc&amp;base=AZS&amp;n=188592&amp;date=20.09.2022&amp;dst=100031&amp;field=134" TargetMode="External"/><Relationship Id="rId97" Type="http://schemas.openxmlformats.org/officeDocument/2006/relationships/hyperlink" Target="https://login.consultant.ru/link?req=doc&amp;base=AZS&amp;n=188654&amp;date=20.09.2022&amp;dst=100036&amp;field=134" TargetMode="External"/><Relationship Id="rId104" Type="http://schemas.openxmlformats.org/officeDocument/2006/relationships/hyperlink" Target="https://login.consultant.ru/link?req=doc&amp;base=AMS&amp;n=441264&amp;date=20.09.2022&amp;dst=100027&amp;field=134" TargetMode="External"/><Relationship Id="rId120" Type="http://schemas.openxmlformats.org/officeDocument/2006/relationships/hyperlink" Target="https://login.consultant.ru/link?req=doc&amp;base=KSOJ008&amp;n=75750&amp;date=19.09.2022&amp;dst=100043&amp;field=134" TargetMode="External"/><Relationship Id="rId125" Type="http://schemas.openxmlformats.org/officeDocument/2006/relationships/hyperlink" Target="https://login.consultant.ru/link?req=doc&amp;base=KSOJ007&amp;n=64972&amp;date=19.09.2022&amp;dst=100028&amp;field=134" TargetMode="External"/><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login.consultant.ru/link?req=doc&amp;base=LAW&amp;n=410298&amp;date=20.09.2022&amp;dst=859&amp;field=134" TargetMode="External"/><Relationship Id="rId92" Type="http://schemas.openxmlformats.org/officeDocument/2006/relationships/hyperlink" Target="https://login.consultant.ru/link?req=doc&amp;base=AZS&amp;n=188654&amp;date=20.09.2022&amp;dst=100028&amp;field=134"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login.consultant.ru/link?req=doc&amp;base=ASK&amp;n=182815&amp;date=20.09.2022&amp;dst=100030&amp;field=134" TargetMode="External"/><Relationship Id="rId40" Type="http://schemas.openxmlformats.org/officeDocument/2006/relationships/hyperlink" Target="https://login.consultant.ru/link?req=doc&amp;base=AZS&amp;n=188951&amp;date=20.09.2022&amp;dst=100027&amp;field=134" TargetMode="External"/><Relationship Id="rId45" Type="http://schemas.openxmlformats.org/officeDocument/2006/relationships/hyperlink" Target="https://internet.garant.ru/" TargetMode="External"/><Relationship Id="rId66" Type="http://schemas.openxmlformats.org/officeDocument/2006/relationships/hyperlink" Target="https://login.consultant.ru/link?req=doc&amp;base=ADV&amp;n=126183&amp;date=20.09.2022&amp;dst=100048&amp;field=134" TargetMode="External"/><Relationship Id="rId87" Type="http://schemas.openxmlformats.org/officeDocument/2006/relationships/hyperlink" Target="https://login.consultant.ru/link?req=doc&amp;base=ASK&amp;n=183007&amp;date=20.09.2022&amp;dst=100023&amp;field=134" TargetMode="External"/><Relationship Id="rId110" Type="http://schemas.openxmlformats.org/officeDocument/2006/relationships/hyperlink" Target="https://login.consultant.ru/link?req=doc&amp;base=QUEST&amp;n=212745&amp;date=19.09.2022&amp;dst=100013&amp;field=134" TargetMode="External"/><Relationship Id="rId115" Type="http://schemas.openxmlformats.org/officeDocument/2006/relationships/hyperlink" Target="https://login.consultant.ru/link?req=doc&amp;base=QUEST&amp;n=212745&amp;date=19.09.2022&amp;dst=100013&amp;field=134" TargetMode="External"/><Relationship Id="rId131" Type="http://schemas.openxmlformats.org/officeDocument/2006/relationships/hyperlink" Target="https://login.consultant.ru/link?req=doc&amp;base=KSOJ001&amp;n=96597&amp;date=20.09.2022&amp;dst=100034&amp;field=134" TargetMode="External"/><Relationship Id="rId136" Type="http://schemas.openxmlformats.org/officeDocument/2006/relationships/header" Target="header3.xml"/><Relationship Id="rId61" Type="http://schemas.openxmlformats.org/officeDocument/2006/relationships/hyperlink" Target="https://internet.garant.ru/" TargetMode="External"/><Relationship Id="rId82" Type="http://schemas.openxmlformats.org/officeDocument/2006/relationships/hyperlink" Target="https://login.consultant.ru/link?req=doc&amp;base=PBI&amp;n=238166&amp;date=20.09.2022&amp;dst=100015&amp;field=134" TargetMode="External"/><Relationship Id="rId19" Type="http://schemas.openxmlformats.org/officeDocument/2006/relationships/hyperlink" Target="https://login.consultant.ru/link?req=doc&amp;base=ASZ&amp;n=268025&amp;date=23.09.2022&amp;dst=100027&amp;field=134" TargetMode="External"/><Relationship Id="rId14" Type="http://schemas.openxmlformats.org/officeDocument/2006/relationships/hyperlink" Target="https://login.consultant.ru/link?req=doc&amp;base=ASK&amp;n=182815&amp;date=20.09.2022&amp;dst=100041&amp;field=134"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eq=doc&amp;base=ACN&amp;n=141742&amp;date=20.09.2022&amp;dst=100031&amp;field=134" TargetMode="External"/><Relationship Id="rId56" Type="http://schemas.openxmlformats.org/officeDocument/2006/relationships/hyperlink" Target="https://internet.garant.ru/" TargetMode="External"/><Relationship Id="rId77" Type="http://schemas.openxmlformats.org/officeDocument/2006/relationships/hyperlink" Target="https://login.consultant.ru/link?req=doc&amp;base=AZS&amp;n=188592&amp;date=20.09.2022&amp;dst=100033&amp;field=134" TargetMode="External"/><Relationship Id="rId100" Type="http://schemas.openxmlformats.org/officeDocument/2006/relationships/hyperlink" Target="https://login.consultant.ru/link?req=doc&amp;base=AZS&amp;n=188654&amp;date=20.09.2022&amp;dst=100037&amp;field=134" TargetMode="External"/><Relationship Id="rId105" Type="http://schemas.openxmlformats.org/officeDocument/2006/relationships/hyperlink" Target="https://login.consultant.ru/link?req=doc&amp;base=LAW&amp;n=424988&amp;date=19.09.2022&amp;dst=100016&amp;field=134" TargetMode="External"/><Relationship Id="rId126" Type="http://schemas.openxmlformats.org/officeDocument/2006/relationships/hyperlink" Target="https://login.consultant.ru/link?req=doc&amp;base=LAW&amp;n=422241&amp;date=19.09.202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BFF6-3C09-4258-81DA-1683A585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71</Pages>
  <Words>37739</Words>
  <Characters>215117</Characters>
  <Application>Microsoft Office Word</Application>
  <DocSecurity>0</DocSecurity>
  <Lines>1792</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115</cp:revision>
  <cp:lastPrinted>2019-06-10T14:11:00Z</cp:lastPrinted>
  <dcterms:created xsi:type="dcterms:W3CDTF">2022-10-31T15:34:00Z</dcterms:created>
  <dcterms:modified xsi:type="dcterms:W3CDTF">2022-11-18T05:51:00Z</dcterms:modified>
</cp:coreProperties>
</file>