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4641EB" w:rsidRDefault="00166903" w:rsidP="00166903">
      <w:pPr>
        <w:pStyle w:val="1"/>
        <w:spacing w:line="360" w:lineRule="auto"/>
        <w:ind w:left="15552"/>
        <w:jc w:val="center"/>
        <w:rPr>
          <w:b/>
          <w:bCs/>
          <w:color w:val="auto"/>
          <w:sz w:val="23"/>
          <w:szCs w:val="23"/>
        </w:rPr>
      </w:pPr>
    </w:p>
    <w:p w14:paraId="2473E3BA" w14:textId="77777777" w:rsidR="00166903" w:rsidRPr="004641EB" w:rsidRDefault="00F702A2" w:rsidP="00166903">
      <w:pPr>
        <w:pStyle w:val="1"/>
        <w:spacing w:line="360" w:lineRule="auto"/>
        <w:jc w:val="center"/>
        <w:rPr>
          <w:b/>
          <w:bCs/>
          <w:i/>
          <w:iCs/>
          <w:color w:val="auto"/>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10256135"/>
      <w:bookmarkStart w:id="77" w:name="_Toc110256820"/>
      <w:bookmarkStart w:id="78" w:name="_Toc129772286"/>
      <w:bookmarkStart w:id="79" w:name="_Toc142059656"/>
      <w:r w:rsidRPr="004641EB">
        <w:rPr>
          <w:noProof/>
          <w:color w:val="auto"/>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4C3BD9" w:rsidRDefault="004C3BD9"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4C3BD9" w:rsidRDefault="004C3BD9" w:rsidP="00166903">
                            <w:pPr>
                              <w:pStyle w:val="a8"/>
                              <w:spacing w:line="192" w:lineRule="auto"/>
                              <w:jc w:val="center"/>
                            </w:pPr>
                            <w:r>
                              <w:rPr>
                                <w:b/>
                                <w:color w:val="990033"/>
                              </w:rPr>
                              <w:t xml:space="preserve"> «Консалтинговая фирма «Эталон»</w:t>
                            </w:r>
                          </w:p>
                          <w:p w14:paraId="03D750D0" w14:textId="77777777" w:rsidR="004C3BD9" w:rsidRDefault="004C3BD9" w:rsidP="00166903">
                            <w:pPr>
                              <w:autoSpaceDE w:val="0"/>
                              <w:spacing w:line="192" w:lineRule="auto"/>
                              <w:jc w:val="center"/>
                            </w:pPr>
                            <w:r>
                              <w:t>Чувашская  Республика, г. Чебоксары, пр. Московский, д. 17, стр. 1, пом. 15</w:t>
                            </w:r>
                          </w:p>
                          <w:p w14:paraId="7643EAD7" w14:textId="77777777" w:rsidR="004C3BD9" w:rsidRDefault="004C3BD9" w:rsidP="00166903">
                            <w:pPr>
                              <w:autoSpaceDE w:val="0"/>
                              <w:spacing w:line="192" w:lineRule="auto"/>
                              <w:jc w:val="center"/>
                            </w:pPr>
                            <w:r>
                              <w:t>E-mail: info@gketalon.ru, www.etalon-company.ru, тел./факс: (8352) 45-00-55</w:t>
                            </w:r>
                          </w:p>
                          <w:p w14:paraId="26952B8C" w14:textId="77777777" w:rsidR="004C3BD9" w:rsidRDefault="004C3BD9" w:rsidP="00166903">
                            <w:pPr>
                              <w:autoSpaceDE w:val="0"/>
                              <w:spacing w:line="192" w:lineRule="auto"/>
                              <w:jc w:val="center"/>
                            </w:pPr>
                            <w:r>
                              <w:t xml:space="preserve">ИНН/КПП 2130031282/213001001, р/с 40702810975000000723 в </w:t>
                            </w:r>
                          </w:p>
                          <w:p w14:paraId="43B47400" w14:textId="77777777" w:rsidR="004C3BD9" w:rsidRDefault="004C3BD9" w:rsidP="00166903">
                            <w:pPr>
                              <w:autoSpaceDE w:val="0"/>
                              <w:spacing w:line="192" w:lineRule="auto"/>
                              <w:jc w:val="center"/>
                            </w:pPr>
                            <w:r>
                              <w:t xml:space="preserve">Чувашском отделении № 8613 ПАО «Сбербанк России», </w:t>
                            </w:r>
                          </w:p>
                          <w:p w14:paraId="7CD2EB2E" w14:textId="77777777" w:rsidR="004C3BD9" w:rsidRDefault="004C3BD9"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4C3BD9" w:rsidRDefault="004C3BD9"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4C3BD9" w:rsidRDefault="004C3BD9"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avenue, 17/1, E-mail</w:t>
                            </w:r>
                            <w:r>
                              <w:rPr>
                                <w:color w:val="000000"/>
                                <w:sz w:val="20"/>
                                <w:szCs w:val="20"/>
                                <w:lang w:val="en-US"/>
                              </w:rPr>
                              <w:t xml:space="preserve">: </w:t>
                            </w:r>
                            <w:r>
                              <w:fldChar w:fldCharType="begin"/>
                            </w:r>
                            <w:r w:rsidRPr="00B001D7">
                              <w:rPr>
                                <w:lang w:val="en-US"/>
                              </w:rPr>
                              <w:instrText xml:space="preserve"> HYPERLINK "mailto:info@gketalon.ru" </w:instrText>
                            </w:r>
                            <w:r>
                              <w:fldChar w:fldCharType="separate"/>
                            </w:r>
                            <w:r w:rsidRPr="00D54759">
                              <w:rPr>
                                <w:rStyle w:val="a3"/>
                                <w:lang w:val="en-US"/>
                              </w:rPr>
                              <w:t>info@gketalon.ru</w:t>
                            </w:r>
                            <w:r>
                              <w:rPr>
                                <w:rStyle w:val="a3"/>
                                <w:lang w:val="en-US"/>
                              </w:rPr>
                              <w:fldChar w:fldCharType="end"/>
                            </w:r>
                            <w:r>
                              <w:rPr>
                                <w:sz w:val="20"/>
                                <w:szCs w:val="20"/>
                                <w:lang w:val="en-US"/>
                              </w:rPr>
                              <w:t>,</w:t>
                            </w:r>
                          </w:p>
                          <w:p w14:paraId="339A062F" w14:textId="77777777" w:rsidR="004C3BD9" w:rsidRPr="00D54759" w:rsidRDefault="004C3BD9"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4C3BD9" w:rsidRDefault="004C3BD9"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4C3BD9" w:rsidRDefault="004C3BD9" w:rsidP="00166903">
                      <w:pPr>
                        <w:pStyle w:val="a8"/>
                        <w:spacing w:line="192" w:lineRule="auto"/>
                        <w:jc w:val="center"/>
                      </w:pPr>
                      <w:r>
                        <w:rPr>
                          <w:b/>
                          <w:color w:val="990033"/>
                        </w:rPr>
                        <w:t xml:space="preserve"> «Консалтинговая фирма «Эталон»</w:t>
                      </w:r>
                    </w:p>
                    <w:p w14:paraId="03D750D0" w14:textId="77777777" w:rsidR="004C3BD9" w:rsidRDefault="004C3BD9" w:rsidP="00166903">
                      <w:pPr>
                        <w:autoSpaceDE w:val="0"/>
                        <w:spacing w:line="192" w:lineRule="auto"/>
                        <w:jc w:val="center"/>
                      </w:pPr>
                      <w:r>
                        <w:t>Чувашская  Республика, г. Чебоксары, пр. Московский, д. 17, стр. 1, пом. 15</w:t>
                      </w:r>
                    </w:p>
                    <w:p w14:paraId="7643EAD7" w14:textId="77777777" w:rsidR="004C3BD9" w:rsidRDefault="004C3BD9" w:rsidP="00166903">
                      <w:pPr>
                        <w:autoSpaceDE w:val="0"/>
                        <w:spacing w:line="192" w:lineRule="auto"/>
                        <w:jc w:val="center"/>
                      </w:pPr>
                      <w:r>
                        <w:t>E-mail: info@gketalon.ru, www.etalon-company.ru, тел./факс: (8352) 45-00-55</w:t>
                      </w:r>
                    </w:p>
                    <w:p w14:paraId="26952B8C" w14:textId="77777777" w:rsidR="004C3BD9" w:rsidRDefault="004C3BD9" w:rsidP="00166903">
                      <w:pPr>
                        <w:autoSpaceDE w:val="0"/>
                        <w:spacing w:line="192" w:lineRule="auto"/>
                        <w:jc w:val="center"/>
                      </w:pPr>
                      <w:r>
                        <w:t xml:space="preserve">ИНН/КПП 2130031282/213001001, р/с 40702810975000000723 в </w:t>
                      </w:r>
                    </w:p>
                    <w:p w14:paraId="43B47400" w14:textId="77777777" w:rsidR="004C3BD9" w:rsidRDefault="004C3BD9" w:rsidP="00166903">
                      <w:pPr>
                        <w:autoSpaceDE w:val="0"/>
                        <w:spacing w:line="192" w:lineRule="auto"/>
                        <w:jc w:val="center"/>
                      </w:pPr>
                      <w:r>
                        <w:t xml:space="preserve">Чувашском отделении № 8613 ПАО «Сбербанк России», </w:t>
                      </w:r>
                    </w:p>
                    <w:p w14:paraId="7CD2EB2E" w14:textId="77777777" w:rsidR="004C3BD9" w:rsidRDefault="004C3BD9"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4C3BD9" w:rsidRDefault="004C3BD9"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4C3BD9" w:rsidRDefault="004C3BD9"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avenue, 17/1, E-mail</w:t>
                      </w:r>
                      <w:r>
                        <w:rPr>
                          <w:color w:val="000000"/>
                          <w:sz w:val="20"/>
                          <w:szCs w:val="20"/>
                          <w:lang w:val="en-US"/>
                        </w:rPr>
                        <w:t xml:space="preserve">: </w:t>
                      </w:r>
                      <w:r>
                        <w:fldChar w:fldCharType="begin"/>
                      </w:r>
                      <w:r w:rsidRPr="00B001D7">
                        <w:rPr>
                          <w:lang w:val="en-US"/>
                        </w:rPr>
                        <w:instrText xml:space="preserve"> HYPERLINK "mailto:info@gketalon.ru" </w:instrText>
                      </w:r>
                      <w:r>
                        <w:fldChar w:fldCharType="separate"/>
                      </w:r>
                      <w:r w:rsidRPr="00D54759">
                        <w:rPr>
                          <w:rStyle w:val="a3"/>
                          <w:lang w:val="en-US"/>
                        </w:rPr>
                        <w:t>info@gketalon.ru</w:t>
                      </w:r>
                      <w:r>
                        <w:rPr>
                          <w:rStyle w:val="a3"/>
                          <w:lang w:val="en-US"/>
                        </w:rPr>
                        <w:fldChar w:fldCharType="end"/>
                      </w:r>
                      <w:r>
                        <w:rPr>
                          <w:sz w:val="20"/>
                          <w:szCs w:val="20"/>
                          <w:lang w:val="en-US"/>
                        </w:rPr>
                        <w:t>,</w:t>
                      </w:r>
                    </w:p>
                    <w:p w14:paraId="339A062F" w14:textId="77777777" w:rsidR="004C3BD9" w:rsidRPr="00D54759" w:rsidRDefault="004C3BD9"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4641EB">
        <w:rPr>
          <w:noProof/>
          <w:color w:val="auto"/>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0CF40A93" w14:textId="77777777" w:rsidR="00166903" w:rsidRPr="004641EB" w:rsidRDefault="00166903" w:rsidP="00166903">
      <w:pPr>
        <w:pStyle w:val="1"/>
        <w:spacing w:line="360" w:lineRule="auto"/>
        <w:jc w:val="center"/>
        <w:rPr>
          <w:b/>
          <w:bCs/>
          <w:i/>
          <w:iCs/>
          <w:color w:val="auto"/>
          <w:sz w:val="23"/>
          <w:szCs w:val="23"/>
          <w:lang w:val="en-US"/>
        </w:rPr>
      </w:pPr>
    </w:p>
    <w:p w14:paraId="09465F21" w14:textId="77777777" w:rsidR="00166903" w:rsidRPr="004641EB" w:rsidRDefault="00166903" w:rsidP="00166903">
      <w:pPr>
        <w:pStyle w:val="1"/>
        <w:spacing w:line="360" w:lineRule="auto"/>
        <w:jc w:val="center"/>
        <w:rPr>
          <w:b/>
          <w:bCs/>
          <w:i/>
          <w:iCs/>
          <w:color w:val="auto"/>
          <w:sz w:val="23"/>
          <w:szCs w:val="23"/>
          <w:lang w:val="en-US"/>
        </w:rPr>
      </w:pPr>
    </w:p>
    <w:p w14:paraId="6BBC3187" w14:textId="77777777" w:rsidR="00166903" w:rsidRPr="004641EB" w:rsidRDefault="00166903" w:rsidP="00166903">
      <w:pPr>
        <w:pStyle w:val="1"/>
        <w:spacing w:line="360" w:lineRule="auto"/>
        <w:jc w:val="center"/>
        <w:rPr>
          <w:b/>
          <w:bCs/>
          <w:i/>
          <w:iCs/>
          <w:color w:val="auto"/>
          <w:sz w:val="23"/>
          <w:szCs w:val="23"/>
          <w:lang w:val="en-US"/>
        </w:rPr>
      </w:pPr>
    </w:p>
    <w:p w14:paraId="2DC4FF41" w14:textId="77777777" w:rsidR="00166903" w:rsidRPr="004641EB" w:rsidRDefault="00166903" w:rsidP="00166903">
      <w:pPr>
        <w:widowControl w:val="0"/>
        <w:tabs>
          <w:tab w:val="left" w:pos="-540"/>
        </w:tabs>
        <w:jc w:val="center"/>
        <w:rPr>
          <w:rFonts w:eastAsia="Calibri"/>
          <w:b/>
          <w:bCs/>
          <w:iCs/>
          <w:sz w:val="23"/>
          <w:szCs w:val="23"/>
        </w:rPr>
      </w:pPr>
    </w:p>
    <w:p w14:paraId="79813A26" w14:textId="77777777" w:rsidR="00166903" w:rsidRPr="004641EB" w:rsidRDefault="00166903" w:rsidP="00166903">
      <w:pPr>
        <w:widowControl w:val="0"/>
        <w:tabs>
          <w:tab w:val="left" w:pos="-540"/>
        </w:tabs>
        <w:jc w:val="center"/>
        <w:rPr>
          <w:rFonts w:eastAsia="Calibri"/>
          <w:b/>
          <w:bCs/>
          <w:iCs/>
          <w:sz w:val="23"/>
          <w:szCs w:val="23"/>
        </w:rPr>
      </w:pPr>
    </w:p>
    <w:p w14:paraId="6DA0C654" w14:textId="77777777" w:rsidR="00166903" w:rsidRPr="004641EB" w:rsidRDefault="00166903" w:rsidP="00166903">
      <w:pPr>
        <w:widowControl w:val="0"/>
        <w:tabs>
          <w:tab w:val="left" w:pos="-540"/>
        </w:tabs>
        <w:jc w:val="center"/>
        <w:rPr>
          <w:rFonts w:eastAsia="Calibri"/>
          <w:b/>
          <w:bCs/>
          <w:iCs/>
          <w:sz w:val="23"/>
          <w:szCs w:val="23"/>
        </w:rPr>
      </w:pPr>
    </w:p>
    <w:p w14:paraId="4BE56E8A" w14:textId="77777777" w:rsidR="00460AFC" w:rsidRPr="004641EB" w:rsidRDefault="00460AFC" w:rsidP="00166903">
      <w:pPr>
        <w:spacing w:line="360" w:lineRule="auto"/>
        <w:ind w:firstLine="720"/>
        <w:jc w:val="center"/>
        <w:rPr>
          <w:b/>
          <w:sz w:val="23"/>
          <w:szCs w:val="23"/>
        </w:rPr>
      </w:pPr>
    </w:p>
    <w:p w14:paraId="3BCE7EDF" w14:textId="77777777" w:rsidR="00460AFC" w:rsidRPr="004641EB" w:rsidRDefault="00460AFC" w:rsidP="00166903">
      <w:pPr>
        <w:spacing w:line="360" w:lineRule="auto"/>
        <w:ind w:firstLine="720"/>
        <w:jc w:val="center"/>
        <w:rPr>
          <w:b/>
          <w:sz w:val="23"/>
          <w:szCs w:val="23"/>
        </w:rPr>
      </w:pPr>
    </w:p>
    <w:p w14:paraId="7BE60993" w14:textId="22799E5C" w:rsidR="00166903" w:rsidRPr="004641EB" w:rsidRDefault="00166903" w:rsidP="00166903">
      <w:pPr>
        <w:spacing w:line="360" w:lineRule="auto"/>
        <w:ind w:firstLine="720"/>
        <w:jc w:val="center"/>
        <w:rPr>
          <w:sz w:val="23"/>
          <w:szCs w:val="23"/>
        </w:rPr>
        <w:sectPr w:rsidR="00166903" w:rsidRPr="004641EB" w:rsidSect="001336F8">
          <w:headerReference w:type="default" r:id="rId11"/>
          <w:pgSz w:w="11906" w:h="16838"/>
          <w:pgMar w:top="420" w:right="794" w:bottom="657" w:left="794" w:header="113" w:footer="426" w:gutter="0"/>
          <w:pgNumType w:start="1"/>
          <w:cols w:space="720"/>
          <w:docGrid w:linePitch="272"/>
        </w:sectPr>
      </w:pPr>
      <w:r w:rsidRPr="004641EB">
        <w:rPr>
          <w:b/>
          <w:sz w:val="23"/>
          <w:szCs w:val="23"/>
        </w:rPr>
        <w:t xml:space="preserve">Оглавление информационного письма за </w:t>
      </w:r>
      <w:r w:rsidR="00867022">
        <w:rPr>
          <w:b/>
          <w:sz w:val="23"/>
          <w:szCs w:val="23"/>
        </w:rPr>
        <w:t>апрель</w:t>
      </w:r>
      <w:r w:rsidR="00C33CCD" w:rsidRPr="004641EB">
        <w:rPr>
          <w:b/>
          <w:sz w:val="23"/>
          <w:szCs w:val="23"/>
        </w:rPr>
        <w:t xml:space="preserve"> </w:t>
      </w:r>
      <w:r w:rsidRPr="004641EB">
        <w:rPr>
          <w:b/>
          <w:sz w:val="23"/>
          <w:szCs w:val="23"/>
        </w:rPr>
        <w:t>20</w:t>
      </w:r>
      <w:r w:rsidR="002E6A7D" w:rsidRPr="004641EB">
        <w:rPr>
          <w:b/>
          <w:sz w:val="23"/>
          <w:szCs w:val="23"/>
        </w:rPr>
        <w:t>2</w:t>
      </w:r>
      <w:r w:rsidR="001D23EC">
        <w:rPr>
          <w:b/>
          <w:sz w:val="23"/>
          <w:szCs w:val="23"/>
        </w:rPr>
        <w:t>3</w:t>
      </w:r>
      <w:r w:rsidRPr="004641EB">
        <w:rPr>
          <w:b/>
          <w:sz w:val="23"/>
          <w:szCs w:val="23"/>
        </w:rPr>
        <w:t xml:space="preserve"> года</w:t>
      </w:r>
    </w:p>
    <w:p w14:paraId="6EE45298" w14:textId="77777777" w:rsidR="00736B77" w:rsidRDefault="00166903">
      <w:pPr>
        <w:pStyle w:val="11"/>
        <w:rPr>
          <w:rFonts w:asciiTheme="minorHAnsi" w:eastAsiaTheme="minorEastAsia" w:hAnsiTheme="minorHAnsi" w:cstheme="minorBidi"/>
          <w:b w:val="0"/>
          <w:sz w:val="22"/>
          <w:szCs w:val="22"/>
          <w:lang w:eastAsia="ru-RU"/>
        </w:rPr>
      </w:pPr>
      <w:r w:rsidRPr="004641EB">
        <w:rPr>
          <w:sz w:val="23"/>
          <w:szCs w:val="23"/>
        </w:rPr>
        <w:lastRenderedPageBreak/>
        <w:fldChar w:fldCharType="begin"/>
      </w:r>
      <w:r w:rsidRPr="004641EB">
        <w:rPr>
          <w:sz w:val="23"/>
          <w:szCs w:val="23"/>
        </w:rPr>
        <w:instrText xml:space="preserve"> TOC \o "1-3" \h \z \u </w:instrText>
      </w:r>
      <w:r w:rsidRPr="004641EB">
        <w:rPr>
          <w:sz w:val="23"/>
          <w:szCs w:val="23"/>
        </w:rPr>
        <w:fldChar w:fldCharType="separate"/>
      </w:r>
      <w:hyperlink w:anchor="_Toc142059656" w:history="1">
        <w:r w:rsidR="00736B77">
          <w:rPr>
            <w:webHidden/>
          </w:rPr>
          <w:tab/>
        </w:r>
        <w:r w:rsidR="00736B77">
          <w:rPr>
            <w:webHidden/>
          </w:rPr>
          <w:fldChar w:fldCharType="begin"/>
        </w:r>
        <w:r w:rsidR="00736B77">
          <w:rPr>
            <w:webHidden/>
          </w:rPr>
          <w:instrText xml:space="preserve"> PAGEREF _Toc142059656 \h </w:instrText>
        </w:r>
        <w:r w:rsidR="00736B77">
          <w:rPr>
            <w:webHidden/>
          </w:rPr>
        </w:r>
        <w:r w:rsidR="00736B77">
          <w:rPr>
            <w:webHidden/>
          </w:rPr>
          <w:fldChar w:fldCharType="separate"/>
        </w:r>
        <w:r w:rsidR="00736B77">
          <w:rPr>
            <w:webHidden/>
          </w:rPr>
          <w:t>1</w:t>
        </w:r>
        <w:r w:rsidR="00736B77">
          <w:rPr>
            <w:webHidden/>
          </w:rPr>
          <w:fldChar w:fldCharType="end"/>
        </w:r>
      </w:hyperlink>
    </w:p>
    <w:p w14:paraId="48417177" w14:textId="77777777" w:rsidR="00736B77" w:rsidRDefault="00736B77">
      <w:pPr>
        <w:pStyle w:val="11"/>
        <w:rPr>
          <w:rFonts w:asciiTheme="minorHAnsi" w:eastAsiaTheme="minorEastAsia" w:hAnsiTheme="minorHAnsi" w:cstheme="minorBidi"/>
          <w:b w:val="0"/>
          <w:sz w:val="22"/>
          <w:szCs w:val="22"/>
          <w:lang w:eastAsia="ru-RU"/>
        </w:rPr>
      </w:pPr>
      <w:hyperlink w:anchor="_Toc142059657" w:history="1">
        <w:r w:rsidRPr="00AA1A28">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_Toc142059657 \h </w:instrText>
        </w:r>
        <w:r>
          <w:rPr>
            <w:webHidden/>
          </w:rPr>
        </w:r>
        <w:r>
          <w:rPr>
            <w:webHidden/>
          </w:rPr>
          <w:fldChar w:fldCharType="separate"/>
        </w:r>
        <w:r>
          <w:rPr>
            <w:webHidden/>
          </w:rPr>
          <w:t>1</w:t>
        </w:r>
        <w:r>
          <w:rPr>
            <w:webHidden/>
          </w:rPr>
          <w:fldChar w:fldCharType="end"/>
        </w:r>
      </w:hyperlink>
    </w:p>
    <w:p w14:paraId="11AAB52E" w14:textId="77777777" w:rsidR="00736B77" w:rsidRDefault="00736B77">
      <w:pPr>
        <w:pStyle w:val="11"/>
        <w:rPr>
          <w:rFonts w:asciiTheme="minorHAnsi" w:eastAsiaTheme="minorEastAsia" w:hAnsiTheme="minorHAnsi" w:cstheme="minorBidi"/>
          <w:b w:val="0"/>
          <w:sz w:val="22"/>
          <w:szCs w:val="22"/>
          <w:lang w:eastAsia="ru-RU"/>
        </w:rPr>
      </w:pPr>
      <w:hyperlink w:anchor="_Toc142059658" w:history="1">
        <w:r w:rsidRPr="00AA1A28">
          <w:rPr>
            <w:rStyle w:val="a3"/>
            <w:bCs/>
          </w:rPr>
          <w:t>1.1.</w:t>
        </w:r>
        <w:r>
          <w:rPr>
            <w:rFonts w:asciiTheme="minorHAnsi" w:eastAsiaTheme="minorEastAsia" w:hAnsiTheme="minorHAnsi" w:cstheme="minorBidi"/>
            <w:b w:val="0"/>
            <w:sz w:val="22"/>
            <w:szCs w:val="22"/>
            <w:lang w:eastAsia="ru-RU"/>
          </w:rPr>
          <w:tab/>
        </w:r>
        <w:r w:rsidRPr="00AA1A28">
          <w:rPr>
            <w:rStyle w:val="a3"/>
            <w:bCs/>
          </w:rPr>
          <w:t>Налог на прибыль</w:t>
        </w:r>
        <w:r>
          <w:rPr>
            <w:webHidden/>
          </w:rPr>
          <w:tab/>
        </w:r>
        <w:r>
          <w:rPr>
            <w:webHidden/>
          </w:rPr>
          <w:fldChar w:fldCharType="begin"/>
        </w:r>
        <w:r>
          <w:rPr>
            <w:webHidden/>
          </w:rPr>
          <w:instrText xml:space="preserve"> PAGEREF _Toc142059658 \h </w:instrText>
        </w:r>
        <w:r>
          <w:rPr>
            <w:webHidden/>
          </w:rPr>
        </w:r>
        <w:r>
          <w:rPr>
            <w:webHidden/>
          </w:rPr>
          <w:fldChar w:fldCharType="separate"/>
        </w:r>
        <w:r>
          <w:rPr>
            <w:webHidden/>
          </w:rPr>
          <w:t>1</w:t>
        </w:r>
        <w:r>
          <w:rPr>
            <w:webHidden/>
          </w:rPr>
          <w:fldChar w:fldCharType="end"/>
        </w:r>
      </w:hyperlink>
    </w:p>
    <w:p w14:paraId="5CF55C1C" w14:textId="77777777" w:rsidR="00736B77" w:rsidRDefault="00736B77">
      <w:pPr>
        <w:pStyle w:val="11"/>
        <w:rPr>
          <w:rFonts w:asciiTheme="minorHAnsi" w:eastAsiaTheme="minorEastAsia" w:hAnsiTheme="minorHAnsi" w:cstheme="minorBidi"/>
          <w:b w:val="0"/>
          <w:sz w:val="22"/>
          <w:szCs w:val="22"/>
          <w:lang w:eastAsia="ru-RU"/>
        </w:rPr>
      </w:pPr>
      <w:hyperlink w:anchor="_Toc142059659" w:history="1">
        <w:r w:rsidRPr="00AA1A28">
          <w:rPr>
            <w:rStyle w:val="a3"/>
            <w:bCs/>
          </w:rPr>
          <w:t>1.2.</w:t>
        </w:r>
        <w:r>
          <w:rPr>
            <w:rFonts w:asciiTheme="minorHAnsi" w:eastAsiaTheme="minorEastAsia" w:hAnsiTheme="minorHAnsi" w:cstheme="minorBidi"/>
            <w:b w:val="0"/>
            <w:sz w:val="22"/>
            <w:szCs w:val="22"/>
            <w:lang w:eastAsia="ru-RU"/>
          </w:rPr>
          <w:tab/>
        </w:r>
        <w:r w:rsidRPr="00AA1A28">
          <w:rPr>
            <w:rStyle w:val="a3"/>
            <w:bCs/>
          </w:rPr>
          <w:t>Налог на добавленную стоимость</w:t>
        </w:r>
        <w:r>
          <w:rPr>
            <w:webHidden/>
          </w:rPr>
          <w:tab/>
        </w:r>
        <w:r>
          <w:rPr>
            <w:webHidden/>
          </w:rPr>
          <w:fldChar w:fldCharType="begin"/>
        </w:r>
        <w:r>
          <w:rPr>
            <w:webHidden/>
          </w:rPr>
          <w:instrText xml:space="preserve"> PAGEREF _Toc142059659 \h </w:instrText>
        </w:r>
        <w:r>
          <w:rPr>
            <w:webHidden/>
          </w:rPr>
        </w:r>
        <w:r>
          <w:rPr>
            <w:webHidden/>
          </w:rPr>
          <w:fldChar w:fldCharType="separate"/>
        </w:r>
        <w:r>
          <w:rPr>
            <w:webHidden/>
          </w:rPr>
          <w:t>14</w:t>
        </w:r>
        <w:r>
          <w:rPr>
            <w:webHidden/>
          </w:rPr>
          <w:fldChar w:fldCharType="end"/>
        </w:r>
      </w:hyperlink>
    </w:p>
    <w:p w14:paraId="4BDB7311" w14:textId="77777777" w:rsidR="00736B77" w:rsidRDefault="00736B77">
      <w:pPr>
        <w:pStyle w:val="11"/>
        <w:rPr>
          <w:rFonts w:asciiTheme="minorHAnsi" w:eastAsiaTheme="minorEastAsia" w:hAnsiTheme="minorHAnsi" w:cstheme="minorBidi"/>
          <w:b w:val="0"/>
          <w:sz w:val="22"/>
          <w:szCs w:val="22"/>
          <w:lang w:eastAsia="ru-RU"/>
        </w:rPr>
      </w:pPr>
      <w:hyperlink w:anchor="_Toc142059660" w:history="1">
        <w:r w:rsidRPr="00AA1A28">
          <w:rPr>
            <w:rStyle w:val="a3"/>
            <w:bCs/>
          </w:rPr>
          <w:t>1.3.</w:t>
        </w:r>
        <w:r>
          <w:rPr>
            <w:rFonts w:asciiTheme="minorHAnsi" w:eastAsiaTheme="minorEastAsia" w:hAnsiTheme="minorHAnsi" w:cstheme="minorBidi"/>
            <w:b w:val="0"/>
            <w:sz w:val="22"/>
            <w:szCs w:val="22"/>
            <w:lang w:eastAsia="ru-RU"/>
          </w:rPr>
          <w:tab/>
        </w:r>
        <w:r w:rsidRPr="00AA1A28">
          <w:rPr>
            <w:rStyle w:val="a3"/>
            <w:bCs/>
          </w:rPr>
          <w:t>НДФЛ</w:t>
        </w:r>
        <w:r>
          <w:rPr>
            <w:webHidden/>
          </w:rPr>
          <w:tab/>
        </w:r>
        <w:r>
          <w:rPr>
            <w:webHidden/>
          </w:rPr>
          <w:fldChar w:fldCharType="begin"/>
        </w:r>
        <w:r>
          <w:rPr>
            <w:webHidden/>
          </w:rPr>
          <w:instrText xml:space="preserve"> PAGEREF _Toc142059660 \h </w:instrText>
        </w:r>
        <w:r>
          <w:rPr>
            <w:webHidden/>
          </w:rPr>
        </w:r>
        <w:r>
          <w:rPr>
            <w:webHidden/>
          </w:rPr>
          <w:fldChar w:fldCharType="separate"/>
        </w:r>
        <w:r>
          <w:rPr>
            <w:webHidden/>
          </w:rPr>
          <w:t>22</w:t>
        </w:r>
        <w:r>
          <w:rPr>
            <w:webHidden/>
          </w:rPr>
          <w:fldChar w:fldCharType="end"/>
        </w:r>
      </w:hyperlink>
    </w:p>
    <w:p w14:paraId="3CDA254C" w14:textId="77777777" w:rsidR="00736B77" w:rsidRDefault="00736B77">
      <w:pPr>
        <w:pStyle w:val="11"/>
        <w:rPr>
          <w:rFonts w:asciiTheme="minorHAnsi" w:eastAsiaTheme="minorEastAsia" w:hAnsiTheme="minorHAnsi" w:cstheme="minorBidi"/>
          <w:b w:val="0"/>
          <w:sz w:val="22"/>
          <w:szCs w:val="22"/>
          <w:lang w:eastAsia="ru-RU"/>
        </w:rPr>
      </w:pPr>
      <w:hyperlink w:anchor="_Toc142059661" w:history="1">
        <w:r w:rsidRPr="00AA1A28">
          <w:rPr>
            <w:rStyle w:val="a3"/>
            <w:bCs/>
          </w:rPr>
          <w:t>1.4.</w:t>
        </w:r>
        <w:r>
          <w:rPr>
            <w:rFonts w:asciiTheme="minorHAnsi" w:eastAsiaTheme="minorEastAsia" w:hAnsiTheme="minorHAnsi" w:cstheme="minorBidi"/>
            <w:b w:val="0"/>
            <w:sz w:val="22"/>
            <w:szCs w:val="22"/>
            <w:lang w:eastAsia="ru-RU"/>
          </w:rPr>
          <w:tab/>
        </w:r>
        <w:r w:rsidRPr="00AA1A28">
          <w:rPr>
            <w:rStyle w:val="a3"/>
            <w:bCs/>
          </w:rPr>
          <w:t>Страховые взносы</w:t>
        </w:r>
        <w:r>
          <w:rPr>
            <w:webHidden/>
          </w:rPr>
          <w:tab/>
        </w:r>
        <w:r>
          <w:rPr>
            <w:webHidden/>
          </w:rPr>
          <w:fldChar w:fldCharType="begin"/>
        </w:r>
        <w:r>
          <w:rPr>
            <w:webHidden/>
          </w:rPr>
          <w:instrText xml:space="preserve"> PAGEREF _Toc142059661 \h </w:instrText>
        </w:r>
        <w:r>
          <w:rPr>
            <w:webHidden/>
          </w:rPr>
        </w:r>
        <w:r>
          <w:rPr>
            <w:webHidden/>
          </w:rPr>
          <w:fldChar w:fldCharType="separate"/>
        </w:r>
        <w:r>
          <w:rPr>
            <w:webHidden/>
          </w:rPr>
          <w:t>27</w:t>
        </w:r>
        <w:r>
          <w:rPr>
            <w:webHidden/>
          </w:rPr>
          <w:fldChar w:fldCharType="end"/>
        </w:r>
      </w:hyperlink>
    </w:p>
    <w:p w14:paraId="17D5B173" w14:textId="77777777" w:rsidR="00736B77" w:rsidRDefault="00736B77">
      <w:pPr>
        <w:pStyle w:val="11"/>
        <w:rPr>
          <w:rFonts w:asciiTheme="minorHAnsi" w:eastAsiaTheme="minorEastAsia" w:hAnsiTheme="minorHAnsi" w:cstheme="minorBidi"/>
          <w:b w:val="0"/>
          <w:sz w:val="22"/>
          <w:szCs w:val="22"/>
          <w:lang w:eastAsia="ru-RU"/>
        </w:rPr>
      </w:pPr>
      <w:hyperlink w:anchor="_Toc142059662" w:history="1">
        <w:r w:rsidRPr="00AA1A28">
          <w:rPr>
            <w:rStyle w:val="a3"/>
            <w:bCs/>
          </w:rPr>
          <w:t>1.5.</w:t>
        </w:r>
        <w:r>
          <w:rPr>
            <w:rFonts w:asciiTheme="minorHAnsi" w:eastAsiaTheme="minorEastAsia" w:hAnsiTheme="minorHAnsi" w:cstheme="minorBidi"/>
            <w:b w:val="0"/>
            <w:sz w:val="22"/>
            <w:szCs w:val="22"/>
            <w:lang w:eastAsia="ru-RU"/>
          </w:rPr>
          <w:tab/>
        </w:r>
        <w:r w:rsidRPr="00AA1A28">
          <w:rPr>
            <w:rStyle w:val="a3"/>
            <w:bCs/>
          </w:rPr>
          <w:t>Пенсионное и социальное страхование</w:t>
        </w:r>
        <w:r>
          <w:rPr>
            <w:webHidden/>
          </w:rPr>
          <w:tab/>
        </w:r>
        <w:r>
          <w:rPr>
            <w:webHidden/>
          </w:rPr>
          <w:fldChar w:fldCharType="begin"/>
        </w:r>
        <w:r>
          <w:rPr>
            <w:webHidden/>
          </w:rPr>
          <w:instrText xml:space="preserve"> PAGEREF _Toc142059662 \h </w:instrText>
        </w:r>
        <w:r>
          <w:rPr>
            <w:webHidden/>
          </w:rPr>
        </w:r>
        <w:r>
          <w:rPr>
            <w:webHidden/>
          </w:rPr>
          <w:fldChar w:fldCharType="separate"/>
        </w:r>
        <w:r>
          <w:rPr>
            <w:webHidden/>
          </w:rPr>
          <w:t>28</w:t>
        </w:r>
        <w:r>
          <w:rPr>
            <w:webHidden/>
          </w:rPr>
          <w:fldChar w:fldCharType="end"/>
        </w:r>
      </w:hyperlink>
    </w:p>
    <w:p w14:paraId="7C053E46" w14:textId="77777777" w:rsidR="00736B77" w:rsidRDefault="00736B77">
      <w:pPr>
        <w:pStyle w:val="11"/>
        <w:rPr>
          <w:rFonts w:asciiTheme="minorHAnsi" w:eastAsiaTheme="minorEastAsia" w:hAnsiTheme="minorHAnsi" w:cstheme="minorBidi"/>
          <w:b w:val="0"/>
          <w:sz w:val="22"/>
          <w:szCs w:val="22"/>
          <w:lang w:eastAsia="ru-RU"/>
        </w:rPr>
      </w:pPr>
      <w:hyperlink w:anchor="_Toc142059663" w:history="1">
        <w:r w:rsidRPr="00AA1A28">
          <w:rPr>
            <w:rStyle w:val="a3"/>
            <w:bCs/>
          </w:rPr>
          <w:t>1.6.</w:t>
        </w:r>
        <w:r>
          <w:rPr>
            <w:rFonts w:asciiTheme="minorHAnsi" w:eastAsiaTheme="minorEastAsia" w:hAnsiTheme="minorHAnsi" w:cstheme="minorBidi"/>
            <w:b w:val="0"/>
            <w:sz w:val="22"/>
            <w:szCs w:val="22"/>
            <w:lang w:eastAsia="ru-RU"/>
          </w:rPr>
          <w:tab/>
        </w:r>
        <w:r w:rsidRPr="00AA1A28">
          <w:rPr>
            <w:rStyle w:val="a3"/>
            <w:bCs/>
          </w:rPr>
          <w:t>Налог на имущество</w:t>
        </w:r>
        <w:r>
          <w:rPr>
            <w:webHidden/>
          </w:rPr>
          <w:tab/>
        </w:r>
        <w:r>
          <w:rPr>
            <w:webHidden/>
          </w:rPr>
          <w:fldChar w:fldCharType="begin"/>
        </w:r>
        <w:r>
          <w:rPr>
            <w:webHidden/>
          </w:rPr>
          <w:instrText xml:space="preserve"> PAGEREF _Toc142059663 \h </w:instrText>
        </w:r>
        <w:r>
          <w:rPr>
            <w:webHidden/>
          </w:rPr>
        </w:r>
        <w:r>
          <w:rPr>
            <w:webHidden/>
          </w:rPr>
          <w:fldChar w:fldCharType="separate"/>
        </w:r>
        <w:r>
          <w:rPr>
            <w:webHidden/>
          </w:rPr>
          <w:t>29</w:t>
        </w:r>
        <w:r>
          <w:rPr>
            <w:webHidden/>
          </w:rPr>
          <w:fldChar w:fldCharType="end"/>
        </w:r>
      </w:hyperlink>
    </w:p>
    <w:p w14:paraId="7032F7CA" w14:textId="77777777" w:rsidR="00736B77" w:rsidRDefault="00736B77">
      <w:pPr>
        <w:pStyle w:val="11"/>
        <w:rPr>
          <w:rFonts w:asciiTheme="minorHAnsi" w:eastAsiaTheme="minorEastAsia" w:hAnsiTheme="minorHAnsi" w:cstheme="minorBidi"/>
          <w:b w:val="0"/>
          <w:sz w:val="22"/>
          <w:szCs w:val="22"/>
          <w:lang w:eastAsia="ru-RU"/>
        </w:rPr>
      </w:pPr>
      <w:hyperlink w:anchor="_Toc142059664" w:history="1">
        <w:r w:rsidRPr="00AA1A28">
          <w:rPr>
            <w:rStyle w:val="a3"/>
            <w:bCs/>
          </w:rPr>
          <w:t>1.7.</w:t>
        </w:r>
        <w:r>
          <w:rPr>
            <w:rFonts w:asciiTheme="minorHAnsi" w:eastAsiaTheme="minorEastAsia" w:hAnsiTheme="minorHAnsi" w:cstheme="minorBidi"/>
            <w:b w:val="0"/>
            <w:sz w:val="22"/>
            <w:szCs w:val="22"/>
            <w:lang w:eastAsia="ru-RU"/>
          </w:rPr>
          <w:tab/>
        </w:r>
        <w:r w:rsidRPr="00AA1A28">
          <w:rPr>
            <w:rStyle w:val="a3"/>
            <w:bCs/>
          </w:rPr>
          <w:t>Применение ККТ</w:t>
        </w:r>
        <w:r>
          <w:rPr>
            <w:webHidden/>
          </w:rPr>
          <w:tab/>
        </w:r>
        <w:r>
          <w:rPr>
            <w:webHidden/>
          </w:rPr>
          <w:fldChar w:fldCharType="begin"/>
        </w:r>
        <w:r>
          <w:rPr>
            <w:webHidden/>
          </w:rPr>
          <w:instrText xml:space="preserve"> PAGEREF _Toc142059664 \h </w:instrText>
        </w:r>
        <w:r>
          <w:rPr>
            <w:webHidden/>
          </w:rPr>
        </w:r>
        <w:r>
          <w:rPr>
            <w:webHidden/>
          </w:rPr>
          <w:fldChar w:fldCharType="separate"/>
        </w:r>
        <w:r>
          <w:rPr>
            <w:webHidden/>
          </w:rPr>
          <w:t>29</w:t>
        </w:r>
        <w:r>
          <w:rPr>
            <w:webHidden/>
          </w:rPr>
          <w:fldChar w:fldCharType="end"/>
        </w:r>
      </w:hyperlink>
    </w:p>
    <w:p w14:paraId="6E590408" w14:textId="77777777" w:rsidR="00736B77" w:rsidRDefault="00736B77">
      <w:pPr>
        <w:pStyle w:val="11"/>
        <w:rPr>
          <w:rFonts w:asciiTheme="minorHAnsi" w:eastAsiaTheme="minorEastAsia" w:hAnsiTheme="minorHAnsi" w:cstheme="minorBidi"/>
          <w:b w:val="0"/>
          <w:sz w:val="22"/>
          <w:szCs w:val="22"/>
          <w:lang w:eastAsia="ru-RU"/>
        </w:rPr>
      </w:pPr>
      <w:hyperlink w:anchor="_Toc142059665" w:history="1">
        <w:r w:rsidRPr="00AA1A28">
          <w:rPr>
            <w:rStyle w:val="a3"/>
            <w:bCs/>
          </w:rPr>
          <w:t>1.8.</w:t>
        </w:r>
        <w:r>
          <w:rPr>
            <w:rFonts w:asciiTheme="minorHAnsi" w:eastAsiaTheme="minorEastAsia" w:hAnsiTheme="minorHAnsi" w:cstheme="minorBidi"/>
            <w:b w:val="0"/>
            <w:sz w:val="22"/>
            <w:szCs w:val="22"/>
            <w:lang w:eastAsia="ru-RU"/>
          </w:rPr>
          <w:tab/>
        </w:r>
        <w:r w:rsidRPr="00AA1A28">
          <w:rPr>
            <w:rStyle w:val="a3"/>
            <w:bCs/>
          </w:rPr>
          <w:t>Земельный налог</w:t>
        </w:r>
        <w:r>
          <w:rPr>
            <w:webHidden/>
          </w:rPr>
          <w:tab/>
        </w:r>
        <w:r>
          <w:rPr>
            <w:webHidden/>
          </w:rPr>
          <w:fldChar w:fldCharType="begin"/>
        </w:r>
        <w:r>
          <w:rPr>
            <w:webHidden/>
          </w:rPr>
          <w:instrText xml:space="preserve"> PAGEREF _Toc142059665 \h </w:instrText>
        </w:r>
        <w:r>
          <w:rPr>
            <w:webHidden/>
          </w:rPr>
        </w:r>
        <w:r>
          <w:rPr>
            <w:webHidden/>
          </w:rPr>
          <w:fldChar w:fldCharType="separate"/>
        </w:r>
        <w:r>
          <w:rPr>
            <w:webHidden/>
          </w:rPr>
          <w:t>29</w:t>
        </w:r>
        <w:r>
          <w:rPr>
            <w:webHidden/>
          </w:rPr>
          <w:fldChar w:fldCharType="end"/>
        </w:r>
      </w:hyperlink>
    </w:p>
    <w:p w14:paraId="67FC864A" w14:textId="77777777" w:rsidR="00736B77" w:rsidRDefault="00736B77">
      <w:pPr>
        <w:pStyle w:val="11"/>
        <w:rPr>
          <w:rFonts w:asciiTheme="minorHAnsi" w:eastAsiaTheme="minorEastAsia" w:hAnsiTheme="minorHAnsi" w:cstheme="minorBidi"/>
          <w:b w:val="0"/>
          <w:sz w:val="22"/>
          <w:szCs w:val="22"/>
          <w:lang w:eastAsia="ru-RU"/>
        </w:rPr>
      </w:pPr>
      <w:hyperlink w:anchor="_Toc142059666" w:history="1">
        <w:r w:rsidRPr="00AA1A28">
          <w:rPr>
            <w:rStyle w:val="a3"/>
            <w:bCs/>
          </w:rPr>
          <w:t>1.9.</w:t>
        </w:r>
        <w:r>
          <w:rPr>
            <w:rFonts w:asciiTheme="minorHAnsi" w:eastAsiaTheme="minorEastAsia" w:hAnsiTheme="minorHAnsi" w:cstheme="minorBidi"/>
            <w:b w:val="0"/>
            <w:sz w:val="22"/>
            <w:szCs w:val="22"/>
            <w:lang w:eastAsia="ru-RU"/>
          </w:rPr>
          <w:tab/>
        </w:r>
        <w:r w:rsidRPr="00AA1A28">
          <w:rPr>
            <w:rStyle w:val="a3"/>
            <w:bCs/>
          </w:rPr>
          <w:t>УСН и патентная система налогообложения</w:t>
        </w:r>
        <w:r>
          <w:rPr>
            <w:webHidden/>
          </w:rPr>
          <w:tab/>
        </w:r>
        <w:r>
          <w:rPr>
            <w:webHidden/>
          </w:rPr>
          <w:fldChar w:fldCharType="begin"/>
        </w:r>
        <w:r>
          <w:rPr>
            <w:webHidden/>
          </w:rPr>
          <w:instrText xml:space="preserve"> PAGEREF _Toc142059666 \h </w:instrText>
        </w:r>
        <w:r>
          <w:rPr>
            <w:webHidden/>
          </w:rPr>
        </w:r>
        <w:r>
          <w:rPr>
            <w:webHidden/>
          </w:rPr>
          <w:fldChar w:fldCharType="separate"/>
        </w:r>
        <w:r>
          <w:rPr>
            <w:webHidden/>
          </w:rPr>
          <w:t>30</w:t>
        </w:r>
        <w:r>
          <w:rPr>
            <w:webHidden/>
          </w:rPr>
          <w:fldChar w:fldCharType="end"/>
        </w:r>
      </w:hyperlink>
    </w:p>
    <w:p w14:paraId="5DB8A790" w14:textId="77777777" w:rsidR="00736B77" w:rsidRDefault="00736B77">
      <w:pPr>
        <w:pStyle w:val="11"/>
        <w:rPr>
          <w:rFonts w:asciiTheme="minorHAnsi" w:eastAsiaTheme="minorEastAsia" w:hAnsiTheme="minorHAnsi" w:cstheme="minorBidi"/>
          <w:b w:val="0"/>
          <w:sz w:val="22"/>
          <w:szCs w:val="22"/>
          <w:lang w:eastAsia="ru-RU"/>
        </w:rPr>
      </w:pPr>
      <w:hyperlink w:anchor="_Toc142059667" w:history="1">
        <w:r w:rsidRPr="00AA1A28">
          <w:rPr>
            <w:rStyle w:val="a3"/>
            <w:bCs/>
          </w:rPr>
          <w:t>1.10.</w:t>
        </w:r>
        <w:r>
          <w:rPr>
            <w:rFonts w:asciiTheme="minorHAnsi" w:eastAsiaTheme="minorEastAsia" w:hAnsiTheme="minorHAnsi" w:cstheme="minorBidi"/>
            <w:b w:val="0"/>
            <w:sz w:val="22"/>
            <w:szCs w:val="22"/>
            <w:lang w:eastAsia="ru-RU"/>
          </w:rPr>
          <w:tab/>
        </w:r>
        <w:r w:rsidRPr="00AA1A28">
          <w:rPr>
            <w:rStyle w:val="a3"/>
            <w:bCs/>
          </w:rPr>
          <w:t>Первая часть НК РФ</w:t>
        </w:r>
        <w:r>
          <w:rPr>
            <w:webHidden/>
          </w:rPr>
          <w:tab/>
        </w:r>
        <w:r>
          <w:rPr>
            <w:webHidden/>
          </w:rPr>
          <w:fldChar w:fldCharType="begin"/>
        </w:r>
        <w:r>
          <w:rPr>
            <w:webHidden/>
          </w:rPr>
          <w:instrText xml:space="preserve"> PAGEREF _Toc142059667 \h </w:instrText>
        </w:r>
        <w:r>
          <w:rPr>
            <w:webHidden/>
          </w:rPr>
        </w:r>
        <w:r>
          <w:rPr>
            <w:webHidden/>
          </w:rPr>
          <w:fldChar w:fldCharType="separate"/>
        </w:r>
        <w:r>
          <w:rPr>
            <w:webHidden/>
          </w:rPr>
          <w:t>30</w:t>
        </w:r>
        <w:r>
          <w:rPr>
            <w:webHidden/>
          </w:rPr>
          <w:fldChar w:fldCharType="end"/>
        </w:r>
      </w:hyperlink>
    </w:p>
    <w:p w14:paraId="1001219F" w14:textId="77777777" w:rsidR="00736B77" w:rsidRDefault="00736B77">
      <w:pPr>
        <w:pStyle w:val="11"/>
        <w:rPr>
          <w:rFonts w:asciiTheme="minorHAnsi" w:eastAsiaTheme="minorEastAsia" w:hAnsiTheme="minorHAnsi" w:cstheme="minorBidi"/>
          <w:b w:val="0"/>
          <w:sz w:val="22"/>
          <w:szCs w:val="22"/>
          <w:lang w:eastAsia="ru-RU"/>
        </w:rPr>
      </w:pPr>
      <w:hyperlink w:anchor="_Toc142059668" w:history="1">
        <w:r w:rsidRPr="00AA1A28">
          <w:rPr>
            <w:rStyle w:val="a3"/>
            <w:bCs/>
          </w:rPr>
          <w:t>1.11.</w:t>
        </w:r>
        <w:r>
          <w:rPr>
            <w:rFonts w:asciiTheme="minorHAnsi" w:eastAsiaTheme="minorEastAsia" w:hAnsiTheme="minorHAnsi" w:cstheme="minorBidi"/>
            <w:b w:val="0"/>
            <w:sz w:val="22"/>
            <w:szCs w:val="22"/>
            <w:lang w:eastAsia="ru-RU"/>
          </w:rPr>
          <w:tab/>
        </w:r>
        <w:r w:rsidRPr="00AA1A28">
          <w:rPr>
            <w:rStyle w:val="a3"/>
            <w:bCs/>
          </w:rPr>
          <w:t>Трудовое законодательство</w:t>
        </w:r>
        <w:r>
          <w:rPr>
            <w:webHidden/>
          </w:rPr>
          <w:tab/>
        </w:r>
        <w:r>
          <w:rPr>
            <w:webHidden/>
          </w:rPr>
          <w:fldChar w:fldCharType="begin"/>
        </w:r>
        <w:r>
          <w:rPr>
            <w:webHidden/>
          </w:rPr>
          <w:instrText xml:space="preserve"> PAGEREF _Toc142059668 \h </w:instrText>
        </w:r>
        <w:r>
          <w:rPr>
            <w:webHidden/>
          </w:rPr>
        </w:r>
        <w:r>
          <w:rPr>
            <w:webHidden/>
          </w:rPr>
          <w:fldChar w:fldCharType="separate"/>
        </w:r>
        <w:r>
          <w:rPr>
            <w:webHidden/>
          </w:rPr>
          <w:t>33</w:t>
        </w:r>
        <w:r>
          <w:rPr>
            <w:webHidden/>
          </w:rPr>
          <w:fldChar w:fldCharType="end"/>
        </w:r>
      </w:hyperlink>
    </w:p>
    <w:p w14:paraId="1673903B" w14:textId="77777777" w:rsidR="00736B77" w:rsidRDefault="00736B77">
      <w:pPr>
        <w:pStyle w:val="11"/>
        <w:rPr>
          <w:rFonts w:asciiTheme="minorHAnsi" w:eastAsiaTheme="minorEastAsia" w:hAnsiTheme="minorHAnsi" w:cstheme="minorBidi"/>
          <w:b w:val="0"/>
          <w:sz w:val="22"/>
          <w:szCs w:val="22"/>
          <w:lang w:eastAsia="ru-RU"/>
        </w:rPr>
      </w:pPr>
      <w:hyperlink w:anchor="_Toc142059669" w:history="1">
        <w:r w:rsidRPr="00AA1A28">
          <w:rPr>
            <w:rStyle w:val="a3"/>
            <w:bCs/>
          </w:rPr>
          <w:t>1.12.</w:t>
        </w:r>
        <w:r>
          <w:rPr>
            <w:rFonts w:asciiTheme="minorHAnsi" w:eastAsiaTheme="minorEastAsia" w:hAnsiTheme="minorHAnsi" w:cstheme="minorBidi"/>
            <w:b w:val="0"/>
            <w:sz w:val="22"/>
            <w:szCs w:val="22"/>
            <w:lang w:eastAsia="ru-RU"/>
          </w:rPr>
          <w:tab/>
        </w:r>
        <w:r w:rsidRPr="00AA1A28">
          <w:rPr>
            <w:rStyle w:val="a3"/>
            <w:bCs/>
          </w:rPr>
          <w:t>Разное</w:t>
        </w:r>
        <w:r>
          <w:rPr>
            <w:webHidden/>
          </w:rPr>
          <w:tab/>
        </w:r>
        <w:r>
          <w:rPr>
            <w:webHidden/>
          </w:rPr>
          <w:fldChar w:fldCharType="begin"/>
        </w:r>
        <w:r>
          <w:rPr>
            <w:webHidden/>
          </w:rPr>
          <w:instrText xml:space="preserve"> PAGEREF _Toc142059669 \h </w:instrText>
        </w:r>
        <w:r>
          <w:rPr>
            <w:webHidden/>
          </w:rPr>
        </w:r>
        <w:r>
          <w:rPr>
            <w:webHidden/>
          </w:rPr>
          <w:fldChar w:fldCharType="separate"/>
        </w:r>
        <w:r>
          <w:rPr>
            <w:webHidden/>
          </w:rPr>
          <w:t>34</w:t>
        </w:r>
        <w:r>
          <w:rPr>
            <w:webHidden/>
          </w:rPr>
          <w:fldChar w:fldCharType="end"/>
        </w:r>
      </w:hyperlink>
    </w:p>
    <w:p w14:paraId="636A93C2" w14:textId="0F3AD2C0" w:rsidR="00166903" w:rsidRPr="004641EB" w:rsidRDefault="00166903" w:rsidP="006C3DB8">
      <w:pPr>
        <w:pStyle w:val="11"/>
        <w:rPr>
          <w:sz w:val="23"/>
          <w:szCs w:val="23"/>
        </w:rPr>
      </w:pPr>
      <w:r w:rsidRPr="004641EB">
        <w:rPr>
          <w:sz w:val="23"/>
          <w:szCs w:val="23"/>
        </w:rPr>
        <w:fldChar w:fldCharType="end"/>
      </w:r>
    </w:p>
    <w:p w14:paraId="0AB35917" w14:textId="77777777" w:rsidR="00166903" w:rsidRPr="004641EB" w:rsidRDefault="00166903" w:rsidP="00166903">
      <w:pPr>
        <w:rPr>
          <w:sz w:val="23"/>
          <w:szCs w:val="23"/>
        </w:rPr>
      </w:pPr>
    </w:p>
    <w:p w14:paraId="1D6D7224" w14:textId="77777777" w:rsidR="00166903" w:rsidRPr="004641EB" w:rsidRDefault="00166903" w:rsidP="00166903">
      <w:pPr>
        <w:rPr>
          <w:sz w:val="23"/>
          <w:szCs w:val="23"/>
        </w:rPr>
      </w:pPr>
    </w:p>
    <w:p w14:paraId="1A7C43CC" w14:textId="77777777" w:rsidR="00166903" w:rsidRPr="004641EB" w:rsidRDefault="00585C23" w:rsidP="00166903">
      <w:pPr>
        <w:rPr>
          <w:sz w:val="23"/>
          <w:szCs w:val="23"/>
        </w:rPr>
        <w:sectPr w:rsidR="00166903" w:rsidRPr="004641EB" w:rsidSect="001336F8">
          <w:type w:val="continuous"/>
          <w:pgSz w:w="11906" w:h="16838"/>
          <w:pgMar w:top="420" w:right="794" w:bottom="657" w:left="794" w:header="113" w:footer="426" w:gutter="0"/>
          <w:cols w:space="720"/>
          <w:docGrid w:linePitch="272"/>
        </w:sectPr>
      </w:pPr>
      <w:r w:rsidRPr="004641EB">
        <w:rPr>
          <w:sz w:val="23"/>
          <w:szCs w:val="23"/>
        </w:rPr>
        <w:t xml:space="preserve"> </w:t>
      </w:r>
    </w:p>
    <w:p w14:paraId="2C41B23E" w14:textId="3A44A57C" w:rsidR="00982BC8" w:rsidRPr="00A86544" w:rsidRDefault="00166903" w:rsidP="00982BC8">
      <w:pPr>
        <w:pStyle w:val="1"/>
        <w:ind w:left="568"/>
        <w:jc w:val="center"/>
        <w:rPr>
          <w:b/>
          <w:i/>
          <w:color w:val="auto"/>
          <w:sz w:val="23"/>
          <w:szCs w:val="23"/>
        </w:rPr>
      </w:pPr>
      <w:bookmarkStart w:id="80" w:name="02"/>
      <w:bookmarkStart w:id="81" w:name="_Toc142059657"/>
      <w:bookmarkEnd w:id="80"/>
      <w:r w:rsidRPr="00A86544">
        <w:rPr>
          <w:b/>
          <w:i/>
          <w:color w:val="auto"/>
          <w:sz w:val="23"/>
          <w:szCs w:val="23"/>
        </w:rPr>
        <w:lastRenderedPageBreak/>
        <w:t>Обзор изменений законодательства</w:t>
      </w:r>
      <w:r w:rsidR="00B42E3E" w:rsidRPr="00A86544">
        <w:rPr>
          <w:b/>
          <w:i/>
          <w:color w:val="auto"/>
          <w:sz w:val="23"/>
          <w:szCs w:val="23"/>
        </w:rPr>
        <w:t xml:space="preserve"> и с</w:t>
      </w:r>
      <w:r w:rsidR="00982BC8" w:rsidRPr="00A86544">
        <w:rPr>
          <w:b/>
          <w:i/>
          <w:color w:val="auto"/>
          <w:sz w:val="23"/>
          <w:szCs w:val="23"/>
        </w:rPr>
        <w:t>удебн</w:t>
      </w:r>
      <w:r w:rsidR="00B42E3E" w:rsidRPr="00A86544">
        <w:rPr>
          <w:b/>
          <w:i/>
          <w:color w:val="auto"/>
          <w:sz w:val="23"/>
          <w:szCs w:val="23"/>
        </w:rPr>
        <w:t>ой</w:t>
      </w:r>
      <w:r w:rsidR="00982BC8" w:rsidRPr="00A86544">
        <w:rPr>
          <w:b/>
          <w:i/>
          <w:color w:val="auto"/>
          <w:sz w:val="23"/>
          <w:szCs w:val="23"/>
        </w:rPr>
        <w:t xml:space="preserve"> практик</w:t>
      </w:r>
      <w:r w:rsidR="00B42E3E" w:rsidRPr="00A86544">
        <w:rPr>
          <w:b/>
          <w:i/>
          <w:color w:val="auto"/>
          <w:sz w:val="23"/>
          <w:szCs w:val="23"/>
        </w:rPr>
        <w:t>и.</w:t>
      </w:r>
      <w:bookmarkEnd w:id="81"/>
    </w:p>
    <w:p w14:paraId="336C6061" w14:textId="77777777" w:rsidR="000C553D" w:rsidRPr="00A86544" w:rsidRDefault="000C553D" w:rsidP="000C553D">
      <w:pPr>
        <w:keepNext/>
        <w:numPr>
          <w:ilvl w:val="1"/>
          <w:numId w:val="1"/>
        </w:numPr>
        <w:tabs>
          <w:tab w:val="left" w:pos="567"/>
        </w:tabs>
        <w:spacing w:before="120" w:after="120"/>
        <w:ind w:left="567" w:right="57" w:hanging="567"/>
        <w:jc w:val="center"/>
        <w:outlineLvl w:val="0"/>
        <w:rPr>
          <w:b/>
          <w:bCs/>
          <w:sz w:val="23"/>
          <w:szCs w:val="23"/>
        </w:rPr>
      </w:pPr>
      <w:bookmarkStart w:id="82" w:name="_Toc401564771"/>
      <w:bookmarkStart w:id="83" w:name="_Toc508805595"/>
      <w:bookmarkStart w:id="84" w:name="_Toc55214866"/>
      <w:bookmarkStart w:id="85" w:name="_Toc142059658"/>
      <w:r w:rsidRPr="00A86544">
        <w:rPr>
          <w:b/>
          <w:bCs/>
          <w:sz w:val="23"/>
          <w:szCs w:val="23"/>
        </w:rPr>
        <w:t>Налог на прибыль</w:t>
      </w:r>
      <w:bookmarkEnd w:id="82"/>
      <w:bookmarkEnd w:id="83"/>
      <w:bookmarkEnd w:id="85"/>
    </w:p>
    <w:p w14:paraId="5FBA44CD" w14:textId="18407589" w:rsidR="000C553D" w:rsidRDefault="000C553D" w:rsidP="00B001D7">
      <w:pPr>
        <w:pStyle w:val="a9"/>
        <w:numPr>
          <w:ilvl w:val="0"/>
          <w:numId w:val="35"/>
        </w:numPr>
        <w:shd w:val="clear" w:color="auto" w:fill="FFFFFF"/>
        <w:spacing w:before="240" w:after="120"/>
        <w:ind w:left="567" w:hanging="567"/>
        <w:jc w:val="both"/>
        <w:rPr>
          <w:b/>
          <w:sz w:val="23"/>
          <w:szCs w:val="23"/>
          <w:lang w:eastAsia="ru-RU"/>
        </w:rPr>
      </w:pPr>
      <w:r>
        <w:rPr>
          <w:b/>
          <w:sz w:val="23"/>
          <w:szCs w:val="23"/>
          <w:lang w:eastAsia="ru-RU"/>
        </w:rPr>
        <w:t>Изложить абзац 3 пункта 1 статьи 257 НК РФ в следующей редакции:</w:t>
      </w:r>
    </w:p>
    <w:p w14:paraId="07EE44F7" w14:textId="77777777" w:rsidR="000C553D" w:rsidRPr="009E13BF" w:rsidRDefault="000C553D" w:rsidP="00B001D7">
      <w:pPr>
        <w:pStyle w:val="a9"/>
        <w:shd w:val="clear" w:color="auto" w:fill="FFFFFF"/>
        <w:spacing w:before="240" w:after="120"/>
        <w:ind w:left="567"/>
        <w:jc w:val="both"/>
        <w:rPr>
          <w:b/>
          <w:sz w:val="23"/>
          <w:szCs w:val="23"/>
          <w:lang w:eastAsia="ru-RU"/>
        </w:rPr>
      </w:pPr>
      <w:r w:rsidRPr="009E13BF">
        <w:rPr>
          <w:b/>
          <w:sz w:val="23"/>
          <w:szCs w:val="23"/>
          <w:lang w:eastAsia="ru-RU"/>
        </w:rPr>
        <w:t>При формировании первоначальной стоимости основного средства, включенного в единый реестр российской радиоэлектронной продукции, относящегося к сфере искусственного интеллекта, либо включенного в перечень российского высокотехнологичного оборудования, утверждаемый Правительством Российской Федерации, налогоплательщик вправе учитывать указанные расходы с применением коэффициента 1,5.</w:t>
      </w:r>
    </w:p>
    <w:p w14:paraId="5AD87F10" w14:textId="77777777" w:rsidR="000C553D" w:rsidRPr="009E13BF" w:rsidRDefault="000C553D" w:rsidP="000C553D">
      <w:pPr>
        <w:pStyle w:val="s3"/>
        <w:shd w:val="clear" w:color="auto" w:fill="FFFFFF"/>
        <w:spacing w:before="0" w:beforeAutospacing="0" w:after="120" w:afterAutospacing="0"/>
        <w:ind w:left="567"/>
        <w:jc w:val="both"/>
        <w:rPr>
          <w:i/>
          <w:sz w:val="23"/>
          <w:szCs w:val="23"/>
          <w:shd w:val="clear" w:color="auto" w:fill="FFFFFF"/>
        </w:rPr>
      </w:pPr>
      <w:r w:rsidRPr="009E13BF">
        <w:rPr>
          <w:i/>
          <w:sz w:val="23"/>
          <w:szCs w:val="23"/>
          <w:shd w:val="clear" w:color="auto" w:fill="FFFFFF"/>
        </w:rPr>
        <w:t>Федеральный закон от 28 апреля 2023 г. N 1</w:t>
      </w:r>
      <w:r>
        <w:rPr>
          <w:i/>
          <w:sz w:val="23"/>
          <w:szCs w:val="23"/>
          <w:shd w:val="clear" w:color="auto" w:fill="FFFFFF"/>
        </w:rPr>
        <w:t>59</w:t>
      </w:r>
      <w:r w:rsidRPr="009E13BF">
        <w:rPr>
          <w:i/>
          <w:sz w:val="23"/>
          <w:szCs w:val="23"/>
          <w:shd w:val="clear" w:color="auto" w:fill="FFFFFF"/>
        </w:rPr>
        <w:t>-ФЗ "О внесении изменения в стать</w:t>
      </w:r>
      <w:r>
        <w:rPr>
          <w:i/>
          <w:sz w:val="23"/>
          <w:szCs w:val="23"/>
          <w:shd w:val="clear" w:color="auto" w:fill="FFFFFF"/>
        </w:rPr>
        <w:t>и 219 и</w:t>
      </w:r>
      <w:r w:rsidRPr="009E13BF">
        <w:rPr>
          <w:i/>
          <w:sz w:val="23"/>
          <w:szCs w:val="23"/>
          <w:shd w:val="clear" w:color="auto" w:fill="FFFFFF"/>
        </w:rPr>
        <w:t xml:space="preserve"> 2</w:t>
      </w:r>
      <w:r>
        <w:rPr>
          <w:i/>
          <w:sz w:val="23"/>
          <w:szCs w:val="23"/>
          <w:shd w:val="clear" w:color="auto" w:fill="FFFFFF"/>
        </w:rPr>
        <w:t>57</w:t>
      </w:r>
      <w:r w:rsidRPr="009E13BF">
        <w:rPr>
          <w:i/>
          <w:sz w:val="23"/>
          <w:szCs w:val="23"/>
          <w:shd w:val="clear" w:color="auto" w:fill="FFFFFF"/>
        </w:rPr>
        <w:t xml:space="preserve"> части второй Налогового кодекса Российской Федерации"</w:t>
      </w:r>
    </w:p>
    <w:p w14:paraId="3E8F5FA8" w14:textId="77777777" w:rsidR="000C553D" w:rsidRDefault="000C553D" w:rsidP="00B001D7">
      <w:pPr>
        <w:pStyle w:val="a9"/>
        <w:shd w:val="clear" w:color="auto" w:fill="FFFFFF"/>
        <w:spacing w:before="240" w:after="120"/>
        <w:ind w:left="0" w:firstLine="567"/>
        <w:jc w:val="both"/>
        <w:rPr>
          <w:iCs/>
          <w:sz w:val="23"/>
          <w:szCs w:val="23"/>
          <w:shd w:val="clear" w:color="auto" w:fill="FFFFFF"/>
          <w:lang w:eastAsia="ru-RU"/>
        </w:rPr>
      </w:pPr>
      <w:r w:rsidRPr="00D13FB8">
        <w:rPr>
          <w:iCs/>
          <w:sz w:val="23"/>
          <w:szCs w:val="23"/>
          <w:shd w:val="clear" w:color="auto" w:fill="FFFFFF"/>
          <w:lang w:eastAsia="ru-RU"/>
        </w:rPr>
        <w:t xml:space="preserve">Положения пункта 1 статьи 257 </w:t>
      </w:r>
      <w:r>
        <w:rPr>
          <w:iCs/>
          <w:sz w:val="23"/>
          <w:szCs w:val="23"/>
          <w:shd w:val="clear" w:color="auto" w:fill="FFFFFF"/>
          <w:lang w:eastAsia="ru-RU"/>
        </w:rPr>
        <w:t>НК РФ</w:t>
      </w:r>
      <w:r w:rsidRPr="00D13FB8">
        <w:rPr>
          <w:iCs/>
          <w:sz w:val="23"/>
          <w:szCs w:val="23"/>
          <w:shd w:val="clear" w:color="auto" w:fill="FFFFFF"/>
          <w:lang w:eastAsia="ru-RU"/>
        </w:rPr>
        <w:t xml:space="preserve"> применяются к правоотношениям по определению первоначальной стоимости высокотехнологичного оборудования, которое на дату ввода его в эксплуатацию включено в перечень российского высокотехнологичного оборудования</w:t>
      </w:r>
      <w:r>
        <w:rPr>
          <w:iCs/>
          <w:sz w:val="23"/>
          <w:szCs w:val="23"/>
          <w:shd w:val="clear" w:color="auto" w:fill="FFFFFF"/>
          <w:lang w:eastAsia="ru-RU"/>
        </w:rPr>
        <w:t>.</w:t>
      </w:r>
    </w:p>
    <w:p w14:paraId="1D557784" w14:textId="77777777" w:rsidR="000C553D" w:rsidRDefault="000C553D" w:rsidP="000C553D">
      <w:pPr>
        <w:pStyle w:val="a9"/>
        <w:shd w:val="clear" w:color="auto" w:fill="FFFFFF"/>
        <w:spacing w:before="240" w:after="120"/>
        <w:ind w:left="644"/>
        <w:jc w:val="both"/>
        <w:rPr>
          <w:iCs/>
          <w:sz w:val="23"/>
          <w:szCs w:val="23"/>
          <w:shd w:val="clear" w:color="auto" w:fill="FFFFFF"/>
          <w:lang w:eastAsia="ru-RU"/>
        </w:rPr>
      </w:pPr>
    </w:p>
    <w:p w14:paraId="72D6C15E" w14:textId="77777777" w:rsidR="000C553D" w:rsidRPr="009E13BF" w:rsidRDefault="000C553D" w:rsidP="00B001D7">
      <w:pPr>
        <w:pStyle w:val="a9"/>
        <w:numPr>
          <w:ilvl w:val="0"/>
          <w:numId w:val="35"/>
        </w:numPr>
        <w:shd w:val="clear" w:color="auto" w:fill="FFFFFF"/>
        <w:spacing w:before="240" w:after="120"/>
        <w:ind w:left="567" w:hanging="567"/>
        <w:jc w:val="both"/>
        <w:rPr>
          <w:b/>
          <w:sz w:val="23"/>
          <w:szCs w:val="23"/>
          <w:lang w:eastAsia="ru-RU"/>
        </w:rPr>
      </w:pPr>
      <w:r w:rsidRPr="009E13BF">
        <w:rPr>
          <w:b/>
          <w:sz w:val="23"/>
          <w:szCs w:val="23"/>
          <w:lang w:eastAsia="ru-RU"/>
        </w:rPr>
        <w:t>В число результатов интеллектуальной деятельности, по которым регионы могут снижать региональную часть налога на прибыль, включены запатентованные изобретения, полезные модели и промышленные образцы, селекционные достижения, программы для ЭВМ, базы данных, топологии интегральных микросхем.</w:t>
      </w:r>
    </w:p>
    <w:p w14:paraId="33C518C1" w14:textId="77777777" w:rsidR="000C553D" w:rsidRPr="009E13BF" w:rsidRDefault="000C553D" w:rsidP="00B001D7">
      <w:pPr>
        <w:pStyle w:val="a9"/>
        <w:shd w:val="clear" w:color="auto" w:fill="FFFFFF"/>
        <w:spacing w:before="240" w:after="120"/>
        <w:ind w:left="567"/>
        <w:jc w:val="both"/>
        <w:rPr>
          <w:b/>
          <w:sz w:val="23"/>
          <w:szCs w:val="23"/>
          <w:lang w:eastAsia="ru-RU"/>
        </w:rPr>
      </w:pPr>
      <w:r w:rsidRPr="009E13BF">
        <w:rPr>
          <w:b/>
          <w:sz w:val="23"/>
          <w:szCs w:val="23"/>
          <w:lang w:eastAsia="ru-RU"/>
        </w:rPr>
        <w:t>Льгота касается российских организаций - правообладателей, которые передают права использования результатами интеллектуальной деятельности по лицензионному договору.</w:t>
      </w:r>
    </w:p>
    <w:p w14:paraId="2B536348" w14:textId="77777777" w:rsidR="000C553D" w:rsidRPr="009E13BF"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9E13BF">
        <w:rPr>
          <w:i/>
          <w:sz w:val="23"/>
          <w:szCs w:val="23"/>
          <w:shd w:val="clear" w:color="auto" w:fill="FFFFFF"/>
        </w:rPr>
        <w:t>Федеральный закон от 28 апреля 2023 г. N 166-ФЗ "О внесении изменения в статью 284 части второй Налогового кодекса Российской Федерации"</w:t>
      </w:r>
    </w:p>
    <w:p w14:paraId="3914795A" w14:textId="77777777" w:rsidR="000C553D" w:rsidRPr="009E13BF" w:rsidRDefault="000C553D" w:rsidP="00B001D7">
      <w:pPr>
        <w:pStyle w:val="s3"/>
        <w:shd w:val="clear" w:color="auto" w:fill="FFFFFF"/>
        <w:spacing w:before="0" w:beforeAutospacing="0" w:after="120" w:afterAutospacing="0"/>
        <w:ind w:left="567" w:hanging="567"/>
        <w:jc w:val="both"/>
        <w:rPr>
          <w:iCs/>
          <w:sz w:val="23"/>
          <w:szCs w:val="23"/>
          <w:shd w:val="clear" w:color="auto" w:fill="FFFFFF"/>
        </w:rPr>
      </w:pPr>
      <w:r w:rsidRPr="009E13BF">
        <w:rPr>
          <w:iCs/>
          <w:sz w:val="23"/>
          <w:szCs w:val="23"/>
          <w:shd w:val="clear" w:color="auto" w:fill="FFFFFF"/>
        </w:rPr>
        <w:t>Закон вступает в силу с 01 января 2024 г.</w:t>
      </w:r>
    </w:p>
    <w:p w14:paraId="61805460" w14:textId="77777777" w:rsidR="000C553D" w:rsidRDefault="000C553D" w:rsidP="000C553D">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У</w:t>
      </w:r>
      <w:r w:rsidRPr="00AD77F3">
        <w:rPr>
          <w:b/>
          <w:color w:val="22272F"/>
          <w:sz w:val="23"/>
          <w:szCs w:val="23"/>
          <w:lang w:eastAsia="ru-RU"/>
        </w:rPr>
        <w:t xml:space="preserve">становленный пунктом 8 статьи 250 </w:t>
      </w:r>
      <w:r>
        <w:rPr>
          <w:b/>
          <w:color w:val="22272F"/>
          <w:sz w:val="23"/>
          <w:szCs w:val="23"/>
          <w:lang w:eastAsia="ru-RU"/>
        </w:rPr>
        <w:t>НК РФ</w:t>
      </w:r>
      <w:r w:rsidRPr="00AD77F3">
        <w:rPr>
          <w:b/>
          <w:color w:val="22272F"/>
          <w:sz w:val="23"/>
          <w:szCs w:val="23"/>
          <w:lang w:eastAsia="ru-RU"/>
        </w:rPr>
        <w:t xml:space="preserve"> принцип определения дохода при безвозмездном получении имущества, заключающийся в его оценке исходя из рыночных цен, определяемых с учетом положений статьи 105.3 Кодекса, подлежит применению и при оценке имущественного права.</w:t>
      </w:r>
    </w:p>
    <w:p w14:paraId="1331C92F" w14:textId="77777777" w:rsidR="000C553D" w:rsidRPr="00AD77F3" w:rsidRDefault="000C553D" w:rsidP="000C553D">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Письмо Департамента налоговой политики Минфина России от 03 апреля 2023 г. N 03-03-06/1/2918</w:t>
      </w:r>
      <w:r>
        <w:rPr>
          <w:i/>
          <w:sz w:val="23"/>
          <w:szCs w:val="23"/>
          <w:shd w:val="clear" w:color="auto" w:fill="FFFFFF"/>
        </w:rPr>
        <w:t>2</w:t>
      </w:r>
    </w:p>
    <w:p w14:paraId="77FFCF89" w14:textId="77777777" w:rsidR="000C553D" w:rsidRDefault="000C553D" w:rsidP="000C553D">
      <w:pPr>
        <w:pStyle w:val="a9"/>
        <w:numPr>
          <w:ilvl w:val="0"/>
          <w:numId w:val="35"/>
        </w:numPr>
        <w:shd w:val="clear" w:color="auto" w:fill="FFFFFF"/>
        <w:spacing w:before="120"/>
        <w:ind w:left="567" w:hanging="567"/>
        <w:contextualSpacing w:val="0"/>
        <w:jc w:val="both"/>
        <w:rPr>
          <w:b/>
          <w:color w:val="22272F"/>
          <w:sz w:val="23"/>
          <w:szCs w:val="23"/>
          <w:lang w:eastAsia="ru-RU"/>
        </w:rPr>
      </w:pPr>
      <w:r w:rsidRPr="00AD77F3">
        <w:rPr>
          <w:b/>
          <w:color w:val="22272F"/>
          <w:sz w:val="23"/>
          <w:szCs w:val="23"/>
          <w:lang w:eastAsia="ru-RU"/>
        </w:rPr>
        <w:t>Организации (за исключением отдельных категорий) имеют право на определение даты получения дохода (осуществления расхода) по кассовому методу, если в среднем за предыдущие 4 квартала сумма выручки от реализации товаров, работ и услуг без учета НДС не превысила 1 млн. руб. за каждый квартал.</w:t>
      </w:r>
    </w:p>
    <w:p w14:paraId="2BC9B534" w14:textId="77777777" w:rsidR="000C553D" w:rsidRPr="00AD77F3" w:rsidRDefault="000C553D" w:rsidP="000C553D">
      <w:pPr>
        <w:pStyle w:val="a9"/>
        <w:shd w:val="clear" w:color="auto" w:fill="FFFFFF"/>
        <w:spacing w:after="120"/>
        <w:ind w:left="567"/>
        <w:contextualSpacing w:val="0"/>
        <w:jc w:val="both"/>
        <w:rPr>
          <w:b/>
          <w:color w:val="22272F"/>
          <w:sz w:val="23"/>
          <w:szCs w:val="23"/>
          <w:lang w:eastAsia="ru-RU"/>
        </w:rPr>
      </w:pPr>
      <w:r w:rsidRPr="00AD77F3">
        <w:rPr>
          <w:b/>
          <w:color w:val="22272F"/>
          <w:sz w:val="23"/>
          <w:szCs w:val="23"/>
          <w:lang w:eastAsia="ru-RU"/>
        </w:rPr>
        <w:t>В противном случае доходы и расходы признаются по методу начисления.</w:t>
      </w:r>
    </w:p>
    <w:p w14:paraId="74395E3C" w14:textId="77777777" w:rsidR="000C553D" w:rsidRPr="00AD77F3" w:rsidRDefault="000C553D" w:rsidP="000C553D">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Письмо Департамента налоговой политики Минфина России от 03 апреля 2023 г. N 03-03-06/1/2918</w:t>
      </w:r>
      <w:r>
        <w:rPr>
          <w:i/>
          <w:sz w:val="23"/>
          <w:szCs w:val="23"/>
          <w:shd w:val="clear" w:color="auto" w:fill="FFFFFF"/>
        </w:rPr>
        <w:t>7</w:t>
      </w:r>
    </w:p>
    <w:p w14:paraId="57E11589" w14:textId="77777777" w:rsidR="000C553D" w:rsidRPr="00386B23" w:rsidRDefault="000C553D" w:rsidP="00B001D7">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AD77F3">
        <w:rPr>
          <w:b/>
          <w:color w:val="22272F"/>
          <w:sz w:val="23"/>
          <w:szCs w:val="23"/>
          <w:lang w:eastAsia="ru-RU"/>
        </w:rPr>
        <w:t>Позиция Департамента по вопросу определения налоговой базы по налогу на прибыль организаций в случае размещения облигаций в пользу держателей еврооблигаций с их оплатой еврооблигациями (замещающие облигации) изложена в письме Минфина России от 09.02.2023 N 03-03-06/2/10565, размещенном на официальном сайте Министерства.</w:t>
      </w:r>
    </w:p>
    <w:p w14:paraId="71041EC7"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Письмо Департамента налоговой политики Минфина России от 03 апреля 2023 г. N 03-03-06/1/291</w:t>
      </w:r>
      <w:r>
        <w:rPr>
          <w:i/>
          <w:sz w:val="23"/>
          <w:szCs w:val="23"/>
          <w:shd w:val="clear" w:color="auto" w:fill="FFFFFF"/>
        </w:rPr>
        <w:t>93</w:t>
      </w:r>
    </w:p>
    <w:p w14:paraId="461DBBB8" w14:textId="77777777" w:rsidR="000C553D" w:rsidRDefault="000C553D" w:rsidP="00B001D7">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Р</w:t>
      </w:r>
      <w:r w:rsidRPr="00AD77F3">
        <w:rPr>
          <w:b/>
          <w:color w:val="22272F"/>
          <w:sz w:val="23"/>
          <w:szCs w:val="23"/>
          <w:lang w:eastAsia="ru-RU"/>
        </w:rPr>
        <w:t xml:space="preserve">асходы на командировки в виде суточных учитываются в целях налогообложения прибыли организаций в случае соответствия их критериям, установленным в статье 252 </w:t>
      </w:r>
      <w:r>
        <w:rPr>
          <w:b/>
          <w:color w:val="22272F"/>
          <w:sz w:val="23"/>
          <w:szCs w:val="23"/>
          <w:lang w:eastAsia="ru-RU"/>
        </w:rPr>
        <w:t>НК РФ</w:t>
      </w:r>
      <w:r w:rsidRPr="00AD77F3">
        <w:rPr>
          <w:b/>
          <w:color w:val="22272F"/>
          <w:sz w:val="23"/>
          <w:szCs w:val="23"/>
          <w:lang w:eastAsia="ru-RU"/>
        </w:rPr>
        <w:t>.</w:t>
      </w:r>
    </w:p>
    <w:p w14:paraId="7DB74C65" w14:textId="77777777" w:rsidR="000C553D" w:rsidRDefault="000C553D" w:rsidP="00B001D7">
      <w:pPr>
        <w:pStyle w:val="a9"/>
        <w:shd w:val="clear" w:color="auto" w:fill="FFFFFF"/>
        <w:ind w:left="567"/>
        <w:contextualSpacing w:val="0"/>
        <w:jc w:val="both"/>
        <w:rPr>
          <w:b/>
          <w:color w:val="22272F"/>
          <w:sz w:val="23"/>
          <w:szCs w:val="23"/>
          <w:lang w:eastAsia="ru-RU"/>
        </w:rPr>
      </w:pPr>
      <w:r w:rsidRPr="00AD77F3">
        <w:rPr>
          <w:b/>
          <w:color w:val="22272F"/>
          <w:sz w:val="23"/>
          <w:szCs w:val="23"/>
          <w:lang w:eastAsia="ru-RU"/>
        </w:rPr>
        <w:t xml:space="preserve">В настоящее время размер суточных, выплачиваемых работникам при направлении в служебные командировки на территорию ЛНР, установлен постановлением </w:t>
      </w:r>
      <w:r w:rsidRPr="00AD77F3">
        <w:rPr>
          <w:b/>
          <w:color w:val="22272F"/>
          <w:sz w:val="23"/>
          <w:szCs w:val="23"/>
          <w:lang w:eastAsia="ru-RU"/>
        </w:rPr>
        <w:lastRenderedPageBreak/>
        <w:t>Правительства Российской Федерации от 28.10.2022 N 1915, и в соответствии с подпунктом "б" пункта 1 постановления N 1915 составляет 8480 руб. за каждый день нахождения в служебной командировке.</w:t>
      </w:r>
    </w:p>
    <w:p w14:paraId="7BFAB4A0" w14:textId="77777777" w:rsidR="000C553D" w:rsidRPr="00386B23" w:rsidRDefault="000C553D" w:rsidP="00B001D7">
      <w:pPr>
        <w:pStyle w:val="a9"/>
        <w:shd w:val="clear" w:color="auto" w:fill="FFFFFF"/>
        <w:spacing w:after="120"/>
        <w:ind w:left="567"/>
        <w:contextualSpacing w:val="0"/>
        <w:jc w:val="both"/>
        <w:rPr>
          <w:b/>
          <w:color w:val="22272F"/>
          <w:sz w:val="23"/>
          <w:szCs w:val="23"/>
          <w:lang w:eastAsia="ru-RU"/>
        </w:rPr>
      </w:pPr>
      <w:r>
        <w:rPr>
          <w:b/>
          <w:color w:val="22272F"/>
          <w:sz w:val="23"/>
          <w:szCs w:val="23"/>
          <w:lang w:eastAsia="ru-RU"/>
        </w:rPr>
        <w:t>П</w:t>
      </w:r>
      <w:r w:rsidRPr="00AD77F3">
        <w:rPr>
          <w:b/>
          <w:color w:val="22272F"/>
          <w:sz w:val="23"/>
          <w:szCs w:val="23"/>
          <w:lang w:eastAsia="ru-RU"/>
        </w:rPr>
        <w:t xml:space="preserve">оложениями подпункта 12 пункта 1 статьи 264 </w:t>
      </w:r>
      <w:r>
        <w:rPr>
          <w:b/>
          <w:color w:val="22272F"/>
          <w:sz w:val="23"/>
          <w:szCs w:val="23"/>
          <w:lang w:eastAsia="ru-RU"/>
        </w:rPr>
        <w:t>НК РФ</w:t>
      </w:r>
      <w:r w:rsidRPr="00AD77F3">
        <w:rPr>
          <w:b/>
          <w:color w:val="22272F"/>
          <w:sz w:val="23"/>
          <w:szCs w:val="23"/>
          <w:lang w:eastAsia="ru-RU"/>
        </w:rPr>
        <w:t xml:space="preserve"> предусмотрена возможность учитывать указанные безотчетные суммы в составе расходов в целях налогообложения прибыли организаций в размерах, определенных локальными нормативными актами работодателя, но не более 700 рублей за каждый день нахождения в такой командировке.</w:t>
      </w:r>
    </w:p>
    <w:p w14:paraId="5BF05ABB"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Письмо Департамента налоговой политики Минфина России от 03 апреля 2023 г. N 03-03-06/1/29</w:t>
      </w:r>
      <w:r>
        <w:rPr>
          <w:i/>
          <w:sz w:val="23"/>
          <w:szCs w:val="23"/>
          <w:shd w:val="clear" w:color="auto" w:fill="FFFFFF"/>
        </w:rPr>
        <w:t>254</w:t>
      </w:r>
    </w:p>
    <w:p w14:paraId="2ED59479" w14:textId="77777777" w:rsidR="000C553D" w:rsidRPr="00386B23" w:rsidRDefault="000C553D" w:rsidP="00B001D7">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Р</w:t>
      </w:r>
      <w:r w:rsidRPr="00767785">
        <w:rPr>
          <w:b/>
          <w:color w:val="22272F"/>
          <w:sz w:val="23"/>
          <w:szCs w:val="23"/>
          <w:lang w:eastAsia="ru-RU"/>
        </w:rPr>
        <w:t xml:space="preserve">асходы в виде сумм платежей по договорам добровольного страхования работников, предусматривающим оплату страховщиками медицинских расходов застрахованных работников, могут быть учтены в целях налогообложения прибыли, </w:t>
      </w:r>
      <w:r>
        <w:rPr>
          <w:b/>
          <w:color w:val="22272F"/>
          <w:sz w:val="23"/>
          <w:szCs w:val="23"/>
          <w:lang w:eastAsia="ru-RU"/>
        </w:rPr>
        <w:t>в отношении</w:t>
      </w:r>
      <w:r w:rsidRPr="00767785">
        <w:rPr>
          <w:b/>
          <w:color w:val="22272F"/>
          <w:sz w:val="23"/>
          <w:szCs w:val="23"/>
          <w:lang w:eastAsia="ru-RU"/>
        </w:rPr>
        <w:t xml:space="preserve"> договор</w:t>
      </w:r>
      <w:r>
        <w:rPr>
          <w:b/>
          <w:color w:val="22272F"/>
          <w:sz w:val="23"/>
          <w:szCs w:val="23"/>
          <w:lang w:eastAsia="ru-RU"/>
        </w:rPr>
        <w:t>ов</w:t>
      </w:r>
      <w:r w:rsidRPr="00767785">
        <w:rPr>
          <w:b/>
          <w:color w:val="22272F"/>
          <w:sz w:val="23"/>
          <w:szCs w:val="23"/>
          <w:lang w:eastAsia="ru-RU"/>
        </w:rPr>
        <w:t xml:space="preserve"> добровольного личного страхования работников, заключаемы</w:t>
      </w:r>
      <w:r>
        <w:rPr>
          <w:b/>
          <w:color w:val="22272F"/>
          <w:sz w:val="23"/>
          <w:szCs w:val="23"/>
          <w:lang w:eastAsia="ru-RU"/>
        </w:rPr>
        <w:t>х</w:t>
      </w:r>
      <w:r w:rsidRPr="00767785">
        <w:rPr>
          <w:b/>
          <w:color w:val="22272F"/>
          <w:sz w:val="23"/>
          <w:szCs w:val="23"/>
          <w:lang w:eastAsia="ru-RU"/>
        </w:rPr>
        <w:t xml:space="preserve"> на срок не менее одного года</w:t>
      </w:r>
      <w:r>
        <w:rPr>
          <w:b/>
          <w:color w:val="22272F"/>
          <w:sz w:val="23"/>
          <w:szCs w:val="23"/>
          <w:lang w:eastAsia="ru-RU"/>
        </w:rPr>
        <w:t xml:space="preserve"> и</w:t>
      </w:r>
      <w:r w:rsidRPr="00767785">
        <w:rPr>
          <w:b/>
          <w:color w:val="22272F"/>
          <w:sz w:val="23"/>
          <w:szCs w:val="23"/>
          <w:lang w:eastAsia="ru-RU"/>
        </w:rPr>
        <w:t xml:space="preserve"> предусматривающи</w:t>
      </w:r>
      <w:r>
        <w:rPr>
          <w:b/>
          <w:color w:val="22272F"/>
          <w:sz w:val="23"/>
          <w:szCs w:val="23"/>
          <w:lang w:eastAsia="ru-RU"/>
        </w:rPr>
        <w:t>х</w:t>
      </w:r>
      <w:r w:rsidRPr="00767785">
        <w:rPr>
          <w:b/>
          <w:color w:val="22272F"/>
          <w:sz w:val="23"/>
          <w:szCs w:val="23"/>
          <w:lang w:eastAsia="ru-RU"/>
        </w:rPr>
        <w:t xml:space="preserve"> оплату страховщиками медицинских расходов застрахованных работников. При этом указанные платежи (взносы) включаются в состав расходов в размере, не превышающем 6 процентов от суммы расходов на оплату труда. </w:t>
      </w:r>
      <w:r>
        <w:rPr>
          <w:b/>
          <w:color w:val="22272F"/>
          <w:sz w:val="23"/>
          <w:szCs w:val="23"/>
          <w:lang w:eastAsia="ru-RU"/>
        </w:rPr>
        <w:t xml:space="preserve">Необходимо также удостовериться в том, что указанные </w:t>
      </w:r>
      <w:r w:rsidRPr="00767785">
        <w:rPr>
          <w:b/>
          <w:color w:val="22272F"/>
          <w:sz w:val="23"/>
          <w:szCs w:val="23"/>
          <w:lang w:eastAsia="ru-RU"/>
        </w:rPr>
        <w:t>расходы отвечают критериям статьи 252 НК РФ</w:t>
      </w:r>
      <w:r w:rsidRPr="00AD77F3">
        <w:rPr>
          <w:b/>
          <w:color w:val="22272F"/>
          <w:sz w:val="23"/>
          <w:szCs w:val="23"/>
          <w:lang w:eastAsia="ru-RU"/>
        </w:rPr>
        <w:t>.</w:t>
      </w:r>
    </w:p>
    <w:p w14:paraId="52ADA5F2"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Письмо Департамента налоговой политики Минфина России от 03 апреля 2023 г. N 03-03-06/1/29</w:t>
      </w:r>
      <w:r>
        <w:rPr>
          <w:i/>
          <w:sz w:val="23"/>
          <w:szCs w:val="23"/>
          <w:shd w:val="clear" w:color="auto" w:fill="FFFFFF"/>
        </w:rPr>
        <w:t>258</w:t>
      </w:r>
    </w:p>
    <w:p w14:paraId="6AC41365" w14:textId="77777777" w:rsidR="000C553D" w:rsidRPr="00386B23" w:rsidRDefault="000C553D" w:rsidP="00B001D7">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В</w:t>
      </w:r>
      <w:r w:rsidRPr="00767785">
        <w:rPr>
          <w:b/>
          <w:color w:val="22272F"/>
          <w:sz w:val="23"/>
          <w:szCs w:val="23"/>
          <w:lang w:eastAsia="ru-RU"/>
        </w:rPr>
        <w:t xml:space="preserve"> соответствии с подпунктом 4 пункта 1 статьи 251 </w:t>
      </w:r>
      <w:r>
        <w:rPr>
          <w:b/>
          <w:color w:val="22272F"/>
          <w:sz w:val="23"/>
          <w:szCs w:val="23"/>
          <w:lang w:eastAsia="ru-RU"/>
        </w:rPr>
        <w:t>НК РФ</w:t>
      </w:r>
      <w:r w:rsidRPr="00767785">
        <w:rPr>
          <w:b/>
          <w:color w:val="22272F"/>
          <w:sz w:val="23"/>
          <w:szCs w:val="23"/>
          <w:lang w:eastAsia="ru-RU"/>
        </w:rPr>
        <w:t xml:space="preserve"> при определении налоговой базы по налогу на прибыль не учитываются доходы налогоплательщика в виде имущества, имущественных прав, которые получены в пределах вклада (взноса) участником организации (его правопреемником или наследником), при уменьшении уставного (складочного) капитала (фонда), при выходе из организации либо при распределении имущества ликвидируемой организации между ее участниками.</w:t>
      </w:r>
      <w:r w:rsidRPr="00AD77F3">
        <w:rPr>
          <w:b/>
          <w:color w:val="22272F"/>
          <w:sz w:val="23"/>
          <w:szCs w:val="23"/>
          <w:lang w:eastAsia="ru-RU"/>
        </w:rPr>
        <w:t>.</w:t>
      </w:r>
    </w:p>
    <w:p w14:paraId="7F290BC3"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Письмо Департамента налоговой политики Минфина России от 03 апреля 2023 г. N 03-03-06/1/29</w:t>
      </w:r>
      <w:r>
        <w:rPr>
          <w:i/>
          <w:sz w:val="23"/>
          <w:szCs w:val="23"/>
          <w:shd w:val="clear" w:color="auto" w:fill="FFFFFF"/>
        </w:rPr>
        <w:t>268</w:t>
      </w:r>
    </w:p>
    <w:p w14:paraId="64B544A1" w14:textId="77777777" w:rsidR="000C553D" w:rsidRDefault="000C553D" w:rsidP="00B001D7">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И</w:t>
      </w:r>
      <w:r w:rsidRPr="00E569BC">
        <w:rPr>
          <w:b/>
          <w:color w:val="22272F"/>
          <w:sz w:val="23"/>
          <w:szCs w:val="23"/>
          <w:lang w:eastAsia="ru-RU"/>
        </w:rPr>
        <w:t xml:space="preserve">мущество, права на которое подлежат государственной регистрации в соответствии с законодательством </w:t>
      </w:r>
      <w:r>
        <w:rPr>
          <w:b/>
          <w:color w:val="22272F"/>
          <w:sz w:val="23"/>
          <w:szCs w:val="23"/>
          <w:lang w:eastAsia="ru-RU"/>
        </w:rPr>
        <w:t>РФ</w:t>
      </w:r>
      <w:r w:rsidRPr="00E569BC">
        <w:rPr>
          <w:b/>
          <w:color w:val="22272F"/>
          <w:sz w:val="23"/>
          <w:szCs w:val="23"/>
          <w:lang w:eastAsia="ru-RU"/>
        </w:rPr>
        <w:t xml:space="preserve">, признается амортизируемым при соответствии критериям, установленным пунктом 1 статьи 256 </w:t>
      </w:r>
      <w:r>
        <w:rPr>
          <w:b/>
          <w:color w:val="22272F"/>
          <w:sz w:val="23"/>
          <w:szCs w:val="23"/>
          <w:lang w:eastAsia="ru-RU"/>
        </w:rPr>
        <w:t>НК РФ</w:t>
      </w:r>
      <w:r w:rsidRPr="00E569BC">
        <w:rPr>
          <w:b/>
          <w:color w:val="22272F"/>
          <w:sz w:val="23"/>
          <w:szCs w:val="23"/>
          <w:lang w:eastAsia="ru-RU"/>
        </w:rPr>
        <w:t>, независимо от даты его государственной регистрации, и по нему налогоплательщик вправе исчислять амортизацию в общеустановленном порядке.</w:t>
      </w:r>
    </w:p>
    <w:p w14:paraId="1916BA05" w14:textId="77777777" w:rsidR="000C553D" w:rsidRPr="00E569BC" w:rsidRDefault="000C553D" w:rsidP="00B001D7">
      <w:pPr>
        <w:pStyle w:val="a9"/>
        <w:shd w:val="clear" w:color="auto" w:fill="FFFFFF"/>
        <w:ind w:left="567"/>
        <w:jc w:val="both"/>
        <w:rPr>
          <w:b/>
          <w:color w:val="22272F"/>
          <w:sz w:val="23"/>
          <w:szCs w:val="23"/>
          <w:lang w:eastAsia="ru-RU"/>
        </w:rPr>
      </w:pPr>
      <w:r>
        <w:rPr>
          <w:b/>
          <w:color w:val="22272F"/>
          <w:sz w:val="23"/>
          <w:szCs w:val="23"/>
          <w:lang w:eastAsia="ru-RU"/>
        </w:rPr>
        <w:t>Е</w:t>
      </w:r>
      <w:r w:rsidRPr="00E569BC">
        <w:rPr>
          <w:b/>
          <w:color w:val="22272F"/>
          <w:sz w:val="23"/>
          <w:szCs w:val="23"/>
          <w:lang w:eastAsia="ru-RU"/>
        </w:rPr>
        <w:t xml:space="preserve">сли объекты недвижимого имущества являются амортизируемым имуществом налогоплательщика, то он вправе по таким объектам применить "амортизационную премию", предусмотренную абзацем вторым пункта 9 статьи 258 </w:t>
      </w:r>
      <w:r>
        <w:rPr>
          <w:b/>
          <w:color w:val="22272F"/>
          <w:sz w:val="23"/>
          <w:szCs w:val="23"/>
          <w:lang w:eastAsia="ru-RU"/>
        </w:rPr>
        <w:t>НК РФ</w:t>
      </w:r>
      <w:r w:rsidRPr="00E569BC">
        <w:rPr>
          <w:b/>
          <w:color w:val="22272F"/>
          <w:sz w:val="23"/>
          <w:szCs w:val="23"/>
          <w:lang w:eastAsia="ru-RU"/>
        </w:rPr>
        <w:t>, в отношении расходов на достройку, дооборудование, реконструкцию, модернизацию, техническое перевооружение этих объектов после окончания соответствующих работ.</w:t>
      </w:r>
    </w:p>
    <w:p w14:paraId="17EB0A04"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Письмо Департамента налоговой политики Минфина России от 0</w:t>
      </w:r>
      <w:r>
        <w:rPr>
          <w:i/>
          <w:sz w:val="23"/>
          <w:szCs w:val="23"/>
          <w:shd w:val="clear" w:color="auto" w:fill="FFFFFF"/>
        </w:rPr>
        <w:t>4</w:t>
      </w:r>
      <w:r w:rsidRPr="00AD77F3">
        <w:rPr>
          <w:i/>
          <w:sz w:val="23"/>
          <w:szCs w:val="23"/>
          <w:shd w:val="clear" w:color="auto" w:fill="FFFFFF"/>
        </w:rPr>
        <w:t xml:space="preserve"> апреля 2023 г. N 03-03-06/</w:t>
      </w:r>
      <w:r>
        <w:rPr>
          <w:i/>
          <w:sz w:val="23"/>
          <w:szCs w:val="23"/>
          <w:shd w:val="clear" w:color="auto" w:fill="FFFFFF"/>
        </w:rPr>
        <w:t>3</w:t>
      </w:r>
      <w:r w:rsidRPr="00AD77F3">
        <w:rPr>
          <w:i/>
          <w:sz w:val="23"/>
          <w:szCs w:val="23"/>
          <w:shd w:val="clear" w:color="auto" w:fill="FFFFFF"/>
        </w:rPr>
        <w:t>/29</w:t>
      </w:r>
      <w:r>
        <w:rPr>
          <w:i/>
          <w:sz w:val="23"/>
          <w:szCs w:val="23"/>
          <w:shd w:val="clear" w:color="auto" w:fill="FFFFFF"/>
        </w:rPr>
        <w:t>596</w:t>
      </w:r>
    </w:p>
    <w:p w14:paraId="2EEBF7C6" w14:textId="77777777" w:rsidR="000C553D" w:rsidRPr="00386B23" w:rsidRDefault="000C553D" w:rsidP="00B001D7">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П</w:t>
      </w:r>
      <w:r w:rsidRPr="00E569BC">
        <w:rPr>
          <w:b/>
          <w:color w:val="22272F"/>
          <w:sz w:val="23"/>
          <w:szCs w:val="23"/>
          <w:lang w:eastAsia="ru-RU"/>
        </w:rPr>
        <w:t>ри соответствии дебиторской задолженности основаниям, поименованным в пункте 2 статьи 266 НК РФ, налогоплательщик вправе признать такую задолженность безнадежной и учесть ее в составе внереализационных расходов по налогу на прибыль организаций на основании подпункта 2 пункта 2 статьи 265 НК РФ.</w:t>
      </w:r>
    </w:p>
    <w:p w14:paraId="2D8D22E0"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Письмо Департамента налоговой политики Минфина России от 0</w:t>
      </w:r>
      <w:r>
        <w:rPr>
          <w:i/>
          <w:sz w:val="23"/>
          <w:szCs w:val="23"/>
          <w:shd w:val="clear" w:color="auto" w:fill="FFFFFF"/>
        </w:rPr>
        <w:t>4</w:t>
      </w:r>
      <w:r w:rsidRPr="00AD77F3">
        <w:rPr>
          <w:i/>
          <w:sz w:val="23"/>
          <w:szCs w:val="23"/>
          <w:shd w:val="clear" w:color="auto" w:fill="FFFFFF"/>
        </w:rPr>
        <w:t xml:space="preserve"> апреля 2023 г. N 03-03-06/1/29</w:t>
      </w:r>
      <w:r>
        <w:rPr>
          <w:i/>
          <w:sz w:val="23"/>
          <w:szCs w:val="23"/>
          <w:shd w:val="clear" w:color="auto" w:fill="FFFFFF"/>
        </w:rPr>
        <w:t>657</w:t>
      </w:r>
    </w:p>
    <w:p w14:paraId="1A7FAAD8" w14:textId="77777777" w:rsidR="000C553D" w:rsidRDefault="000C553D" w:rsidP="00B001D7">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В</w:t>
      </w:r>
      <w:r w:rsidRPr="00E569BC">
        <w:rPr>
          <w:b/>
          <w:color w:val="22272F"/>
          <w:sz w:val="23"/>
          <w:szCs w:val="23"/>
          <w:lang w:eastAsia="ru-RU"/>
        </w:rPr>
        <w:t xml:space="preserve"> налоговом учете стоимость имущества, полученного некоммерческими организациями в качестве пожертвования, не учитывается в составе налогооблагаемых доходов некоммерческих организаций на основании нормы пункта 2 статьи 251 НК РФ.</w:t>
      </w:r>
    </w:p>
    <w:p w14:paraId="2EC9CE2D" w14:textId="77777777" w:rsidR="000C553D" w:rsidRPr="00E569BC" w:rsidRDefault="000C553D" w:rsidP="00B001D7">
      <w:pPr>
        <w:pStyle w:val="a9"/>
        <w:shd w:val="clear" w:color="auto" w:fill="FFFFFF"/>
        <w:ind w:left="567"/>
        <w:jc w:val="both"/>
        <w:rPr>
          <w:b/>
          <w:color w:val="22272F"/>
          <w:sz w:val="23"/>
          <w:szCs w:val="23"/>
          <w:lang w:eastAsia="ru-RU"/>
        </w:rPr>
      </w:pPr>
      <w:r>
        <w:rPr>
          <w:b/>
          <w:color w:val="22272F"/>
          <w:sz w:val="23"/>
          <w:szCs w:val="23"/>
          <w:lang w:eastAsia="ru-RU"/>
        </w:rPr>
        <w:t>П</w:t>
      </w:r>
      <w:r w:rsidRPr="00E569BC">
        <w:rPr>
          <w:b/>
          <w:color w:val="22272F"/>
          <w:sz w:val="23"/>
          <w:szCs w:val="23"/>
          <w:lang w:eastAsia="ru-RU"/>
        </w:rPr>
        <w:t>ри реализации или ином выбытии имущества, полученного в качестве пожертвования, на основании статьи 249 НК РФ у налогоплательщика возникает доход от реализации, который учитывается при определении налоговой базы по налогу на прибыль организаций.</w:t>
      </w:r>
    </w:p>
    <w:p w14:paraId="0EF7668C" w14:textId="77777777" w:rsidR="000C553D" w:rsidRPr="00386B23" w:rsidRDefault="000C553D" w:rsidP="00B001D7">
      <w:pPr>
        <w:pStyle w:val="a9"/>
        <w:shd w:val="clear" w:color="auto" w:fill="FFFFFF"/>
        <w:spacing w:after="120"/>
        <w:ind w:left="567"/>
        <w:contextualSpacing w:val="0"/>
        <w:jc w:val="both"/>
        <w:rPr>
          <w:b/>
          <w:color w:val="22272F"/>
          <w:sz w:val="23"/>
          <w:szCs w:val="23"/>
          <w:lang w:eastAsia="ru-RU"/>
        </w:rPr>
      </w:pPr>
      <w:r w:rsidRPr="00E569BC">
        <w:rPr>
          <w:b/>
          <w:color w:val="22272F"/>
          <w:sz w:val="23"/>
          <w:szCs w:val="23"/>
          <w:lang w:eastAsia="ru-RU"/>
        </w:rPr>
        <w:t>При этом расходы в виде стоимости имущества, полученного в качестве средств целевых поступлений, не учитываются в уменьшение налоговой базы по налогу на прибыль организаций.</w:t>
      </w:r>
    </w:p>
    <w:p w14:paraId="4425C64D"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Письмо Департамента налоговой политики Минфина России от 0</w:t>
      </w:r>
      <w:r>
        <w:rPr>
          <w:i/>
          <w:sz w:val="23"/>
          <w:szCs w:val="23"/>
          <w:shd w:val="clear" w:color="auto" w:fill="FFFFFF"/>
        </w:rPr>
        <w:t>4</w:t>
      </w:r>
      <w:r w:rsidRPr="00AD77F3">
        <w:rPr>
          <w:i/>
          <w:sz w:val="23"/>
          <w:szCs w:val="23"/>
          <w:shd w:val="clear" w:color="auto" w:fill="FFFFFF"/>
        </w:rPr>
        <w:t xml:space="preserve"> апреля 2023 г. N 03-03-06/</w:t>
      </w:r>
      <w:r>
        <w:rPr>
          <w:i/>
          <w:sz w:val="23"/>
          <w:szCs w:val="23"/>
          <w:shd w:val="clear" w:color="auto" w:fill="FFFFFF"/>
        </w:rPr>
        <w:t>3</w:t>
      </w:r>
      <w:r w:rsidRPr="00AD77F3">
        <w:rPr>
          <w:i/>
          <w:sz w:val="23"/>
          <w:szCs w:val="23"/>
          <w:shd w:val="clear" w:color="auto" w:fill="FFFFFF"/>
        </w:rPr>
        <w:t>/29</w:t>
      </w:r>
      <w:r>
        <w:rPr>
          <w:i/>
          <w:sz w:val="23"/>
          <w:szCs w:val="23"/>
          <w:shd w:val="clear" w:color="auto" w:fill="FFFFFF"/>
        </w:rPr>
        <w:t>659</w:t>
      </w:r>
    </w:p>
    <w:p w14:paraId="78354FB6" w14:textId="77777777" w:rsidR="000C553D" w:rsidRPr="00E569BC"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r>
        <w:rPr>
          <w:b/>
          <w:color w:val="22272F"/>
          <w:sz w:val="23"/>
          <w:szCs w:val="23"/>
          <w:lang w:eastAsia="ru-RU"/>
        </w:rPr>
        <w:t>П</w:t>
      </w:r>
      <w:r w:rsidRPr="00E569BC">
        <w:rPr>
          <w:b/>
          <w:color w:val="22272F"/>
          <w:sz w:val="23"/>
          <w:szCs w:val="23"/>
          <w:lang w:eastAsia="ru-RU"/>
        </w:rPr>
        <w:t>орядок учета курсовых разниц при исчислении налоговой базы по налогу на прибыль организаций за налоговый период 2022 года, разъяснен письмом Минфина России от 22.12.2022 N 03-03-10/126074, доведенным до налогоплательщиков письмом ФНС России от 26.12.2022 N СД-4-3/17561@.</w:t>
      </w:r>
    </w:p>
    <w:p w14:paraId="303FEDDB" w14:textId="77777777" w:rsidR="000C553D" w:rsidRPr="00E569BC" w:rsidRDefault="000C553D" w:rsidP="00B001D7">
      <w:pPr>
        <w:pStyle w:val="a9"/>
        <w:shd w:val="clear" w:color="auto" w:fill="FFFFFF"/>
        <w:spacing w:before="120" w:after="120"/>
        <w:ind w:left="567"/>
        <w:jc w:val="both"/>
        <w:rPr>
          <w:b/>
          <w:color w:val="22272F"/>
          <w:sz w:val="23"/>
          <w:szCs w:val="23"/>
          <w:lang w:eastAsia="ru-RU"/>
        </w:rPr>
      </w:pPr>
      <w:proofErr w:type="gramStart"/>
      <w:r>
        <w:rPr>
          <w:b/>
          <w:color w:val="22272F"/>
          <w:sz w:val="23"/>
          <w:szCs w:val="23"/>
          <w:lang w:eastAsia="ru-RU"/>
        </w:rPr>
        <w:t>П</w:t>
      </w:r>
      <w:r w:rsidRPr="00E569BC">
        <w:rPr>
          <w:b/>
          <w:color w:val="22272F"/>
          <w:sz w:val="23"/>
          <w:szCs w:val="23"/>
          <w:lang w:eastAsia="ru-RU"/>
        </w:rPr>
        <w:t xml:space="preserve">орядок учета курсовых разниц, предлагаемый в данном письме, применяется по итогам налогового периода 2022 года и уточняет, что положительные и отрицательные курсовые разницы, возникшие по каждому </w:t>
      </w:r>
      <w:proofErr w:type="spellStart"/>
      <w:r w:rsidRPr="00E569BC">
        <w:rPr>
          <w:b/>
          <w:color w:val="22272F"/>
          <w:sz w:val="23"/>
          <w:szCs w:val="23"/>
          <w:lang w:eastAsia="ru-RU"/>
        </w:rPr>
        <w:t>непрекращенному</w:t>
      </w:r>
      <w:proofErr w:type="spellEnd"/>
      <w:r w:rsidRPr="00E569BC">
        <w:rPr>
          <w:b/>
          <w:color w:val="22272F"/>
          <w:sz w:val="23"/>
          <w:szCs w:val="23"/>
          <w:lang w:eastAsia="ru-RU"/>
        </w:rPr>
        <w:t xml:space="preserve"> (неисполненному) на 31.12.2022 требованию (обязательству), стоимость которого выражена в иностранной валюте, сравниваются между собой и при исчислении налоговой базы по налогу на прибыль организаций за 2022 год учитывается превышение отрицательных курсовых разниц над</w:t>
      </w:r>
      <w:proofErr w:type="gramEnd"/>
      <w:r w:rsidRPr="00E569BC">
        <w:rPr>
          <w:b/>
          <w:color w:val="22272F"/>
          <w:sz w:val="23"/>
          <w:szCs w:val="23"/>
          <w:lang w:eastAsia="ru-RU"/>
        </w:rPr>
        <w:t xml:space="preserve"> положительными. При превышении положительных курсовых разниц над отрицательными, они будут учитываться при исчислении налоговой базы в налоговом периоде, в котором происходит погашение соответствующего требования (обязательства).</w:t>
      </w:r>
    </w:p>
    <w:p w14:paraId="1F94C466" w14:textId="77777777" w:rsidR="000C553D" w:rsidRPr="00386B23" w:rsidRDefault="000C553D" w:rsidP="00B001D7">
      <w:pPr>
        <w:pStyle w:val="a9"/>
        <w:shd w:val="clear" w:color="auto" w:fill="FFFFFF"/>
        <w:spacing w:before="120" w:after="120"/>
        <w:ind w:left="567"/>
        <w:contextualSpacing w:val="0"/>
        <w:jc w:val="both"/>
        <w:rPr>
          <w:b/>
          <w:color w:val="22272F"/>
          <w:sz w:val="23"/>
          <w:szCs w:val="23"/>
          <w:lang w:eastAsia="ru-RU"/>
        </w:rPr>
      </w:pPr>
      <w:r>
        <w:rPr>
          <w:b/>
          <w:color w:val="22272F"/>
          <w:sz w:val="23"/>
          <w:szCs w:val="23"/>
          <w:lang w:eastAsia="ru-RU"/>
        </w:rPr>
        <w:t>Т</w:t>
      </w:r>
      <w:r w:rsidRPr="00E569BC">
        <w:rPr>
          <w:b/>
          <w:color w:val="22272F"/>
          <w:sz w:val="23"/>
          <w:szCs w:val="23"/>
          <w:lang w:eastAsia="ru-RU"/>
        </w:rPr>
        <w:t xml:space="preserve">аким образом, при исчислении налоговой базы по налогу на прибыль организаций за 2022 год учитывается разница превышения отрицательных курсовых разниц над </w:t>
      </w:r>
      <w:proofErr w:type="gramStart"/>
      <w:r w:rsidRPr="00E569BC">
        <w:rPr>
          <w:b/>
          <w:color w:val="22272F"/>
          <w:sz w:val="23"/>
          <w:szCs w:val="23"/>
          <w:lang w:eastAsia="ru-RU"/>
        </w:rPr>
        <w:t>положительными</w:t>
      </w:r>
      <w:proofErr w:type="gramEnd"/>
      <w:r w:rsidRPr="00E569BC">
        <w:rPr>
          <w:b/>
          <w:color w:val="22272F"/>
          <w:sz w:val="23"/>
          <w:szCs w:val="23"/>
          <w:lang w:eastAsia="ru-RU"/>
        </w:rPr>
        <w:t xml:space="preserve"> по каждому </w:t>
      </w:r>
      <w:proofErr w:type="spellStart"/>
      <w:r w:rsidRPr="00E569BC">
        <w:rPr>
          <w:b/>
          <w:color w:val="22272F"/>
          <w:sz w:val="23"/>
          <w:szCs w:val="23"/>
          <w:lang w:eastAsia="ru-RU"/>
        </w:rPr>
        <w:t>непрекращенному</w:t>
      </w:r>
      <w:proofErr w:type="spellEnd"/>
      <w:r w:rsidRPr="00E569BC">
        <w:rPr>
          <w:b/>
          <w:color w:val="22272F"/>
          <w:sz w:val="23"/>
          <w:szCs w:val="23"/>
          <w:lang w:eastAsia="ru-RU"/>
        </w:rPr>
        <w:t xml:space="preserve"> (неисполненному) на 31.12.2022 требованию (обязательству).</w:t>
      </w:r>
    </w:p>
    <w:p w14:paraId="293F4EBA"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Письмо Департамента налоговой политики Минфина России от 0</w:t>
      </w:r>
      <w:r>
        <w:rPr>
          <w:i/>
          <w:sz w:val="23"/>
          <w:szCs w:val="23"/>
          <w:shd w:val="clear" w:color="auto" w:fill="FFFFFF"/>
        </w:rPr>
        <w:t>5</w:t>
      </w:r>
      <w:r w:rsidRPr="00AD77F3">
        <w:rPr>
          <w:i/>
          <w:sz w:val="23"/>
          <w:szCs w:val="23"/>
          <w:shd w:val="clear" w:color="auto" w:fill="FFFFFF"/>
        </w:rPr>
        <w:t xml:space="preserve"> апреля 2023 г. N 03-03-06/1/</w:t>
      </w:r>
      <w:r>
        <w:rPr>
          <w:i/>
          <w:sz w:val="23"/>
          <w:szCs w:val="23"/>
          <w:shd w:val="clear" w:color="auto" w:fill="FFFFFF"/>
        </w:rPr>
        <w:t>30050</w:t>
      </w:r>
    </w:p>
    <w:p w14:paraId="7CBC0EF5" w14:textId="77777777" w:rsidR="000C553D" w:rsidRPr="007C165C"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r>
        <w:rPr>
          <w:b/>
          <w:color w:val="22272F"/>
          <w:sz w:val="23"/>
          <w:szCs w:val="23"/>
          <w:lang w:eastAsia="ru-RU"/>
        </w:rPr>
        <w:t>П</w:t>
      </w:r>
      <w:r w:rsidRPr="007C165C">
        <w:rPr>
          <w:b/>
          <w:color w:val="22272F"/>
          <w:sz w:val="23"/>
          <w:szCs w:val="23"/>
          <w:lang w:eastAsia="ru-RU"/>
        </w:rPr>
        <w:t>орядок учета курсовых разниц при исчислении налоговой базы по налогу на прибыль организаций за 2022 год разъяснен письмом Минфина России от 22.12.2022 N 03-03-10/126074, которое доведено до налогоплательщиков письмом ФНС России от 26.12.2022 N СД-4-3/17561@.</w:t>
      </w:r>
    </w:p>
    <w:p w14:paraId="5596C197"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Письмо Департамента налоговой политики Минфина России от 0</w:t>
      </w:r>
      <w:r>
        <w:rPr>
          <w:i/>
          <w:sz w:val="23"/>
          <w:szCs w:val="23"/>
          <w:shd w:val="clear" w:color="auto" w:fill="FFFFFF"/>
        </w:rPr>
        <w:t>5</w:t>
      </w:r>
      <w:r w:rsidRPr="00AD77F3">
        <w:rPr>
          <w:i/>
          <w:sz w:val="23"/>
          <w:szCs w:val="23"/>
          <w:shd w:val="clear" w:color="auto" w:fill="FFFFFF"/>
        </w:rPr>
        <w:t xml:space="preserve"> апреля 2023 г. N 03-03-06/1/</w:t>
      </w:r>
      <w:r>
        <w:rPr>
          <w:i/>
          <w:sz w:val="23"/>
          <w:szCs w:val="23"/>
          <w:shd w:val="clear" w:color="auto" w:fill="FFFFFF"/>
        </w:rPr>
        <w:t>30078</w:t>
      </w:r>
    </w:p>
    <w:p w14:paraId="138DAFF9" w14:textId="77777777" w:rsidR="000C553D" w:rsidRPr="007C165C"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r>
        <w:rPr>
          <w:b/>
          <w:color w:val="22272F"/>
          <w:sz w:val="23"/>
          <w:szCs w:val="23"/>
          <w:lang w:eastAsia="ru-RU"/>
        </w:rPr>
        <w:t>Е</w:t>
      </w:r>
      <w:r w:rsidRPr="007C165C">
        <w:rPr>
          <w:b/>
          <w:color w:val="22272F"/>
          <w:sz w:val="23"/>
          <w:szCs w:val="23"/>
          <w:lang w:eastAsia="ru-RU"/>
        </w:rPr>
        <w:t>сли используемый налогоплательщиком порядок учета курсовых разниц в течение 2022 года отличался от предлагаемого в письм</w:t>
      </w:r>
      <w:r>
        <w:rPr>
          <w:b/>
          <w:color w:val="22272F"/>
          <w:sz w:val="23"/>
          <w:szCs w:val="23"/>
          <w:lang w:eastAsia="ru-RU"/>
        </w:rPr>
        <w:t xml:space="preserve">е </w:t>
      </w:r>
      <w:r w:rsidRPr="007C165C">
        <w:rPr>
          <w:b/>
          <w:color w:val="22272F"/>
          <w:sz w:val="23"/>
          <w:szCs w:val="23"/>
          <w:lang w:eastAsia="ru-RU"/>
        </w:rPr>
        <w:t>Минфина России от 22.12.2022 N 03-03-10/126074, доведенн</w:t>
      </w:r>
      <w:r>
        <w:rPr>
          <w:b/>
          <w:color w:val="22272F"/>
          <w:sz w:val="23"/>
          <w:szCs w:val="23"/>
          <w:lang w:eastAsia="ru-RU"/>
        </w:rPr>
        <w:t>о</w:t>
      </w:r>
      <w:r w:rsidRPr="007C165C">
        <w:rPr>
          <w:b/>
          <w:color w:val="22272F"/>
          <w:sz w:val="23"/>
          <w:szCs w:val="23"/>
          <w:lang w:eastAsia="ru-RU"/>
        </w:rPr>
        <w:t>м до налогоплательщиков письмом ФНС России от 26.12.2022 N СД-4-3/17561@, то уточнить порядок учета курсовых разниц следует в налоговой декларации по налогу на прибыль организаций за 2022 год.</w:t>
      </w:r>
    </w:p>
    <w:p w14:paraId="3DA4AF6F"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Письмо Департамента налоговой политики Минфина России от 0</w:t>
      </w:r>
      <w:r>
        <w:rPr>
          <w:i/>
          <w:sz w:val="23"/>
          <w:szCs w:val="23"/>
          <w:shd w:val="clear" w:color="auto" w:fill="FFFFFF"/>
        </w:rPr>
        <w:t>5</w:t>
      </w:r>
      <w:r w:rsidRPr="00AD77F3">
        <w:rPr>
          <w:i/>
          <w:sz w:val="23"/>
          <w:szCs w:val="23"/>
          <w:shd w:val="clear" w:color="auto" w:fill="FFFFFF"/>
        </w:rPr>
        <w:t xml:space="preserve"> апреля 2023 г. N 03-03-06/1/</w:t>
      </w:r>
      <w:r>
        <w:rPr>
          <w:i/>
          <w:sz w:val="23"/>
          <w:szCs w:val="23"/>
          <w:shd w:val="clear" w:color="auto" w:fill="FFFFFF"/>
        </w:rPr>
        <w:t>30091</w:t>
      </w:r>
    </w:p>
    <w:p w14:paraId="71EB1634" w14:textId="77777777" w:rsidR="000C553D" w:rsidRPr="007C165C"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r w:rsidRPr="007C165C">
        <w:rPr>
          <w:b/>
          <w:color w:val="22272F"/>
          <w:sz w:val="23"/>
          <w:szCs w:val="23"/>
          <w:lang w:eastAsia="ru-RU"/>
        </w:rPr>
        <w:t>Если стоимость инвестиционного проекта составляет более 500 млн руб., то участник РИП в целях применения пониженных ставок по налогу на прибыль обязан осуществить капвложения в размере не менее 500 млн руб. за 5 лет, а также выполнить все свои обязательства, предусмотренные инвестиционной декларацией.</w:t>
      </w:r>
    </w:p>
    <w:p w14:paraId="62BFC3C5" w14:textId="77777777" w:rsidR="000C553D" w:rsidRPr="00E569BC" w:rsidRDefault="000C553D" w:rsidP="00B001D7">
      <w:pPr>
        <w:pStyle w:val="a9"/>
        <w:shd w:val="clear" w:color="auto" w:fill="FFFFFF"/>
        <w:spacing w:before="120" w:after="120"/>
        <w:ind w:left="567"/>
        <w:jc w:val="both"/>
        <w:rPr>
          <w:b/>
          <w:color w:val="22272F"/>
          <w:sz w:val="23"/>
          <w:szCs w:val="23"/>
          <w:lang w:eastAsia="ru-RU"/>
        </w:rPr>
      </w:pPr>
      <w:r w:rsidRPr="007C165C">
        <w:rPr>
          <w:b/>
          <w:color w:val="22272F"/>
          <w:sz w:val="23"/>
          <w:szCs w:val="23"/>
          <w:lang w:eastAsia="ru-RU"/>
        </w:rPr>
        <w:t>Участники РИП могут применять пониженные ставки по налогу на прибыль ко всей прибыли как от реализации РИП, так и от иной деятельности, только если 90% доходов, учитываемых при определении налоговой базы, составляют доходы от реализации либо новых товаров, либо дополнительно произведенных в результате реализации РИП.</w:t>
      </w:r>
    </w:p>
    <w:p w14:paraId="71C65892"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Письмо Департамента налоговой политики Минфина России от 0</w:t>
      </w:r>
      <w:r>
        <w:rPr>
          <w:i/>
          <w:sz w:val="23"/>
          <w:szCs w:val="23"/>
          <w:shd w:val="clear" w:color="auto" w:fill="FFFFFF"/>
        </w:rPr>
        <w:t>5</w:t>
      </w:r>
      <w:r w:rsidRPr="00AD77F3">
        <w:rPr>
          <w:i/>
          <w:sz w:val="23"/>
          <w:szCs w:val="23"/>
          <w:shd w:val="clear" w:color="auto" w:fill="FFFFFF"/>
        </w:rPr>
        <w:t xml:space="preserve"> апреля 2023 г. N 03-03-06/1/</w:t>
      </w:r>
      <w:r>
        <w:rPr>
          <w:i/>
          <w:sz w:val="23"/>
          <w:szCs w:val="23"/>
          <w:shd w:val="clear" w:color="auto" w:fill="FFFFFF"/>
        </w:rPr>
        <w:t>30145</w:t>
      </w:r>
    </w:p>
    <w:p w14:paraId="6140CA7B" w14:textId="77777777" w:rsidR="000C553D" w:rsidRPr="007C165C"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r>
        <w:rPr>
          <w:b/>
          <w:color w:val="22272F"/>
          <w:sz w:val="23"/>
          <w:szCs w:val="23"/>
          <w:lang w:eastAsia="ru-RU"/>
        </w:rPr>
        <w:t>Е</w:t>
      </w:r>
      <w:r w:rsidRPr="003E3BE4">
        <w:rPr>
          <w:b/>
          <w:color w:val="22272F"/>
          <w:sz w:val="23"/>
          <w:szCs w:val="23"/>
          <w:lang w:eastAsia="ru-RU"/>
        </w:rPr>
        <w:t>сли дебиторская задолженность соответствует основаниям, поименованным в пункте 2 статьи 266 НК РФ, то налогоплательщик вправе признать такую дебиторскую задолженность безнадежной и учесть ее в составе внереализационных расходов по налогу на прибыль организаций на основании подпункта 2 пункта 2 статьи 265 НК РФ</w:t>
      </w:r>
      <w:r w:rsidRPr="007C165C">
        <w:rPr>
          <w:b/>
          <w:color w:val="22272F"/>
          <w:sz w:val="23"/>
          <w:szCs w:val="23"/>
          <w:lang w:eastAsia="ru-RU"/>
        </w:rPr>
        <w:t>.</w:t>
      </w:r>
    </w:p>
    <w:p w14:paraId="0DA4AAD3"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Письмо Департамента налоговой политики Минфина России от 0</w:t>
      </w:r>
      <w:r>
        <w:rPr>
          <w:i/>
          <w:sz w:val="23"/>
          <w:szCs w:val="23"/>
          <w:shd w:val="clear" w:color="auto" w:fill="FFFFFF"/>
        </w:rPr>
        <w:t>6</w:t>
      </w:r>
      <w:r w:rsidRPr="00AD77F3">
        <w:rPr>
          <w:i/>
          <w:sz w:val="23"/>
          <w:szCs w:val="23"/>
          <w:shd w:val="clear" w:color="auto" w:fill="FFFFFF"/>
        </w:rPr>
        <w:t xml:space="preserve"> апреля 2023 г. N 03-03-06/1/</w:t>
      </w:r>
      <w:r>
        <w:rPr>
          <w:i/>
          <w:sz w:val="23"/>
          <w:szCs w:val="23"/>
          <w:shd w:val="clear" w:color="auto" w:fill="FFFFFF"/>
        </w:rPr>
        <w:t>30736</w:t>
      </w:r>
    </w:p>
    <w:p w14:paraId="013A27D7" w14:textId="77777777" w:rsidR="000C553D" w:rsidRPr="007C165C"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r w:rsidRPr="003E3BE4">
        <w:rPr>
          <w:b/>
          <w:color w:val="22272F"/>
          <w:sz w:val="23"/>
          <w:szCs w:val="23"/>
          <w:lang w:eastAsia="ru-RU"/>
        </w:rPr>
        <w:t xml:space="preserve">Согласно подпункту 11.2 пункта 1 статьи 251 </w:t>
      </w:r>
      <w:r>
        <w:rPr>
          <w:b/>
          <w:color w:val="22272F"/>
          <w:sz w:val="23"/>
          <w:szCs w:val="23"/>
          <w:lang w:eastAsia="ru-RU"/>
        </w:rPr>
        <w:t>НК РФ</w:t>
      </w:r>
      <w:r w:rsidRPr="003E3BE4">
        <w:rPr>
          <w:b/>
          <w:color w:val="22272F"/>
          <w:sz w:val="23"/>
          <w:szCs w:val="23"/>
          <w:lang w:eastAsia="ru-RU"/>
        </w:rPr>
        <w:t xml:space="preserve"> доходы в виде результатов работ по переносу, переустройству объектов основных средств, принадлежащих налогоплательщику на праве собственности или оперативного управления, выполненных сторонними организациями в связи с созданием или реконструкцией иного объекта (объектов) капитального строительства либо линейных объектов государственной или муниципальной собственности, финансируемых полностью или частично за счет средств бюджетов бюджетной системы </w:t>
      </w:r>
      <w:r>
        <w:rPr>
          <w:b/>
          <w:color w:val="22272F"/>
          <w:sz w:val="23"/>
          <w:szCs w:val="23"/>
          <w:lang w:eastAsia="ru-RU"/>
        </w:rPr>
        <w:t>РФ</w:t>
      </w:r>
      <w:r w:rsidRPr="003E3BE4">
        <w:rPr>
          <w:b/>
          <w:color w:val="22272F"/>
          <w:sz w:val="23"/>
          <w:szCs w:val="23"/>
          <w:lang w:eastAsia="ru-RU"/>
        </w:rPr>
        <w:t>, не учитываются при определении налоговой базы по налогу на прибыль организаций.</w:t>
      </w:r>
    </w:p>
    <w:p w14:paraId="2F1705A6"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Письмо Департамента налоговой политики Минфина России от 0</w:t>
      </w:r>
      <w:r>
        <w:rPr>
          <w:i/>
          <w:sz w:val="23"/>
          <w:szCs w:val="23"/>
          <w:shd w:val="clear" w:color="auto" w:fill="FFFFFF"/>
        </w:rPr>
        <w:t>7</w:t>
      </w:r>
      <w:r w:rsidRPr="00AD77F3">
        <w:rPr>
          <w:i/>
          <w:sz w:val="23"/>
          <w:szCs w:val="23"/>
          <w:shd w:val="clear" w:color="auto" w:fill="FFFFFF"/>
        </w:rPr>
        <w:t xml:space="preserve"> апреля 2023 г. N 03-03-06/</w:t>
      </w:r>
      <w:r>
        <w:rPr>
          <w:i/>
          <w:sz w:val="23"/>
          <w:szCs w:val="23"/>
          <w:shd w:val="clear" w:color="auto" w:fill="FFFFFF"/>
        </w:rPr>
        <w:t>3</w:t>
      </w:r>
      <w:r w:rsidRPr="00AD77F3">
        <w:rPr>
          <w:i/>
          <w:sz w:val="23"/>
          <w:szCs w:val="23"/>
          <w:shd w:val="clear" w:color="auto" w:fill="FFFFFF"/>
        </w:rPr>
        <w:t>/</w:t>
      </w:r>
      <w:r>
        <w:rPr>
          <w:i/>
          <w:sz w:val="23"/>
          <w:szCs w:val="23"/>
          <w:shd w:val="clear" w:color="auto" w:fill="FFFFFF"/>
        </w:rPr>
        <w:t>31215</w:t>
      </w:r>
    </w:p>
    <w:p w14:paraId="21408108" w14:textId="77777777" w:rsidR="000C553D"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r>
        <w:rPr>
          <w:b/>
          <w:color w:val="22272F"/>
          <w:sz w:val="23"/>
          <w:szCs w:val="23"/>
          <w:lang w:eastAsia="ru-RU"/>
        </w:rPr>
        <w:t>Р</w:t>
      </w:r>
      <w:r w:rsidRPr="00DB6AB6">
        <w:rPr>
          <w:b/>
          <w:color w:val="22272F"/>
          <w:sz w:val="23"/>
          <w:szCs w:val="23"/>
          <w:lang w:eastAsia="ru-RU"/>
        </w:rPr>
        <w:t>асходы по доставке (горюче-смазочные материалы, суточные, оплата жилья и труда водителей) имущества физическим лицам, проходящим военную службу по мобилизации, не могут быть учтены налогоплательщиком при определении налоговой базы по налогу на прибыль.</w:t>
      </w:r>
    </w:p>
    <w:p w14:paraId="42A2D913"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10</w:t>
      </w:r>
      <w:r w:rsidRPr="00AD77F3">
        <w:rPr>
          <w:i/>
          <w:sz w:val="23"/>
          <w:szCs w:val="23"/>
          <w:shd w:val="clear" w:color="auto" w:fill="FFFFFF"/>
        </w:rPr>
        <w:t xml:space="preserve"> апреля 2023 г. N 03-03-06/</w:t>
      </w:r>
      <w:r>
        <w:rPr>
          <w:i/>
          <w:sz w:val="23"/>
          <w:szCs w:val="23"/>
          <w:shd w:val="clear" w:color="auto" w:fill="FFFFFF"/>
        </w:rPr>
        <w:t>1</w:t>
      </w:r>
      <w:r w:rsidRPr="00AD77F3">
        <w:rPr>
          <w:i/>
          <w:sz w:val="23"/>
          <w:szCs w:val="23"/>
          <w:shd w:val="clear" w:color="auto" w:fill="FFFFFF"/>
        </w:rPr>
        <w:t>/</w:t>
      </w:r>
      <w:r>
        <w:rPr>
          <w:i/>
          <w:sz w:val="23"/>
          <w:szCs w:val="23"/>
          <w:shd w:val="clear" w:color="auto" w:fill="FFFFFF"/>
        </w:rPr>
        <w:t>31624</w:t>
      </w:r>
    </w:p>
    <w:p w14:paraId="7C6E82D5" w14:textId="77777777" w:rsidR="000C553D"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r>
        <w:rPr>
          <w:b/>
          <w:color w:val="22272F"/>
          <w:sz w:val="23"/>
          <w:szCs w:val="23"/>
          <w:lang w:eastAsia="ru-RU"/>
        </w:rPr>
        <w:t>У</w:t>
      </w:r>
      <w:r w:rsidRPr="003E3BE4">
        <w:rPr>
          <w:b/>
          <w:color w:val="22272F"/>
          <w:sz w:val="23"/>
          <w:szCs w:val="23"/>
          <w:lang w:eastAsia="ru-RU"/>
        </w:rPr>
        <w:t xml:space="preserve"> организации, зарегистрированной в феврале 2022 года, обязанность по уплате ежемесячных авансовых платежей может возникнуть только с третьего квартала 2022 года.</w:t>
      </w:r>
    </w:p>
    <w:p w14:paraId="369E0E21" w14:textId="77777777" w:rsidR="000C553D" w:rsidRDefault="000C553D" w:rsidP="00B001D7">
      <w:pPr>
        <w:pStyle w:val="a9"/>
        <w:shd w:val="clear" w:color="auto" w:fill="FFFFFF"/>
        <w:spacing w:before="120" w:after="120"/>
        <w:ind w:left="567"/>
        <w:jc w:val="both"/>
        <w:rPr>
          <w:b/>
          <w:color w:val="22272F"/>
          <w:sz w:val="23"/>
          <w:szCs w:val="23"/>
          <w:lang w:eastAsia="ru-RU"/>
        </w:rPr>
      </w:pPr>
      <w:r>
        <w:rPr>
          <w:b/>
          <w:color w:val="22272F"/>
          <w:sz w:val="23"/>
          <w:szCs w:val="23"/>
          <w:lang w:eastAsia="ru-RU"/>
        </w:rPr>
        <w:t>В</w:t>
      </w:r>
      <w:r w:rsidRPr="003E3BE4">
        <w:rPr>
          <w:b/>
          <w:color w:val="22272F"/>
          <w:sz w:val="23"/>
          <w:szCs w:val="23"/>
          <w:lang w:eastAsia="ru-RU"/>
        </w:rPr>
        <w:t xml:space="preserve"> случае если у организации, зарегистрированной в феврале 2022 года, квартальная выручка от реализации превысила пятнадцать миллионов рублей только за четвертый квартал 2022 года, данной организации необходимо уплачивать ежемесячные авансовые платежи начиная с месяца, следующего за кварталом, в котором такое превышение имело место (то есть с января 2023 года).</w:t>
      </w:r>
    </w:p>
    <w:p w14:paraId="6890DF6D" w14:textId="77777777" w:rsidR="000C553D" w:rsidRPr="007C165C" w:rsidRDefault="000C553D" w:rsidP="00B001D7">
      <w:pPr>
        <w:pStyle w:val="a9"/>
        <w:shd w:val="clear" w:color="auto" w:fill="FFFFFF"/>
        <w:spacing w:before="120" w:after="120"/>
        <w:ind w:left="567"/>
        <w:jc w:val="both"/>
        <w:rPr>
          <w:b/>
          <w:color w:val="22272F"/>
          <w:sz w:val="23"/>
          <w:szCs w:val="23"/>
          <w:lang w:eastAsia="ru-RU"/>
        </w:rPr>
      </w:pPr>
      <w:r>
        <w:rPr>
          <w:b/>
          <w:color w:val="22272F"/>
          <w:sz w:val="23"/>
          <w:szCs w:val="23"/>
          <w:lang w:eastAsia="ru-RU"/>
        </w:rPr>
        <w:t>Е</w:t>
      </w:r>
      <w:r w:rsidRPr="003E3BE4">
        <w:rPr>
          <w:b/>
          <w:color w:val="22272F"/>
          <w:sz w:val="23"/>
          <w:szCs w:val="23"/>
          <w:lang w:eastAsia="ru-RU"/>
        </w:rPr>
        <w:t>сли у организации отсутствовали ежемесячные авансовые платежи, подлежащие уплате налогоплательщиком в последнем квартале предыдущего налогового периода, то ежемесячные авансовые платежи, подлежащие уплате в первом квартале текущего налогового периода, также отсутствуют.</w:t>
      </w:r>
    </w:p>
    <w:p w14:paraId="18D857D4"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10</w:t>
      </w:r>
      <w:r w:rsidRPr="00AD77F3">
        <w:rPr>
          <w:i/>
          <w:sz w:val="23"/>
          <w:szCs w:val="23"/>
          <w:shd w:val="clear" w:color="auto" w:fill="FFFFFF"/>
        </w:rPr>
        <w:t xml:space="preserve"> апреля 2023 г. N 03-03-06/</w:t>
      </w:r>
      <w:r>
        <w:rPr>
          <w:i/>
          <w:sz w:val="23"/>
          <w:szCs w:val="23"/>
          <w:shd w:val="clear" w:color="auto" w:fill="FFFFFF"/>
        </w:rPr>
        <w:t>1</w:t>
      </w:r>
      <w:r w:rsidRPr="00AD77F3">
        <w:rPr>
          <w:i/>
          <w:sz w:val="23"/>
          <w:szCs w:val="23"/>
          <w:shd w:val="clear" w:color="auto" w:fill="FFFFFF"/>
        </w:rPr>
        <w:t>/</w:t>
      </w:r>
      <w:r>
        <w:rPr>
          <w:i/>
          <w:sz w:val="23"/>
          <w:szCs w:val="23"/>
          <w:shd w:val="clear" w:color="auto" w:fill="FFFFFF"/>
        </w:rPr>
        <w:t>31892</w:t>
      </w:r>
    </w:p>
    <w:p w14:paraId="3EAE23D3" w14:textId="77777777" w:rsidR="000C553D" w:rsidRDefault="000C553D" w:rsidP="00B001D7">
      <w:pPr>
        <w:pStyle w:val="s1"/>
        <w:spacing w:before="0" w:beforeAutospacing="0" w:after="0" w:afterAutospacing="0"/>
        <w:ind w:firstLine="567"/>
        <w:jc w:val="both"/>
      </w:pPr>
      <w:r w:rsidRPr="00DB6AB6">
        <w:t>В случае если у организации уже имеется четыре предыдущих квартала функционирования, то такая организация должна руководствоваться положениями, предусмотренными пунктом 3 статьи 286 НК РФ.</w:t>
      </w:r>
    </w:p>
    <w:p w14:paraId="39A13E41" w14:textId="77777777" w:rsidR="000C553D"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r>
        <w:rPr>
          <w:b/>
          <w:color w:val="22272F"/>
          <w:sz w:val="23"/>
          <w:szCs w:val="23"/>
          <w:lang w:eastAsia="ru-RU"/>
        </w:rPr>
        <w:t>К</w:t>
      </w:r>
      <w:r w:rsidRPr="000F3825">
        <w:rPr>
          <w:b/>
          <w:color w:val="22272F"/>
          <w:sz w:val="23"/>
          <w:szCs w:val="23"/>
          <w:lang w:eastAsia="ru-RU"/>
        </w:rPr>
        <w:t xml:space="preserve"> средствам целевого финансирования, не учитываемым в целях налогообложения прибыли организаций, относятся доходы, поименованные в подпункте 14 пункта 1 статьи 251 </w:t>
      </w:r>
      <w:r>
        <w:rPr>
          <w:b/>
          <w:color w:val="22272F"/>
          <w:sz w:val="23"/>
          <w:szCs w:val="23"/>
          <w:lang w:eastAsia="ru-RU"/>
        </w:rPr>
        <w:t>НК РФ</w:t>
      </w:r>
      <w:r w:rsidRPr="000F3825">
        <w:rPr>
          <w:b/>
          <w:color w:val="22272F"/>
          <w:sz w:val="23"/>
          <w:szCs w:val="23"/>
          <w:lang w:eastAsia="ru-RU"/>
        </w:rPr>
        <w:t xml:space="preserve"> и соответствующие условиям, установленным указанным подпунктом </w:t>
      </w:r>
      <w:r>
        <w:rPr>
          <w:b/>
          <w:color w:val="22272F"/>
          <w:sz w:val="23"/>
          <w:szCs w:val="23"/>
          <w:lang w:eastAsia="ru-RU"/>
        </w:rPr>
        <w:t>НК РФ</w:t>
      </w:r>
      <w:r w:rsidRPr="00DB6AB6">
        <w:rPr>
          <w:b/>
          <w:color w:val="22272F"/>
          <w:sz w:val="23"/>
          <w:szCs w:val="23"/>
          <w:lang w:eastAsia="ru-RU"/>
        </w:rPr>
        <w:t>.</w:t>
      </w:r>
    </w:p>
    <w:p w14:paraId="79DE0CF7"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12</w:t>
      </w:r>
      <w:r w:rsidRPr="00AD77F3">
        <w:rPr>
          <w:i/>
          <w:sz w:val="23"/>
          <w:szCs w:val="23"/>
          <w:shd w:val="clear" w:color="auto" w:fill="FFFFFF"/>
        </w:rPr>
        <w:t xml:space="preserve"> апреля 2023 г. N 03-03-06/</w:t>
      </w:r>
      <w:r>
        <w:rPr>
          <w:i/>
          <w:sz w:val="23"/>
          <w:szCs w:val="23"/>
          <w:shd w:val="clear" w:color="auto" w:fill="FFFFFF"/>
        </w:rPr>
        <w:t>1</w:t>
      </w:r>
      <w:r w:rsidRPr="00AD77F3">
        <w:rPr>
          <w:i/>
          <w:sz w:val="23"/>
          <w:szCs w:val="23"/>
          <w:shd w:val="clear" w:color="auto" w:fill="FFFFFF"/>
        </w:rPr>
        <w:t>/</w:t>
      </w:r>
      <w:r>
        <w:rPr>
          <w:i/>
          <w:sz w:val="23"/>
          <w:szCs w:val="23"/>
          <w:shd w:val="clear" w:color="auto" w:fill="FFFFFF"/>
        </w:rPr>
        <w:t>32742</w:t>
      </w:r>
    </w:p>
    <w:p w14:paraId="56A45943" w14:textId="77777777" w:rsidR="000C553D"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r>
        <w:rPr>
          <w:b/>
          <w:color w:val="22272F"/>
          <w:sz w:val="23"/>
          <w:szCs w:val="23"/>
          <w:lang w:eastAsia="ru-RU"/>
        </w:rPr>
        <w:t>С</w:t>
      </w:r>
      <w:r w:rsidRPr="000F3825">
        <w:rPr>
          <w:b/>
          <w:color w:val="22272F"/>
          <w:sz w:val="23"/>
          <w:szCs w:val="23"/>
          <w:lang w:eastAsia="ru-RU"/>
        </w:rPr>
        <w:t>мысл разъяснений письма Минфина России от 22.12.2022 N 03-03-10/126074 сводится к тому, что накопленная положительная курсовая разница на конец налогового периода 2022 года должна быть учтена при определении отрицательной курсовой разницы, учитываемой при расчете налоговой базы по налогу на прибыль в этом налоговом периоде.</w:t>
      </w:r>
    </w:p>
    <w:p w14:paraId="7A015127" w14:textId="77777777" w:rsidR="000C553D" w:rsidRDefault="000C553D" w:rsidP="00B001D7">
      <w:pPr>
        <w:pStyle w:val="a9"/>
        <w:shd w:val="clear" w:color="auto" w:fill="FFFFFF"/>
        <w:spacing w:before="120" w:after="120"/>
        <w:ind w:left="567"/>
        <w:jc w:val="both"/>
        <w:rPr>
          <w:b/>
          <w:color w:val="22272F"/>
          <w:sz w:val="23"/>
          <w:szCs w:val="23"/>
          <w:lang w:eastAsia="ru-RU"/>
        </w:rPr>
      </w:pPr>
      <w:r w:rsidRPr="00FC6C38">
        <w:rPr>
          <w:b/>
          <w:color w:val="22272F"/>
          <w:sz w:val="23"/>
          <w:szCs w:val="23"/>
          <w:lang w:eastAsia="ru-RU"/>
        </w:rPr>
        <w:t>В случае</w:t>
      </w:r>
      <w:proofErr w:type="gramStart"/>
      <w:r w:rsidRPr="00FC6C38">
        <w:rPr>
          <w:b/>
          <w:color w:val="22272F"/>
          <w:sz w:val="23"/>
          <w:szCs w:val="23"/>
          <w:lang w:eastAsia="ru-RU"/>
        </w:rPr>
        <w:t>,</w:t>
      </w:r>
      <w:proofErr w:type="gramEnd"/>
      <w:r w:rsidRPr="00FC6C38">
        <w:rPr>
          <w:b/>
          <w:color w:val="22272F"/>
          <w:sz w:val="23"/>
          <w:szCs w:val="23"/>
          <w:lang w:eastAsia="ru-RU"/>
        </w:rPr>
        <w:t xml:space="preserve"> если налогоплательщиком принято решение о применении порядка учета расходов в соответствии с подпунктом 6.2 пункта 7 статьи 272 НК РФ то в срок, установленный для подачи налоговой декларации по налогу за налоговый период 2022 года, либо при подаче уточненной декларации за последний отчетный период 2022 года в налоговый орган должно быть направлено уведомление в произвольной форме о принятии такого решения. При этом принятое налогоплательщиком решение не может быть изменено. Применение налогоплательщиком указанного порядка, повлекшее увеличение сумм авансовых платежей по налогу за отчетные периоды 2022 года, не влечет начисление пеней за просрочку исполнения налогоплательщиком обязанности по уплате соответствующих авансовых платежей при условии уплаты налога за 2022 год не позднее установленного главой 25 НК РФ срока уплаты налога.</w:t>
      </w:r>
    </w:p>
    <w:p w14:paraId="1F934200" w14:textId="77777777" w:rsidR="000C553D" w:rsidRDefault="000C553D" w:rsidP="000C553D">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14</w:t>
      </w:r>
      <w:r w:rsidRPr="00AD77F3">
        <w:rPr>
          <w:i/>
          <w:sz w:val="23"/>
          <w:szCs w:val="23"/>
          <w:shd w:val="clear" w:color="auto" w:fill="FFFFFF"/>
        </w:rPr>
        <w:t xml:space="preserve"> апреля 2023 г. N 03-03-06/</w:t>
      </w:r>
      <w:r>
        <w:rPr>
          <w:i/>
          <w:sz w:val="23"/>
          <w:szCs w:val="23"/>
          <w:shd w:val="clear" w:color="auto" w:fill="FFFFFF"/>
        </w:rPr>
        <w:t>1</w:t>
      </w:r>
      <w:r w:rsidRPr="00AD77F3">
        <w:rPr>
          <w:i/>
          <w:sz w:val="23"/>
          <w:szCs w:val="23"/>
          <w:shd w:val="clear" w:color="auto" w:fill="FFFFFF"/>
        </w:rPr>
        <w:t>/</w:t>
      </w:r>
      <w:r>
        <w:rPr>
          <w:i/>
          <w:sz w:val="23"/>
          <w:szCs w:val="23"/>
          <w:shd w:val="clear" w:color="auto" w:fill="FFFFFF"/>
        </w:rPr>
        <w:t>33702</w:t>
      </w:r>
    </w:p>
    <w:p w14:paraId="6F57C527" w14:textId="77777777" w:rsidR="000C553D"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r>
        <w:rPr>
          <w:b/>
          <w:color w:val="22272F"/>
          <w:sz w:val="23"/>
          <w:szCs w:val="23"/>
          <w:lang w:eastAsia="ru-RU"/>
        </w:rPr>
        <w:t>В</w:t>
      </w:r>
      <w:r w:rsidRPr="00FC6C38">
        <w:rPr>
          <w:b/>
          <w:color w:val="22272F"/>
          <w:sz w:val="23"/>
          <w:szCs w:val="23"/>
          <w:lang w:eastAsia="ru-RU"/>
        </w:rPr>
        <w:t xml:space="preserve"> 2022-2024 годах налогоплательщик вправе осуществлять учет положительных и отрицательных курсовых разниц одинаково, то есть по мере прекращения требований (обязательств) в иностранной валюте.</w:t>
      </w:r>
    </w:p>
    <w:p w14:paraId="15334A21" w14:textId="77777777" w:rsidR="000C553D" w:rsidRDefault="000C553D" w:rsidP="00B001D7">
      <w:pPr>
        <w:pStyle w:val="a9"/>
        <w:shd w:val="clear" w:color="auto" w:fill="FFFFFF"/>
        <w:spacing w:before="120" w:after="120"/>
        <w:ind w:left="567"/>
        <w:jc w:val="both"/>
        <w:rPr>
          <w:b/>
          <w:color w:val="22272F"/>
          <w:sz w:val="23"/>
          <w:szCs w:val="23"/>
          <w:lang w:eastAsia="ru-RU"/>
        </w:rPr>
      </w:pPr>
      <w:r>
        <w:rPr>
          <w:b/>
          <w:color w:val="22272F"/>
          <w:sz w:val="23"/>
          <w:szCs w:val="23"/>
          <w:lang w:eastAsia="ru-RU"/>
        </w:rPr>
        <w:t>В</w:t>
      </w:r>
      <w:r w:rsidRPr="00FC6C38">
        <w:rPr>
          <w:b/>
          <w:color w:val="22272F"/>
          <w:sz w:val="23"/>
          <w:szCs w:val="23"/>
          <w:lang w:eastAsia="ru-RU"/>
        </w:rPr>
        <w:t xml:space="preserve"> случае прекращения валютных обязательств по долговому обязательству при наличии оснований, определенных нормами ГК РФ, для целей исчисления налоговой базы по налогу на прибыль, в соответствии с нормами Закона N 67-ФЗ, курсовые разницы признаются на дату прекращения соответствующих требований (обязательств).</w:t>
      </w:r>
    </w:p>
    <w:p w14:paraId="6BAF8943"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14</w:t>
      </w:r>
      <w:r w:rsidRPr="00AD77F3">
        <w:rPr>
          <w:i/>
          <w:sz w:val="23"/>
          <w:szCs w:val="23"/>
          <w:shd w:val="clear" w:color="auto" w:fill="FFFFFF"/>
        </w:rPr>
        <w:t xml:space="preserve"> апреля 2023 г. N 03-03-06/</w:t>
      </w:r>
      <w:r>
        <w:rPr>
          <w:i/>
          <w:sz w:val="23"/>
          <w:szCs w:val="23"/>
          <w:shd w:val="clear" w:color="auto" w:fill="FFFFFF"/>
        </w:rPr>
        <w:t>1</w:t>
      </w:r>
      <w:r w:rsidRPr="00AD77F3">
        <w:rPr>
          <w:i/>
          <w:sz w:val="23"/>
          <w:szCs w:val="23"/>
          <w:shd w:val="clear" w:color="auto" w:fill="FFFFFF"/>
        </w:rPr>
        <w:t>/</w:t>
      </w:r>
      <w:r>
        <w:rPr>
          <w:i/>
          <w:sz w:val="23"/>
          <w:szCs w:val="23"/>
          <w:shd w:val="clear" w:color="auto" w:fill="FFFFFF"/>
        </w:rPr>
        <w:t>33686</w:t>
      </w:r>
    </w:p>
    <w:p w14:paraId="4831AECC" w14:textId="77777777" w:rsidR="000C553D" w:rsidRPr="00FC6C38"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r w:rsidRPr="00FC6C38">
        <w:rPr>
          <w:b/>
          <w:color w:val="22272F"/>
          <w:sz w:val="23"/>
          <w:szCs w:val="23"/>
          <w:lang w:eastAsia="ru-RU"/>
        </w:rPr>
        <w:t xml:space="preserve">В соответствии с пунктом 8 статьи 250 </w:t>
      </w:r>
      <w:r>
        <w:rPr>
          <w:b/>
          <w:color w:val="22272F"/>
          <w:sz w:val="23"/>
          <w:szCs w:val="23"/>
          <w:lang w:eastAsia="ru-RU"/>
        </w:rPr>
        <w:t>НК РФ</w:t>
      </w:r>
      <w:r w:rsidRPr="00FC6C38">
        <w:rPr>
          <w:b/>
          <w:color w:val="22272F"/>
          <w:sz w:val="23"/>
          <w:szCs w:val="23"/>
          <w:lang w:eastAsia="ru-RU"/>
        </w:rPr>
        <w:t xml:space="preserve"> к внереализационным доходам в целях налогообложения прибыли относится доход в виде безвозмездно полученного имущества (работ, услуг) или имущественных прав, за исключением случаев, указанных в статье 251 </w:t>
      </w:r>
      <w:r>
        <w:rPr>
          <w:b/>
          <w:color w:val="22272F"/>
          <w:sz w:val="23"/>
          <w:szCs w:val="23"/>
          <w:lang w:eastAsia="ru-RU"/>
        </w:rPr>
        <w:t>НК РФ</w:t>
      </w:r>
      <w:r w:rsidRPr="00FC6C38">
        <w:rPr>
          <w:b/>
          <w:color w:val="22272F"/>
          <w:sz w:val="23"/>
          <w:szCs w:val="23"/>
          <w:lang w:eastAsia="ru-RU"/>
        </w:rPr>
        <w:t>.</w:t>
      </w:r>
    </w:p>
    <w:p w14:paraId="350BB1D6" w14:textId="77777777" w:rsidR="000C553D" w:rsidRPr="00FC6C38" w:rsidRDefault="000C553D" w:rsidP="00B001D7">
      <w:pPr>
        <w:pStyle w:val="a9"/>
        <w:shd w:val="clear" w:color="auto" w:fill="FFFFFF"/>
        <w:spacing w:before="120" w:after="120"/>
        <w:ind w:left="567"/>
        <w:jc w:val="both"/>
        <w:rPr>
          <w:b/>
          <w:color w:val="22272F"/>
          <w:sz w:val="23"/>
          <w:szCs w:val="23"/>
          <w:lang w:eastAsia="ru-RU"/>
        </w:rPr>
      </w:pPr>
      <w:proofErr w:type="gramStart"/>
      <w:r>
        <w:rPr>
          <w:b/>
          <w:color w:val="22272F"/>
          <w:sz w:val="23"/>
          <w:szCs w:val="23"/>
          <w:lang w:eastAsia="ru-RU"/>
        </w:rPr>
        <w:t>П</w:t>
      </w:r>
      <w:r w:rsidRPr="00FC6C38">
        <w:rPr>
          <w:b/>
          <w:color w:val="22272F"/>
          <w:sz w:val="23"/>
          <w:szCs w:val="23"/>
          <w:lang w:eastAsia="ru-RU"/>
        </w:rPr>
        <w:t xml:space="preserve">одпунктом 11 пункта 1 статьи 251 </w:t>
      </w:r>
      <w:r>
        <w:rPr>
          <w:b/>
          <w:color w:val="22272F"/>
          <w:sz w:val="23"/>
          <w:szCs w:val="23"/>
          <w:lang w:eastAsia="ru-RU"/>
        </w:rPr>
        <w:t>НК РФ</w:t>
      </w:r>
      <w:r w:rsidRPr="00FC6C38">
        <w:rPr>
          <w:b/>
          <w:color w:val="22272F"/>
          <w:sz w:val="23"/>
          <w:szCs w:val="23"/>
          <w:lang w:eastAsia="ru-RU"/>
        </w:rPr>
        <w:t xml:space="preserve"> установлено, что при определении налоговой базы по налогу на прибыль организаций не учитываются, в частности, доходы в виде имущества, имущественных прав, полученных российской организацией безвозмездно от физического лица, если такое физическое лицо прямо и (или) косвенно участвует в такой организации и доля такого участия в уставном (складочном) капитале (фонде) такой организации, определенная</w:t>
      </w:r>
      <w:proofErr w:type="gramEnd"/>
      <w:r w:rsidRPr="00FC6C38">
        <w:rPr>
          <w:b/>
          <w:color w:val="22272F"/>
          <w:sz w:val="23"/>
          <w:szCs w:val="23"/>
          <w:lang w:eastAsia="ru-RU"/>
        </w:rPr>
        <w:t xml:space="preserve"> в соответствии с положениями статьи 105.2 </w:t>
      </w:r>
      <w:r>
        <w:rPr>
          <w:b/>
          <w:color w:val="22272F"/>
          <w:sz w:val="23"/>
          <w:szCs w:val="23"/>
          <w:lang w:eastAsia="ru-RU"/>
        </w:rPr>
        <w:t>НК РФ</w:t>
      </w:r>
      <w:r w:rsidRPr="00FC6C38">
        <w:rPr>
          <w:b/>
          <w:color w:val="22272F"/>
          <w:sz w:val="23"/>
          <w:szCs w:val="23"/>
          <w:lang w:eastAsia="ru-RU"/>
        </w:rPr>
        <w:t>, составляет не менее 50 процентов.</w:t>
      </w:r>
    </w:p>
    <w:p w14:paraId="1CB21D89" w14:textId="77777777" w:rsidR="000C553D" w:rsidRPr="00FC6C38" w:rsidRDefault="000C553D" w:rsidP="00B001D7">
      <w:pPr>
        <w:pStyle w:val="a9"/>
        <w:shd w:val="clear" w:color="auto" w:fill="FFFFFF"/>
        <w:spacing w:before="120" w:after="120"/>
        <w:ind w:left="567"/>
        <w:jc w:val="both"/>
        <w:rPr>
          <w:b/>
          <w:color w:val="22272F"/>
          <w:sz w:val="23"/>
          <w:szCs w:val="23"/>
          <w:lang w:eastAsia="ru-RU"/>
        </w:rPr>
      </w:pPr>
      <w:r w:rsidRPr="00FC6C38">
        <w:rPr>
          <w:b/>
          <w:color w:val="22272F"/>
          <w:sz w:val="23"/>
          <w:szCs w:val="23"/>
          <w:lang w:eastAsia="ru-RU"/>
        </w:rPr>
        <w:t>Таким образом, безвозмездно полученное имущество в целях налога на прибыль организаций не учитывается в составе налогооблагаемых доходов, и первоначальная стоимость за счет этих доходов не формируется.</w:t>
      </w:r>
    </w:p>
    <w:p w14:paraId="7823CC7C" w14:textId="77777777" w:rsidR="000C553D" w:rsidRDefault="000C553D" w:rsidP="00B001D7">
      <w:pPr>
        <w:pStyle w:val="a9"/>
        <w:shd w:val="clear" w:color="auto" w:fill="FFFFFF"/>
        <w:spacing w:before="120" w:after="120"/>
        <w:ind w:left="567"/>
        <w:jc w:val="both"/>
        <w:rPr>
          <w:b/>
          <w:color w:val="22272F"/>
          <w:sz w:val="23"/>
          <w:szCs w:val="23"/>
          <w:lang w:eastAsia="ru-RU"/>
        </w:rPr>
      </w:pPr>
      <w:r w:rsidRPr="00FC6C38">
        <w:rPr>
          <w:b/>
          <w:color w:val="22272F"/>
          <w:sz w:val="23"/>
          <w:szCs w:val="23"/>
          <w:lang w:eastAsia="ru-RU"/>
        </w:rPr>
        <w:t>Следовательно, если налогоплательщик не несет расходов, связанных с безвозмездным получением подобного имущества, первоначальная стоимость такого имущества равна нулю, вследствие чего амортизация по такому имуществу не начисляется.</w:t>
      </w:r>
    </w:p>
    <w:p w14:paraId="1068A856"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17</w:t>
      </w:r>
      <w:r w:rsidRPr="00AD77F3">
        <w:rPr>
          <w:i/>
          <w:sz w:val="23"/>
          <w:szCs w:val="23"/>
          <w:shd w:val="clear" w:color="auto" w:fill="FFFFFF"/>
        </w:rPr>
        <w:t xml:space="preserve"> апреля 2023 г. N </w:t>
      </w:r>
      <w:r w:rsidRPr="00FC6C38">
        <w:rPr>
          <w:i/>
          <w:sz w:val="23"/>
          <w:szCs w:val="23"/>
          <w:shd w:val="clear" w:color="auto" w:fill="FFFFFF"/>
        </w:rPr>
        <w:t>03-03-06/34</w:t>
      </w:r>
      <w:r>
        <w:rPr>
          <w:i/>
          <w:sz w:val="23"/>
          <w:szCs w:val="23"/>
          <w:shd w:val="clear" w:color="auto" w:fill="FFFFFF"/>
        </w:rPr>
        <w:t>107</w:t>
      </w:r>
    </w:p>
    <w:p w14:paraId="3EE8BF23" w14:textId="77777777" w:rsidR="000C553D"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r>
        <w:rPr>
          <w:b/>
          <w:color w:val="22272F"/>
          <w:sz w:val="23"/>
          <w:szCs w:val="23"/>
          <w:lang w:eastAsia="ru-RU"/>
        </w:rPr>
        <w:t>У</w:t>
      </w:r>
      <w:r w:rsidRPr="00FC6C38">
        <w:rPr>
          <w:b/>
          <w:color w:val="22272F"/>
          <w:sz w:val="23"/>
          <w:szCs w:val="23"/>
          <w:lang w:eastAsia="ru-RU"/>
        </w:rPr>
        <w:t>быток в виде стоимости вклада, внесенного в уставный капитал дочерней организации, полученный в связи с ее ликвидацией, может учитываться для целей налогообложения прибыли организаций.</w:t>
      </w:r>
    </w:p>
    <w:p w14:paraId="01F969BA" w14:textId="77777777" w:rsidR="000C553D" w:rsidRDefault="000C553D" w:rsidP="00B001D7">
      <w:pPr>
        <w:pStyle w:val="a9"/>
        <w:shd w:val="clear" w:color="auto" w:fill="FFFFFF"/>
        <w:spacing w:before="120" w:after="120"/>
        <w:ind w:left="567"/>
        <w:jc w:val="both"/>
        <w:rPr>
          <w:b/>
          <w:color w:val="22272F"/>
          <w:sz w:val="23"/>
          <w:szCs w:val="23"/>
          <w:lang w:eastAsia="ru-RU"/>
        </w:rPr>
      </w:pPr>
      <w:proofErr w:type="gramStart"/>
      <w:r w:rsidRPr="00FC6C38">
        <w:rPr>
          <w:b/>
          <w:color w:val="22272F"/>
          <w:sz w:val="23"/>
          <w:szCs w:val="23"/>
          <w:lang w:eastAsia="ru-RU"/>
        </w:rPr>
        <w:t xml:space="preserve">Учитывая, что выбытие акций (долей участия в уставном капитале) российских и (или) иностранных организаций осуществляется и при ликвидации организации, то доходы и расходы от выбытия таких акций (долей участия в уставном капитале) при соответствии по срокам владения более пяти лет учитываются в налогооблагаемой базе, исчисляемой в соответствии с нормами статьи 284.2 </w:t>
      </w:r>
      <w:r>
        <w:rPr>
          <w:b/>
          <w:color w:val="22272F"/>
          <w:sz w:val="23"/>
          <w:szCs w:val="23"/>
          <w:lang w:eastAsia="ru-RU"/>
        </w:rPr>
        <w:t xml:space="preserve"> НК РФ</w:t>
      </w:r>
      <w:r w:rsidRPr="00FC6C38">
        <w:rPr>
          <w:b/>
          <w:color w:val="22272F"/>
          <w:sz w:val="23"/>
          <w:szCs w:val="23"/>
          <w:lang w:eastAsia="ru-RU"/>
        </w:rPr>
        <w:t>.</w:t>
      </w:r>
      <w:proofErr w:type="gramEnd"/>
    </w:p>
    <w:p w14:paraId="5859A709"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17</w:t>
      </w:r>
      <w:r w:rsidRPr="00AD77F3">
        <w:rPr>
          <w:i/>
          <w:sz w:val="23"/>
          <w:szCs w:val="23"/>
          <w:shd w:val="clear" w:color="auto" w:fill="FFFFFF"/>
        </w:rPr>
        <w:t xml:space="preserve"> апреля 2023 г. N </w:t>
      </w:r>
      <w:r w:rsidRPr="00FC6C38">
        <w:rPr>
          <w:i/>
          <w:sz w:val="23"/>
          <w:szCs w:val="23"/>
          <w:shd w:val="clear" w:color="auto" w:fill="FFFFFF"/>
        </w:rPr>
        <w:t>03-03-06/1/34243</w:t>
      </w:r>
    </w:p>
    <w:p w14:paraId="0269F365" w14:textId="77777777" w:rsidR="000C553D" w:rsidRPr="009A0242"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r>
        <w:rPr>
          <w:b/>
          <w:color w:val="22272F"/>
          <w:sz w:val="23"/>
          <w:szCs w:val="23"/>
          <w:lang w:eastAsia="ru-RU"/>
        </w:rPr>
        <w:t>П</w:t>
      </w:r>
      <w:r w:rsidRPr="005502B8">
        <w:rPr>
          <w:b/>
          <w:color w:val="22272F"/>
          <w:sz w:val="23"/>
          <w:szCs w:val="23"/>
          <w:lang w:eastAsia="ru-RU"/>
        </w:rPr>
        <w:t>ри списании кредиторской задолженности на основании соглашения о прощении долга налогоплательщик-должник должен отразить в составе внереализационных доходов суммы прощенной (списываемой) кредиторской задолженности, за исключением случаев, предусмотренных подпунктами 21, 21.1, 21.3-21.5 пункта 1 статьи 251 НК РФ.</w:t>
      </w:r>
    </w:p>
    <w:p w14:paraId="35AB1C1E"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24</w:t>
      </w:r>
      <w:r w:rsidRPr="00AD77F3">
        <w:rPr>
          <w:i/>
          <w:sz w:val="23"/>
          <w:szCs w:val="23"/>
          <w:shd w:val="clear" w:color="auto" w:fill="FFFFFF"/>
        </w:rPr>
        <w:t xml:space="preserve"> апреля 2023 г. N </w:t>
      </w:r>
      <w:r w:rsidRPr="00FC6C38">
        <w:rPr>
          <w:i/>
          <w:sz w:val="23"/>
          <w:szCs w:val="23"/>
          <w:shd w:val="clear" w:color="auto" w:fill="FFFFFF"/>
        </w:rPr>
        <w:t>03-03-06/</w:t>
      </w:r>
      <w:r>
        <w:rPr>
          <w:i/>
          <w:sz w:val="23"/>
          <w:szCs w:val="23"/>
          <w:shd w:val="clear" w:color="auto" w:fill="FFFFFF"/>
        </w:rPr>
        <w:t>1</w:t>
      </w:r>
      <w:r w:rsidRPr="00FC6C38">
        <w:rPr>
          <w:i/>
          <w:sz w:val="23"/>
          <w:szCs w:val="23"/>
          <w:shd w:val="clear" w:color="auto" w:fill="FFFFFF"/>
        </w:rPr>
        <w:t>/3</w:t>
      </w:r>
      <w:r>
        <w:rPr>
          <w:i/>
          <w:sz w:val="23"/>
          <w:szCs w:val="23"/>
          <w:shd w:val="clear" w:color="auto" w:fill="FFFFFF"/>
        </w:rPr>
        <w:t>7180</w:t>
      </w:r>
    </w:p>
    <w:p w14:paraId="5FF27F2B" w14:textId="77777777" w:rsidR="000C553D" w:rsidRPr="009A0242"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r>
        <w:rPr>
          <w:b/>
          <w:color w:val="22272F"/>
          <w:sz w:val="23"/>
          <w:szCs w:val="23"/>
          <w:lang w:eastAsia="ru-RU"/>
        </w:rPr>
        <w:t>П</w:t>
      </w:r>
      <w:r w:rsidRPr="009A0242">
        <w:rPr>
          <w:b/>
          <w:color w:val="22272F"/>
          <w:sz w:val="23"/>
          <w:szCs w:val="23"/>
          <w:lang w:eastAsia="ru-RU"/>
        </w:rPr>
        <w:t>ри внесении вкладов в уставный капитал или дополнительных вкладов в уставный капитал общества в соответствии с положениями Гражданского кодекса Российской Федерации, у организации, получающей такие взносы (вклады), подлежащий учету в целях главы 25 НК РФ доход не возникает.</w:t>
      </w:r>
    </w:p>
    <w:p w14:paraId="75057AE6"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24</w:t>
      </w:r>
      <w:r w:rsidRPr="00AD77F3">
        <w:rPr>
          <w:i/>
          <w:sz w:val="23"/>
          <w:szCs w:val="23"/>
          <w:shd w:val="clear" w:color="auto" w:fill="FFFFFF"/>
        </w:rPr>
        <w:t xml:space="preserve"> апреля 2023 г. N </w:t>
      </w:r>
      <w:r w:rsidRPr="00FC6C38">
        <w:rPr>
          <w:i/>
          <w:sz w:val="23"/>
          <w:szCs w:val="23"/>
          <w:shd w:val="clear" w:color="auto" w:fill="FFFFFF"/>
        </w:rPr>
        <w:t>03-03-06/</w:t>
      </w:r>
      <w:r>
        <w:rPr>
          <w:i/>
          <w:sz w:val="23"/>
          <w:szCs w:val="23"/>
          <w:shd w:val="clear" w:color="auto" w:fill="FFFFFF"/>
        </w:rPr>
        <w:t>3</w:t>
      </w:r>
      <w:r w:rsidRPr="00FC6C38">
        <w:rPr>
          <w:i/>
          <w:sz w:val="23"/>
          <w:szCs w:val="23"/>
          <w:shd w:val="clear" w:color="auto" w:fill="FFFFFF"/>
        </w:rPr>
        <w:t>/3</w:t>
      </w:r>
      <w:r>
        <w:rPr>
          <w:i/>
          <w:sz w:val="23"/>
          <w:szCs w:val="23"/>
          <w:shd w:val="clear" w:color="auto" w:fill="FFFFFF"/>
        </w:rPr>
        <w:t>7184</w:t>
      </w:r>
    </w:p>
    <w:p w14:paraId="6E48AF74" w14:textId="77777777" w:rsidR="000C553D" w:rsidRPr="009A0242"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bookmarkStart w:id="86" w:name="_Hlk141046853"/>
      <w:r>
        <w:rPr>
          <w:b/>
          <w:color w:val="22272F"/>
          <w:sz w:val="23"/>
          <w:szCs w:val="23"/>
          <w:lang w:eastAsia="ru-RU"/>
        </w:rPr>
        <w:t xml:space="preserve">НК РФ не устанавливает </w:t>
      </w:r>
      <w:r w:rsidRPr="009A0242">
        <w:rPr>
          <w:b/>
          <w:color w:val="22272F"/>
          <w:sz w:val="23"/>
          <w:szCs w:val="23"/>
          <w:lang w:eastAsia="ru-RU"/>
        </w:rPr>
        <w:t>конкретный перечень документов, которые подтверждают произведенные расходы, тем самым не ограничивает налогоплательщика в вопросе подтверждения правомерности учета соответствующих расходов.</w:t>
      </w:r>
    </w:p>
    <w:p w14:paraId="757FF68A" w14:textId="77777777" w:rsidR="000C553D" w:rsidRDefault="000C553D" w:rsidP="00B001D7">
      <w:pPr>
        <w:pStyle w:val="a9"/>
        <w:shd w:val="clear" w:color="auto" w:fill="FFFFFF"/>
        <w:spacing w:before="120" w:after="120"/>
        <w:ind w:left="567"/>
        <w:jc w:val="both"/>
        <w:rPr>
          <w:b/>
          <w:color w:val="22272F"/>
          <w:sz w:val="23"/>
          <w:szCs w:val="23"/>
          <w:lang w:eastAsia="ru-RU"/>
        </w:rPr>
      </w:pPr>
      <w:r w:rsidRPr="009A0242">
        <w:rPr>
          <w:b/>
          <w:color w:val="22272F"/>
          <w:sz w:val="23"/>
          <w:szCs w:val="23"/>
          <w:lang w:eastAsia="ru-RU"/>
        </w:rPr>
        <w:t>При этом проверка экономической обоснованности произведенных налогоплательщиком расходов осуществляется налоговыми органами во время мероприятий налогового контроля, порядок проведения которого установлен НК РФ.</w:t>
      </w:r>
    </w:p>
    <w:p w14:paraId="492200A5"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24</w:t>
      </w:r>
      <w:r w:rsidRPr="00AD77F3">
        <w:rPr>
          <w:i/>
          <w:sz w:val="23"/>
          <w:szCs w:val="23"/>
          <w:shd w:val="clear" w:color="auto" w:fill="FFFFFF"/>
        </w:rPr>
        <w:t xml:space="preserve"> апреля 2023 г. N </w:t>
      </w:r>
      <w:r w:rsidRPr="00FC6C38">
        <w:rPr>
          <w:i/>
          <w:sz w:val="23"/>
          <w:szCs w:val="23"/>
          <w:shd w:val="clear" w:color="auto" w:fill="FFFFFF"/>
        </w:rPr>
        <w:t>03-03-06/1/3</w:t>
      </w:r>
      <w:r>
        <w:rPr>
          <w:i/>
          <w:sz w:val="23"/>
          <w:szCs w:val="23"/>
          <w:shd w:val="clear" w:color="auto" w:fill="FFFFFF"/>
        </w:rPr>
        <w:t>7205</w:t>
      </w:r>
    </w:p>
    <w:bookmarkEnd w:id="86"/>
    <w:p w14:paraId="387FA52A" w14:textId="77777777" w:rsidR="000C553D"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r>
        <w:rPr>
          <w:b/>
          <w:color w:val="22272F"/>
          <w:sz w:val="23"/>
          <w:szCs w:val="23"/>
          <w:lang w:eastAsia="ru-RU"/>
        </w:rPr>
        <w:t>И</w:t>
      </w:r>
      <w:r w:rsidRPr="009A0242">
        <w:rPr>
          <w:b/>
          <w:color w:val="22272F"/>
          <w:sz w:val="23"/>
          <w:szCs w:val="23"/>
          <w:lang w:eastAsia="ru-RU"/>
        </w:rPr>
        <w:t xml:space="preserve">з состава амортизируемого имущества в целях главы 25 </w:t>
      </w:r>
      <w:r>
        <w:rPr>
          <w:b/>
          <w:color w:val="22272F"/>
          <w:sz w:val="23"/>
          <w:szCs w:val="23"/>
          <w:lang w:eastAsia="ru-RU"/>
        </w:rPr>
        <w:t>НК РФ</w:t>
      </w:r>
      <w:r w:rsidRPr="009A0242">
        <w:rPr>
          <w:b/>
          <w:color w:val="22272F"/>
          <w:sz w:val="23"/>
          <w:szCs w:val="23"/>
          <w:lang w:eastAsia="ru-RU"/>
        </w:rPr>
        <w:t xml:space="preserve"> исключаются основные средства по основаниям, приведенным в пункте 3 статьи 256 </w:t>
      </w:r>
      <w:r>
        <w:rPr>
          <w:b/>
          <w:color w:val="22272F"/>
          <w:sz w:val="23"/>
          <w:szCs w:val="23"/>
          <w:lang w:eastAsia="ru-RU"/>
        </w:rPr>
        <w:t>НК РФ, а именно:</w:t>
      </w:r>
    </w:p>
    <w:p w14:paraId="13F01354" w14:textId="77777777" w:rsidR="000C553D" w:rsidRPr="005502B8" w:rsidRDefault="000C553D" w:rsidP="00B001D7">
      <w:pPr>
        <w:pStyle w:val="a9"/>
        <w:shd w:val="clear" w:color="auto" w:fill="FFFFFF"/>
        <w:spacing w:before="120" w:after="120"/>
        <w:ind w:left="567"/>
        <w:jc w:val="both"/>
        <w:rPr>
          <w:b/>
          <w:color w:val="22272F"/>
          <w:sz w:val="23"/>
          <w:szCs w:val="23"/>
          <w:lang w:eastAsia="ru-RU"/>
        </w:rPr>
      </w:pPr>
      <w:r w:rsidRPr="005502B8">
        <w:rPr>
          <w:b/>
          <w:color w:val="22272F"/>
          <w:sz w:val="23"/>
          <w:szCs w:val="23"/>
          <w:lang w:eastAsia="ru-RU"/>
        </w:rPr>
        <w:t>- переведенные по решению руководства организации на консервацию продолжительностью свыше трех месяцев;</w:t>
      </w:r>
    </w:p>
    <w:p w14:paraId="7C223389" w14:textId="77777777" w:rsidR="000C553D" w:rsidRPr="005502B8" w:rsidRDefault="000C553D" w:rsidP="00B001D7">
      <w:pPr>
        <w:pStyle w:val="a9"/>
        <w:shd w:val="clear" w:color="auto" w:fill="FFFFFF"/>
        <w:spacing w:before="120" w:after="120"/>
        <w:ind w:left="567"/>
        <w:jc w:val="both"/>
        <w:rPr>
          <w:b/>
          <w:color w:val="22272F"/>
          <w:sz w:val="23"/>
          <w:szCs w:val="23"/>
          <w:lang w:eastAsia="ru-RU"/>
        </w:rPr>
      </w:pPr>
      <w:r w:rsidRPr="005502B8">
        <w:rPr>
          <w:b/>
          <w:color w:val="22272F"/>
          <w:sz w:val="23"/>
          <w:szCs w:val="23"/>
          <w:lang w:eastAsia="ru-RU"/>
        </w:rPr>
        <w:t>- находящиеся по решению руководства организации на реконструкции и модернизации продолжительностью свыше 12 месяцев, за исключением случаев, если основные средства в процессе реконструкции или модернизации продолжают использоваться налогоплательщиком в деятельности, направленной на получение дохода.</w:t>
      </w:r>
    </w:p>
    <w:p w14:paraId="47200D8C" w14:textId="590B65C9" w:rsidR="000C553D" w:rsidRPr="009A0242" w:rsidRDefault="000C553D" w:rsidP="00B001D7">
      <w:pPr>
        <w:pStyle w:val="a9"/>
        <w:shd w:val="clear" w:color="auto" w:fill="FFFFFF"/>
        <w:spacing w:before="120" w:after="120"/>
        <w:ind w:left="567"/>
        <w:jc w:val="both"/>
        <w:rPr>
          <w:b/>
          <w:color w:val="22272F"/>
          <w:sz w:val="23"/>
          <w:szCs w:val="23"/>
          <w:lang w:eastAsia="ru-RU"/>
        </w:rPr>
      </w:pPr>
      <w:r w:rsidRPr="009A0242">
        <w:rPr>
          <w:b/>
          <w:color w:val="22272F"/>
          <w:sz w:val="23"/>
          <w:szCs w:val="23"/>
          <w:lang w:eastAsia="ru-RU"/>
        </w:rPr>
        <w:t>При этом указанные положения не предусматривают требования о прекращении начисления амортизации в случае отсутствия дохода от использования амортизируемого имущества в какой-либо промежуток времени.</w:t>
      </w:r>
    </w:p>
    <w:p w14:paraId="33B49A96"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24</w:t>
      </w:r>
      <w:r w:rsidRPr="00AD77F3">
        <w:rPr>
          <w:i/>
          <w:sz w:val="23"/>
          <w:szCs w:val="23"/>
          <w:shd w:val="clear" w:color="auto" w:fill="FFFFFF"/>
        </w:rPr>
        <w:t xml:space="preserve"> апреля 2023 г. N </w:t>
      </w:r>
      <w:r w:rsidRPr="00FC6C38">
        <w:rPr>
          <w:i/>
          <w:sz w:val="23"/>
          <w:szCs w:val="23"/>
          <w:shd w:val="clear" w:color="auto" w:fill="FFFFFF"/>
        </w:rPr>
        <w:t>03-03-0</w:t>
      </w:r>
      <w:r>
        <w:rPr>
          <w:i/>
          <w:sz w:val="23"/>
          <w:szCs w:val="23"/>
          <w:shd w:val="clear" w:color="auto" w:fill="FFFFFF"/>
        </w:rPr>
        <w:t>7</w:t>
      </w:r>
      <w:r w:rsidRPr="00FC6C38">
        <w:rPr>
          <w:i/>
          <w:sz w:val="23"/>
          <w:szCs w:val="23"/>
          <w:shd w:val="clear" w:color="auto" w:fill="FFFFFF"/>
        </w:rPr>
        <w:t>/3</w:t>
      </w:r>
      <w:r>
        <w:rPr>
          <w:i/>
          <w:sz w:val="23"/>
          <w:szCs w:val="23"/>
          <w:shd w:val="clear" w:color="auto" w:fill="FFFFFF"/>
        </w:rPr>
        <w:t>7230</w:t>
      </w:r>
    </w:p>
    <w:p w14:paraId="329B4775" w14:textId="77777777" w:rsidR="000C553D" w:rsidRPr="009A0242"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r>
        <w:rPr>
          <w:b/>
          <w:color w:val="22272F"/>
          <w:sz w:val="23"/>
          <w:szCs w:val="23"/>
          <w:lang w:eastAsia="ru-RU"/>
        </w:rPr>
        <w:t>П</w:t>
      </w:r>
      <w:r w:rsidRPr="005502B8">
        <w:rPr>
          <w:b/>
          <w:color w:val="22272F"/>
          <w:sz w:val="23"/>
          <w:szCs w:val="23"/>
          <w:lang w:eastAsia="ru-RU"/>
        </w:rPr>
        <w:t>ри определении удельного веса остаточной стоимости амортизируемого имущества обособленного подразделения для расчета доли прибыли, приходящейся на это обособленное подразделение, стоимость земельного участка не учитывается.</w:t>
      </w:r>
    </w:p>
    <w:p w14:paraId="0A111A9D"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25</w:t>
      </w:r>
      <w:r w:rsidRPr="00AD77F3">
        <w:rPr>
          <w:i/>
          <w:sz w:val="23"/>
          <w:szCs w:val="23"/>
          <w:shd w:val="clear" w:color="auto" w:fill="FFFFFF"/>
        </w:rPr>
        <w:t xml:space="preserve"> апреля 2023 г. N </w:t>
      </w:r>
      <w:r w:rsidRPr="00FC6C38">
        <w:rPr>
          <w:i/>
          <w:sz w:val="23"/>
          <w:szCs w:val="23"/>
          <w:shd w:val="clear" w:color="auto" w:fill="FFFFFF"/>
        </w:rPr>
        <w:t>03-03-06/</w:t>
      </w:r>
      <w:r>
        <w:rPr>
          <w:i/>
          <w:sz w:val="23"/>
          <w:szCs w:val="23"/>
          <w:shd w:val="clear" w:color="auto" w:fill="FFFFFF"/>
        </w:rPr>
        <w:t>1</w:t>
      </w:r>
      <w:r w:rsidRPr="00FC6C38">
        <w:rPr>
          <w:i/>
          <w:sz w:val="23"/>
          <w:szCs w:val="23"/>
          <w:shd w:val="clear" w:color="auto" w:fill="FFFFFF"/>
        </w:rPr>
        <w:t>/3</w:t>
      </w:r>
      <w:r>
        <w:rPr>
          <w:i/>
          <w:sz w:val="23"/>
          <w:szCs w:val="23"/>
          <w:shd w:val="clear" w:color="auto" w:fill="FFFFFF"/>
        </w:rPr>
        <w:t>7874</w:t>
      </w:r>
    </w:p>
    <w:p w14:paraId="4D36BAF9" w14:textId="77777777" w:rsidR="000C553D" w:rsidRPr="005502B8"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r w:rsidRPr="005502B8">
        <w:rPr>
          <w:b/>
          <w:color w:val="22272F"/>
          <w:sz w:val="23"/>
          <w:szCs w:val="23"/>
          <w:lang w:eastAsia="ru-RU"/>
        </w:rPr>
        <w:t>Внереализационными являются доходы в виде признанных должником или подлежащих уплате должником по решению суда штрафов, пеней и (или) иных санкций за нарушение договорных обязательств, а также сумм возмещения убытков или ущерба.</w:t>
      </w:r>
    </w:p>
    <w:p w14:paraId="47AFB64D" w14:textId="77777777" w:rsidR="000C553D" w:rsidRPr="009A0242" w:rsidRDefault="000C553D" w:rsidP="00B001D7">
      <w:pPr>
        <w:pStyle w:val="a9"/>
        <w:shd w:val="clear" w:color="auto" w:fill="FFFFFF"/>
        <w:spacing w:before="120" w:after="120"/>
        <w:ind w:left="567"/>
        <w:jc w:val="both"/>
        <w:rPr>
          <w:b/>
          <w:color w:val="22272F"/>
          <w:sz w:val="23"/>
          <w:szCs w:val="23"/>
          <w:lang w:eastAsia="ru-RU"/>
        </w:rPr>
      </w:pPr>
      <w:r w:rsidRPr="005502B8">
        <w:rPr>
          <w:b/>
          <w:color w:val="22272F"/>
          <w:sz w:val="23"/>
          <w:szCs w:val="23"/>
          <w:lang w:eastAsia="ru-RU"/>
        </w:rPr>
        <w:t>При этом датой получения указанных доходов является дата признания должником либо дата вступления в законную силу решения суда.</w:t>
      </w:r>
    </w:p>
    <w:p w14:paraId="3AF18BA1"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25</w:t>
      </w:r>
      <w:r w:rsidRPr="00AD77F3">
        <w:rPr>
          <w:i/>
          <w:sz w:val="23"/>
          <w:szCs w:val="23"/>
          <w:shd w:val="clear" w:color="auto" w:fill="FFFFFF"/>
        </w:rPr>
        <w:t xml:space="preserve"> апреля 2023 г. N </w:t>
      </w:r>
      <w:r w:rsidRPr="00FC6C38">
        <w:rPr>
          <w:i/>
          <w:sz w:val="23"/>
          <w:szCs w:val="23"/>
          <w:shd w:val="clear" w:color="auto" w:fill="FFFFFF"/>
        </w:rPr>
        <w:t>03-03-06/</w:t>
      </w:r>
      <w:r>
        <w:rPr>
          <w:i/>
          <w:sz w:val="23"/>
          <w:szCs w:val="23"/>
          <w:shd w:val="clear" w:color="auto" w:fill="FFFFFF"/>
        </w:rPr>
        <w:t>1</w:t>
      </w:r>
      <w:r w:rsidRPr="00FC6C38">
        <w:rPr>
          <w:i/>
          <w:sz w:val="23"/>
          <w:szCs w:val="23"/>
          <w:shd w:val="clear" w:color="auto" w:fill="FFFFFF"/>
        </w:rPr>
        <w:t>/3</w:t>
      </w:r>
      <w:r>
        <w:rPr>
          <w:i/>
          <w:sz w:val="23"/>
          <w:szCs w:val="23"/>
          <w:shd w:val="clear" w:color="auto" w:fill="FFFFFF"/>
        </w:rPr>
        <w:t>7883</w:t>
      </w:r>
    </w:p>
    <w:p w14:paraId="5F86694B" w14:textId="77777777" w:rsidR="000C553D" w:rsidRPr="00B7372E"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r w:rsidRPr="00B7372E">
        <w:rPr>
          <w:b/>
          <w:color w:val="22272F"/>
          <w:sz w:val="23"/>
          <w:szCs w:val="23"/>
          <w:lang w:eastAsia="ru-RU"/>
        </w:rPr>
        <w:t>Если IT-организация была лишена госаккредитации в январе 2023 г., то она не вправе применять пониженные ставки налога на прибыль и страховых взносов с начала 2023 г.</w:t>
      </w:r>
    </w:p>
    <w:p w14:paraId="428238DD" w14:textId="77777777" w:rsidR="000C553D" w:rsidRPr="005502B8" w:rsidRDefault="000C553D" w:rsidP="00B001D7">
      <w:pPr>
        <w:pStyle w:val="a9"/>
        <w:shd w:val="clear" w:color="auto" w:fill="FFFFFF"/>
        <w:spacing w:before="120" w:after="120"/>
        <w:ind w:left="567"/>
        <w:jc w:val="both"/>
        <w:rPr>
          <w:b/>
          <w:color w:val="22272F"/>
          <w:sz w:val="23"/>
          <w:szCs w:val="23"/>
          <w:lang w:eastAsia="ru-RU"/>
        </w:rPr>
      </w:pPr>
      <w:r w:rsidRPr="00B7372E">
        <w:rPr>
          <w:b/>
          <w:color w:val="22272F"/>
          <w:sz w:val="23"/>
          <w:szCs w:val="23"/>
          <w:lang w:eastAsia="ru-RU"/>
        </w:rPr>
        <w:t xml:space="preserve">Если </w:t>
      </w:r>
      <w:proofErr w:type="spellStart"/>
      <w:r w:rsidRPr="00B7372E">
        <w:rPr>
          <w:b/>
          <w:color w:val="22272F"/>
          <w:sz w:val="23"/>
          <w:szCs w:val="23"/>
          <w:lang w:eastAsia="ru-RU"/>
        </w:rPr>
        <w:t>госаккредитация</w:t>
      </w:r>
      <w:proofErr w:type="spellEnd"/>
      <w:r w:rsidRPr="00B7372E">
        <w:rPr>
          <w:b/>
          <w:color w:val="22272F"/>
          <w:sz w:val="23"/>
          <w:szCs w:val="23"/>
          <w:lang w:eastAsia="ru-RU"/>
        </w:rPr>
        <w:t xml:space="preserve"> была восстановлена в марте 2023 г., то при выполнении условия о необходимой 70-процентной доле доходов от IT-деятельности по итогам отчетных (налогового, расчетного) периодов 2023 г. организация вправе применять пониженную налоговую ставку с начала 2023 г., а пониженный тариф - с марта 2023 г.</w:t>
      </w:r>
    </w:p>
    <w:p w14:paraId="18CC4F3A"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26</w:t>
      </w:r>
      <w:r w:rsidRPr="00AD77F3">
        <w:rPr>
          <w:i/>
          <w:sz w:val="23"/>
          <w:szCs w:val="23"/>
          <w:shd w:val="clear" w:color="auto" w:fill="FFFFFF"/>
        </w:rPr>
        <w:t xml:space="preserve"> апреля 2023 г. N </w:t>
      </w:r>
      <w:r w:rsidRPr="00FC6C38">
        <w:rPr>
          <w:i/>
          <w:sz w:val="23"/>
          <w:szCs w:val="23"/>
          <w:shd w:val="clear" w:color="auto" w:fill="FFFFFF"/>
        </w:rPr>
        <w:t>03-03-06/</w:t>
      </w:r>
      <w:r>
        <w:rPr>
          <w:i/>
          <w:sz w:val="23"/>
          <w:szCs w:val="23"/>
          <w:shd w:val="clear" w:color="auto" w:fill="FFFFFF"/>
        </w:rPr>
        <w:t>1</w:t>
      </w:r>
      <w:r w:rsidRPr="00FC6C38">
        <w:rPr>
          <w:i/>
          <w:sz w:val="23"/>
          <w:szCs w:val="23"/>
          <w:shd w:val="clear" w:color="auto" w:fill="FFFFFF"/>
        </w:rPr>
        <w:t>/3</w:t>
      </w:r>
      <w:r>
        <w:rPr>
          <w:i/>
          <w:sz w:val="23"/>
          <w:szCs w:val="23"/>
          <w:shd w:val="clear" w:color="auto" w:fill="FFFFFF"/>
        </w:rPr>
        <w:t>8345</w:t>
      </w:r>
    </w:p>
    <w:p w14:paraId="61FA1F4F" w14:textId="77777777" w:rsidR="000C553D" w:rsidRPr="00B7372E"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r>
        <w:rPr>
          <w:b/>
          <w:color w:val="22272F"/>
          <w:sz w:val="23"/>
          <w:szCs w:val="23"/>
          <w:lang w:eastAsia="ru-RU"/>
        </w:rPr>
        <w:t>Д</w:t>
      </w:r>
      <w:r w:rsidRPr="00B7372E">
        <w:rPr>
          <w:b/>
          <w:color w:val="22272F"/>
          <w:sz w:val="23"/>
          <w:szCs w:val="23"/>
          <w:lang w:eastAsia="ru-RU"/>
        </w:rPr>
        <w:t xml:space="preserve">оходы от оказания услуг (выполнения работ) по разработке (включая тестирование и сопровождение) ПАК учитываются в 70-процентной доле доходов от деятельности в области информационных технологий только при наличии документа, выданного </w:t>
      </w:r>
      <w:proofErr w:type="spellStart"/>
      <w:r w:rsidRPr="00B7372E">
        <w:rPr>
          <w:b/>
          <w:color w:val="22272F"/>
          <w:sz w:val="23"/>
          <w:szCs w:val="23"/>
          <w:lang w:eastAsia="ru-RU"/>
        </w:rPr>
        <w:t>Минцифры</w:t>
      </w:r>
      <w:proofErr w:type="spellEnd"/>
      <w:r w:rsidRPr="00B7372E">
        <w:rPr>
          <w:b/>
          <w:color w:val="22272F"/>
          <w:sz w:val="23"/>
          <w:szCs w:val="23"/>
          <w:lang w:eastAsia="ru-RU"/>
        </w:rPr>
        <w:t xml:space="preserve"> России и подтверждающего отнесение предусмотренных договором услуг (работ) к разработке ПАК.</w:t>
      </w:r>
    </w:p>
    <w:p w14:paraId="539009DE" w14:textId="77777777" w:rsidR="000C553D" w:rsidRPr="005502B8" w:rsidRDefault="000C553D" w:rsidP="00B001D7">
      <w:pPr>
        <w:pStyle w:val="a9"/>
        <w:shd w:val="clear" w:color="auto" w:fill="FFFFFF"/>
        <w:spacing w:before="120" w:after="120"/>
        <w:ind w:left="567"/>
        <w:jc w:val="both"/>
        <w:rPr>
          <w:b/>
          <w:color w:val="22272F"/>
          <w:sz w:val="23"/>
          <w:szCs w:val="23"/>
          <w:lang w:eastAsia="ru-RU"/>
        </w:rPr>
      </w:pPr>
      <w:proofErr w:type="gramStart"/>
      <w:r w:rsidRPr="00B7372E">
        <w:rPr>
          <w:b/>
          <w:color w:val="22272F"/>
          <w:sz w:val="23"/>
          <w:szCs w:val="23"/>
          <w:lang w:eastAsia="ru-RU"/>
        </w:rPr>
        <w:t xml:space="preserve">Доходы от реализации разработанных организацией, осуществляющей деятельность в области информационных технологий, ПАК учитываются в 70-процентной доле доходов от деятельности в области информационных технологий только при условии, что данные ПАК включены в единый реестр российских программ для электронных вычислительных машин и баз данных, который согласно положениям постановления Правительства Российской Федерации от 16.11.2015 N 1236 ведется </w:t>
      </w:r>
      <w:proofErr w:type="spellStart"/>
      <w:r w:rsidRPr="00B7372E">
        <w:rPr>
          <w:b/>
          <w:color w:val="22272F"/>
          <w:sz w:val="23"/>
          <w:szCs w:val="23"/>
          <w:lang w:eastAsia="ru-RU"/>
        </w:rPr>
        <w:t>Минцифры</w:t>
      </w:r>
      <w:proofErr w:type="spellEnd"/>
      <w:r w:rsidRPr="00B7372E">
        <w:rPr>
          <w:b/>
          <w:color w:val="22272F"/>
          <w:sz w:val="23"/>
          <w:szCs w:val="23"/>
          <w:lang w:eastAsia="ru-RU"/>
        </w:rPr>
        <w:t xml:space="preserve"> России.</w:t>
      </w:r>
      <w:proofErr w:type="gramEnd"/>
    </w:p>
    <w:p w14:paraId="57D76044"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26</w:t>
      </w:r>
      <w:r w:rsidRPr="00AD77F3">
        <w:rPr>
          <w:i/>
          <w:sz w:val="23"/>
          <w:szCs w:val="23"/>
          <w:shd w:val="clear" w:color="auto" w:fill="FFFFFF"/>
        </w:rPr>
        <w:t xml:space="preserve"> апреля 2023 г. N </w:t>
      </w:r>
      <w:r w:rsidRPr="00FC6C38">
        <w:rPr>
          <w:i/>
          <w:sz w:val="23"/>
          <w:szCs w:val="23"/>
          <w:shd w:val="clear" w:color="auto" w:fill="FFFFFF"/>
        </w:rPr>
        <w:t>03-03-06/</w:t>
      </w:r>
      <w:r>
        <w:rPr>
          <w:i/>
          <w:sz w:val="23"/>
          <w:szCs w:val="23"/>
          <w:shd w:val="clear" w:color="auto" w:fill="FFFFFF"/>
        </w:rPr>
        <w:t>1</w:t>
      </w:r>
      <w:r w:rsidRPr="00FC6C38">
        <w:rPr>
          <w:i/>
          <w:sz w:val="23"/>
          <w:szCs w:val="23"/>
          <w:shd w:val="clear" w:color="auto" w:fill="FFFFFF"/>
        </w:rPr>
        <w:t>/3</w:t>
      </w:r>
      <w:r>
        <w:rPr>
          <w:i/>
          <w:sz w:val="23"/>
          <w:szCs w:val="23"/>
          <w:shd w:val="clear" w:color="auto" w:fill="FFFFFF"/>
        </w:rPr>
        <w:t>8347</w:t>
      </w:r>
    </w:p>
    <w:p w14:paraId="7C94E9A4" w14:textId="77777777" w:rsidR="000C553D" w:rsidRPr="00B7372E" w:rsidRDefault="000C553D" w:rsidP="00B001D7">
      <w:pPr>
        <w:pStyle w:val="a9"/>
        <w:numPr>
          <w:ilvl w:val="0"/>
          <w:numId w:val="35"/>
        </w:numPr>
        <w:shd w:val="clear" w:color="auto" w:fill="FFFFFF"/>
        <w:spacing w:before="120" w:after="120"/>
        <w:ind w:left="567" w:hanging="567"/>
        <w:jc w:val="both"/>
        <w:rPr>
          <w:b/>
          <w:color w:val="000000" w:themeColor="text1"/>
          <w:sz w:val="23"/>
          <w:szCs w:val="23"/>
          <w:lang w:eastAsia="ru-RU"/>
        </w:rPr>
      </w:pPr>
      <w:r w:rsidRPr="00B7372E">
        <w:rPr>
          <w:b/>
          <w:color w:val="000000" w:themeColor="text1"/>
          <w:sz w:val="23"/>
          <w:szCs w:val="23"/>
          <w:lang w:eastAsia="ru-RU"/>
        </w:rPr>
        <w:t>Если аккредитованная ИТ-организация выполняет условие о 70-процентной доле профильных доходов по итогам отчетного (налогового, расчетного) периодов, то она вправе применять пониженную ставку по налогу на прибыль и единый пониженный тариф страховых взносов.</w:t>
      </w:r>
    </w:p>
    <w:p w14:paraId="77D429B7" w14:textId="77777777" w:rsidR="000C553D" w:rsidRPr="00B7372E" w:rsidRDefault="000C553D" w:rsidP="00B001D7">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B7372E">
        <w:rPr>
          <w:i/>
          <w:color w:val="000000" w:themeColor="text1"/>
          <w:sz w:val="23"/>
          <w:szCs w:val="23"/>
          <w:shd w:val="clear" w:color="auto" w:fill="FFFFFF"/>
        </w:rPr>
        <w:t>Письмо Департамента налоговой политики Минфина России от 26 апреля 2023 г. N 03-03-06/1/38351</w:t>
      </w:r>
    </w:p>
    <w:p w14:paraId="21515C7A" w14:textId="77777777" w:rsidR="000C553D" w:rsidRPr="00B7372E" w:rsidRDefault="000C553D" w:rsidP="00B001D7">
      <w:pPr>
        <w:pStyle w:val="a9"/>
        <w:numPr>
          <w:ilvl w:val="0"/>
          <w:numId w:val="35"/>
        </w:numPr>
        <w:shd w:val="clear" w:color="auto" w:fill="FFFFFF"/>
        <w:spacing w:before="120" w:after="120"/>
        <w:ind w:left="567" w:hanging="567"/>
        <w:jc w:val="both"/>
        <w:rPr>
          <w:b/>
          <w:color w:val="22272F"/>
          <w:sz w:val="23"/>
          <w:szCs w:val="23"/>
          <w:lang w:eastAsia="ru-RU"/>
        </w:rPr>
      </w:pPr>
      <w:r>
        <w:rPr>
          <w:b/>
          <w:color w:val="22272F"/>
          <w:sz w:val="23"/>
          <w:szCs w:val="23"/>
          <w:lang w:eastAsia="ru-RU"/>
        </w:rPr>
        <w:t>С</w:t>
      </w:r>
      <w:r w:rsidRPr="00B7372E">
        <w:rPr>
          <w:b/>
          <w:color w:val="22272F"/>
          <w:sz w:val="23"/>
          <w:szCs w:val="23"/>
          <w:lang w:eastAsia="ru-RU"/>
        </w:rPr>
        <w:t xml:space="preserve">огласно подпункту 1 пункта 2 статьи 346.25 </w:t>
      </w:r>
      <w:r>
        <w:rPr>
          <w:b/>
          <w:color w:val="22272F"/>
          <w:sz w:val="23"/>
          <w:szCs w:val="23"/>
          <w:lang w:eastAsia="ru-RU"/>
        </w:rPr>
        <w:t>НК РФ</w:t>
      </w:r>
      <w:r w:rsidRPr="00B7372E">
        <w:rPr>
          <w:b/>
          <w:color w:val="22272F"/>
          <w:sz w:val="23"/>
          <w:szCs w:val="23"/>
          <w:lang w:eastAsia="ru-RU"/>
        </w:rPr>
        <w:t xml:space="preserve"> организации, применявшие упрощенную систему налогообложения, при переходе на исчисление налоговой базы по налогу на прибыль организаций с использованием метода начисления признают в составе доходов доходы в сумме выручки от реализации товаров (выполнения работ, оказания услуг, передачи имущественных прав) в период применения упрощенной системы налогообложения, оплата (частичная оплата) которых не произведена до даты перехода на исчисление налоговой базы по налогу на прибыль по методу начисления.</w:t>
      </w:r>
    </w:p>
    <w:p w14:paraId="495565B3" w14:textId="77777777" w:rsidR="000C553D" w:rsidRPr="00B7372E" w:rsidRDefault="000C553D" w:rsidP="00B001D7">
      <w:pPr>
        <w:pStyle w:val="a9"/>
        <w:shd w:val="clear" w:color="auto" w:fill="FFFFFF"/>
        <w:spacing w:before="120" w:after="120"/>
        <w:ind w:left="567"/>
        <w:jc w:val="both"/>
        <w:rPr>
          <w:b/>
          <w:color w:val="22272F"/>
          <w:sz w:val="23"/>
          <w:szCs w:val="23"/>
          <w:lang w:eastAsia="ru-RU"/>
        </w:rPr>
      </w:pPr>
      <w:r w:rsidRPr="00B7372E">
        <w:rPr>
          <w:b/>
          <w:color w:val="22272F"/>
          <w:sz w:val="23"/>
          <w:szCs w:val="23"/>
          <w:lang w:eastAsia="ru-RU"/>
        </w:rPr>
        <w:t>Указанные доходы признаются доходами месяца перехода на исчисление налоговой базы по налогу на прибыль организаций с использованием метода начисления.</w:t>
      </w:r>
    </w:p>
    <w:p w14:paraId="6C2B5266"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AD77F3">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26</w:t>
      </w:r>
      <w:r w:rsidRPr="00AD77F3">
        <w:rPr>
          <w:i/>
          <w:sz w:val="23"/>
          <w:szCs w:val="23"/>
          <w:shd w:val="clear" w:color="auto" w:fill="FFFFFF"/>
        </w:rPr>
        <w:t xml:space="preserve"> апреля 2023 г. N </w:t>
      </w:r>
      <w:r w:rsidRPr="00FC6C38">
        <w:rPr>
          <w:i/>
          <w:sz w:val="23"/>
          <w:szCs w:val="23"/>
          <w:shd w:val="clear" w:color="auto" w:fill="FFFFFF"/>
        </w:rPr>
        <w:t>03-03-06/</w:t>
      </w:r>
      <w:r>
        <w:rPr>
          <w:i/>
          <w:sz w:val="23"/>
          <w:szCs w:val="23"/>
          <w:shd w:val="clear" w:color="auto" w:fill="FFFFFF"/>
        </w:rPr>
        <w:t>1</w:t>
      </w:r>
      <w:r w:rsidRPr="00FC6C38">
        <w:rPr>
          <w:i/>
          <w:sz w:val="23"/>
          <w:szCs w:val="23"/>
          <w:shd w:val="clear" w:color="auto" w:fill="FFFFFF"/>
        </w:rPr>
        <w:t>/3</w:t>
      </w:r>
      <w:r>
        <w:rPr>
          <w:i/>
          <w:sz w:val="23"/>
          <w:szCs w:val="23"/>
          <w:shd w:val="clear" w:color="auto" w:fill="FFFFFF"/>
        </w:rPr>
        <w:t>8407</w:t>
      </w:r>
    </w:p>
    <w:p w14:paraId="5505131B" w14:textId="77777777" w:rsidR="000C553D" w:rsidRPr="00D0496A" w:rsidRDefault="000C553D" w:rsidP="00B001D7">
      <w:pPr>
        <w:pStyle w:val="a9"/>
        <w:numPr>
          <w:ilvl w:val="0"/>
          <w:numId w:val="35"/>
        </w:numPr>
        <w:shd w:val="clear" w:color="auto" w:fill="FFFFFF"/>
        <w:spacing w:before="120" w:after="120"/>
        <w:ind w:left="567" w:hanging="567"/>
        <w:jc w:val="both"/>
        <w:rPr>
          <w:b/>
          <w:sz w:val="23"/>
          <w:szCs w:val="23"/>
          <w:lang w:eastAsia="ru-RU"/>
        </w:rPr>
      </w:pPr>
      <w:r w:rsidRPr="00D0496A">
        <w:rPr>
          <w:b/>
          <w:sz w:val="23"/>
          <w:szCs w:val="23"/>
          <w:lang w:eastAsia="ru-RU"/>
        </w:rPr>
        <w:t>Если реорганизованная в 2023 г ИТ-организация до реорганизации не выполняла условие о 70-процентной доле профильных доходов и не применяла пониженную ставку по налогу на прибыль и пониженные тарифы страховых взносов, то такая организация не вправе применять пониженные ставку и тарифы после реорганизации.</w:t>
      </w:r>
    </w:p>
    <w:p w14:paraId="3EBADCFB" w14:textId="77777777" w:rsidR="000C553D" w:rsidRPr="00D0496A" w:rsidRDefault="000C553D" w:rsidP="00B001D7">
      <w:pPr>
        <w:pStyle w:val="a9"/>
        <w:shd w:val="clear" w:color="auto" w:fill="FFFFFF"/>
        <w:spacing w:before="120" w:after="120"/>
        <w:ind w:left="567" w:hanging="567"/>
        <w:jc w:val="both"/>
        <w:rPr>
          <w:b/>
          <w:sz w:val="23"/>
          <w:szCs w:val="23"/>
          <w:lang w:eastAsia="ru-RU"/>
        </w:rPr>
      </w:pPr>
      <w:r w:rsidRPr="00D0496A">
        <w:rPr>
          <w:b/>
          <w:sz w:val="23"/>
          <w:szCs w:val="23"/>
          <w:lang w:eastAsia="ru-RU"/>
        </w:rPr>
        <w:t>В случае, если ИТ-организация до реорганизации применяла указанные налоговые послабления, то она вправе применять их и после реорганизации при выполнении условия о 70-процентной доле профильных доходов.</w:t>
      </w:r>
    </w:p>
    <w:p w14:paraId="21BC71C9" w14:textId="77777777" w:rsidR="000C553D" w:rsidRPr="00D0496A"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Письмо Департамента налоговой политики Минфина России от 28 апреля 2023 г. N 03-03-0</w:t>
      </w:r>
      <w:r>
        <w:rPr>
          <w:i/>
          <w:sz w:val="23"/>
          <w:szCs w:val="23"/>
          <w:shd w:val="clear" w:color="auto" w:fill="FFFFFF"/>
        </w:rPr>
        <w:t>6</w:t>
      </w:r>
      <w:r w:rsidRPr="00D0496A">
        <w:rPr>
          <w:i/>
          <w:sz w:val="23"/>
          <w:szCs w:val="23"/>
          <w:shd w:val="clear" w:color="auto" w:fill="FFFFFF"/>
        </w:rPr>
        <w:t>/</w:t>
      </w:r>
      <w:r>
        <w:rPr>
          <w:i/>
          <w:sz w:val="23"/>
          <w:szCs w:val="23"/>
          <w:shd w:val="clear" w:color="auto" w:fill="FFFFFF"/>
        </w:rPr>
        <w:t>1/</w:t>
      </w:r>
      <w:r w:rsidRPr="00D0496A">
        <w:rPr>
          <w:i/>
          <w:sz w:val="23"/>
          <w:szCs w:val="23"/>
          <w:shd w:val="clear" w:color="auto" w:fill="FFFFFF"/>
        </w:rPr>
        <w:t>39</w:t>
      </w:r>
      <w:r>
        <w:rPr>
          <w:i/>
          <w:sz w:val="23"/>
          <w:szCs w:val="23"/>
          <w:shd w:val="clear" w:color="auto" w:fill="FFFFFF"/>
        </w:rPr>
        <w:t>358</w:t>
      </w:r>
    </w:p>
    <w:p w14:paraId="5565F560" w14:textId="77777777" w:rsidR="000C553D" w:rsidRPr="00D0496A" w:rsidRDefault="000C553D" w:rsidP="00B001D7">
      <w:pPr>
        <w:pStyle w:val="a9"/>
        <w:numPr>
          <w:ilvl w:val="0"/>
          <w:numId w:val="35"/>
        </w:numPr>
        <w:shd w:val="clear" w:color="auto" w:fill="FFFFFF"/>
        <w:spacing w:before="120" w:after="120"/>
        <w:ind w:left="567" w:hanging="567"/>
        <w:jc w:val="both"/>
        <w:rPr>
          <w:b/>
          <w:sz w:val="23"/>
          <w:szCs w:val="23"/>
          <w:lang w:eastAsia="ru-RU"/>
        </w:rPr>
      </w:pPr>
      <w:r w:rsidRPr="00D0496A">
        <w:rPr>
          <w:b/>
          <w:sz w:val="23"/>
          <w:szCs w:val="23"/>
          <w:lang w:eastAsia="ru-RU"/>
        </w:rPr>
        <w:t>Если у резидента ТОР есть обособленное подразделение за пределами ТОР, то он не вправе применять пониженные ставки налога на прибыль.</w:t>
      </w:r>
    </w:p>
    <w:p w14:paraId="4383370C"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Письмо Департамента налоговой политики Минфина России от 28 апреля 2023 г. N 03-03-07/39422</w:t>
      </w:r>
    </w:p>
    <w:p w14:paraId="1BE392AA" w14:textId="77777777" w:rsidR="000C553D" w:rsidRPr="00D0496A" w:rsidRDefault="000C553D" w:rsidP="00B001D7">
      <w:pPr>
        <w:pStyle w:val="a9"/>
        <w:numPr>
          <w:ilvl w:val="0"/>
          <w:numId w:val="35"/>
        </w:numPr>
        <w:shd w:val="clear" w:color="auto" w:fill="FFFFFF"/>
        <w:spacing w:before="120" w:after="120"/>
        <w:ind w:left="567" w:hanging="567"/>
        <w:jc w:val="both"/>
        <w:rPr>
          <w:b/>
          <w:sz w:val="23"/>
          <w:szCs w:val="23"/>
          <w:lang w:eastAsia="ru-RU"/>
        </w:rPr>
      </w:pPr>
      <w:r>
        <w:rPr>
          <w:b/>
          <w:sz w:val="23"/>
          <w:szCs w:val="23"/>
          <w:lang w:eastAsia="ru-RU"/>
        </w:rPr>
        <w:t>В</w:t>
      </w:r>
      <w:r w:rsidRPr="00D0496A">
        <w:rPr>
          <w:b/>
          <w:sz w:val="23"/>
          <w:szCs w:val="23"/>
          <w:lang w:eastAsia="ru-RU"/>
        </w:rPr>
        <w:t xml:space="preserve"> случае, если расходы организации по внедрению корпоративной программы оздоровления работников носят социальный характер и не соответствуют положениям подпункта 7 пункта 1 статьи 264 </w:t>
      </w:r>
      <w:r>
        <w:rPr>
          <w:b/>
          <w:sz w:val="23"/>
          <w:szCs w:val="23"/>
          <w:lang w:eastAsia="ru-RU"/>
        </w:rPr>
        <w:t>НК РФ</w:t>
      </w:r>
      <w:r w:rsidRPr="00D0496A">
        <w:rPr>
          <w:b/>
          <w:sz w:val="23"/>
          <w:szCs w:val="23"/>
          <w:lang w:eastAsia="ru-RU"/>
        </w:rPr>
        <w:t>, то такие расходы не могут быть учтены при исчислении налоговой базы по налогу на прибыль организаций.</w:t>
      </w:r>
    </w:p>
    <w:p w14:paraId="047E4C4B" w14:textId="77777777" w:rsidR="000C553D" w:rsidRPr="00D0496A"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Письмо Департамента налоговой политики Минфина России от 28 апреля 2023 г. N 03-03-07/39</w:t>
      </w:r>
      <w:r>
        <w:rPr>
          <w:i/>
          <w:sz w:val="23"/>
          <w:szCs w:val="23"/>
          <w:shd w:val="clear" w:color="auto" w:fill="FFFFFF"/>
        </w:rPr>
        <w:t>574</w:t>
      </w:r>
    </w:p>
    <w:p w14:paraId="3D843E5F" w14:textId="22C6A605" w:rsidR="00AD77F3" w:rsidRPr="00926228" w:rsidRDefault="00926228" w:rsidP="00B001D7">
      <w:pPr>
        <w:pStyle w:val="s3"/>
        <w:numPr>
          <w:ilvl w:val="0"/>
          <w:numId w:val="35"/>
        </w:numPr>
        <w:shd w:val="clear" w:color="auto" w:fill="FFFFFF"/>
        <w:spacing w:before="0" w:beforeAutospacing="0" w:after="120" w:afterAutospacing="0"/>
        <w:ind w:left="567" w:hanging="567"/>
        <w:jc w:val="both"/>
        <w:rPr>
          <w:i/>
          <w:sz w:val="23"/>
          <w:szCs w:val="23"/>
          <w:shd w:val="clear" w:color="auto" w:fill="FFFFFF"/>
        </w:rPr>
      </w:pPr>
      <w:r w:rsidRPr="00926228">
        <w:rPr>
          <w:b/>
          <w:bCs/>
          <w:sz w:val="23"/>
          <w:szCs w:val="23"/>
          <w:shd w:val="clear" w:color="auto" w:fill="FFFFFF"/>
        </w:rPr>
        <w:t>Налогоплательщик, осуществляющий каботажные перевозки на судах, зарегистрированных в Российском международном реестре судов, вправе при исчислении налоговой базы по налогу на прибыль организаций включать в состав расходов, уменьшающих налогооблагаемую прибыль, затраты на амортизацию и ремонт судов.</w:t>
      </w:r>
    </w:p>
    <w:p w14:paraId="7CCA256F" w14:textId="2F6BC308" w:rsidR="00926228" w:rsidRDefault="00926228" w:rsidP="00B001D7">
      <w:pPr>
        <w:pStyle w:val="s3"/>
        <w:shd w:val="clear" w:color="auto" w:fill="FFFFFF"/>
        <w:spacing w:before="0" w:beforeAutospacing="0" w:after="120" w:afterAutospacing="0"/>
        <w:ind w:left="567"/>
        <w:jc w:val="both"/>
        <w:rPr>
          <w:i/>
          <w:sz w:val="23"/>
          <w:szCs w:val="23"/>
          <w:shd w:val="clear" w:color="auto" w:fill="FFFFFF"/>
        </w:rPr>
      </w:pPr>
      <w:r w:rsidRPr="00926228">
        <w:rPr>
          <w:i/>
          <w:sz w:val="23"/>
          <w:szCs w:val="23"/>
          <w:shd w:val="clear" w:color="auto" w:fill="FFFFFF"/>
        </w:rPr>
        <w:t>Пункт 21 Обзора судебной практики Верховного Суда РФ N 1 (2023) (утв. Президиумом Верховного Суда РФ 26 апреля 2023 г.)</w:t>
      </w:r>
    </w:p>
    <w:p w14:paraId="53DC8857" w14:textId="322799F5" w:rsidR="004C70A5" w:rsidRPr="004C70A5" w:rsidRDefault="004C70A5" w:rsidP="004C70A5">
      <w:pPr>
        <w:pStyle w:val="a9"/>
        <w:numPr>
          <w:ilvl w:val="0"/>
          <w:numId w:val="35"/>
        </w:numPr>
        <w:shd w:val="clear" w:color="auto" w:fill="FFFFFF"/>
        <w:spacing w:after="120"/>
        <w:ind w:left="567" w:hanging="567"/>
        <w:contextualSpacing w:val="0"/>
        <w:jc w:val="both"/>
        <w:rPr>
          <w:b/>
          <w:color w:val="22272F"/>
          <w:sz w:val="23"/>
          <w:szCs w:val="23"/>
          <w:lang w:eastAsia="ru-RU"/>
        </w:rPr>
      </w:pPr>
      <w:r w:rsidRPr="004C70A5">
        <w:rPr>
          <w:b/>
          <w:color w:val="22272F"/>
          <w:sz w:val="23"/>
          <w:szCs w:val="23"/>
          <w:lang w:eastAsia="ru-RU"/>
        </w:rPr>
        <w:t>При расторжении договора купли-продажи налоговые обязательства продавца за период реализации не корректируются</w:t>
      </w:r>
    </w:p>
    <w:p w14:paraId="690126CD" w14:textId="58F31AA2" w:rsidR="004C70A5" w:rsidRPr="004C70A5" w:rsidRDefault="004C70A5" w:rsidP="004C70A5">
      <w:pPr>
        <w:shd w:val="clear" w:color="auto" w:fill="FFFFFF"/>
        <w:spacing w:after="120"/>
        <w:ind w:left="567"/>
        <w:jc w:val="both"/>
        <w:rPr>
          <w:i/>
          <w:color w:val="22272F"/>
          <w:sz w:val="23"/>
          <w:szCs w:val="23"/>
          <w:lang w:eastAsia="ru-RU"/>
        </w:rPr>
      </w:pPr>
      <w:r w:rsidRPr="004C70A5">
        <w:rPr>
          <w:i/>
          <w:color w:val="22272F"/>
          <w:sz w:val="23"/>
          <w:szCs w:val="23"/>
          <w:shd w:val="clear" w:color="auto" w:fill="FFFFFF"/>
        </w:rPr>
        <w:t>Определение Верховного Суда РФ от 5 апреля 2023 г. N 305-ЭС23-1333 по делу N А40-261052/2021</w:t>
      </w:r>
    </w:p>
    <w:p w14:paraId="4E6753C3" w14:textId="77777777" w:rsidR="004C70A5" w:rsidRPr="004C70A5" w:rsidRDefault="004C70A5" w:rsidP="00B001D7">
      <w:pPr>
        <w:shd w:val="clear" w:color="auto" w:fill="FFFFFF"/>
        <w:ind w:firstLine="567"/>
        <w:jc w:val="both"/>
        <w:rPr>
          <w:color w:val="22272F"/>
          <w:sz w:val="23"/>
          <w:szCs w:val="23"/>
          <w:lang w:eastAsia="ru-RU"/>
        </w:rPr>
      </w:pPr>
      <w:r w:rsidRPr="004C70A5">
        <w:rPr>
          <w:color w:val="22272F"/>
          <w:sz w:val="23"/>
          <w:szCs w:val="23"/>
          <w:lang w:eastAsia="ru-RU"/>
        </w:rPr>
        <w:t>Налогоплательщик полагает, что ему должен быть возвращен излишне уплаченный налог на прибыль, т. к. договор купли-продажи расторгнут и реализация в спорном периоде фактически не состоялась.</w:t>
      </w:r>
    </w:p>
    <w:p w14:paraId="6D0537BA" w14:textId="77777777" w:rsidR="004C70A5" w:rsidRPr="004C70A5" w:rsidRDefault="004C70A5" w:rsidP="00B001D7">
      <w:pPr>
        <w:shd w:val="clear" w:color="auto" w:fill="FFFFFF"/>
        <w:ind w:firstLine="567"/>
        <w:jc w:val="both"/>
        <w:rPr>
          <w:color w:val="22272F"/>
          <w:sz w:val="23"/>
          <w:szCs w:val="23"/>
          <w:lang w:eastAsia="ru-RU"/>
        </w:rPr>
      </w:pPr>
      <w:r w:rsidRPr="004C70A5">
        <w:rPr>
          <w:color w:val="22272F"/>
          <w:sz w:val="23"/>
          <w:szCs w:val="23"/>
          <w:lang w:eastAsia="ru-RU"/>
        </w:rPr>
        <w:t>Суд, исследовав обстоятельства дела, признал позицию налогоплательщика необоснованной.</w:t>
      </w:r>
    </w:p>
    <w:p w14:paraId="7C37DD3E" w14:textId="77777777" w:rsidR="004C70A5" w:rsidRPr="004C70A5" w:rsidRDefault="004C70A5" w:rsidP="00B001D7">
      <w:pPr>
        <w:shd w:val="clear" w:color="auto" w:fill="FFFFFF"/>
        <w:ind w:firstLine="567"/>
        <w:jc w:val="both"/>
        <w:rPr>
          <w:color w:val="22272F"/>
          <w:sz w:val="23"/>
          <w:szCs w:val="23"/>
          <w:lang w:eastAsia="ru-RU"/>
        </w:rPr>
      </w:pPr>
      <w:r w:rsidRPr="004C70A5">
        <w:rPr>
          <w:color w:val="22272F"/>
          <w:sz w:val="23"/>
          <w:szCs w:val="23"/>
          <w:lang w:eastAsia="ru-RU"/>
        </w:rPr>
        <w:t>Расторжение договора купли-продажи имущества не влияет на налоговый учет в периоде реализации данного имущества. Все последующие изменения стоимости или количества (объемов), в том числе ввиду возврата товара, подлежат учету налогоплательщиком как новые факты (события) хозяйственной жизни в налоговом (отчетном) периоде их возникновения (периоде возврата товара, уменьшения его цены).</w:t>
      </w:r>
    </w:p>
    <w:p w14:paraId="062F8B56" w14:textId="77777777" w:rsidR="004C70A5" w:rsidRDefault="004C70A5" w:rsidP="004C70A5">
      <w:pPr>
        <w:shd w:val="clear" w:color="auto" w:fill="FFFFFF"/>
        <w:spacing w:after="120"/>
        <w:ind w:firstLine="567"/>
        <w:jc w:val="both"/>
        <w:rPr>
          <w:color w:val="22272F"/>
          <w:sz w:val="23"/>
          <w:szCs w:val="23"/>
          <w:lang w:eastAsia="ru-RU"/>
        </w:rPr>
      </w:pPr>
      <w:r w:rsidRPr="004C70A5">
        <w:rPr>
          <w:color w:val="22272F"/>
          <w:sz w:val="23"/>
          <w:szCs w:val="23"/>
          <w:lang w:eastAsia="ru-RU"/>
        </w:rPr>
        <w:t>При этом налогообложению подвергается финансовый результат, формируемый по итогам налогового (отчетного) периода на основе данных регистров бухгалтерского учета, в том числе совокупности совершенных в этом периоде названных операций.</w:t>
      </w:r>
    </w:p>
    <w:p w14:paraId="755F72B4" w14:textId="7B58128A" w:rsidR="00D24814" w:rsidRPr="00D24814" w:rsidRDefault="00D24814" w:rsidP="00D24814">
      <w:pPr>
        <w:pStyle w:val="s3"/>
        <w:numPr>
          <w:ilvl w:val="0"/>
          <w:numId w:val="35"/>
        </w:numPr>
        <w:shd w:val="clear" w:color="auto" w:fill="FFFFFF"/>
        <w:spacing w:before="0" w:beforeAutospacing="0" w:after="120" w:afterAutospacing="0"/>
        <w:ind w:left="567" w:hanging="567"/>
        <w:jc w:val="both"/>
        <w:rPr>
          <w:b/>
          <w:color w:val="22272F"/>
          <w:sz w:val="23"/>
          <w:szCs w:val="23"/>
        </w:rPr>
      </w:pPr>
      <w:r w:rsidRPr="00D24814">
        <w:rPr>
          <w:b/>
          <w:color w:val="22272F"/>
          <w:sz w:val="23"/>
          <w:szCs w:val="23"/>
        </w:rPr>
        <w:t>Налогоплательщик имеет право на учет фактически понесенных расходов, если товар поставлен не заявленным контрагентом, а иными лицами</w:t>
      </w:r>
    </w:p>
    <w:p w14:paraId="6740F858" w14:textId="64881F73" w:rsidR="00D24814" w:rsidRPr="00D24814" w:rsidRDefault="00D24814" w:rsidP="00D24814">
      <w:pPr>
        <w:pStyle w:val="s3"/>
        <w:shd w:val="clear" w:color="auto" w:fill="FFFFFF"/>
        <w:spacing w:before="0" w:beforeAutospacing="0" w:after="120" w:afterAutospacing="0"/>
        <w:ind w:left="567"/>
        <w:jc w:val="both"/>
        <w:rPr>
          <w:i/>
          <w:color w:val="22272F"/>
          <w:sz w:val="23"/>
          <w:szCs w:val="23"/>
        </w:rPr>
      </w:pPr>
      <w:r w:rsidRPr="00D24814">
        <w:rPr>
          <w:i/>
          <w:color w:val="22272F"/>
          <w:sz w:val="23"/>
          <w:szCs w:val="23"/>
          <w:shd w:val="clear" w:color="auto" w:fill="FFFFFF"/>
        </w:rPr>
        <w:t>Постановление Арбитражного суда Западно-Сибирского округа от 4 апреля 2023 г. N Ф04-319/23 по делу N А03-7521/2021</w:t>
      </w:r>
    </w:p>
    <w:p w14:paraId="69C04C83" w14:textId="77777777" w:rsidR="00D24814" w:rsidRPr="00D24814" w:rsidRDefault="00D24814" w:rsidP="00B001D7">
      <w:pPr>
        <w:shd w:val="clear" w:color="auto" w:fill="FFFFFF"/>
        <w:ind w:firstLine="567"/>
        <w:jc w:val="both"/>
        <w:rPr>
          <w:color w:val="22272F"/>
          <w:sz w:val="23"/>
          <w:szCs w:val="23"/>
          <w:lang w:eastAsia="ru-RU"/>
        </w:rPr>
      </w:pPr>
      <w:r w:rsidRPr="00D24814">
        <w:rPr>
          <w:color w:val="22272F"/>
          <w:sz w:val="23"/>
          <w:szCs w:val="23"/>
          <w:lang w:eastAsia="ru-RU"/>
        </w:rPr>
        <w:t>По мнению налогоплательщика, вывод о документальной неподтвержденности спорных расходов по сделке со спорным контрагентом не влечет за собой безусловного отказа в признании таких расходов, если реальность сделки подтверждена.</w:t>
      </w:r>
    </w:p>
    <w:p w14:paraId="114437CD" w14:textId="77777777" w:rsidR="00D24814" w:rsidRPr="00D24814" w:rsidRDefault="00D24814" w:rsidP="00B001D7">
      <w:pPr>
        <w:shd w:val="clear" w:color="auto" w:fill="FFFFFF"/>
        <w:ind w:firstLine="567"/>
        <w:jc w:val="both"/>
        <w:rPr>
          <w:color w:val="22272F"/>
          <w:sz w:val="23"/>
          <w:szCs w:val="23"/>
          <w:lang w:eastAsia="ru-RU"/>
        </w:rPr>
      </w:pPr>
      <w:r w:rsidRPr="00D24814">
        <w:rPr>
          <w:color w:val="22272F"/>
          <w:sz w:val="23"/>
          <w:szCs w:val="23"/>
          <w:lang w:eastAsia="ru-RU"/>
        </w:rPr>
        <w:t>Суд, исследовав материалы дела, признал позицию налогоплательщика обоснованной.</w:t>
      </w:r>
    </w:p>
    <w:p w14:paraId="011D70C5" w14:textId="77777777" w:rsidR="00D24814" w:rsidRPr="00D24814" w:rsidRDefault="00D24814" w:rsidP="00B001D7">
      <w:pPr>
        <w:shd w:val="clear" w:color="auto" w:fill="FFFFFF"/>
        <w:ind w:firstLine="567"/>
        <w:jc w:val="both"/>
        <w:rPr>
          <w:color w:val="22272F"/>
          <w:sz w:val="23"/>
          <w:szCs w:val="23"/>
          <w:lang w:eastAsia="ru-RU"/>
        </w:rPr>
      </w:pPr>
      <w:r w:rsidRPr="00D24814">
        <w:rPr>
          <w:color w:val="22272F"/>
          <w:sz w:val="23"/>
          <w:szCs w:val="23"/>
          <w:lang w:eastAsia="ru-RU"/>
        </w:rPr>
        <w:t>Согласно материалам дела налогоплательщик создал формальный документооборот со спорным контрагентом при фактическом осуществлении поставки спорного товара иными лицами, не являющимися плательщиками НДС.</w:t>
      </w:r>
    </w:p>
    <w:p w14:paraId="779C7B4E" w14:textId="01D528E6" w:rsidR="00D24814" w:rsidRDefault="00D24814" w:rsidP="00D24814">
      <w:pPr>
        <w:pStyle w:val="s1"/>
        <w:shd w:val="clear" w:color="auto" w:fill="FFFFFF"/>
        <w:spacing w:before="0" w:beforeAutospacing="0" w:after="120" w:afterAutospacing="0"/>
        <w:ind w:firstLine="567"/>
        <w:jc w:val="both"/>
        <w:rPr>
          <w:color w:val="22272F"/>
          <w:sz w:val="23"/>
          <w:szCs w:val="23"/>
        </w:rPr>
      </w:pPr>
      <w:r w:rsidRPr="00D24814">
        <w:rPr>
          <w:color w:val="22272F"/>
          <w:sz w:val="23"/>
          <w:szCs w:val="23"/>
        </w:rPr>
        <w:t>Принимая во внимание, что подтвержден факт несения расходов, и учитывая, что приобретение товара налоговым органом не опровергнуто, суд признал неправомерным доначисление налога на прибыль, соответствующих сумм пени и штрафа.</w:t>
      </w:r>
    </w:p>
    <w:p w14:paraId="759FD049" w14:textId="63B7F394" w:rsidR="00F20B4F" w:rsidRPr="00F20B4F" w:rsidRDefault="00F20B4F" w:rsidP="00F20B4F">
      <w:pPr>
        <w:pStyle w:val="a9"/>
        <w:numPr>
          <w:ilvl w:val="0"/>
          <w:numId w:val="35"/>
        </w:numPr>
        <w:shd w:val="clear" w:color="auto" w:fill="FFFFFF"/>
        <w:spacing w:after="120"/>
        <w:ind w:left="567" w:hanging="567"/>
        <w:contextualSpacing w:val="0"/>
        <w:jc w:val="both"/>
        <w:rPr>
          <w:b/>
          <w:color w:val="22272F"/>
          <w:sz w:val="23"/>
          <w:szCs w:val="23"/>
          <w:lang w:eastAsia="ru-RU"/>
        </w:rPr>
      </w:pPr>
      <w:r w:rsidRPr="00F20B4F">
        <w:rPr>
          <w:b/>
          <w:color w:val="22272F"/>
          <w:sz w:val="23"/>
          <w:szCs w:val="23"/>
          <w:lang w:eastAsia="ru-RU"/>
        </w:rPr>
        <w:t>Волоконно-оптическая линия связи, не являющаяся частью воздушной линии электропередачи или электроустановок, для целей налогообложения классифицируется как оборудование</w:t>
      </w:r>
    </w:p>
    <w:p w14:paraId="1DD8347D" w14:textId="2E4F1576" w:rsidR="00F20B4F" w:rsidRPr="00F20B4F" w:rsidRDefault="00F20B4F" w:rsidP="00F20B4F">
      <w:pPr>
        <w:shd w:val="clear" w:color="auto" w:fill="FFFFFF"/>
        <w:spacing w:after="120"/>
        <w:ind w:left="567"/>
        <w:jc w:val="both"/>
        <w:rPr>
          <w:i/>
          <w:color w:val="22272F"/>
          <w:sz w:val="23"/>
          <w:szCs w:val="23"/>
          <w:lang w:eastAsia="ru-RU"/>
        </w:rPr>
      </w:pPr>
      <w:r w:rsidRPr="00F20B4F">
        <w:rPr>
          <w:i/>
          <w:color w:val="22272F"/>
          <w:sz w:val="23"/>
          <w:szCs w:val="23"/>
          <w:shd w:val="clear" w:color="auto" w:fill="FFFFFF"/>
        </w:rPr>
        <w:t>Постановление Арбитражного суда Московского округа от 5 апреля 2023 г. N Ф05-1218/23 по делу N А40-110579/2019</w:t>
      </w:r>
    </w:p>
    <w:p w14:paraId="0F066620" w14:textId="77777777" w:rsidR="00F20B4F" w:rsidRPr="00F20B4F" w:rsidRDefault="00F20B4F" w:rsidP="00B001D7">
      <w:pPr>
        <w:shd w:val="clear" w:color="auto" w:fill="FFFFFF"/>
        <w:ind w:firstLine="567"/>
        <w:jc w:val="both"/>
        <w:rPr>
          <w:color w:val="22272F"/>
          <w:sz w:val="23"/>
          <w:szCs w:val="23"/>
          <w:lang w:eastAsia="ru-RU"/>
        </w:rPr>
      </w:pPr>
      <w:r w:rsidRPr="00F20B4F">
        <w:rPr>
          <w:color w:val="22272F"/>
          <w:sz w:val="23"/>
          <w:szCs w:val="23"/>
          <w:lang w:eastAsia="ru-RU"/>
        </w:rPr>
        <w:t>Налоговый орган доначислил налоги на прибыль и на имущество в связи с неправильным определением срока полезного использования в отношении волоконно-оптических линий связи (ВОЛС), полагая, что они являются частью воздушной линии электропередачи или электроустановок.</w:t>
      </w:r>
    </w:p>
    <w:p w14:paraId="038898CB" w14:textId="77777777" w:rsidR="00F20B4F" w:rsidRPr="00F20B4F" w:rsidRDefault="00F20B4F" w:rsidP="00B001D7">
      <w:pPr>
        <w:shd w:val="clear" w:color="auto" w:fill="FFFFFF"/>
        <w:ind w:firstLine="567"/>
        <w:jc w:val="both"/>
        <w:rPr>
          <w:color w:val="22272F"/>
          <w:sz w:val="23"/>
          <w:szCs w:val="23"/>
          <w:lang w:eastAsia="ru-RU"/>
        </w:rPr>
      </w:pPr>
      <w:r w:rsidRPr="00F20B4F">
        <w:rPr>
          <w:color w:val="22272F"/>
          <w:sz w:val="23"/>
          <w:szCs w:val="23"/>
          <w:lang w:eastAsia="ru-RU"/>
        </w:rPr>
        <w:t>Суд, исследовав обстоятельства дела, не согласился с выводами налогового органа.</w:t>
      </w:r>
    </w:p>
    <w:p w14:paraId="2A5A5BF2" w14:textId="77777777" w:rsidR="00F20B4F" w:rsidRPr="00F20B4F" w:rsidRDefault="00F20B4F" w:rsidP="00B001D7">
      <w:pPr>
        <w:shd w:val="clear" w:color="auto" w:fill="FFFFFF"/>
        <w:ind w:firstLine="567"/>
        <w:jc w:val="both"/>
        <w:rPr>
          <w:color w:val="22272F"/>
          <w:sz w:val="23"/>
          <w:szCs w:val="23"/>
          <w:lang w:eastAsia="ru-RU"/>
        </w:rPr>
      </w:pPr>
      <w:r w:rsidRPr="00F20B4F">
        <w:rPr>
          <w:color w:val="22272F"/>
          <w:sz w:val="23"/>
          <w:szCs w:val="23"/>
          <w:lang w:eastAsia="ru-RU"/>
        </w:rPr>
        <w:t>ВОЛС не является частью воздушной линии электропередачи или электроустановок, поскольку не предназначена и не может служить средством для передачи и распределения электрической энергии.</w:t>
      </w:r>
    </w:p>
    <w:p w14:paraId="67860F3B" w14:textId="77777777" w:rsidR="00F20B4F" w:rsidRPr="00F20B4F" w:rsidRDefault="00F20B4F" w:rsidP="00B001D7">
      <w:pPr>
        <w:shd w:val="clear" w:color="auto" w:fill="FFFFFF"/>
        <w:ind w:firstLine="567"/>
        <w:jc w:val="both"/>
        <w:rPr>
          <w:color w:val="22272F"/>
          <w:sz w:val="23"/>
          <w:szCs w:val="23"/>
          <w:lang w:eastAsia="ru-RU"/>
        </w:rPr>
      </w:pPr>
      <w:r w:rsidRPr="00F20B4F">
        <w:rPr>
          <w:color w:val="22272F"/>
          <w:sz w:val="23"/>
          <w:szCs w:val="23"/>
          <w:lang w:eastAsia="ru-RU"/>
        </w:rPr>
        <w:t>ВОЛС налогоплательщика не обладают техническими характеристиками сооружения, предназначены для передачи информации, а не для передачи или преобразования электрической энергии. ВОЛС имеет собственное функциональное назначение, не связанное с функциональным назначением опор ВЛ и других сооружений, на которых они размещены.</w:t>
      </w:r>
    </w:p>
    <w:p w14:paraId="7E2723CE" w14:textId="28B668BD" w:rsidR="00F20B4F" w:rsidRDefault="00F20B4F" w:rsidP="00F20B4F">
      <w:pPr>
        <w:shd w:val="clear" w:color="auto" w:fill="FFFFFF"/>
        <w:spacing w:after="120"/>
        <w:ind w:firstLine="567"/>
        <w:jc w:val="both"/>
        <w:rPr>
          <w:color w:val="22272F"/>
          <w:sz w:val="23"/>
          <w:szCs w:val="23"/>
          <w:lang w:eastAsia="ru-RU"/>
        </w:rPr>
      </w:pPr>
      <w:r w:rsidRPr="00F20B4F">
        <w:rPr>
          <w:color w:val="22272F"/>
          <w:sz w:val="23"/>
          <w:szCs w:val="23"/>
          <w:lang w:eastAsia="ru-RU"/>
        </w:rPr>
        <w:t>В течение всего проверяемого периода принадлежащие обществу объекты основных средств ВОЛС правомерно классифицировались с учетом их свойств как оборудование, исходя из действующих кодов классификатора основных средств.</w:t>
      </w:r>
    </w:p>
    <w:p w14:paraId="55473AA7" w14:textId="21941F53" w:rsidR="00494B44" w:rsidRPr="00494B44" w:rsidRDefault="00494B44" w:rsidP="00494B44">
      <w:pPr>
        <w:pStyle w:val="a9"/>
        <w:numPr>
          <w:ilvl w:val="0"/>
          <w:numId w:val="35"/>
        </w:numPr>
        <w:shd w:val="clear" w:color="auto" w:fill="FFFFFF"/>
        <w:spacing w:after="120"/>
        <w:ind w:left="567" w:hanging="567"/>
        <w:contextualSpacing w:val="0"/>
        <w:jc w:val="both"/>
        <w:rPr>
          <w:b/>
          <w:color w:val="22272F"/>
          <w:sz w:val="23"/>
          <w:szCs w:val="23"/>
          <w:lang w:eastAsia="ru-RU"/>
        </w:rPr>
      </w:pPr>
      <w:r w:rsidRPr="00494B44">
        <w:rPr>
          <w:b/>
          <w:color w:val="22272F"/>
          <w:sz w:val="23"/>
          <w:szCs w:val="23"/>
          <w:lang w:eastAsia="ru-RU"/>
        </w:rPr>
        <w:t>Если в ходе налоговой проверки инспекцией установлены реальная схема движения товара и реальный поставщик, то объем обязанностей налогоплательщика по налогу на прибыль определяется исходя из цен реального поставщика</w:t>
      </w:r>
    </w:p>
    <w:p w14:paraId="3D254517" w14:textId="6EAE9D0E" w:rsidR="00494B44" w:rsidRPr="00827099" w:rsidRDefault="00494B44" w:rsidP="00494B44">
      <w:pPr>
        <w:shd w:val="clear" w:color="auto" w:fill="FFFFFF"/>
        <w:spacing w:after="120"/>
        <w:ind w:left="567"/>
        <w:jc w:val="both"/>
        <w:rPr>
          <w:i/>
          <w:color w:val="22272F"/>
          <w:sz w:val="23"/>
          <w:szCs w:val="23"/>
          <w:lang w:eastAsia="ru-RU"/>
        </w:rPr>
      </w:pPr>
      <w:r w:rsidRPr="00827099">
        <w:rPr>
          <w:i/>
          <w:color w:val="22272F"/>
          <w:sz w:val="23"/>
          <w:szCs w:val="23"/>
          <w:shd w:val="clear" w:color="auto" w:fill="FFFFFF"/>
        </w:rPr>
        <w:t>Постановление Арбитражного суда Уральского округа от 6 апреля 2023 г. N Ф09-990/22 по делу N А76-14119/2021</w:t>
      </w:r>
    </w:p>
    <w:p w14:paraId="28A209BD" w14:textId="77777777" w:rsidR="00494B44" w:rsidRPr="00494B44" w:rsidRDefault="00494B44" w:rsidP="00B001D7">
      <w:pPr>
        <w:shd w:val="clear" w:color="auto" w:fill="FFFFFF"/>
        <w:ind w:firstLine="567"/>
        <w:jc w:val="both"/>
        <w:rPr>
          <w:color w:val="22272F"/>
          <w:sz w:val="23"/>
          <w:szCs w:val="23"/>
          <w:lang w:eastAsia="ru-RU"/>
        </w:rPr>
      </w:pPr>
      <w:r w:rsidRPr="00494B44">
        <w:rPr>
          <w:color w:val="22272F"/>
          <w:sz w:val="23"/>
          <w:szCs w:val="23"/>
          <w:lang w:eastAsia="ru-RU"/>
        </w:rPr>
        <w:t>Налоговый орган полагает, что налогоплательщиком создан формальный документооборот с недостоверными сведениями по взаимоотношениям со спорными контрагентами. При этом документы, позволяющие определить период и объемы приобретаемых товаров у реальных поставщиков, не представлены.</w:t>
      </w:r>
    </w:p>
    <w:p w14:paraId="6B5C4ECE" w14:textId="77777777" w:rsidR="00494B44" w:rsidRPr="00494B44" w:rsidRDefault="00494B44" w:rsidP="00B001D7">
      <w:pPr>
        <w:shd w:val="clear" w:color="auto" w:fill="FFFFFF"/>
        <w:ind w:firstLine="567"/>
        <w:jc w:val="both"/>
        <w:rPr>
          <w:color w:val="22272F"/>
          <w:sz w:val="23"/>
          <w:szCs w:val="23"/>
          <w:lang w:eastAsia="ru-RU"/>
        </w:rPr>
      </w:pPr>
      <w:r w:rsidRPr="00494B44">
        <w:rPr>
          <w:color w:val="22272F"/>
          <w:sz w:val="23"/>
          <w:szCs w:val="23"/>
          <w:lang w:eastAsia="ru-RU"/>
        </w:rPr>
        <w:t>Суд, исследовав обстоятельства дела, признал позицию налогового органа частично необоснованной.</w:t>
      </w:r>
    </w:p>
    <w:p w14:paraId="4F48290D" w14:textId="77777777" w:rsidR="00494B44" w:rsidRPr="00494B44" w:rsidRDefault="00494B44" w:rsidP="00B001D7">
      <w:pPr>
        <w:shd w:val="clear" w:color="auto" w:fill="FFFFFF"/>
        <w:ind w:firstLine="567"/>
        <w:jc w:val="both"/>
        <w:rPr>
          <w:color w:val="22272F"/>
          <w:sz w:val="23"/>
          <w:szCs w:val="23"/>
          <w:lang w:eastAsia="ru-RU"/>
        </w:rPr>
      </w:pPr>
      <w:r w:rsidRPr="00494B44">
        <w:rPr>
          <w:color w:val="22272F"/>
          <w:sz w:val="23"/>
          <w:szCs w:val="23"/>
          <w:lang w:eastAsia="ru-RU"/>
        </w:rPr>
        <w:t xml:space="preserve">Налоговым органом не оспаривалась реальность поступления товара, так же как и не установлено факта </w:t>
      </w:r>
      <w:proofErr w:type="spellStart"/>
      <w:r w:rsidRPr="00494B44">
        <w:rPr>
          <w:color w:val="22272F"/>
          <w:sz w:val="23"/>
          <w:szCs w:val="23"/>
          <w:lang w:eastAsia="ru-RU"/>
        </w:rPr>
        <w:t>задвоения</w:t>
      </w:r>
      <w:proofErr w:type="spellEnd"/>
      <w:r w:rsidRPr="00494B44">
        <w:rPr>
          <w:color w:val="22272F"/>
          <w:sz w:val="23"/>
          <w:szCs w:val="23"/>
          <w:lang w:eastAsia="ru-RU"/>
        </w:rPr>
        <w:t xml:space="preserve"> товара или его цены, цена соответствует рыночной.</w:t>
      </w:r>
    </w:p>
    <w:p w14:paraId="2AC8F9B2" w14:textId="5819DA4D" w:rsidR="00494B44" w:rsidRDefault="00494B44" w:rsidP="00494B44">
      <w:pPr>
        <w:shd w:val="clear" w:color="auto" w:fill="FFFFFF"/>
        <w:spacing w:after="120"/>
        <w:ind w:firstLine="567"/>
        <w:jc w:val="both"/>
        <w:rPr>
          <w:color w:val="22272F"/>
          <w:sz w:val="23"/>
          <w:szCs w:val="23"/>
          <w:lang w:eastAsia="ru-RU"/>
        </w:rPr>
      </w:pPr>
      <w:r w:rsidRPr="00494B44">
        <w:rPr>
          <w:color w:val="22272F"/>
          <w:sz w:val="23"/>
          <w:szCs w:val="23"/>
          <w:lang w:eastAsia="ru-RU"/>
        </w:rPr>
        <w:t>В действительности товар поставлялся, минуя спорных контрагентов, напрямую иным хозяйствующим субъектом. Поскольку в ходе налоговой проверки инспекцией были установлены реальная схема движения товара и реальный поставщик, необходимо было определить объем обязанностей налогоплательщика по налогу на прибыль исходя из цен реального поставщика.</w:t>
      </w:r>
    </w:p>
    <w:p w14:paraId="58056BC8" w14:textId="59807011" w:rsidR="0080386C" w:rsidRPr="0080386C" w:rsidRDefault="0080386C" w:rsidP="0080386C">
      <w:pPr>
        <w:pStyle w:val="a9"/>
        <w:numPr>
          <w:ilvl w:val="0"/>
          <w:numId w:val="35"/>
        </w:numPr>
        <w:shd w:val="clear" w:color="auto" w:fill="FFFFFF"/>
        <w:spacing w:after="120"/>
        <w:ind w:left="567" w:hanging="567"/>
        <w:contextualSpacing w:val="0"/>
        <w:jc w:val="both"/>
        <w:rPr>
          <w:b/>
          <w:color w:val="22272F"/>
          <w:sz w:val="23"/>
          <w:szCs w:val="23"/>
          <w:lang w:eastAsia="ru-RU"/>
        </w:rPr>
      </w:pPr>
      <w:r w:rsidRPr="0080386C">
        <w:rPr>
          <w:b/>
          <w:color w:val="22272F"/>
          <w:sz w:val="23"/>
          <w:szCs w:val="23"/>
          <w:lang w:eastAsia="ru-RU"/>
        </w:rPr>
        <w:t>Разделение налогоплательщиком бизнеса даже с привлечением взаимозависимых лиц не является дроблением с целью ухода от налогообложения, если коммерческие и финансовые условия их деятельности не отличаются от тех, которые характерны для отношений между независимыми контрагентами</w:t>
      </w:r>
    </w:p>
    <w:p w14:paraId="1FD3F7E2" w14:textId="2B624356" w:rsidR="0080386C" w:rsidRPr="0080386C" w:rsidRDefault="0080386C" w:rsidP="0080386C">
      <w:pPr>
        <w:shd w:val="clear" w:color="auto" w:fill="FFFFFF"/>
        <w:spacing w:after="120"/>
        <w:ind w:left="567"/>
        <w:jc w:val="both"/>
        <w:rPr>
          <w:i/>
          <w:color w:val="22272F"/>
          <w:sz w:val="23"/>
          <w:szCs w:val="23"/>
          <w:lang w:eastAsia="ru-RU"/>
        </w:rPr>
      </w:pPr>
      <w:r w:rsidRPr="0080386C">
        <w:rPr>
          <w:i/>
          <w:color w:val="22272F"/>
          <w:sz w:val="23"/>
          <w:szCs w:val="23"/>
          <w:shd w:val="clear" w:color="auto" w:fill="FFFFFF"/>
        </w:rPr>
        <w:t>Постановление Арбитражного суда Дальневосточного округа от 6 апреля 2023 г. N Ф03-707/23 по делу N А51-4575/2021</w:t>
      </w:r>
    </w:p>
    <w:p w14:paraId="6304C2A7" w14:textId="77777777" w:rsidR="0080386C" w:rsidRPr="0080386C" w:rsidRDefault="0080386C" w:rsidP="00B001D7">
      <w:pPr>
        <w:shd w:val="clear" w:color="auto" w:fill="FFFFFF"/>
        <w:ind w:firstLine="567"/>
        <w:jc w:val="both"/>
        <w:rPr>
          <w:color w:val="22272F"/>
          <w:sz w:val="23"/>
          <w:szCs w:val="23"/>
          <w:lang w:eastAsia="ru-RU"/>
        </w:rPr>
      </w:pPr>
      <w:r w:rsidRPr="0080386C">
        <w:rPr>
          <w:color w:val="22272F"/>
          <w:sz w:val="23"/>
          <w:szCs w:val="23"/>
          <w:lang w:eastAsia="ru-RU"/>
        </w:rPr>
        <w:t>Налоговый орган доначислил обществу налоги, поскольку пришел к выводу, что искусственно создана ситуация, при которой видимость действий нескольких лиц прикрывает фактическую деятельность одного субъекта - общества, не отвечающего условиям для применения специального режима налогообложения.</w:t>
      </w:r>
    </w:p>
    <w:p w14:paraId="48AC6931" w14:textId="77777777" w:rsidR="0080386C" w:rsidRPr="0080386C" w:rsidRDefault="0080386C" w:rsidP="00B001D7">
      <w:pPr>
        <w:shd w:val="clear" w:color="auto" w:fill="FFFFFF"/>
        <w:ind w:firstLine="567"/>
        <w:jc w:val="both"/>
        <w:rPr>
          <w:color w:val="22272F"/>
          <w:sz w:val="23"/>
          <w:szCs w:val="23"/>
          <w:lang w:eastAsia="ru-RU"/>
        </w:rPr>
      </w:pPr>
      <w:r w:rsidRPr="0080386C">
        <w:rPr>
          <w:color w:val="22272F"/>
          <w:sz w:val="23"/>
          <w:szCs w:val="23"/>
          <w:lang w:eastAsia="ru-RU"/>
        </w:rPr>
        <w:t>Суд, исследовав обстоятельства дела, не согласился с позицией налогового органа.</w:t>
      </w:r>
    </w:p>
    <w:p w14:paraId="194C658E" w14:textId="77777777" w:rsidR="0080386C" w:rsidRPr="0080386C" w:rsidRDefault="0080386C" w:rsidP="00B001D7">
      <w:pPr>
        <w:shd w:val="clear" w:color="auto" w:fill="FFFFFF"/>
        <w:ind w:firstLine="567"/>
        <w:jc w:val="both"/>
        <w:rPr>
          <w:color w:val="22272F"/>
          <w:sz w:val="23"/>
          <w:szCs w:val="23"/>
          <w:lang w:eastAsia="ru-RU"/>
        </w:rPr>
      </w:pPr>
      <w:r w:rsidRPr="0080386C">
        <w:rPr>
          <w:color w:val="22272F"/>
          <w:sz w:val="23"/>
          <w:szCs w:val="23"/>
          <w:lang w:eastAsia="ru-RU"/>
        </w:rPr>
        <w:t>Коммерческие и финансовые условия деятельности общества и взаимозависимых лиц не отличались от тех, которые характерны для отношений между независимыми контрагентами, действующими самостоятельно и на строго предпринимательских началах, то есть в своих собственных экономических интересах.</w:t>
      </w:r>
    </w:p>
    <w:p w14:paraId="44F964D3" w14:textId="6EE7B949" w:rsidR="0080386C" w:rsidRDefault="0080386C" w:rsidP="007D0C1A">
      <w:pPr>
        <w:shd w:val="clear" w:color="auto" w:fill="FFFFFF"/>
        <w:spacing w:after="120"/>
        <w:ind w:firstLine="567"/>
        <w:jc w:val="both"/>
        <w:rPr>
          <w:color w:val="22272F"/>
          <w:sz w:val="23"/>
          <w:szCs w:val="23"/>
          <w:lang w:eastAsia="ru-RU"/>
        </w:rPr>
      </w:pPr>
      <w:r w:rsidRPr="0080386C">
        <w:rPr>
          <w:color w:val="22272F"/>
          <w:sz w:val="23"/>
          <w:szCs w:val="23"/>
          <w:lang w:eastAsia="ru-RU"/>
        </w:rPr>
        <w:t>Следовательно, изменение структуры бизнеса, сокращение численности работников не повлекло изменение режима налогообложения общества, а инспекцией не доказан факт того, что дробление бизнеса производилось исключительно с целью уменьшения налоговой нагрузки, а не в целях ведения предпринимательской деятельности.</w:t>
      </w:r>
    </w:p>
    <w:p w14:paraId="6EEF5AE3" w14:textId="0B9CB7E7" w:rsidR="00E75770" w:rsidRPr="00E75770" w:rsidRDefault="00E75770" w:rsidP="00E75770">
      <w:pPr>
        <w:pStyle w:val="a9"/>
        <w:numPr>
          <w:ilvl w:val="0"/>
          <w:numId w:val="35"/>
        </w:numPr>
        <w:shd w:val="clear" w:color="auto" w:fill="FFFFFF"/>
        <w:spacing w:after="120"/>
        <w:ind w:left="567" w:hanging="567"/>
        <w:contextualSpacing w:val="0"/>
        <w:jc w:val="both"/>
        <w:rPr>
          <w:b/>
          <w:color w:val="22272F"/>
          <w:sz w:val="23"/>
          <w:szCs w:val="23"/>
          <w:lang w:eastAsia="ru-RU"/>
        </w:rPr>
      </w:pPr>
      <w:r w:rsidRPr="00E75770">
        <w:rPr>
          <w:b/>
          <w:color w:val="22272F"/>
          <w:sz w:val="23"/>
          <w:szCs w:val="23"/>
          <w:lang w:eastAsia="ru-RU"/>
        </w:rPr>
        <w:t>Документы, полученные в ходе оперативно-розыскных мероприятий, являются допустимыми доказательствами по спору с налоговым органом о совершении налогового правонарушения</w:t>
      </w:r>
    </w:p>
    <w:p w14:paraId="1E125462" w14:textId="34614071" w:rsidR="00E75770" w:rsidRPr="00E75770" w:rsidRDefault="00E75770" w:rsidP="00E75770">
      <w:pPr>
        <w:shd w:val="clear" w:color="auto" w:fill="FFFFFF"/>
        <w:spacing w:after="120"/>
        <w:ind w:left="567"/>
        <w:jc w:val="both"/>
        <w:rPr>
          <w:i/>
          <w:color w:val="22272F"/>
          <w:sz w:val="23"/>
          <w:szCs w:val="23"/>
          <w:lang w:eastAsia="ru-RU"/>
        </w:rPr>
      </w:pPr>
      <w:r w:rsidRPr="00E75770">
        <w:rPr>
          <w:i/>
          <w:color w:val="22272F"/>
          <w:sz w:val="23"/>
          <w:szCs w:val="23"/>
          <w:shd w:val="clear" w:color="auto" w:fill="FFFFFF"/>
        </w:rPr>
        <w:t>Постановление Арбитражного суда Волго-Вятского округа от 10 апреля 2023 г. N Ф01-947/23 по делу N А79-7076/2021</w:t>
      </w:r>
    </w:p>
    <w:p w14:paraId="6F7EAD86" w14:textId="77777777" w:rsidR="00E75770" w:rsidRPr="00E75770" w:rsidRDefault="00E75770" w:rsidP="00B001D7">
      <w:pPr>
        <w:shd w:val="clear" w:color="auto" w:fill="FFFFFF"/>
        <w:ind w:firstLine="567"/>
        <w:jc w:val="both"/>
        <w:rPr>
          <w:color w:val="22272F"/>
          <w:sz w:val="23"/>
          <w:szCs w:val="23"/>
          <w:lang w:eastAsia="ru-RU"/>
        </w:rPr>
      </w:pPr>
      <w:r w:rsidRPr="00E75770">
        <w:rPr>
          <w:color w:val="22272F"/>
          <w:sz w:val="23"/>
          <w:szCs w:val="23"/>
          <w:lang w:eastAsia="ru-RU"/>
        </w:rPr>
        <w:t>По мнению налогоплательщика, полученные в ходе оперативно-розыскных мероприятий доказательства, на которых инспекция основывает свои выводы о совершенном им налоговом правонарушении, являются недопустимыми.</w:t>
      </w:r>
    </w:p>
    <w:p w14:paraId="69D3DFA5" w14:textId="77777777" w:rsidR="00E75770" w:rsidRPr="00E75770" w:rsidRDefault="00E75770" w:rsidP="00B001D7">
      <w:pPr>
        <w:shd w:val="clear" w:color="auto" w:fill="FFFFFF"/>
        <w:ind w:firstLine="567"/>
        <w:jc w:val="both"/>
        <w:rPr>
          <w:color w:val="22272F"/>
          <w:sz w:val="23"/>
          <w:szCs w:val="23"/>
          <w:lang w:eastAsia="ru-RU"/>
        </w:rPr>
      </w:pPr>
      <w:r w:rsidRPr="00E75770">
        <w:rPr>
          <w:color w:val="22272F"/>
          <w:sz w:val="23"/>
          <w:szCs w:val="23"/>
          <w:lang w:eastAsia="ru-RU"/>
        </w:rPr>
        <w:t>Суд, исследовав материалы дела, признал позицию налогоплательщика необоснованной.</w:t>
      </w:r>
    </w:p>
    <w:p w14:paraId="0037A16D" w14:textId="77777777" w:rsidR="00E75770" w:rsidRPr="00E75770" w:rsidRDefault="00E75770" w:rsidP="00B001D7">
      <w:pPr>
        <w:shd w:val="clear" w:color="auto" w:fill="FFFFFF"/>
        <w:ind w:firstLine="567"/>
        <w:jc w:val="both"/>
        <w:rPr>
          <w:color w:val="22272F"/>
          <w:sz w:val="23"/>
          <w:szCs w:val="23"/>
          <w:lang w:eastAsia="ru-RU"/>
        </w:rPr>
      </w:pPr>
      <w:r w:rsidRPr="00E75770">
        <w:rPr>
          <w:color w:val="22272F"/>
          <w:sz w:val="23"/>
          <w:szCs w:val="23"/>
          <w:lang w:eastAsia="ru-RU"/>
        </w:rPr>
        <w:t>В качестве доказательств совершения обществом налогового правонарушения инспекция использовала в т.ч. протоколы допроса и объяснения, полученные следственными органами в рамках расследования уголовного дела.</w:t>
      </w:r>
    </w:p>
    <w:p w14:paraId="1F9CAA26" w14:textId="07981A28" w:rsidR="00E75770" w:rsidRDefault="00E75770" w:rsidP="00827099">
      <w:pPr>
        <w:shd w:val="clear" w:color="auto" w:fill="FFFFFF"/>
        <w:spacing w:after="120"/>
        <w:ind w:firstLine="567"/>
        <w:jc w:val="both"/>
        <w:rPr>
          <w:color w:val="22272F"/>
          <w:sz w:val="23"/>
          <w:szCs w:val="23"/>
          <w:lang w:eastAsia="ru-RU"/>
        </w:rPr>
      </w:pPr>
      <w:r w:rsidRPr="00E75770">
        <w:rPr>
          <w:color w:val="22272F"/>
          <w:sz w:val="23"/>
          <w:szCs w:val="23"/>
          <w:lang w:eastAsia="ru-RU"/>
        </w:rPr>
        <w:t>Суд указал, что данные документы, полученные в ходе оперативно-розыскных мероприятий, являются допустимыми и относ</w:t>
      </w:r>
      <w:r w:rsidR="00827099">
        <w:rPr>
          <w:color w:val="22272F"/>
          <w:sz w:val="23"/>
          <w:szCs w:val="23"/>
          <w:lang w:eastAsia="ru-RU"/>
        </w:rPr>
        <w:t>имыми доказательствами по делу.</w:t>
      </w:r>
    </w:p>
    <w:p w14:paraId="6893FC86" w14:textId="5D8BCDA3" w:rsidR="00827099" w:rsidRPr="00827099" w:rsidRDefault="00827099" w:rsidP="00827099">
      <w:pPr>
        <w:pStyle w:val="a9"/>
        <w:numPr>
          <w:ilvl w:val="0"/>
          <w:numId w:val="35"/>
        </w:numPr>
        <w:shd w:val="clear" w:color="auto" w:fill="FFFFFF"/>
        <w:spacing w:after="120"/>
        <w:ind w:left="567" w:hanging="567"/>
        <w:contextualSpacing w:val="0"/>
        <w:jc w:val="both"/>
        <w:rPr>
          <w:b/>
          <w:color w:val="22272F"/>
          <w:sz w:val="23"/>
          <w:szCs w:val="23"/>
          <w:lang w:eastAsia="ru-RU"/>
        </w:rPr>
      </w:pPr>
      <w:r w:rsidRPr="00827099">
        <w:rPr>
          <w:b/>
          <w:color w:val="22272F"/>
          <w:sz w:val="23"/>
          <w:szCs w:val="23"/>
          <w:lang w:eastAsia="ru-RU"/>
        </w:rPr>
        <w:t>О согласованности действий налогоплательщика и его контрагентов в целях неправомерного уменьшения налоговых обязательств свидетельствует пересечение IP-адресов у налогоплательщика с несколькими спорными контрагентами, а также у всех спорных контрагентов между собой</w:t>
      </w:r>
    </w:p>
    <w:p w14:paraId="62EF9968" w14:textId="2F48C014" w:rsidR="00827099" w:rsidRPr="00827099" w:rsidRDefault="00827099" w:rsidP="00827099">
      <w:pPr>
        <w:shd w:val="clear" w:color="auto" w:fill="FFFFFF"/>
        <w:spacing w:after="120"/>
        <w:ind w:left="567"/>
        <w:jc w:val="both"/>
        <w:rPr>
          <w:i/>
          <w:color w:val="22272F"/>
          <w:sz w:val="23"/>
          <w:szCs w:val="23"/>
          <w:lang w:eastAsia="ru-RU"/>
        </w:rPr>
      </w:pPr>
      <w:r w:rsidRPr="00827099">
        <w:rPr>
          <w:i/>
          <w:color w:val="22272F"/>
          <w:sz w:val="23"/>
          <w:szCs w:val="23"/>
          <w:shd w:val="clear" w:color="auto" w:fill="FFFFFF"/>
        </w:rPr>
        <w:t>Постановление Арбитражного суда Московского округа от 17 апреля 2023 г. N Ф05-6118/23 по делу N А40-96384/2022</w:t>
      </w:r>
    </w:p>
    <w:p w14:paraId="104B84B6" w14:textId="77777777" w:rsidR="00827099" w:rsidRPr="00827099" w:rsidRDefault="00827099" w:rsidP="00B001D7">
      <w:pPr>
        <w:shd w:val="clear" w:color="auto" w:fill="FFFFFF"/>
        <w:ind w:firstLine="567"/>
        <w:jc w:val="both"/>
        <w:rPr>
          <w:color w:val="22272F"/>
          <w:sz w:val="23"/>
          <w:szCs w:val="23"/>
          <w:lang w:eastAsia="ru-RU"/>
        </w:rPr>
      </w:pPr>
      <w:r w:rsidRPr="00827099">
        <w:rPr>
          <w:color w:val="22272F"/>
          <w:sz w:val="23"/>
          <w:szCs w:val="23"/>
          <w:lang w:eastAsia="ru-RU"/>
        </w:rPr>
        <w:t>Налогоплательщик полагает, что правомерно учел расходы по налогу на прибыль и вычеты по НДС по сделкам со спорными контрагентами.</w:t>
      </w:r>
    </w:p>
    <w:p w14:paraId="3C2F0067" w14:textId="77777777" w:rsidR="00827099" w:rsidRPr="00827099" w:rsidRDefault="00827099" w:rsidP="00B001D7">
      <w:pPr>
        <w:shd w:val="clear" w:color="auto" w:fill="FFFFFF"/>
        <w:ind w:firstLine="567"/>
        <w:jc w:val="both"/>
        <w:rPr>
          <w:color w:val="22272F"/>
          <w:sz w:val="23"/>
          <w:szCs w:val="23"/>
          <w:lang w:eastAsia="ru-RU"/>
        </w:rPr>
      </w:pPr>
      <w:r w:rsidRPr="00827099">
        <w:rPr>
          <w:color w:val="22272F"/>
          <w:sz w:val="23"/>
          <w:szCs w:val="23"/>
          <w:lang w:eastAsia="ru-RU"/>
        </w:rPr>
        <w:t>Суд, исследовав обстоятельства дела, признал позицию налогоплательщика необоснованной.</w:t>
      </w:r>
    </w:p>
    <w:p w14:paraId="722F316D" w14:textId="77777777" w:rsidR="00827099" w:rsidRPr="00827099" w:rsidRDefault="00827099" w:rsidP="00B001D7">
      <w:pPr>
        <w:shd w:val="clear" w:color="auto" w:fill="FFFFFF"/>
        <w:ind w:firstLine="567"/>
        <w:jc w:val="both"/>
        <w:rPr>
          <w:color w:val="22272F"/>
          <w:sz w:val="23"/>
          <w:szCs w:val="23"/>
          <w:lang w:eastAsia="ru-RU"/>
        </w:rPr>
      </w:pPr>
      <w:r w:rsidRPr="00827099">
        <w:rPr>
          <w:color w:val="22272F"/>
          <w:sz w:val="23"/>
          <w:szCs w:val="23"/>
          <w:lang w:eastAsia="ru-RU"/>
        </w:rPr>
        <w:t>Установлено, что контрагенты фактически не выполняли работы, указанные в первичных документах, а их расчетные счета использовались исключительно для перевода денежных средств.</w:t>
      </w:r>
    </w:p>
    <w:p w14:paraId="178823C7" w14:textId="77777777" w:rsidR="00827099" w:rsidRPr="00827099" w:rsidRDefault="00827099" w:rsidP="00B001D7">
      <w:pPr>
        <w:shd w:val="clear" w:color="auto" w:fill="FFFFFF"/>
        <w:ind w:firstLine="567"/>
        <w:jc w:val="both"/>
        <w:rPr>
          <w:color w:val="22272F"/>
          <w:sz w:val="23"/>
          <w:szCs w:val="23"/>
          <w:lang w:eastAsia="ru-RU"/>
        </w:rPr>
      </w:pPr>
      <w:r w:rsidRPr="00827099">
        <w:rPr>
          <w:color w:val="22272F"/>
          <w:sz w:val="23"/>
          <w:szCs w:val="23"/>
          <w:lang w:eastAsia="ru-RU"/>
        </w:rPr>
        <w:t>Также доказана согласованность действий налогоплательщика и его контрагентов, направленная на создание видимости осуществления хозяйственной деятельности. В частности, было установлено пересечение IP-адресов у налогоплательщика с несколькими спорными контрагентами, а также у всех спорных контрагентов между собой.</w:t>
      </w:r>
    </w:p>
    <w:p w14:paraId="7130214F" w14:textId="39FBA751" w:rsidR="00827099" w:rsidRDefault="00827099" w:rsidP="00827099">
      <w:pPr>
        <w:shd w:val="clear" w:color="auto" w:fill="FFFFFF"/>
        <w:spacing w:after="120"/>
        <w:ind w:firstLine="567"/>
        <w:jc w:val="both"/>
        <w:rPr>
          <w:color w:val="22272F"/>
          <w:sz w:val="23"/>
          <w:szCs w:val="23"/>
          <w:lang w:eastAsia="ru-RU"/>
        </w:rPr>
      </w:pPr>
      <w:r w:rsidRPr="00827099">
        <w:rPr>
          <w:color w:val="22272F"/>
          <w:sz w:val="23"/>
          <w:szCs w:val="23"/>
          <w:lang w:eastAsia="ru-RU"/>
        </w:rPr>
        <w:t>Суд пришел к выводу, что налогоплательщик не вправе учесть данные хозяйственные операции в целях налогообложения.</w:t>
      </w:r>
    </w:p>
    <w:p w14:paraId="1BAECBB7" w14:textId="5150333B" w:rsidR="00955B79" w:rsidRPr="00F61B30" w:rsidRDefault="00955B79" w:rsidP="00F61B30">
      <w:pPr>
        <w:pStyle w:val="a9"/>
        <w:numPr>
          <w:ilvl w:val="0"/>
          <w:numId w:val="35"/>
        </w:numPr>
        <w:shd w:val="clear" w:color="auto" w:fill="FFFFFF"/>
        <w:spacing w:after="120"/>
        <w:ind w:left="567" w:hanging="567"/>
        <w:contextualSpacing w:val="0"/>
        <w:jc w:val="both"/>
        <w:rPr>
          <w:b/>
          <w:color w:val="22272F"/>
          <w:sz w:val="23"/>
          <w:szCs w:val="23"/>
          <w:lang w:eastAsia="ru-RU"/>
        </w:rPr>
      </w:pPr>
      <w:r w:rsidRPr="00F61B30">
        <w:rPr>
          <w:b/>
          <w:color w:val="22272F"/>
          <w:sz w:val="23"/>
          <w:szCs w:val="23"/>
          <w:lang w:eastAsia="ru-RU"/>
        </w:rPr>
        <w:t>Налогоплательщик не вправе учесть для налогообложения оплату по работам на объекте, сдаваемом в аренду взаимозависимому лицу, если договором аренды бремя содержания не распределено и выполнение работ подконтрольным подрядчиком не доказано</w:t>
      </w:r>
    </w:p>
    <w:p w14:paraId="4381C77F" w14:textId="73335874" w:rsidR="00955B79" w:rsidRPr="00F61B30" w:rsidRDefault="00955B79" w:rsidP="00F61B30">
      <w:pPr>
        <w:pStyle w:val="a9"/>
        <w:shd w:val="clear" w:color="auto" w:fill="FFFFFF"/>
        <w:spacing w:after="120"/>
        <w:ind w:left="567"/>
        <w:contextualSpacing w:val="0"/>
        <w:jc w:val="both"/>
        <w:rPr>
          <w:i/>
          <w:color w:val="22272F"/>
          <w:sz w:val="23"/>
          <w:szCs w:val="23"/>
          <w:lang w:eastAsia="ru-RU"/>
        </w:rPr>
      </w:pPr>
      <w:r w:rsidRPr="00F61B30">
        <w:rPr>
          <w:i/>
          <w:color w:val="22272F"/>
          <w:sz w:val="23"/>
          <w:szCs w:val="23"/>
          <w:shd w:val="clear" w:color="auto" w:fill="FFFFFF"/>
        </w:rPr>
        <w:t>Постановление Арбитражного суда Московского округа от 18 апреля 2023 г. N Ф05-6128/23 по делу N А40-92899/2022</w:t>
      </w:r>
    </w:p>
    <w:p w14:paraId="1BC9D9B7" w14:textId="77777777" w:rsidR="00955B79" w:rsidRPr="00955B79" w:rsidRDefault="00955B79" w:rsidP="00B001D7">
      <w:pPr>
        <w:shd w:val="clear" w:color="auto" w:fill="FFFFFF"/>
        <w:ind w:firstLine="567"/>
        <w:jc w:val="both"/>
        <w:rPr>
          <w:color w:val="22272F"/>
          <w:sz w:val="23"/>
          <w:szCs w:val="23"/>
          <w:lang w:eastAsia="ru-RU"/>
        </w:rPr>
      </w:pPr>
      <w:r w:rsidRPr="00955B79">
        <w:rPr>
          <w:color w:val="22272F"/>
          <w:sz w:val="23"/>
          <w:szCs w:val="23"/>
          <w:lang w:eastAsia="ru-RU"/>
        </w:rPr>
        <w:t>Налогоплательщик полагает, что правомерно учел для налогообложения суммы по договорам на выполнение ремонтных работ и работ по обслуживанию коммуникаций на объекте, сдаваемом им в аренду.</w:t>
      </w:r>
    </w:p>
    <w:p w14:paraId="29B1F7BB" w14:textId="77777777" w:rsidR="00955B79" w:rsidRPr="00955B79" w:rsidRDefault="00955B79" w:rsidP="00B001D7">
      <w:pPr>
        <w:shd w:val="clear" w:color="auto" w:fill="FFFFFF"/>
        <w:ind w:firstLine="567"/>
        <w:jc w:val="both"/>
        <w:rPr>
          <w:color w:val="22272F"/>
          <w:sz w:val="23"/>
          <w:szCs w:val="23"/>
          <w:lang w:eastAsia="ru-RU"/>
        </w:rPr>
      </w:pPr>
      <w:r w:rsidRPr="00955B79">
        <w:rPr>
          <w:color w:val="22272F"/>
          <w:sz w:val="23"/>
          <w:szCs w:val="23"/>
          <w:lang w:eastAsia="ru-RU"/>
        </w:rPr>
        <w:t>Суд, исследовав обстоятельства дела, признал позицию налогоплательщика необоснованной.</w:t>
      </w:r>
    </w:p>
    <w:p w14:paraId="2B7987E4" w14:textId="77777777" w:rsidR="00955B79" w:rsidRPr="00955B79" w:rsidRDefault="00955B79" w:rsidP="00B001D7">
      <w:pPr>
        <w:shd w:val="clear" w:color="auto" w:fill="FFFFFF"/>
        <w:ind w:firstLine="567"/>
        <w:jc w:val="both"/>
        <w:rPr>
          <w:color w:val="22272F"/>
          <w:sz w:val="23"/>
          <w:szCs w:val="23"/>
          <w:lang w:eastAsia="ru-RU"/>
        </w:rPr>
      </w:pPr>
      <w:r w:rsidRPr="00955B79">
        <w:rPr>
          <w:color w:val="22272F"/>
          <w:sz w:val="23"/>
          <w:szCs w:val="23"/>
          <w:lang w:eastAsia="ru-RU"/>
        </w:rPr>
        <w:t>Условиями договора аренды не предусмотрено распределение обязанностей арендатора и арендодателя по осуществлению текущего и капитального ремонта объектов недвижимости. Согласно акту приема-передачи техническое состояние объектов является удовлетворительным и позволяет использовать их в соответствии с назначением.</w:t>
      </w:r>
    </w:p>
    <w:p w14:paraId="705F1030" w14:textId="77777777" w:rsidR="00955B79" w:rsidRPr="00955B79" w:rsidRDefault="00955B79" w:rsidP="00B001D7">
      <w:pPr>
        <w:shd w:val="clear" w:color="auto" w:fill="FFFFFF"/>
        <w:ind w:firstLine="567"/>
        <w:jc w:val="both"/>
        <w:rPr>
          <w:color w:val="22272F"/>
          <w:sz w:val="23"/>
          <w:szCs w:val="23"/>
          <w:lang w:eastAsia="ru-RU"/>
        </w:rPr>
      </w:pPr>
      <w:r w:rsidRPr="00955B79">
        <w:rPr>
          <w:color w:val="22272F"/>
          <w:sz w:val="23"/>
          <w:szCs w:val="23"/>
          <w:lang w:eastAsia="ru-RU"/>
        </w:rPr>
        <w:t>Расходные и приходные операции произведены подрядчиком в адрес контрагентов, не осуществляющих реальную финансово-хозяйственную деятельность, назначения платежей по операциям носят обезличенный характер. Подрядчик не имеет лицензии, необходимой для некоторых видов работ. Реальные исполнители спорных работ по "цепочке" движения денежных средств не установлены.</w:t>
      </w:r>
    </w:p>
    <w:p w14:paraId="56F0FA32" w14:textId="61B0F587" w:rsidR="00955B79" w:rsidRDefault="00955B79" w:rsidP="00F61B30">
      <w:pPr>
        <w:shd w:val="clear" w:color="auto" w:fill="FFFFFF"/>
        <w:spacing w:after="120"/>
        <w:ind w:firstLine="567"/>
        <w:jc w:val="both"/>
        <w:rPr>
          <w:color w:val="22272F"/>
          <w:sz w:val="23"/>
          <w:szCs w:val="23"/>
          <w:lang w:eastAsia="ru-RU"/>
        </w:rPr>
      </w:pPr>
      <w:r w:rsidRPr="00955B79">
        <w:rPr>
          <w:color w:val="22272F"/>
          <w:sz w:val="23"/>
          <w:szCs w:val="23"/>
          <w:lang w:eastAsia="ru-RU"/>
        </w:rPr>
        <w:t>Учитывая взаимозависимость арендатора и налогоплательщика, а также подконтрольность последнему спорного подрядчика, суд признал обоснованным доначисление налогов.</w:t>
      </w:r>
    </w:p>
    <w:p w14:paraId="26041F22" w14:textId="482215C3" w:rsidR="00F61B30" w:rsidRPr="00F61B30" w:rsidRDefault="00F61B30" w:rsidP="00F61B30">
      <w:pPr>
        <w:pStyle w:val="a9"/>
        <w:numPr>
          <w:ilvl w:val="0"/>
          <w:numId w:val="35"/>
        </w:numPr>
        <w:shd w:val="clear" w:color="auto" w:fill="FFFFFF"/>
        <w:spacing w:after="120"/>
        <w:ind w:left="567" w:hanging="567"/>
        <w:contextualSpacing w:val="0"/>
        <w:jc w:val="both"/>
        <w:rPr>
          <w:b/>
          <w:color w:val="22272F"/>
          <w:sz w:val="23"/>
          <w:szCs w:val="23"/>
          <w:lang w:eastAsia="ru-RU"/>
        </w:rPr>
      </w:pPr>
      <w:r w:rsidRPr="00F61B30">
        <w:rPr>
          <w:b/>
          <w:color w:val="22272F"/>
          <w:sz w:val="23"/>
          <w:szCs w:val="23"/>
          <w:lang w:eastAsia="ru-RU"/>
        </w:rPr>
        <w:t>Налогоплательщик не вправе учесть приобретение субподрядных работ, если их выполняли не номинальные контрагенты, а иные организации</w:t>
      </w:r>
    </w:p>
    <w:p w14:paraId="150DEA86" w14:textId="5F6407C7" w:rsidR="00F61B30" w:rsidRPr="00F61B30" w:rsidRDefault="00F61B30" w:rsidP="00F61B30">
      <w:pPr>
        <w:shd w:val="clear" w:color="auto" w:fill="FFFFFF"/>
        <w:spacing w:after="120"/>
        <w:ind w:left="567"/>
        <w:jc w:val="both"/>
        <w:rPr>
          <w:i/>
          <w:color w:val="22272F"/>
          <w:sz w:val="23"/>
          <w:szCs w:val="23"/>
          <w:lang w:eastAsia="ru-RU"/>
        </w:rPr>
      </w:pPr>
      <w:r w:rsidRPr="00F61B30">
        <w:rPr>
          <w:i/>
          <w:color w:val="22272F"/>
          <w:sz w:val="23"/>
          <w:szCs w:val="23"/>
          <w:shd w:val="clear" w:color="auto" w:fill="FFFFFF"/>
        </w:rPr>
        <w:t>Постановление Арбитражного суда Северо-Кавказского округа от 18 апреля 2023 г. N Ф08-3108/23 по делу N А63-19904/2021</w:t>
      </w:r>
    </w:p>
    <w:p w14:paraId="072B357E" w14:textId="77777777" w:rsidR="00F61B30" w:rsidRPr="00F61B30" w:rsidRDefault="00F61B30" w:rsidP="00B001D7">
      <w:pPr>
        <w:shd w:val="clear" w:color="auto" w:fill="FFFFFF"/>
        <w:ind w:firstLine="567"/>
        <w:jc w:val="both"/>
        <w:rPr>
          <w:color w:val="22272F"/>
          <w:sz w:val="23"/>
          <w:szCs w:val="23"/>
          <w:lang w:eastAsia="ru-RU"/>
        </w:rPr>
      </w:pPr>
      <w:r w:rsidRPr="00F61B30">
        <w:rPr>
          <w:color w:val="22272F"/>
          <w:sz w:val="23"/>
          <w:szCs w:val="23"/>
          <w:lang w:eastAsia="ru-RU"/>
        </w:rPr>
        <w:t>Налогоплательщик полагает, что правомерно принял к вычету НДС и учел расходы по договорам субподряда, т. к. не доказан факт выполнения работ силами самого налогоплательщика либо иных лиц, а не спорных контрагентов.</w:t>
      </w:r>
    </w:p>
    <w:p w14:paraId="1FAFE9F5" w14:textId="77777777" w:rsidR="00F61B30" w:rsidRPr="00F61B30" w:rsidRDefault="00F61B30" w:rsidP="00B001D7">
      <w:pPr>
        <w:shd w:val="clear" w:color="auto" w:fill="FFFFFF"/>
        <w:ind w:firstLine="567"/>
        <w:jc w:val="both"/>
        <w:rPr>
          <w:color w:val="22272F"/>
          <w:sz w:val="23"/>
          <w:szCs w:val="23"/>
          <w:lang w:eastAsia="ru-RU"/>
        </w:rPr>
      </w:pPr>
      <w:r w:rsidRPr="00F61B30">
        <w:rPr>
          <w:color w:val="22272F"/>
          <w:sz w:val="23"/>
          <w:szCs w:val="23"/>
          <w:lang w:eastAsia="ru-RU"/>
        </w:rPr>
        <w:t>Суд, исследовав обстоятельства, признал позицию налогоплательщика необоснованной.</w:t>
      </w:r>
    </w:p>
    <w:p w14:paraId="3AAF24E9" w14:textId="77777777" w:rsidR="00F61B30" w:rsidRPr="00F61B30" w:rsidRDefault="00F61B30" w:rsidP="00B001D7">
      <w:pPr>
        <w:shd w:val="clear" w:color="auto" w:fill="FFFFFF"/>
        <w:ind w:firstLine="567"/>
        <w:jc w:val="both"/>
        <w:rPr>
          <w:color w:val="22272F"/>
          <w:sz w:val="23"/>
          <w:szCs w:val="23"/>
          <w:lang w:eastAsia="ru-RU"/>
        </w:rPr>
      </w:pPr>
      <w:r w:rsidRPr="00F61B30">
        <w:rPr>
          <w:color w:val="22272F"/>
          <w:sz w:val="23"/>
          <w:szCs w:val="23"/>
          <w:lang w:eastAsia="ru-RU"/>
        </w:rPr>
        <w:t>Установлено, что для выполнения работ на спорных объектах налогоплательщик фактически привлек не спорных контрагентов, а иные организации, обладающие материальными и трудовыми ресурсами (в том числе машинами и механизмами, квалифицированным персоналом), выполнявшие работы из своего материала и с помощью своей техники. При этом согласно бухгалтерским документам материалы на давальческой основе передавались только спорным контрагентам.</w:t>
      </w:r>
    </w:p>
    <w:p w14:paraId="6C27CE5E" w14:textId="77777777" w:rsidR="00F61B30" w:rsidRPr="00F61B30" w:rsidRDefault="00F61B30" w:rsidP="00B001D7">
      <w:pPr>
        <w:shd w:val="clear" w:color="auto" w:fill="FFFFFF"/>
        <w:ind w:firstLine="567"/>
        <w:jc w:val="both"/>
        <w:rPr>
          <w:color w:val="22272F"/>
          <w:sz w:val="23"/>
          <w:szCs w:val="23"/>
          <w:lang w:eastAsia="ru-RU"/>
        </w:rPr>
      </w:pPr>
      <w:r w:rsidRPr="00F61B30">
        <w:rPr>
          <w:color w:val="22272F"/>
          <w:sz w:val="23"/>
          <w:szCs w:val="23"/>
          <w:lang w:eastAsia="ru-RU"/>
        </w:rPr>
        <w:t>В представленных договорах строительного субподряда со спорными контрагентами отсутствуют разделы, имеющие существенное значение и являющиеся обязательными условиями заключения реального договора, тогда как с реальными исполнителями работ выявленные проблемы отсутствуют.</w:t>
      </w:r>
    </w:p>
    <w:p w14:paraId="4E24D02D" w14:textId="77777777" w:rsidR="00F61B30" w:rsidRPr="00F61B30" w:rsidRDefault="00F61B30" w:rsidP="00B001D7">
      <w:pPr>
        <w:shd w:val="clear" w:color="auto" w:fill="FFFFFF"/>
        <w:ind w:firstLine="567"/>
        <w:jc w:val="both"/>
        <w:rPr>
          <w:color w:val="22272F"/>
          <w:sz w:val="23"/>
          <w:szCs w:val="23"/>
          <w:lang w:eastAsia="ru-RU"/>
        </w:rPr>
      </w:pPr>
      <w:r w:rsidRPr="00F61B30">
        <w:rPr>
          <w:color w:val="22272F"/>
          <w:sz w:val="23"/>
          <w:szCs w:val="23"/>
          <w:lang w:eastAsia="ru-RU"/>
        </w:rPr>
        <w:t>Контрагенты являются номинальными субъектами, не обладающими признаками имущественной и организационной самостоятельности.</w:t>
      </w:r>
    </w:p>
    <w:p w14:paraId="5CC8143B" w14:textId="0FF87975" w:rsidR="00F61B30" w:rsidRDefault="00F61B30" w:rsidP="004357DA">
      <w:pPr>
        <w:shd w:val="clear" w:color="auto" w:fill="FFFFFF"/>
        <w:spacing w:after="120"/>
        <w:ind w:firstLine="567"/>
        <w:jc w:val="both"/>
        <w:rPr>
          <w:color w:val="22272F"/>
          <w:sz w:val="23"/>
          <w:szCs w:val="23"/>
          <w:lang w:eastAsia="ru-RU"/>
        </w:rPr>
      </w:pPr>
      <w:r w:rsidRPr="00F61B30">
        <w:rPr>
          <w:color w:val="22272F"/>
          <w:sz w:val="23"/>
          <w:szCs w:val="23"/>
          <w:lang w:eastAsia="ru-RU"/>
        </w:rPr>
        <w:t>Суд признал правильным расчет налогового органа о суммах доначисленных налогов.</w:t>
      </w:r>
    </w:p>
    <w:p w14:paraId="73C2A5A5" w14:textId="3678C79D" w:rsidR="00BE782A" w:rsidRPr="00BE782A" w:rsidRDefault="00BE782A" w:rsidP="00BE782A">
      <w:pPr>
        <w:pStyle w:val="a9"/>
        <w:numPr>
          <w:ilvl w:val="0"/>
          <w:numId w:val="35"/>
        </w:numPr>
        <w:shd w:val="clear" w:color="auto" w:fill="FFFFFF"/>
        <w:spacing w:after="120"/>
        <w:ind w:left="567" w:hanging="567"/>
        <w:contextualSpacing w:val="0"/>
        <w:jc w:val="both"/>
        <w:rPr>
          <w:color w:val="22272F"/>
          <w:sz w:val="23"/>
          <w:szCs w:val="23"/>
          <w:lang w:eastAsia="ru-RU"/>
        </w:rPr>
      </w:pPr>
      <w:r w:rsidRPr="00BE782A">
        <w:rPr>
          <w:color w:val="22272F"/>
          <w:sz w:val="23"/>
          <w:szCs w:val="23"/>
          <w:lang w:eastAsia="ru-RU"/>
        </w:rPr>
        <w:t>Расходы по договору управления были признаны экономически необоснованными, поскольку исполнитель (ИП) являлся учредителем налогоплательщика, ранее выполнял обязанности директора, и его функции не изменились</w:t>
      </w:r>
    </w:p>
    <w:p w14:paraId="0B4FF2B3" w14:textId="4A14E634" w:rsidR="00BE782A" w:rsidRPr="00BE782A" w:rsidRDefault="00BE782A" w:rsidP="00B001D7">
      <w:pPr>
        <w:shd w:val="clear" w:color="auto" w:fill="FFFFFF"/>
        <w:ind w:firstLine="567"/>
        <w:jc w:val="both"/>
        <w:rPr>
          <w:color w:val="22272F"/>
          <w:sz w:val="23"/>
          <w:szCs w:val="23"/>
          <w:lang w:eastAsia="ru-RU"/>
        </w:rPr>
      </w:pPr>
      <w:r w:rsidRPr="00B001D7">
        <w:rPr>
          <w:color w:val="22272F"/>
          <w:sz w:val="23"/>
          <w:szCs w:val="23"/>
          <w:lang w:eastAsia="ru-RU"/>
        </w:rPr>
        <w:t>Постановление Арбитражного суда Поволжского округа от 19 апреля 2023 г. N Ф06-1642/23 по делу N А49-7277/2022</w:t>
      </w:r>
    </w:p>
    <w:p w14:paraId="0D59A42E" w14:textId="77777777" w:rsidR="00BE782A" w:rsidRPr="00BE782A" w:rsidRDefault="00BE782A" w:rsidP="00B001D7">
      <w:pPr>
        <w:shd w:val="clear" w:color="auto" w:fill="FFFFFF"/>
        <w:ind w:firstLine="567"/>
        <w:jc w:val="both"/>
        <w:rPr>
          <w:color w:val="22272F"/>
          <w:sz w:val="23"/>
          <w:szCs w:val="23"/>
          <w:lang w:eastAsia="ru-RU"/>
        </w:rPr>
      </w:pPr>
      <w:r w:rsidRPr="00BE782A">
        <w:rPr>
          <w:color w:val="22272F"/>
          <w:sz w:val="23"/>
          <w:szCs w:val="23"/>
          <w:lang w:eastAsia="ru-RU"/>
        </w:rPr>
        <w:t>Налоговый орган полагает, что налогоплательщиком были завышены расходы на выплату вознаграждения управляющему.</w:t>
      </w:r>
    </w:p>
    <w:p w14:paraId="42FC284A" w14:textId="77777777" w:rsidR="00BE782A" w:rsidRPr="00BE782A" w:rsidRDefault="00BE782A" w:rsidP="00B001D7">
      <w:pPr>
        <w:shd w:val="clear" w:color="auto" w:fill="FFFFFF"/>
        <w:ind w:firstLine="567"/>
        <w:jc w:val="both"/>
        <w:rPr>
          <w:color w:val="22272F"/>
          <w:sz w:val="23"/>
          <w:szCs w:val="23"/>
          <w:lang w:eastAsia="ru-RU"/>
        </w:rPr>
      </w:pPr>
      <w:r w:rsidRPr="00BE782A">
        <w:rPr>
          <w:color w:val="22272F"/>
          <w:sz w:val="23"/>
          <w:szCs w:val="23"/>
          <w:lang w:eastAsia="ru-RU"/>
        </w:rPr>
        <w:t>Суд, исследовав материалы дела, признал позицию налогового органа правомерной.</w:t>
      </w:r>
    </w:p>
    <w:p w14:paraId="5EA285D5" w14:textId="77777777" w:rsidR="00BE782A" w:rsidRPr="00BE782A" w:rsidRDefault="00BE782A" w:rsidP="00B001D7">
      <w:pPr>
        <w:shd w:val="clear" w:color="auto" w:fill="FFFFFF"/>
        <w:ind w:firstLine="567"/>
        <w:jc w:val="both"/>
        <w:rPr>
          <w:color w:val="22272F"/>
          <w:sz w:val="23"/>
          <w:szCs w:val="23"/>
          <w:lang w:eastAsia="ru-RU"/>
        </w:rPr>
      </w:pPr>
      <w:r w:rsidRPr="00BE782A">
        <w:rPr>
          <w:color w:val="22272F"/>
          <w:sz w:val="23"/>
          <w:szCs w:val="23"/>
          <w:lang w:eastAsia="ru-RU"/>
        </w:rPr>
        <w:t>Обществом-налогоплательщиком был заключен договор управления с ИП, по которому ему были переданы полномочия единоличного исполнительного органа.</w:t>
      </w:r>
    </w:p>
    <w:p w14:paraId="1BF52C40" w14:textId="77777777" w:rsidR="00BE782A" w:rsidRPr="00BE782A" w:rsidRDefault="00BE782A" w:rsidP="00B001D7">
      <w:pPr>
        <w:shd w:val="clear" w:color="auto" w:fill="FFFFFF"/>
        <w:ind w:firstLine="567"/>
        <w:jc w:val="both"/>
        <w:rPr>
          <w:color w:val="22272F"/>
          <w:sz w:val="23"/>
          <w:szCs w:val="23"/>
          <w:lang w:eastAsia="ru-RU"/>
        </w:rPr>
      </w:pPr>
      <w:r w:rsidRPr="00BE782A">
        <w:rPr>
          <w:color w:val="22272F"/>
          <w:sz w:val="23"/>
          <w:szCs w:val="23"/>
          <w:lang w:eastAsia="ru-RU"/>
        </w:rPr>
        <w:t>При этом управляющий являлся учредителем и основным участником налогоплательщика, а до передачи ему полномочий управляющего он был генеральным директором налогоплательщика.</w:t>
      </w:r>
    </w:p>
    <w:p w14:paraId="24BC81DC" w14:textId="0B63C8FA" w:rsidR="00BE782A" w:rsidRDefault="00BE782A" w:rsidP="005B3DE7">
      <w:pPr>
        <w:shd w:val="clear" w:color="auto" w:fill="FFFFFF"/>
        <w:spacing w:after="120"/>
        <w:ind w:firstLine="567"/>
        <w:jc w:val="both"/>
        <w:rPr>
          <w:color w:val="22272F"/>
          <w:sz w:val="23"/>
          <w:szCs w:val="23"/>
          <w:lang w:eastAsia="ru-RU"/>
        </w:rPr>
      </w:pPr>
      <w:r w:rsidRPr="00BE782A">
        <w:rPr>
          <w:color w:val="22272F"/>
          <w:sz w:val="23"/>
          <w:szCs w:val="23"/>
          <w:lang w:eastAsia="ru-RU"/>
        </w:rPr>
        <w:t>Фактически функции данного лица после заключения договора об управлении не изменились, штатное расписание и трудовые функции иных работников общества также не поменялись и дублировали функции управляющего, в связи с заключением названного договора одновременно произошел значительный рост расходов, опережающий рост доходов.</w:t>
      </w:r>
    </w:p>
    <w:p w14:paraId="3668DB59" w14:textId="68078DD1" w:rsidR="007E09FF" w:rsidRPr="007E09FF" w:rsidRDefault="007E09FF" w:rsidP="007E09FF">
      <w:pPr>
        <w:pStyle w:val="a9"/>
        <w:numPr>
          <w:ilvl w:val="0"/>
          <w:numId w:val="35"/>
        </w:numPr>
        <w:shd w:val="clear" w:color="auto" w:fill="FFFFFF"/>
        <w:spacing w:after="120"/>
        <w:ind w:left="567" w:hanging="567"/>
        <w:contextualSpacing w:val="0"/>
        <w:jc w:val="both"/>
        <w:rPr>
          <w:b/>
          <w:color w:val="22272F"/>
          <w:sz w:val="23"/>
          <w:szCs w:val="23"/>
          <w:lang w:eastAsia="ru-RU"/>
        </w:rPr>
      </w:pPr>
      <w:r w:rsidRPr="007E09FF">
        <w:rPr>
          <w:b/>
          <w:color w:val="22272F"/>
          <w:sz w:val="23"/>
          <w:szCs w:val="23"/>
          <w:lang w:eastAsia="ru-RU"/>
        </w:rPr>
        <w:t>Если налогоплательщик фактически не являлся производителем сельскохозяйственной продукции, а осуществлял лишь последующую сортировку, выбраковку и упаковывание товара для его дальнейшей реализации, то право на применение льготной ставки по налогу на прибыль отсутствует</w:t>
      </w:r>
    </w:p>
    <w:p w14:paraId="31CD2178" w14:textId="43B909B5" w:rsidR="007E09FF" w:rsidRPr="007E09FF" w:rsidRDefault="007E09FF" w:rsidP="007E09FF">
      <w:pPr>
        <w:shd w:val="clear" w:color="auto" w:fill="FFFFFF"/>
        <w:spacing w:after="120"/>
        <w:ind w:left="567"/>
        <w:jc w:val="both"/>
        <w:rPr>
          <w:i/>
          <w:color w:val="22272F"/>
          <w:sz w:val="23"/>
          <w:szCs w:val="23"/>
          <w:lang w:eastAsia="ru-RU"/>
        </w:rPr>
      </w:pPr>
      <w:r w:rsidRPr="007E09FF">
        <w:rPr>
          <w:i/>
          <w:color w:val="22272F"/>
          <w:sz w:val="23"/>
          <w:szCs w:val="23"/>
          <w:shd w:val="clear" w:color="auto" w:fill="FFFFFF"/>
        </w:rPr>
        <w:t>Постановление Арбитражного суда Западно-Сибирского округа от 19 апреля 2023 г. N Ф04-1619/23 по делу N А27-16073/2022</w:t>
      </w:r>
    </w:p>
    <w:p w14:paraId="6FB3AEAF" w14:textId="77777777" w:rsidR="007E09FF" w:rsidRPr="007E09FF" w:rsidRDefault="007E09FF" w:rsidP="00B001D7">
      <w:pPr>
        <w:shd w:val="clear" w:color="auto" w:fill="FFFFFF"/>
        <w:ind w:firstLine="567"/>
        <w:jc w:val="both"/>
        <w:rPr>
          <w:color w:val="22272F"/>
          <w:sz w:val="23"/>
          <w:szCs w:val="23"/>
          <w:lang w:eastAsia="ru-RU"/>
        </w:rPr>
      </w:pPr>
      <w:r w:rsidRPr="007E09FF">
        <w:rPr>
          <w:color w:val="22272F"/>
          <w:sz w:val="23"/>
          <w:szCs w:val="23"/>
          <w:lang w:eastAsia="ru-RU"/>
        </w:rPr>
        <w:t>Налоговый орган доначислил налогоплательщику налог на прибыль в связи с неправомерным применением льготной ставки в отношении доходов, полученных от реализации приобретенной сельхозпродукции.</w:t>
      </w:r>
    </w:p>
    <w:p w14:paraId="5B41691B" w14:textId="77777777" w:rsidR="007E09FF" w:rsidRPr="007E09FF" w:rsidRDefault="007E09FF" w:rsidP="00B001D7">
      <w:pPr>
        <w:shd w:val="clear" w:color="auto" w:fill="FFFFFF"/>
        <w:ind w:firstLine="567"/>
        <w:jc w:val="both"/>
        <w:rPr>
          <w:color w:val="22272F"/>
          <w:sz w:val="23"/>
          <w:szCs w:val="23"/>
          <w:lang w:eastAsia="ru-RU"/>
        </w:rPr>
      </w:pPr>
      <w:r w:rsidRPr="007E09FF">
        <w:rPr>
          <w:color w:val="22272F"/>
          <w:sz w:val="23"/>
          <w:szCs w:val="23"/>
          <w:lang w:eastAsia="ru-RU"/>
        </w:rPr>
        <w:t>Суд, исследовав обстоятельства дела, признал позицию налогового органа обоснованной.</w:t>
      </w:r>
    </w:p>
    <w:p w14:paraId="776A229F" w14:textId="77777777" w:rsidR="007E09FF" w:rsidRPr="007E09FF" w:rsidRDefault="007E09FF" w:rsidP="00B001D7">
      <w:pPr>
        <w:shd w:val="clear" w:color="auto" w:fill="FFFFFF"/>
        <w:ind w:firstLine="567"/>
        <w:jc w:val="both"/>
        <w:rPr>
          <w:color w:val="22272F"/>
          <w:sz w:val="23"/>
          <w:szCs w:val="23"/>
          <w:lang w:eastAsia="ru-RU"/>
        </w:rPr>
      </w:pPr>
      <w:r w:rsidRPr="007E09FF">
        <w:rPr>
          <w:color w:val="22272F"/>
          <w:sz w:val="23"/>
          <w:szCs w:val="23"/>
          <w:lang w:eastAsia="ru-RU"/>
        </w:rPr>
        <w:t>Установлено, что налогоплательщик, являясь сельхозпроизводителем, осуществлял реализацию товара как собственного производства, так и приобретенного.</w:t>
      </w:r>
    </w:p>
    <w:p w14:paraId="3DBF2A98" w14:textId="77777777" w:rsidR="007E09FF" w:rsidRPr="007E09FF" w:rsidRDefault="007E09FF" w:rsidP="00B001D7">
      <w:pPr>
        <w:shd w:val="clear" w:color="auto" w:fill="FFFFFF"/>
        <w:ind w:firstLine="567"/>
        <w:jc w:val="both"/>
        <w:rPr>
          <w:color w:val="22272F"/>
          <w:sz w:val="23"/>
          <w:szCs w:val="23"/>
          <w:lang w:eastAsia="ru-RU"/>
        </w:rPr>
      </w:pPr>
      <w:r w:rsidRPr="007E09FF">
        <w:rPr>
          <w:color w:val="22272F"/>
          <w:sz w:val="23"/>
          <w:szCs w:val="23"/>
          <w:lang w:eastAsia="ru-RU"/>
        </w:rPr>
        <w:t>Какие-либо процессы переработки товара налогоплательщиком не осуществлялись, самостоятельно товар он не производил, а лишь осуществлял последующую сортировку, выбраковку и упаковывание товара (приобретенной готовой продукции, произведенной иными сельскохозяйственными товаропроизводителями) для его дальнейшей реализации.</w:t>
      </w:r>
    </w:p>
    <w:p w14:paraId="323B14CE" w14:textId="72335A76" w:rsidR="007E09FF" w:rsidRDefault="007E09FF" w:rsidP="007E09FF">
      <w:pPr>
        <w:shd w:val="clear" w:color="auto" w:fill="FFFFFF"/>
        <w:spacing w:after="120"/>
        <w:ind w:firstLine="567"/>
        <w:jc w:val="both"/>
        <w:rPr>
          <w:color w:val="22272F"/>
          <w:sz w:val="23"/>
          <w:szCs w:val="23"/>
          <w:lang w:eastAsia="ru-RU"/>
        </w:rPr>
      </w:pPr>
      <w:r w:rsidRPr="007E09FF">
        <w:rPr>
          <w:color w:val="22272F"/>
          <w:sz w:val="23"/>
          <w:szCs w:val="23"/>
          <w:lang w:eastAsia="ru-RU"/>
        </w:rPr>
        <w:t>Такие действия не являются основным производственным процессом (для производства сельскохозяйственной продукции), поэтому выручка от реализации упакованного товара должна включаться в состав доходов от реализации, облагаемых налогом по общей ставке.</w:t>
      </w:r>
    </w:p>
    <w:p w14:paraId="059E68FB" w14:textId="42A149F2" w:rsidR="00E720E8" w:rsidRPr="00A0553B" w:rsidRDefault="00E720E8" w:rsidP="00A0553B">
      <w:pPr>
        <w:pStyle w:val="a9"/>
        <w:numPr>
          <w:ilvl w:val="0"/>
          <w:numId w:val="35"/>
        </w:numPr>
        <w:shd w:val="clear" w:color="auto" w:fill="FFFFFF"/>
        <w:spacing w:after="120"/>
        <w:contextualSpacing w:val="0"/>
        <w:jc w:val="both"/>
        <w:rPr>
          <w:b/>
          <w:color w:val="22272F"/>
          <w:sz w:val="23"/>
          <w:szCs w:val="23"/>
          <w:lang w:eastAsia="ru-RU"/>
        </w:rPr>
      </w:pPr>
      <w:r w:rsidRPr="00A0553B">
        <w:rPr>
          <w:b/>
          <w:color w:val="22272F"/>
          <w:sz w:val="23"/>
          <w:szCs w:val="23"/>
          <w:lang w:eastAsia="ru-RU"/>
        </w:rPr>
        <w:t>Нельзя учесть для налогообложения приобретение сырья у заявленного контрагента, если налогоплательщик за наличные деньги сам закупал сырье у сельскохозяйственных производителей</w:t>
      </w:r>
    </w:p>
    <w:p w14:paraId="73C84BE7" w14:textId="6A020F15" w:rsidR="00A0553B" w:rsidRPr="00E720E8" w:rsidRDefault="00A0553B" w:rsidP="00A0553B">
      <w:pPr>
        <w:shd w:val="clear" w:color="auto" w:fill="FFFFFF"/>
        <w:spacing w:after="120"/>
        <w:ind w:left="567"/>
        <w:jc w:val="both"/>
        <w:rPr>
          <w:i/>
          <w:color w:val="22272F"/>
          <w:sz w:val="23"/>
          <w:szCs w:val="23"/>
          <w:lang w:eastAsia="ru-RU"/>
        </w:rPr>
      </w:pPr>
      <w:r w:rsidRPr="00A0553B">
        <w:rPr>
          <w:i/>
          <w:color w:val="22272F"/>
          <w:sz w:val="23"/>
          <w:szCs w:val="23"/>
          <w:shd w:val="clear" w:color="auto" w:fill="FFFFFF"/>
        </w:rPr>
        <w:t>Постановление Арбитражного суда Северо-Кавказского округа от 20 апреля 2023 г. N Ф08-3183/23 по делу N А53-9464/2022</w:t>
      </w:r>
    </w:p>
    <w:p w14:paraId="292E09E6" w14:textId="77777777" w:rsidR="00E720E8" w:rsidRPr="00E720E8" w:rsidRDefault="00E720E8" w:rsidP="00B001D7">
      <w:pPr>
        <w:shd w:val="clear" w:color="auto" w:fill="FFFFFF"/>
        <w:ind w:firstLine="567"/>
        <w:jc w:val="both"/>
        <w:rPr>
          <w:color w:val="22272F"/>
          <w:sz w:val="23"/>
          <w:szCs w:val="23"/>
          <w:lang w:eastAsia="ru-RU"/>
        </w:rPr>
      </w:pPr>
      <w:r w:rsidRPr="00E720E8">
        <w:rPr>
          <w:color w:val="22272F"/>
          <w:sz w:val="23"/>
          <w:szCs w:val="23"/>
          <w:lang w:eastAsia="ru-RU"/>
        </w:rPr>
        <w:t>Налогоплательщик считает не доказанным преследование им цели неправомерного уменьшения налоговой обязанности. Отсутствуют подтвержденные факты того, что он знал либо должен было знать об обстоятельствах, характеризующих контрагентов как "технические компании".</w:t>
      </w:r>
    </w:p>
    <w:p w14:paraId="663E968B" w14:textId="77777777" w:rsidR="00E720E8" w:rsidRPr="00E720E8" w:rsidRDefault="00E720E8" w:rsidP="00B001D7">
      <w:pPr>
        <w:shd w:val="clear" w:color="auto" w:fill="FFFFFF"/>
        <w:ind w:firstLine="567"/>
        <w:jc w:val="both"/>
        <w:rPr>
          <w:color w:val="22272F"/>
          <w:sz w:val="23"/>
          <w:szCs w:val="23"/>
          <w:lang w:eastAsia="ru-RU"/>
        </w:rPr>
      </w:pPr>
      <w:r w:rsidRPr="00E720E8">
        <w:rPr>
          <w:color w:val="22272F"/>
          <w:sz w:val="23"/>
          <w:szCs w:val="23"/>
          <w:lang w:eastAsia="ru-RU"/>
        </w:rPr>
        <w:t>Суд, исследовав обстоятельства, признал позицию налогоплательщика необоснованной.</w:t>
      </w:r>
    </w:p>
    <w:p w14:paraId="0A22321C" w14:textId="77777777" w:rsidR="00E720E8" w:rsidRPr="00E720E8" w:rsidRDefault="00E720E8" w:rsidP="00B001D7">
      <w:pPr>
        <w:shd w:val="clear" w:color="auto" w:fill="FFFFFF"/>
        <w:ind w:firstLine="567"/>
        <w:jc w:val="both"/>
        <w:rPr>
          <w:color w:val="22272F"/>
          <w:sz w:val="23"/>
          <w:szCs w:val="23"/>
          <w:lang w:eastAsia="ru-RU"/>
        </w:rPr>
      </w:pPr>
      <w:r w:rsidRPr="00E720E8">
        <w:rPr>
          <w:color w:val="22272F"/>
          <w:sz w:val="23"/>
          <w:szCs w:val="23"/>
          <w:lang w:eastAsia="ru-RU"/>
        </w:rPr>
        <w:t>Из выписки о движении денежных средств по счету заявленного поставщика следует, что он не приобретал оговоренное сырье для промышленной переработки у производителей. Из товарных накладных невозможно идентифицировать конкретное место погрузки товара.</w:t>
      </w:r>
    </w:p>
    <w:p w14:paraId="5CE906F4" w14:textId="77777777" w:rsidR="00E720E8" w:rsidRPr="00E720E8" w:rsidRDefault="00E720E8" w:rsidP="00B001D7">
      <w:pPr>
        <w:shd w:val="clear" w:color="auto" w:fill="FFFFFF"/>
        <w:ind w:firstLine="567"/>
        <w:jc w:val="both"/>
        <w:rPr>
          <w:color w:val="22272F"/>
          <w:sz w:val="23"/>
          <w:szCs w:val="23"/>
          <w:lang w:eastAsia="ru-RU"/>
        </w:rPr>
      </w:pPr>
      <w:r w:rsidRPr="00E720E8">
        <w:rPr>
          <w:color w:val="22272F"/>
          <w:sz w:val="23"/>
          <w:szCs w:val="23"/>
          <w:lang w:eastAsia="ru-RU"/>
        </w:rPr>
        <w:t>По данным уполномоченного органа количество произведенного сырья в области гораздо меньше количества сырья, указанного в представленных налогоплательщиком транспортных накладных.</w:t>
      </w:r>
    </w:p>
    <w:p w14:paraId="12177E9F" w14:textId="0037AA99" w:rsidR="00E720E8" w:rsidRDefault="00E720E8" w:rsidP="00A0553B">
      <w:pPr>
        <w:shd w:val="clear" w:color="auto" w:fill="FFFFFF"/>
        <w:spacing w:after="120"/>
        <w:ind w:firstLine="567"/>
        <w:jc w:val="both"/>
        <w:rPr>
          <w:color w:val="22272F"/>
          <w:sz w:val="23"/>
          <w:szCs w:val="23"/>
          <w:lang w:eastAsia="ru-RU"/>
        </w:rPr>
      </w:pPr>
      <w:r w:rsidRPr="00E720E8">
        <w:rPr>
          <w:color w:val="22272F"/>
          <w:sz w:val="23"/>
          <w:szCs w:val="23"/>
          <w:lang w:eastAsia="ru-RU"/>
        </w:rPr>
        <w:t>Установлено, что налогоплательщик за наличные денежные средства осуществлял закупку сырья у сельскохозяйственных производителей, а спорный контрагент был необходим только для создания искусственного документооборота и получения налоговой экономии в виде вычетов по НДС.</w:t>
      </w:r>
    </w:p>
    <w:p w14:paraId="0DB2A681" w14:textId="13D98996" w:rsidR="009B4389" w:rsidRPr="009B4389" w:rsidRDefault="009B4389" w:rsidP="009B4389">
      <w:pPr>
        <w:pStyle w:val="a9"/>
        <w:numPr>
          <w:ilvl w:val="0"/>
          <w:numId w:val="35"/>
        </w:numPr>
        <w:shd w:val="clear" w:color="auto" w:fill="FFFFFF"/>
        <w:spacing w:after="120"/>
        <w:ind w:left="567" w:hanging="567"/>
        <w:contextualSpacing w:val="0"/>
        <w:jc w:val="both"/>
        <w:rPr>
          <w:b/>
          <w:color w:val="22272F"/>
          <w:sz w:val="23"/>
          <w:szCs w:val="23"/>
          <w:lang w:eastAsia="ru-RU"/>
        </w:rPr>
      </w:pPr>
      <w:r w:rsidRPr="009B4389">
        <w:rPr>
          <w:b/>
          <w:color w:val="22272F"/>
          <w:sz w:val="23"/>
          <w:szCs w:val="23"/>
          <w:lang w:eastAsia="ru-RU"/>
        </w:rPr>
        <w:t>Приобретение продавцом товаров у "технических" организаций - контрагентов второго звена само по себе не препятствует правомерности заявления налогоплательщиком-покупателем расходов по налогу на прибыль и вычетов по НДС</w:t>
      </w:r>
    </w:p>
    <w:p w14:paraId="003F8F92" w14:textId="3AED0991" w:rsidR="009B4389" w:rsidRPr="009B4389" w:rsidRDefault="009B4389" w:rsidP="009B4389">
      <w:pPr>
        <w:shd w:val="clear" w:color="auto" w:fill="FFFFFF"/>
        <w:spacing w:after="120"/>
        <w:ind w:left="567"/>
        <w:jc w:val="both"/>
        <w:rPr>
          <w:i/>
          <w:color w:val="22272F"/>
          <w:sz w:val="23"/>
          <w:szCs w:val="23"/>
          <w:lang w:eastAsia="ru-RU"/>
        </w:rPr>
      </w:pPr>
      <w:r w:rsidRPr="009B4389">
        <w:rPr>
          <w:i/>
          <w:color w:val="22272F"/>
          <w:sz w:val="23"/>
          <w:szCs w:val="23"/>
          <w:shd w:val="clear" w:color="auto" w:fill="FFFFFF"/>
        </w:rPr>
        <w:t>Постановление Арбитражного суда Поволжского округа от 24 апреля 2023 г. N Ф06-620/23 по делу N А12-1679/2022</w:t>
      </w:r>
    </w:p>
    <w:p w14:paraId="19AA6A59" w14:textId="77777777" w:rsidR="009B4389" w:rsidRPr="009B4389" w:rsidRDefault="009B4389" w:rsidP="00B001D7">
      <w:pPr>
        <w:shd w:val="clear" w:color="auto" w:fill="FFFFFF"/>
        <w:ind w:firstLine="567"/>
        <w:jc w:val="both"/>
        <w:rPr>
          <w:color w:val="22272F"/>
          <w:sz w:val="23"/>
          <w:szCs w:val="23"/>
          <w:lang w:eastAsia="ru-RU"/>
        </w:rPr>
      </w:pPr>
      <w:r w:rsidRPr="009B4389">
        <w:rPr>
          <w:color w:val="22272F"/>
          <w:sz w:val="23"/>
          <w:szCs w:val="23"/>
          <w:lang w:eastAsia="ru-RU"/>
        </w:rPr>
        <w:t>Налоговый орган полагает, что налогоплательщиком неправомерно заявлены вычеты по НДС и расходы по налогу на прибыль по сделкам с "техническими" контрагентами.</w:t>
      </w:r>
    </w:p>
    <w:p w14:paraId="39BE96BF" w14:textId="77777777" w:rsidR="009B4389" w:rsidRPr="009B4389" w:rsidRDefault="009B4389" w:rsidP="00B001D7">
      <w:pPr>
        <w:shd w:val="clear" w:color="auto" w:fill="FFFFFF"/>
        <w:ind w:firstLine="567"/>
        <w:jc w:val="both"/>
        <w:rPr>
          <w:color w:val="22272F"/>
          <w:sz w:val="23"/>
          <w:szCs w:val="23"/>
          <w:lang w:eastAsia="ru-RU"/>
        </w:rPr>
      </w:pPr>
      <w:r w:rsidRPr="009B4389">
        <w:rPr>
          <w:color w:val="22272F"/>
          <w:sz w:val="23"/>
          <w:szCs w:val="23"/>
          <w:lang w:eastAsia="ru-RU"/>
        </w:rPr>
        <w:t>Суд, исследовав материалы дела, признал позицию налогового органа неправомерной.</w:t>
      </w:r>
    </w:p>
    <w:p w14:paraId="5FAA02FD" w14:textId="77777777" w:rsidR="009B4389" w:rsidRPr="009B4389" w:rsidRDefault="009B4389" w:rsidP="00B001D7">
      <w:pPr>
        <w:shd w:val="clear" w:color="auto" w:fill="FFFFFF"/>
        <w:ind w:firstLine="567"/>
        <w:jc w:val="both"/>
        <w:rPr>
          <w:color w:val="22272F"/>
          <w:sz w:val="23"/>
          <w:szCs w:val="23"/>
          <w:lang w:eastAsia="ru-RU"/>
        </w:rPr>
      </w:pPr>
      <w:r w:rsidRPr="009B4389">
        <w:rPr>
          <w:color w:val="22272F"/>
          <w:sz w:val="23"/>
          <w:szCs w:val="23"/>
          <w:lang w:eastAsia="ru-RU"/>
        </w:rPr>
        <w:t>Налогоплательщиком был заключен договор поставки со спорным контрагентом. Налоговый орган не отрицал факт поставки, а лишь указывал на то, что часть товара, поставленного налогоплательщику, приобретена контрагентом у "технических" организаций - контрагентов второго звена.</w:t>
      </w:r>
    </w:p>
    <w:p w14:paraId="18418971" w14:textId="77777777" w:rsidR="009B4389" w:rsidRPr="009B4389" w:rsidRDefault="009B4389" w:rsidP="00B001D7">
      <w:pPr>
        <w:shd w:val="clear" w:color="auto" w:fill="FFFFFF"/>
        <w:ind w:firstLine="567"/>
        <w:jc w:val="both"/>
        <w:rPr>
          <w:color w:val="22272F"/>
          <w:sz w:val="23"/>
          <w:szCs w:val="23"/>
          <w:lang w:eastAsia="ru-RU"/>
        </w:rPr>
      </w:pPr>
      <w:r w:rsidRPr="009B4389">
        <w:rPr>
          <w:color w:val="22272F"/>
          <w:sz w:val="23"/>
          <w:szCs w:val="23"/>
          <w:lang w:eastAsia="ru-RU"/>
        </w:rPr>
        <w:t>Удовлетворяя требования налогоплательщика в данной части, суд подчеркнул, что перепродажа контрагентом налогоплательщика товара, приобретенного у реально осуществляющих хозяйственную деятельность иных продавцов, не противоречит требованиям гражданского законодательства, не может сама по себе являться основанием для признания налоговой выгоды необоснованной.</w:t>
      </w:r>
    </w:p>
    <w:p w14:paraId="6CCBCA51" w14:textId="07961010" w:rsidR="009B4389" w:rsidRDefault="009B4389" w:rsidP="009B4389">
      <w:pPr>
        <w:shd w:val="clear" w:color="auto" w:fill="FFFFFF"/>
        <w:spacing w:after="120"/>
        <w:ind w:firstLine="567"/>
        <w:jc w:val="both"/>
        <w:rPr>
          <w:color w:val="22272F"/>
          <w:sz w:val="23"/>
          <w:szCs w:val="23"/>
          <w:lang w:eastAsia="ru-RU"/>
        </w:rPr>
      </w:pPr>
      <w:r w:rsidRPr="009B4389">
        <w:rPr>
          <w:color w:val="22272F"/>
          <w:sz w:val="23"/>
          <w:szCs w:val="23"/>
          <w:lang w:eastAsia="ru-RU"/>
        </w:rPr>
        <w:t>Не доказана согласованность действий налогоплательщика и спорного контрагента, направленных на получение необоснованной налоговой выгоды. В своих налоговых декларациях и книгах продаж контрагент отразил реализацию объемов ТМЦ в адрес налогоплательщика, начислил НДС и налог на прибыль. Недобросовестность контрагентов второго и третьего звена не влечет автоматического признания необоснованной заявленной налогоплательщиком налоговой выгоды.</w:t>
      </w:r>
    </w:p>
    <w:p w14:paraId="5D98AF7C" w14:textId="4DA460E9" w:rsidR="003A66CD" w:rsidRPr="003A66CD" w:rsidRDefault="003A66CD" w:rsidP="003A66CD">
      <w:pPr>
        <w:pStyle w:val="a9"/>
        <w:numPr>
          <w:ilvl w:val="0"/>
          <w:numId w:val="35"/>
        </w:numPr>
        <w:shd w:val="clear" w:color="auto" w:fill="FFFFFF"/>
        <w:spacing w:after="120"/>
        <w:ind w:left="567" w:hanging="567"/>
        <w:contextualSpacing w:val="0"/>
        <w:jc w:val="both"/>
        <w:rPr>
          <w:b/>
          <w:color w:val="22272F"/>
          <w:sz w:val="23"/>
          <w:szCs w:val="23"/>
          <w:lang w:eastAsia="ru-RU"/>
        </w:rPr>
      </w:pPr>
      <w:r w:rsidRPr="003A66CD">
        <w:rPr>
          <w:b/>
          <w:color w:val="22272F"/>
          <w:sz w:val="23"/>
          <w:szCs w:val="23"/>
          <w:lang w:eastAsia="ru-RU"/>
        </w:rPr>
        <w:t>Суд признал, что инспекция правильно рассчитала налог на прибыль по операциям с "техническими" контрагентами по имеющимся в ее распоряжении документам, тогда как налогоплательщик не представил сведений о реальных поставщиках ТМЦ и о параметрах сделок</w:t>
      </w:r>
    </w:p>
    <w:p w14:paraId="75718BBE" w14:textId="51871130" w:rsidR="003A66CD" w:rsidRPr="003A66CD" w:rsidRDefault="003A66CD" w:rsidP="003A66CD">
      <w:pPr>
        <w:shd w:val="clear" w:color="auto" w:fill="FFFFFF"/>
        <w:spacing w:after="120"/>
        <w:ind w:left="567"/>
        <w:rPr>
          <w:i/>
          <w:color w:val="22272F"/>
          <w:sz w:val="23"/>
          <w:szCs w:val="23"/>
          <w:lang w:eastAsia="ru-RU"/>
        </w:rPr>
      </w:pPr>
      <w:r w:rsidRPr="003A66CD">
        <w:rPr>
          <w:i/>
          <w:color w:val="22272F"/>
          <w:sz w:val="23"/>
          <w:szCs w:val="23"/>
          <w:lang w:eastAsia="ru-RU"/>
        </w:rPr>
        <w:t>Постановление Арбитражного суда Московского округа от 24 апреля 2023 г. N Ф05-6669/23 по делу N А40-140470/2022</w:t>
      </w:r>
    </w:p>
    <w:p w14:paraId="459106E8" w14:textId="77777777" w:rsidR="003A66CD" w:rsidRPr="003A66CD" w:rsidRDefault="003A66CD" w:rsidP="00B001D7">
      <w:pPr>
        <w:shd w:val="clear" w:color="auto" w:fill="FFFFFF"/>
        <w:ind w:firstLine="567"/>
        <w:jc w:val="both"/>
        <w:rPr>
          <w:color w:val="22272F"/>
          <w:sz w:val="23"/>
          <w:szCs w:val="23"/>
          <w:lang w:eastAsia="ru-RU"/>
        </w:rPr>
      </w:pPr>
      <w:r w:rsidRPr="003A66CD">
        <w:rPr>
          <w:color w:val="22272F"/>
          <w:sz w:val="23"/>
          <w:szCs w:val="23"/>
          <w:lang w:eastAsia="ru-RU"/>
        </w:rPr>
        <w:t>Налогоплательщик полагает, что инспекция не определила величину действительно понесенных расходов по операциям с "техническими" контрагентами.</w:t>
      </w:r>
    </w:p>
    <w:p w14:paraId="67C2CA78" w14:textId="77777777" w:rsidR="003A66CD" w:rsidRPr="003A66CD" w:rsidRDefault="003A66CD" w:rsidP="00B001D7">
      <w:pPr>
        <w:shd w:val="clear" w:color="auto" w:fill="FFFFFF"/>
        <w:ind w:firstLine="567"/>
        <w:jc w:val="both"/>
        <w:rPr>
          <w:color w:val="22272F"/>
          <w:sz w:val="23"/>
          <w:szCs w:val="23"/>
          <w:lang w:eastAsia="ru-RU"/>
        </w:rPr>
      </w:pPr>
      <w:r w:rsidRPr="003A66CD">
        <w:rPr>
          <w:color w:val="22272F"/>
          <w:sz w:val="23"/>
          <w:szCs w:val="23"/>
          <w:lang w:eastAsia="ru-RU"/>
        </w:rPr>
        <w:t>Суд, исследовав обстоятельства, признал позицию налогоплательщика необоснованной.</w:t>
      </w:r>
    </w:p>
    <w:p w14:paraId="36DE55C8" w14:textId="77777777" w:rsidR="003A66CD" w:rsidRPr="003A66CD" w:rsidRDefault="003A66CD" w:rsidP="00B001D7">
      <w:pPr>
        <w:shd w:val="clear" w:color="auto" w:fill="FFFFFF"/>
        <w:ind w:firstLine="567"/>
        <w:jc w:val="both"/>
        <w:rPr>
          <w:color w:val="22272F"/>
          <w:sz w:val="23"/>
          <w:szCs w:val="23"/>
          <w:lang w:eastAsia="ru-RU"/>
        </w:rPr>
      </w:pPr>
      <w:r w:rsidRPr="003A66CD">
        <w:rPr>
          <w:color w:val="22272F"/>
          <w:sz w:val="23"/>
          <w:szCs w:val="23"/>
          <w:lang w:eastAsia="ru-RU"/>
        </w:rPr>
        <w:t>Налогоплательщик не представил сведений о лицах, которые были реальными поставщиками соответствующих материалов, о параметрах сделок с этими лицами. Также не представил документальное подтверждение своих доводов, равно как и произведенный расчет (не представлены первичные бухгалтерские документы поставки и перевозки товаров и не раскрыты действительные параметры спорных сделок).</w:t>
      </w:r>
    </w:p>
    <w:p w14:paraId="18B29E82" w14:textId="27F53FFB" w:rsidR="003A66CD" w:rsidRDefault="003A66CD" w:rsidP="003A66CD">
      <w:pPr>
        <w:shd w:val="clear" w:color="auto" w:fill="FFFFFF"/>
        <w:spacing w:after="120"/>
        <w:ind w:firstLine="567"/>
        <w:jc w:val="both"/>
        <w:rPr>
          <w:color w:val="22272F"/>
          <w:sz w:val="23"/>
          <w:szCs w:val="23"/>
          <w:lang w:eastAsia="ru-RU"/>
        </w:rPr>
      </w:pPr>
      <w:r w:rsidRPr="003A66CD">
        <w:rPr>
          <w:color w:val="22272F"/>
          <w:sz w:val="23"/>
          <w:szCs w:val="23"/>
          <w:lang w:eastAsia="ru-RU"/>
        </w:rPr>
        <w:t>Суд пришел к выводу, что расчет суммы налога на прибыль произведен инспекцией верно, на основании имеющихся в ее распоряжении документов, в том числе полученных от налогоплательщика (в т. ч. книг покупок и продаж, налоговых деклараций и данных о расходах, учтенных для целей налогообложения).</w:t>
      </w:r>
    </w:p>
    <w:p w14:paraId="20C0DAEA" w14:textId="5D89D185" w:rsidR="00B11C88" w:rsidRPr="00B11C88" w:rsidRDefault="00B11C88" w:rsidP="00B11C88">
      <w:pPr>
        <w:pStyle w:val="a9"/>
        <w:numPr>
          <w:ilvl w:val="0"/>
          <w:numId w:val="35"/>
        </w:numPr>
        <w:shd w:val="clear" w:color="auto" w:fill="FFFFFF"/>
        <w:spacing w:after="120"/>
        <w:ind w:left="567" w:hanging="567"/>
        <w:contextualSpacing w:val="0"/>
        <w:jc w:val="both"/>
        <w:rPr>
          <w:b/>
          <w:color w:val="22272F"/>
          <w:sz w:val="23"/>
          <w:szCs w:val="23"/>
          <w:lang w:eastAsia="ru-RU"/>
        </w:rPr>
      </w:pPr>
      <w:r w:rsidRPr="00B11C88">
        <w:rPr>
          <w:b/>
          <w:color w:val="22272F"/>
          <w:sz w:val="23"/>
          <w:szCs w:val="23"/>
          <w:lang w:eastAsia="ru-RU"/>
        </w:rPr>
        <w:t>Налоговый орган может рассчитать действительный размер налоговых обязательств налогоплательщика, "раздробившего" на предпринимателей свой бизнес, исходя из информации по продажам данных предпринимателей, отраженной в базе 1С</w:t>
      </w:r>
    </w:p>
    <w:p w14:paraId="36E946AF" w14:textId="4DA861C6" w:rsidR="00B11C88" w:rsidRPr="00B11C88" w:rsidRDefault="00B11C88" w:rsidP="00B11C88">
      <w:pPr>
        <w:shd w:val="clear" w:color="auto" w:fill="FFFFFF"/>
        <w:spacing w:after="120"/>
        <w:ind w:left="567"/>
        <w:jc w:val="both"/>
        <w:rPr>
          <w:i/>
          <w:color w:val="22272F"/>
          <w:sz w:val="23"/>
          <w:szCs w:val="23"/>
          <w:lang w:eastAsia="ru-RU"/>
        </w:rPr>
      </w:pPr>
      <w:r w:rsidRPr="00B11C88">
        <w:rPr>
          <w:i/>
          <w:color w:val="22272F"/>
          <w:sz w:val="23"/>
          <w:szCs w:val="23"/>
          <w:shd w:val="clear" w:color="auto" w:fill="FFFFFF"/>
        </w:rPr>
        <w:t>Постановление Арбитражного суда Волго-Вятского округа от 25 апреля 2023 г. N Ф01-1387/23 по делу N А11-15678/2019</w:t>
      </w:r>
    </w:p>
    <w:p w14:paraId="219B0BFD" w14:textId="77777777" w:rsidR="00B11C88" w:rsidRPr="00B11C88" w:rsidRDefault="00B11C88" w:rsidP="00B001D7">
      <w:pPr>
        <w:shd w:val="clear" w:color="auto" w:fill="FFFFFF"/>
        <w:ind w:firstLine="567"/>
        <w:jc w:val="both"/>
        <w:rPr>
          <w:color w:val="22272F"/>
          <w:sz w:val="23"/>
          <w:szCs w:val="23"/>
          <w:lang w:eastAsia="ru-RU"/>
        </w:rPr>
      </w:pPr>
      <w:r w:rsidRPr="00B11C88">
        <w:rPr>
          <w:color w:val="22272F"/>
          <w:sz w:val="23"/>
          <w:szCs w:val="23"/>
          <w:lang w:eastAsia="ru-RU"/>
        </w:rPr>
        <w:t>По мнению налогоплательщика, налоговый орган неправильно определил действительный размер его налоговых обязательств исходя из базы 1С.</w:t>
      </w:r>
    </w:p>
    <w:p w14:paraId="5427BF9A" w14:textId="77777777" w:rsidR="00B11C88" w:rsidRPr="00B11C88" w:rsidRDefault="00B11C88" w:rsidP="00B001D7">
      <w:pPr>
        <w:shd w:val="clear" w:color="auto" w:fill="FFFFFF"/>
        <w:ind w:firstLine="567"/>
        <w:jc w:val="both"/>
        <w:rPr>
          <w:color w:val="22272F"/>
          <w:sz w:val="23"/>
          <w:szCs w:val="23"/>
          <w:lang w:eastAsia="ru-RU"/>
        </w:rPr>
      </w:pPr>
      <w:r w:rsidRPr="00B11C88">
        <w:rPr>
          <w:color w:val="22272F"/>
          <w:sz w:val="23"/>
          <w:szCs w:val="23"/>
          <w:lang w:eastAsia="ru-RU"/>
        </w:rPr>
        <w:t>Суд, исследовав материалы дела, признал позицию налогоплательщика необоснованной.</w:t>
      </w:r>
    </w:p>
    <w:p w14:paraId="13EE56DB" w14:textId="77777777" w:rsidR="00B11C88" w:rsidRPr="00B11C88" w:rsidRDefault="00B11C88" w:rsidP="00B001D7">
      <w:pPr>
        <w:shd w:val="clear" w:color="auto" w:fill="FFFFFF"/>
        <w:ind w:firstLine="567"/>
        <w:jc w:val="both"/>
        <w:rPr>
          <w:color w:val="22272F"/>
          <w:sz w:val="23"/>
          <w:szCs w:val="23"/>
          <w:lang w:eastAsia="ru-RU"/>
        </w:rPr>
      </w:pPr>
      <w:r w:rsidRPr="00B11C88">
        <w:rPr>
          <w:color w:val="22272F"/>
          <w:sz w:val="23"/>
          <w:szCs w:val="23"/>
          <w:lang w:eastAsia="ru-RU"/>
        </w:rPr>
        <w:t>Установлено, что налогоплательщик в целях минимизации налоговых обязательств распределил часть выручки на взаимозависимых и подконтрольных ему предпринимателей, тем самым осуществив схему "дробления" бизнеса.</w:t>
      </w:r>
    </w:p>
    <w:p w14:paraId="3986D637" w14:textId="77777777" w:rsidR="00B11C88" w:rsidRPr="00B11C88" w:rsidRDefault="00B11C88" w:rsidP="00B001D7">
      <w:pPr>
        <w:shd w:val="clear" w:color="auto" w:fill="FFFFFF"/>
        <w:ind w:firstLine="567"/>
        <w:jc w:val="both"/>
        <w:rPr>
          <w:color w:val="22272F"/>
          <w:sz w:val="23"/>
          <w:szCs w:val="23"/>
          <w:lang w:eastAsia="ru-RU"/>
        </w:rPr>
      </w:pPr>
      <w:r w:rsidRPr="00B11C88">
        <w:rPr>
          <w:color w:val="22272F"/>
          <w:sz w:val="23"/>
          <w:szCs w:val="23"/>
          <w:lang w:eastAsia="ru-RU"/>
        </w:rPr>
        <w:t>При взаимодействии со следственными органами инспекция получила базы данных программного обеспечения "1С", где есть информация о розничных продажах всех предпринимателей, участвующих в схеме "дробления" бизнеса.</w:t>
      </w:r>
    </w:p>
    <w:p w14:paraId="04D4E0D6" w14:textId="77777777" w:rsidR="00B11C88" w:rsidRPr="00B11C88" w:rsidRDefault="00B11C88" w:rsidP="00B001D7">
      <w:pPr>
        <w:shd w:val="clear" w:color="auto" w:fill="FFFFFF"/>
        <w:ind w:firstLine="567"/>
        <w:jc w:val="both"/>
        <w:rPr>
          <w:color w:val="22272F"/>
          <w:sz w:val="23"/>
          <w:szCs w:val="23"/>
          <w:lang w:eastAsia="ru-RU"/>
        </w:rPr>
      </w:pPr>
      <w:r w:rsidRPr="00B11C88">
        <w:rPr>
          <w:color w:val="22272F"/>
          <w:sz w:val="23"/>
          <w:szCs w:val="23"/>
          <w:lang w:eastAsia="ru-RU"/>
        </w:rPr>
        <w:t>Таким образом, суд установил, что налогоплательщик обеспечивал единую систему контроля за деятельностью предпринимателей посредством использования базы 1С. При расчете действительных налоговых обязательств налогоплательщика доходная часть определена на основании данных 1С "Отчеты о розничных продажах" в разрезе каждого рассматриваемого ИП.</w:t>
      </w:r>
    </w:p>
    <w:p w14:paraId="4210E6E3" w14:textId="5D73C922" w:rsidR="00B11C88" w:rsidRDefault="00B11C88" w:rsidP="00B11C88">
      <w:pPr>
        <w:shd w:val="clear" w:color="auto" w:fill="FFFFFF"/>
        <w:spacing w:after="120"/>
        <w:ind w:firstLine="567"/>
        <w:jc w:val="both"/>
        <w:rPr>
          <w:color w:val="22272F"/>
          <w:sz w:val="23"/>
          <w:szCs w:val="23"/>
          <w:lang w:eastAsia="ru-RU"/>
        </w:rPr>
      </w:pPr>
      <w:r w:rsidRPr="00B11C88">
        <w:rPr>
          <w:color w:val="22272F"/>
          <w:sz w:val="23"/>
          <w:szCs w:val="23"/>
          <w:lang w:eastAsia="ru-RU"/>
        </w:rPr>
        <w:t>Суд пришел к выводу, что расчет действительных налоговых обязательств по данным базы 1С является правильным.</w:t>
      </w:r>
    </w:p>
    <w:p w14:paraId="6F0D46AA" w14:textId="182A782B" w:rsidR="00BB20D9" w:rsidRPr="00BB20D9" w:rsidRDefault="00BB20D9" w:rsidP="00BB20D9">
      <w:pPr>
        <w:pStyle w:val="a9"/>
        <w:numPr>
          <w:ilvl w:val="0"/>
          <w:numId w:val="35"/>
        </w:numPr>
        <w:shd w:val="clear" w:color="auto" w:fill="FFFFFF"/>
        <w:spacing w:after="120"/>
        <w:ind w:left="567" w:hanging="567"/>
        <w:contextualSpacing w:val="0"/>
        <w:jc w:val="both"/>
        <w:rPr>
          <w:b/>
          <w:color w:val="22272F"/>
          <w:sz w:val="23"/>
          <w:szCs w:val="23"/>
          <w:lang w:eastAsia="ru-RU"/>
        </w:rPr>
      </w:pPr>
      <w:r w:rsidRPr="00BB20D9">
        <w:rPr>
          <w:b/>
          <w:color w:val="22272F"/>
          <w:sz w:val="23"/>
          <w:szCs w:val="23"/>
          <w:lang w:eastAsia="ru-RU"/>
        </w:rPr>
        <w:t>Поскольку налогоплательщик не осуществлял хозяйственных операций с контрагентами второго и третьего звена, он не может нести ответственность за их действия, тем более, если подтверждена реальность выполнения работ заявленными подрядчиками</w:t>
      </w:r>
    </w:p>
    <w:p w14:paraId="705709AC" w14:textId="1C7918B7" w:rsidR="00BB20D9" w:rsidRPr="00BB20D9" w:rsidRDefault="00BB20D9" w:rsidP="00BB20D9">
      <w:pPr>
        <w:shd w:val="clear" w:color="auto" w:fill="FFFFFF"/>
        <w:spacing w:after="120"/>
        <w:ind w:left="567"/>
        <w:jc w:val="both"/>
        <w:rPr>
          <w:i/>
          <w:color w:val="22272F"/>
          <w:sz w:val="23"/>
          <w:szCs w:val="23"/>
          <w:lang w:eastAsia="ru-RU"/>
        </w:rPr>
      </w:pPr>
      <w:r w:rsidRPr="00BB20D9">
        <w:rPr>
          <w:i/>
          <w:color w:val="22272F"/>
          <w:sz w:val="23"/>
          <w:szCs w:val="23"/>
          <w:shd w:val="clear" w:color="auto" w:fill="FFFFFF"/>
        </w:rPr>
        <w:t>Постановление Арбитражного суда Московского округа от 27 апреля 2023 г. N Ф05-7315/23 по делу N А40-85589/2022</w:t>
      </w:r>
    </w:p>
    <w:p w14:paraId="6B5CDAEC" w14:textId="77777777" w:rsidR="00BB20D9" w:rsidRPr="00BB20D9" w:rsidRDefault="00BB20D9" w:rsidP="00B001D7">
      <w:pPr>
        <w:shd w:val="clear" w:color="auto" w:fill="FFFFFF"/>
        <w:ind w:firstLine="567"/>
        <w:jc w:val="both"/>
        <w:rPr>
          <w:color w:val="22272F"/>
          <w:sz w:val="23"/>
          <w:szCs w:val="23"/>
          <w:lang w:eastAsia="ru-RU"/>
        </w:rPr>
      </w:pPr>
      <w:r w:rsidRPr="00BB20D9">
        <w:rPr>
          <w:color w:val="22272F"/>
          <w:sz w:val="23"/>
          <w:szCs w:val="23"/>
          <w:lang w:eastAsia="ru-RU"/>
        </w:rPr>
        <w:t>По мнению налогового органа, налогоплательщиком не подтверждена реальность взаимоотношений со спорными контрагентами, поэтому он не вправе учесть данные хозяйственные операции в целях налогообложения.</w:t>
      </w:r>
    </w:p>
    <w:p w14:paraId="6447709D" w14:textId="77777777" w:rsidR="00BB20D9" w:rsidRPr="00BB20D9" w:rsidRDefault="00BB20D9" w:rsidP="00B001D7">
      <w:pPr>
        <w:shd w:val="clear" w:color="auto" w:fill="FFFFFF"/>
        <w:ind w:firstLine="567"/>
        <w:jc w:val="both"/>
        <w:rPr>
          <w:color w:val="22272F"/>
          <w:sz w:val="23"/>
          <w:szCs w:val="23"/>
          <w:lang w:eastAsia="ru-RU"/>
        </w:rPr>
      </w:pPr>
      <w:r w:rsidRPr="00BB20D9">
        <w:rPr>
          <w:color w:val="22272F"/>
          <w:sz w:val="23"/>
          <w:szCs w:val="23"/>
          <w:lang w:eastAsia="ru-RU"/>
        </w:rPr>
        <w:t>Суд, изучив материалы дела, признал позицию налогового органа необоснованной.</w:t>
      </w:r>
    </w:p>
    <w:p w14:paraId="23B831FF" w14:textId="77777777" w:rsidR="00BB20D9" w:rsidRPr="00BB20D9" w:rsidRDefault="00BB20D9" w:rsidP="00B001D7">
      <w:pPr>
        <w:shd w:val="clear" w:color="auto" w:fill="FFFFFF"/>
        <w:ind w:firstLine="567"/>
        <w:jc w:val="both"/>
        <w:rPr>
          <w:color w:val="22272F"/>
          <w:sz w:val="23"/>
          <w:szCs w:val="23"/>
          <w:lang w:eastAsia="ru-RU"/>
        </w:rPr>
      </w:pPr>
      <w:r w:rsidRPr="00BB20D9">
        <w:rPr>
          <w:color w:val="22272F"/>
          <w:sz w:val="23"/>
          <w:szCs w:val="23"/>
          <w:lang w:eastAsia="ru-RU"/>
        </w:rPr>
        <w:t>В подтверждение реальности выполнения работ заявленными подрядчиками представлены необходимые документы, в т. ч. акты сдачи работ. Также представлены документы, обосновывающие выбор контрагентов, в том числе коммерческие предложения, служебные записки, протоколы тендерного комитета, электронная переписка, регламент по организации выбора контрагента на выполнение субподрядных работ.</w:t>
      </w:r>
    </w:p>
    <w:p w14:paraId="6C62B9E2" w14:textId="77777777" w:rsidR="00BB20D9" w:rsidRPr="00BB20D9" w:rsidRDefault="00BB20D9" w:rsidP="00B001D7">
      <w:pPr>
        <w:shd w:val="clear" w:color="auto" w:fill="FFFFFF"/>
        <w:ind w:firstLine="567"/>
        <w:jc w:val="both"/>
        <w:rPr>
          <w:color w:val="22272F"/>
          <w:sz w:val="23"/>
          <w:szCs w:val="23"/>
          <w:lang w:eastAsia="ru-RU"/>
        </w:rPr>
      </w:pPr>
      <w:r w:rsidRPr="00BB20D9">
        <w:rPr>
          <w:color w:val="22272F"/>
          <w:sz w:val="23"/>
          <w:szCs w:val="23"/>
          <w:lang w:eastAsia="ru-RU"/>
        </w:rPr>
        <w:t>Ни один протокол допроса не содержит таких показаний, которые противоречили бы доводам налогоплательщика о том, что эти организации были реальными и осуществляли фактическую деятельность.</w:t>
      </w:r>
    </w:p>
    <w:p w14:paraId="2282006D" w14:textId="77777777" w:rsidR="00BB20D9" w:rsidRPr="00BB20D9" w:rsidRDefault="00BB20D9" w:rsidP="00BB20D9">
      <w:pPr>
        <w:shd w:val="clear" w:color="auto" w:fill="FFFFFF"/>
        <w:spacing w:after="120"/>
        <w:ind w:firstLine="567"/>
        <w:jc w:val="both"/>
        <w:rPr>
          <w:color w:val="22272F"/>
          <w:sz w:val="23"/>
          <w:szCs w:val="23"/>
          <w:lang w:eastAsia="ru-RU"/>
        </w:rPr>
      </w:pPr>
      <w:r w:rsidRPr="00BB20D9">
        <w:rPr>
          <w:color w:val="22272F"/>
          <w:sz w:val="23"/>
          <w:szCs w:val="23"/>
          <w:lang w:eastAsia="ru-RU"/>
        </w:rPr>
        <w:t>Доводы инспекции относительно оценки деятельности контрагентов второго и третьего звена отклонены, поскольку налогоплательщик не осуществлял хозяйственных операций с ними и, соответственно, не может нести ответственность за действия неподконтрольных ему лиц.</w:t>
      </w:r>
    </w:p>
    <w:p w14:paraId="459749A5" w14:textId="4B8B32CE" w:rsidR="002C6344" w:rsidRPr="002C6344" w:rsidRDefault="002C6344" w:rsidP="002C6344">
      <w:pPr>
        <w:pStyle w:val="a9"/>
        <w:numPr>
          <w:ilvl w:val="0"/>
          <w:numId w:val="35"/>
        </w:numPr>
        <w:shd w:val="clear" w:color="auto" w:fill="FFFFFF"/>
        <w:spacing w:after="120"/>
        <w:ind w:left="567" w:hanging="567"/>
        <w:contextualSpacing w:val="0"/>
        <w:jc w:val="both"/>
        <w:rPr>
          <w:b/>
          <w:color w:val="22272F"/>
          <w:sz w:val="23"/>
          <w:szCs w:val="23"/>
          <w:lang w:eastAsia="ru-RU"/>
        </w:rPr>
      </w:pPr>
      <w:r w:rsidRPr="002C6344">
        <w:rPr>
          <w:b/>
          <w:color w:val="22272F"/>
          <w:sz w:val="23"/>
          <w:szCs w:val="23"/>
          <w:lang w:eastAsia="ru-RU"/>
        </w:rPr>
        <w:t>Суд признал, что налогоплательщик правомерно списал безнадежную к взысканию задолженность, т.к. договор цессии, в рамках которого ему было передано право требования денежных средств, не обладает формальными признаками с исключительной целью получения налоговой выгоды</w:t>
      </w:r>
    </w:p>
    <w:p w14:paraId="716C0A73" w14:textId="3CF76ED8" w:rsidR="002C6344" w:rsidRPr="002C6344" w:rsidRDefault="002C6344" w:rsidP="002C6344">
      <w:pPr>
        <w:shd w:val="clear" w:color="auto" w:fill="FFFFFF"/>
        <w:spacing w:after="120"/>
        <w:ind w:left="567"/>
        <w:jc w:val="both"/>
        <w:rPr>
          <w:i/>
          <w:color w:val="22272F"/>
          <w:sz w:val="23"/>
          <w:szCs w:val="23"/>
          <w:lang w:eastAsia="ru-RU"/>
        </w:rPr>
      </w:pPr>
      <w:r w:rsidRPr="002C6344">
        <w:rPr>
          <w:i/>
          <w:color w:val="22272F"/>
          <w:sz w:val="23"/>
          <w:szCs w:val="23"/>
          <w:shd w:val="clear" w:color="auto" w:fill="FFFFFF"/>
        </w:rPr>
        <w:t>Постановление Арбитражного суда Уральского округа от 27 апреля 2023 г. N Ф09-1461/23 по делу N А60-24555/2022</w:t>
      </w:r>
    </w:p>
    <w:p w14:paraId="57F11F5F" w14:textId="77777777" w:rsidR="002C6344" w:rsidRPr="002C6344" w:rsidRDefault="002C6344" w:rsidP="00B001D7">
      <w:pPr>
        <w:shd w:val="clear" w:color="auto" w:fill="FFFFFF"/>
        <w:ind w:firstLine="567"/>
        <w:jc w:val="both"/>
        <w:rPr>
          <w:color w:val="22272F"/>
          <w:sz w:val="23"/>
          <w:szCs w:val="23"/>
          <w:lang w:eastAsia="ru-RU"/>
        </w:rPr>
      </w:pPr>
      <w:r w:rsidRPr="002C6344">
        <w:rPr>
          <w:color w:val="22272F"/>
          <w:sz w:val="23"/>
          <w:szCs w:val="23"/>
          <w:lang w:eastAsia="ru-RU"/>
        </w:rPr>
        <w:t>Налоговый орган полагает, что налогоплательщик неправомерно списал безнадежную задолженность.</w:t>
      </w:r>
    </w:p>
    <w:p w14:paraId="584D76F2" w14:textId="77777777" w:rsidR="002C6344" w:rsidRPr="002C6344" w:rsidRDefault="002C6344" w:rsidP="00B001D7">
      <w:pPr>
        <w:shd w:val="clear" w:color="auto" w:fill="FFFFFF"/>
        <w:ind w:firstLine="567"/>
        <w:jc w:val="both"/>
        <w:rPr>
          <w:color w:val="22272F"/>
          <w:sz w:val="23"/>
          <w:szCs w:val="23"/>
          <w:lang w:eastAsia="ru-RU"/>
        </w:rPr>
      </w:pPr>
      <w:r w:rsidRPr="002C6344">
        <w:rPr>
          <w:color w:val="22272F"/>
          <w:sz w:val="23"/>
          <w:szCs w:val="23"/>
          <w:lang w:eastAsia="ru-RU"/>
        </w:rPr>
        <w:t>Суд, исследовав обстоятельства дела, признал позицию налогового органа необоснованной.</w:t>
      </w:r>
    </w:p>
    <w:p w14:paraId="2ED91049" w14:textId="77777777" w:rsidR="002C6344" w:rsidRPr="002C6344" w:rsidRDefault="002C6344" w:rsidP="00B001D7">
      <w:pPr>
        <w:shd w:val="clear" w:color="auto" w:fill="FFFFFF"/>
        <w:ind w:firstLine="567"/>
        <w:jc w:val="both"/>
        <w:rPr>
          <w:color w:val="22272F"/>
          <w:sz w:val="23"/>
          <w:szCs w:val="23"/>
          <w:lang w:eastAsia="ru-RU"/>
        </w:rPr>
      </w:pPr>
      <w:r w:rsidRPr="002C6344">
        <w:rPr>
          <w:color w:val="22272F"/>
          <w:sz w:val="23"/>
          <w:szCs w:val="23"/>
          <w:lang w:eastAsia="ru-RU"/>
        </w:rPr>
        <w:t>Договор цессии, в рамках которого было передано право требования денежных средств, признанных в последующем налогоплательщиком в качестве безнадежной задолженности, не обладает формальными признаками с исключительной целью получения налоговой выгоды (уменьшение налоговой базы на сумму фактически не полученной дебиторской задолженности).</w:t>
      </w:r>
    </w:p>
    <w:p w14:paraId="4E1DC75B" w14:textId="7F6F2168" w:rsidR="00BB20D9" w:rsidRPr="004C70A5" w:rsidRDefault="002C6344" w:rsidP="00B001D7">
      <w:pPr>
        <w:shd w:val="clear" w:color="auto" w:fill="FFFFFF"/>
        <w:ind w:firstLine="567"/>
        <w:jc w:val="both"/>
        <w:rPr>
          <w:color w:val="22272F"/>
          <w:sz w:val="23"/>
          <w:szCs w:val="23"/>
          <w:lang w:eastAsia="ru-RU"/>
        </w:rPr>
      </w:pPr>
      <w:r w:rsidRPr="002C6344">
        <w:rPr>
          <w:color w:val="22272F"/>
          <w:sz w:val="23"/>
          <w:szCs w:val="23"/>
          <w:lang w:eastAsia="ru-RU"/>
        </w:rPr>
        <w:t>Налоговый орган не обладает правом экономической проверки целесообразности осуществления предпринимательской деятельности и принимаемых субъектами решений. В свою очередь налогоплательщиком исполнены необходимые действия в целях признания задолженности безнадежной.</w:t>
      </w:r>
    </w:p>
    <w:p w14:paraId="5050EEBC" w14:textId="65B239CF" w:rsidR="000F76D4" w:rsidRPr="000F76D4" w:rsidRDefault="000F76D4" w:rsidP="00A0553B">
      <w:pPr>
        <w:pStyle w:val="a9"/>
        <w:numPr>
          <w:ilvl w:val="0"/>
          <w:numId w:val="35"/>
        </w:numPr>
        <w:shd w:val="clear" w:color="auto" w:fill="FFFFFF"/>
        <w:spacing w:after="120"/>
        <w:ind w:left="567" w:hanging="567"/>
        <w:contextualSpacing w:val="0"/>
        <w:jc w:val="both"/>
        <w:rPr>
          <w:b/>
          <w:color w:val="22272F"/>
          <w:sz w:val="23"/>
          <w:szCs w:val="23"/>
          <w:lang w:eastAsia="ru-RU"/>
        </w:rPr>
      </w:pPr>
      <w:r w:rsidRPr="000F76D4">
        <w:rPr>
          <w:b/>
          <w:color w:val="22272F"/>
          <w:sz w:val="23"/>
          <w:szCs w:val="23"/>
          <w:lang w:eastAsia="ru-RU"/>
        </w:rPr>
        <w:t xml:space="preserve">Суд признал, что </w:t>
      </w:r>
      <w:proofErr w:type="spellStart"/>
      <w:r w:rsidRPr="000F76D4">
        <w:rPr>
          <w:b/>
          <w:color w:val="22272F"/>
          <w:sz w:val="23"/>
          <w:szCs w:val="23"/>
          <w:lang w:eastAsia="ru-RU"/>
        </w:rPr>
        <w:t>микрокредитная</w:t>
      </w:r>
      <w:proofErr w:type="spellEnd"/>
      <w:r w:rsidRPr="000F76D4">
        <w:rPr>
          <w:b/>
          <w:color w:val="22272F"/>
          <w:sz w:val="23"/>
          <w:szCs w:val="23"/>
          <w:lang w:eastAsia="ru-RU"/>
        </w:rPr>
        <w:t xml:space="preserve"> компания неправомерно учла убыток от уступки прав требования по договорам займа, по которым несколько лет не принимались меры к внесудебному или судебному взысканию</w:t>
      </w:r>
    </w:p>
    <w:p w14:paraId="7E690560" w14:textId="43946AEE" w:rsidR="000F76D4" w:rsidRPr="000F76D4" w:rsidRDefault="000F76D4" w:rsidP="000F76D4">
      <w:pPr>
        <w:shd w:val="clear" w:color="auto" w:fill="FFFFFF"/>
        <w:spacing w:after="120"/>
        <w:ind w:left="567"/>
        <w:jc w:val="both"/>
        <w:rPr>
          <w:i/>
          <w:color w:val="22272F"/>
          <w:sz w:val="23"/>
          <w:szCs w:val="23"/>
          <w:lang w:eastAsia="ru-RU"/>
        </w:rPr>
      </w:pPr>
      <w:r w:rsidRPr="000F76D4">
        <w:rPr>
          <w:i/>
          <w:color w:val="22272F"/>
          <w:sz w:val="23"/>
          <w:szCs w:val="23"/>
          <w:shd w:val="clear" w:color="auto" w:fill="FFFFFF"/>
        </w:rPr>
        <w:t>Постановление Арбитражного суда Московского округа от 28 апреля 2023 г. N Ф05-8431/23 по делу N А40-114786/2022</w:t>
      </w:r>
    </w:p>
    <w:p w14:paraId="4BE378FD" w14:textId="77777777" w:rsidR="000F76D4" w:rsidRPr="000F76D4" w:rsidRDefault="000F76D4" w:rsidP="00B001D7">
      <w:pPr>
        <w:shd w:val="clear" w:color="auto" w:fill="FFFFFF"/>
        <w:ind w:firstLine="567"/>
        <w:jc w:val="both"/>
        <w:rPr>
          <w:color w:val="22272F"/>
          <w:sz w:val="23"/>
          <w:szCs w:val="23"/>
          <w:lang w:eastAsia="ru-RU"/>
        </w:rPr>
      </w:pPr>
      <w:r w:rsidRPr="000F76D4">
        <w:rPr>
          <w:color w:val="22272F"/>
          <w:sz w:val="23"/>
          <w:szCs w:val="23"/>
          <w:lang w:eastAsia="ru-RU"/>
        </w:rPr>
        <w:t>Налогоплательщик полагает, что правомерно учел убыток по сделкам уступки прав требования в отношении микрозаймов.</w:t>
      </w:r>
    </w:p>
    <w:p w14:paraId="70A561D1" w14:textId="77777777" w:rsidR="000F76D4" w:rsidRPr="000F76D4" w:rsidRDefault="000F76D4" w:rsidP="00B001D7">
      <w:pPr>
        <w:shd w:val="clear" w:color="auto" w:fill="FFFFFF"/>
        <w:ind w:firstLine="567"/>
        <w:jc w:val="both"/>
        <w:rPr>
          <w:color w:val="22272F"/>
          <w:sz w:val="23"/>
          <w:szCs w:val="23"/>
          <w:lang w:eastAsia="ru-RU"/>
        </w:rPr>
      </w:pPr>
      <w:r w:rsidRPr="000F76D4">
        <w:rPr>
          <w:color w:val="22272F"/>
          <w:sz w:val="23"/>
          <w:szCs w:val="23"/>
          <w:lang w:eastAsia="ru-RU"/>
        </w:rPr>
        <w:t>Суд, исследовав обстоятельства, признал позицию налогоплательщика необоснованной.</w:t>
      </w:r>
    </w:p>
    <w:p w14:paraId="13A67BF3" w14:textId="77777777" w:rsidR="000F76D4" w:rsidRPr="000F76D4" w:rsidRDefault="000F76D4" w:rsidP="00B001D7">
      <w:pPr>
        <w:shd w:val="clear" w:color="auto" w:fill="FFFFFF"/>
        <w:ind w:firstLine="567"/>
        <w:jc w:val="both"/>
        <w:rPr>
          <w:color w:val="22272F"/>
          <w:sz w:val="23"/>
          <w:szCs w:val="23"/>
          <w:lang w:eastAsia="ru-RU"/>
        </w:rPr>
      </w:pPr>
      <w:r w:rsidRPr="000F76D4">
        <w:rPr>
          <w:color w:val="22272F"/>
          <w:sz w:val="23"/>
          <w:szCs w:val="23"/>
          <w:lang w:eastAsia="ru-RU"/>
        </w:rPr>
        <w:t>Не подтвержден реальный факт внесудебного взыскания задолженности в течение нескольких лет, учитывая, что важным условием деятельности налогоплательщика (</w:t>
      </w:r>
      <w:proofErr w:type="spellStart"/>
      <w:r w:rsidRPr="000F76D4">
        <w:rPr>
          <w:color w:val="22272F"/>
          <w:sz w:val="23"/>
          <w:szCs w:val="23"/>
          <w:lang w:eastAsia="ru-RU"/>
        </w:rPr>
        <w:t>микрокредитной</w:t>
      </w:r>
      <w:proofErr w:type="spellEnd"/>
      <w:r w:rsidRPr="000F76D4">
        <w:rPr>
          <w:color w:val="22272F"/>
          <w:sz w:val="23"/>
          <w:szCs w:val="23"/>
          <w:lang w:eastAsia="ru-RU"/>
        </w:rPr>
        <w:t xml:space="preserve"> компании) является скорость оборачиваемости денежных средств.</w:t>
      </w:r>
    </w:p>
    <w:p w14:paraId="74EDD7D7" w14:textId="77777777" w:rsidR="000F76D4" w:rsidRPr="000F76D4" w:rsidRDefault="000F76D4" w:rsidP="00B001D7">
      <w:pPr>
        <w:shd w:val="clear" w:color="auto" w:fill="FFFFFF"/>
        <w:ind w:firstLine="567"/>
        <w:jc w:val="both"/>
        <w:rPr>
          <w:color w:val="22272F"/>
          <w:sz w:val="23"/>
          <w:szCs w:val="23"/>
          <w:lang w:eastAsia="ru-RU"/>
        </w:rPr>
      </w:pPr>
      <w:r w:rsidRPr="000F76D4">
        <w:rPr>
          <w:color w:val="22272F"/>
          <w:sz w:val="23"/>
          <w:szCs w:val="23"/>
          <w:lang w:eastAsia="ru-RU"/>
        </w:rPr>
        <w:t>Не представлены документы (агентские договоры, иные документы) подтверждающие факт передачи налогоплательщиком задолженности для взыскания в коллекторские агентства, либо иные документы, подтверждающие досудебное взыскание.</w:t>
      </w:r>
    </w:p>
    <w:p w14:paraId="637E46A5" w14:textId="77777777" w:rsidR="000F76D4" w:rsidRDefault="000F76D4" w:rsidP="000F76D4">
      <w:pPr>
        <w:shd w:val="clear" w:color="auto" w:fill="FFFFFF"/>
        <w:spacing w:after="120"/>
        <w:ind w:firstLine="567"/>
        <w:jc w:val="both"/>
        <w:rPr>
          <w:color w:val="22272F"/>
          <w:sz w:val="23"/>
          <w:szCs w:val="23"/>
          <w:lang w:eastAsia="ru-RU"/>
        </w:rPr>
      </w:pPr>
      <w:r w:rsidRPr="000F76D4">
        <w:rPr>
          <w:color w:val="22272F"/>
          <w:sz w:val="23"/>
          <w:szCs w:val="23"/>
          <w:lang w:eastAsia="ru-RU"/>
        </w:rPr>
        <w:t>Суд пришел к выводу, что налогоплательщик неправомерно учел убытки, т.к. они экономически необоснованны.</w:t>
      </w:r>
    </w:p>
    <w:p w14:paraId="7A72BD35" w14:textId="2736708C" w:rsidR="002C6344" w:rsidRPr="002C6344" w:rsidRDefault="002C6344" w:rsidP="002C6344">
      <w:pPr>
        <w:pStyle w:val="s3"/>
        <w:numPr>
          <w:ilvl w:val="0"/>
          <w:numId w:val="35"/>
        </w:numPr>
        <w:shd w:val="clear" w:color="auto" w:fill="FFFFFF"/>
        <w:spacing w:before="0" w:beforeAutospacing="0" w:after="120" w:afterAutospacing="0"/>
        <w:ind w:left="567" w:hanging="567"/>
        <w:jc w:val="both"/>
        <w:rPr>
          <w:b/>
          <w:color w:val="22272F"/>
          <w:sz w:val="23"/>
          <w:szCs w:val="23"/>
        </w:rPr>
      </w:pPr>
      <w:r w:rsidRPr="002C6344">
        <w:rPr>
          <w:b/>
          <w:color w:val="22272F"/>
          <w:sz w:val="23"/>
          <w:szCs w:val="23"/>
        </w:rPr>
        <w:t>Налогоплательщик не вправе учесть расходы на приобретение товаров, если ТТН на доставку товара не представлены ни им, ни поставщиком; нет паспортов и сертификатов соответствия на товары, как это предусмотрено договором между налогоплательщиком и заказчиком</w:t>
      </w:r>
    </w:p>
    <w:p w14:paraId="053CAB4D" w14:textId="3382A53B" w:rsidR="002C6344" w:rsidRPr="002C6344" w:rsidRDefault="002C6344" w:rsidP="002C6344">
      <w:pPr>
        <w:pStyle w:val="s3"/>
        <w:shd w:val="clear" w:color="auto" w:fill="FFFFFF"/>
        <w:spacing w:before="0" w:beforeAutospacing="0" w:after="120" w:afterAutospacing="0"/>
        <w:ind w:left="567"/>
        <w:jc w:val="both"/>
        <w:rPr>
          <w:i/>
          <w:color w:val="22272F"/>
          <w:sz w:val="23"/>
          <w:szCs w:val="23"/>
        </w:rPr>
      </w:pPr>
      <w:r w:rsidRPr="002C6344">
        <w:rPr>
          <w:i/>
          <w:color w:val="22272F"/>
          <w:sz w:val="23"/>
          <w:szCs w:val="23"/>
          <w:shd w:val="clear" w:color="auto" w:fill="FFFFFF"/>
        </w:rPr>
        <w:t>Постановление Арбитражного суда Московского округа от 28 апреля 2023 г. N Ф05-4456/23 по делу N А40-97448/2022</w:t>
      </w:r>
    </w:p>
    <w:p w14:paraId="1ED19391" w14:textId="77777777" w:rsidR="002C6344" w:rsidRPr="002C6344" w:rsidRDefault="002C6344" w:rsidP="00B001D7">
      <w:pPr>
        <w:shd w:val="clear" w:color="auto" w:fill="FFFFFF"/>
        <w:ind w:firstLine="567"/>
        <w:jc w:val="both"/>
        <w:rPr>
          <w:color w:val="22272F"/>
          <w:sz w:val="23"/>
          <w:szCs w:val="23"/>
          <w:lang w:eastAsia="ru-RU"/>
        </w:rPr>
      </w:pPr>
      <w:r w:rsidRPr="002C6344">
        <w:rPr>
          <w:color w:val="22272F"/>
          <w:sz w:val="23"/>
          <w:szCs w:val="23"/>
          <w:lang w:eastAsia="ru-RU"/>
        </w:rPr>
        <w:t>По мнению налогоплательщика, налоговый орган незаконно исключил из состава расходов по налогу на прибыль затраты на приобретение материалов и оборудования, необходимых для выполнения работ.</w:t>
      </w:r>
    </w:p>
    <w:p w14:paraId="6916D825" w14:textId="77777777" w:rsidR="002C6344" w:rsidRPr="002C6344" w:rsidRDefault="002C6344" w:rsidP="00B001D7">
      <w:pPr>
        <w:shd w:val="clear" w:color="auto" w:fill="FFFFFF"/>
        <w:ind w:firstLine="567"/>
        <w:jc w:val="both"/>
        <w:rPr>
          <w:color w:val="22272F"/>
          <w:sz w:val="23"/>
          <w:szCs w:val="23"/>
          <w:lang w:eastAsia="ru-RU"/>
        </w:rPr>
      </w:pPr>
      <w:r w:rsidRPr="002C6344">
        <w:rPr>
          <w:color w:val="22272F"/>
          <w:sz w:val="23"/>
          <w:szCs w:val="23"/>
          <w:lang w:eastAsia="ru-RU"/>
        </w:rPr>
        <w:t>Суд, изучив материалы дела, признал позицию налогоплательщика несостоятельной.</w:t>
      </w:r>
    </w:p>
    <w:p w14:paraId="2C6F05AB" w14:textId="77777777" w:rsidR="002C6344" w:rsidRPr="002C6344" w:rsidRDefault="002C6344" w:rsidP="00B001D7">
      <w:pPr>
        <w:shd w:val="clear" w:color="auto" w:fill="FFFFFF"/>
        <w:ind w:firstLine="567"/>
        <w:jc w:val="both"/>
        <w:rPr>
          <w:color w:val="22272F"/>
          <w:sz w:val="23"/>
          <w:szCs w:val="23"/>
          <w:lang w:eastAsia="ru-RU"/>
        </w:rPr>
      </w:pPr>
      <w:r w:rsidRPr="002C6344">
        <w:rPr>
          <w:color w:val="22272F"/>
          <w:sz w:val="23"/>
          <w:szCs w:val="23"/>
          <w:lang w:eastAsia="ru-RU"/>
        </w:rPr>
        <w:t>Товарно-транспортные накладные на доставку товара ни налогоплательщиком, ни поставщиком не представлены. Также не представлены паспорта и сертификаты соответствия на товары, как это предусмотрено договором между налогоплательщиком и заказчиком.</w:t>
      </w:r>
    </w:p>
    <w:p w14:paraId="3A393F1F" w14:textId="77777777" w:rsidR="002C6344" w:rsidRPr="002C6344" w:rsidRDefault="002C6344" w:rsidP="00B001D7">
      <w:pPr>
        <w:shd w:val="clear" w:color="auto" w:fill="FFFFFF"/>
        <w:ind w:firstLine="567"/>
        <w:jc w:val="both"/>
        <w:rPr>
          <w:color w:val="22272F"/>
          <w:sz w:val="23"/>
          <w:szCs w:val="23"/>
        </w:rPr>
      </w:pPr>
      <w:r w:rsidRPr="002C6344">
        <w:rPr>
          <w:color w:val="22272F"/>
          <w:sz w:val="23"/>
          <w:szCs w:val="23"/>
          <w:lang w:eastAsia="ru-RU"/>
        </w:rPr>
        <w:t>Суд пришел к выводу, что не доказан факт реального приобретения товарно-материальных ценностей, что свидетельствует об искажении сведений об операциях путем отражения в учете фактов, не имевших места</w:t>
      </w:r>
      <w:r w:rsidRPr="002C6344">
        <w:rPr>
          <w:color w:val="22272F"/>
          <w:sz w:val="23"/>
          <w:szCs w:val="23"/>
        </w:rPr>
        <w:t xml:space="preserve"> в действительности.</w:t>
      </w:r>
    </w:p>
    <w:p w14:paraId="41376579" w14:textId="77777777" w:rsidR="002C6344" w:rsidRPr="002C6344" w:rsidRDefault="002C6344" w:rsidP="002C6344">
      <w:pPr>
        <w:pStyle w:val="s1"/>
        <w:shd w:val="clear" w:color="auto" w:fill="FFFFFF"/>
        <w:spacing w:before="0" w:beforeAutospacing="0" w:after="120" w:afterAutospacing="0"/>
        <w:ind w:firstLine="567"/>
        <w:jc w:val="both"/>
        <w:rPr>
          <w:color w:val="22272F"/>
          <w:sz w:val="23"/>
          <w:szCs w:val="23"/>
        </w:rPr>
      </w:pPr>
      <w:r w:rsidRPr="002C6344">
        <w:rPr>
          <w:color w:val="22272F"/>
          <w:sz w:val="23"/>
          <w:szCs w:val="23"/>
        </w:rPr>
        <w:t>Поэтому налогоплательщик неправомерно умышленно уменьшил налоговую базу по налогу на прибыль по взаимоотношениям с вышеуказанным контрагентом.</w:t>
      </w:r>
    </w:p>
    <w:p w14:paraId="136D3718" w14:textId="77777777" w:rsidR="000C553D" w:rsidRDefault="000C553D" w:rsidP="000C553D">
      <w:pPr>
        <w:keepNext/>
        <w:numPr>
          <w:ilvl w:val="1"/>
          <w:numId w:val="1"/>
        </w:numPr>
        <w:tabs>
          <w:tab w:val="left" w:pos="567"/>
        </w:tabs>
        <w:spacing w:before="120" w:after="120"/>
        <w:ind w:left="567" w:right="57" w:hanging="567"/>
        <w:jc w:val="center"/>
        <w:outlineLvl w:val="0"/>
        <w:rPr>
          <w:b/>
          <w:bCs/>
          <w:sz w:val="23"/>
          <w:szCs w:val="23"/>
        </w:rPr>
      </w:pPr>
      <w:bookmarkStart w:id="87" w:name="_Toc142059659"/>
      <w:bookmarkStart w:id="88" w:name="_GoBack"/>
      <w:bookmarkEnd w:id="88"/>
      <w:r w:rsidRPr="001D2298">
        <w:rPr>
          <w:b/>
          <w:bCs/>
          <w:sz w:val="23"/>
          <w:szCs w:val="23"/>
        </w:rPr>
        <w:t>Налог на добавленную стоимость</w:t>
      </w:r>
      <w:bookmarkEnd w:id="87"/>
    </w:p>
    <w:p w14:paraId="5FE73D87" w14:textId="77777777" w:rsidR="000C553D" w:rsidRPr="0099746D" w:rsidRDefault="000C553D" w:rsidP="00B001D7">
      <w:pPr>
        <w:pStyle w:val="a9"/>
        <w:numPr>
          <w:ilvl w:val="0"/>
          <w:numId w:val="35"/>
        </w:numPr>
        <w:shd w:val="clear" w:color="auto" w:fill="FFFFFF"/>
        <w:spacing w:before="120" w:after="120"/>
        <w:ind w:left="567" w:hanging="567"/>
        <w:jc w:val="both"/>
        <w:rPr>
          <w:b/>
          <w:sz w:val="23"/>
          <w:szCs w:val="23"/>
          <w:lang w:eastAsia="ru-RU"/>
        </w:rPr>
      </w:pPr>
      <w:r w:rsidRPr="0099746D">
        <w:rPr>
          <w:b/>
          <w:sz w:val="23"/>
          <w:szCs w:val="23"/>
          <w:lang w:eastAsia="ru-RU"/>
        </w:rPr>
        <w:t>Закон создает условия для увеличения объема экспорта товаров в сегменте розничной торговли. Для этого установлена возможность применять нулевую ставку НДС при реализации иностранным физлицам товаров, экспортированных из России и находящихся на зарубежном складе.</w:t>
      </w:r>
    </w:p>
    <w:p w14:paraId="45304B85" w14:textId="77777777" w:rsidR="000C553D" w:rsidRPr="0099746D" w:rsidRDefault="000C553D" w:rsidP="00B001D7">
      <w:pPr>
        <w:pStyle w:val="a9"/>
        <w:shd w:val="clear" w:color="auto" w:fill="FFFFFF"/>
        <w:spacing w:before="120" w:after="120"/>
        <w:ind w:left="567"/>
        <w:jc w:val="both"/>
        <w:rPr>
          <w:b/>
          <w:sz w:val="23"/>
          <w:szCs w:val="23"/>
          <w:lang w:eastAsia="ru-RU"/>
        </w:rPr>
      </w:pPr>
      <w:r w:rsidRPr="0099746D">
        <w:rPr>
          <w:b/>
          <w:sz w:val="23"/>
          <w:szCs w:val="23"/>
          <w:lang w:eastAsia="ru-RU"/>
        </w:rPr>
        <w:t>Чтобы подтвердить обоснованность применения нулевой ставки НДС, надо представить в налоговый орган электронный реестр, содержащий сведения об адресе доставки товаров покупателю-физлицу, а также данные:</w:t>
      </w:r>
    </w:p>
    <w:p w14:paraId="68CE013C" w14:textId="77777777" w:rsidR="000C553D" w:rsidRPr="0099746D" w:rsidRDefault="000C553D" w:rsidP="00B001D7">
      <w:pPr>
        <w:pStyle w:val="a9"/>
        <w:shd w:val="clear" w:color="auto" w:fill="FFFFFF"/>
        <w:spacing w:before="120" w:after="120"/>
        <w:ind w:left="567"/>
        <w:jc w:val="both"/>
        <w:rPr>
          <w:b/>
          <w:sz w:val="23"/>
          <w:szCs w:val="23"/>
          <w:lang w:eastAsia="ru-RU"/>
        </w:rPr>
      </w:pPr>
      <w:r w:rsidRPr="0099746D">
        <w:rPr>
          <w:b/>
          <w:sz w:val="23"/>
          <w:szCs w:val="23"/>
          <w:lang w:eastAsia="ru-RU"/>
        </w:rPr>
        <w:t>- из декларации на товары;</w:t>
      </w:r>
    </w:p>
    <w:p w14:paraId="4212456C" w14:textId="77777777" w:rsidR="000C553D" w:rsidRPr="0099746D" w:rsidRDefault="000C553D" w:rsidP="00B001D7">
      <w:pPr>
        <w:pStyle w:val="a9"/>
        <w:shd w:val="clear" w:color="auto" w:fill="FFFFFF"/>
        <w:spacing w:before="120" w:after="120"/>
        <w:ind w:left="567"/>
        <w:jc w:val="both"/>
        <w:rPr>
          <w:b/>
          <w:sz w:val="23"/>
          <w:szCs w:val="23"/>
          <w:lang w:eastAsia="ru-RU"/>
        </w:rPr>
      </w:pPr>
      <w:r w:rsidRPr="0099746D">
        <w:rPr>
          <w:b/>
          <w:sz w:val="23"/>
          <w:szCs w:val="23"/>
          <w:lang w:eastAsia="ru-RU"/>
        </w:rPr>
        <w:t>- из документов на оплату товаров;</w:t>
      </w:r>
    </w:p>
    <w:p w14:paraId="51FE05EB" w14:textId="77777777" w:rsidR="000C553D" w:rsidRPr="0099746D" w:rsidRDefault="000C553D" w:rsidP="00B001D7">
      <w:pPr>
        <w:pStyle w:val="a9"/>
        <w:shd w:val="clear" w:color="auto" w:fill="FFFFFF"/>
        <w:spacing w:before="120" w:after="120"/>
        <w:ind w:left="567"/>
        <w:contextualSpacing w:val="0"/>
        <w:jc w:val="both"/>
        <w:rPr>
          <w:b/>
          <w:sz w:val="23"/>
          <w:szCs w:val="23"/>
          <w:lang w:eastAsia="ru-RU"/>
        </w:rPr>
      </w:pPr>
      <w:r w:rsidRPr="0099746D">
        <w:rPr>
          <w:b/>
          <w:sz w:val="23"/>
          <w:szCs w:val="23"/>
          <w:lang w:eastAsia="ru-RU"/>
        </w:rPr>
        <w:t>- из договора аренды склада за границей.</w:t>
      </w:r>
    </w:p>
    <w:p w14:paraId="1935DF5E" w14:textId="77777777" w:rsidR="000C553D" w:rsidRPr="0099746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99746D">
        <w:rPr>
          <w:i/>
          <w:sz w:val="23"/>
          <w:szCs w:val="23"/>
          <w:shd w:val="clear" w:color="auto" w:fill="FFFFFF"/>
        </w:rPr>
        <w:t>Федеральный закон от 28 апреля 2023 г. N 173-ФЗ "О внесении изменения в главу 21 части второй Налогового кодекса Российской Федерации"</w:t>
      </w:r>
    </w:p>
    <w:p w14:paraId="42C6C834" w14:textId="77777777" w:rsidR="000C553D" w:rsidRDefault="000C553D" w:rsidP="00B001D7">
      <w:pPr>
        <w:pStyle w:val="s3"/>
        <w:shd w:val="clear" w:color="auto" w:fill="FFFFFF"/>
        <w:spacing w:before="0" w:beforeAutospacing="0" w:after="120" w:afterAutospacing="0"/>
        <w:ind w:left="567" w:hanging="567"/>
        <w:jc w:val="both"/>
        <w:rPr>
          <w:iCs/>
          <w:sz w:val="23"/>
          <w:szCs w:val="23"/>
          <w:shd w:val="clear" w:color="auto" w:fill="FFFFFF"/>
        </w:rPr>
      </w:pPr>
      <w:r w:rsidRPr="0099746D">
        <w:rPr>
          <w:iCs/>
          <w:sz w:val="23"/>
          <w:szCs w:val="23"/>
          <w:shd w:val="clear" w:color="auto" w:fill="FFFFFF"/>
        </w:rPr>
        <w:t>Вступает в силу с 01 января 2025 г.</w:t>
      </w:r>
    </w:p>
    <w:p w14:paraId="5EFB4F6D" w14:textId="77777777" w:rsidR="000C553D" w:rsidRDefault="000C553D" w:rsidP="00B001D7">
      <w:pPr>
        <w:pStyle w:val="s3"/>
        <w:shd w:val="clear" w:color="auto" w:fill="FFFFFF"/>
        <w:spacing w:before="0" w:beforeAutospacing="0" w:after="120" w:afterAutospacing="0"/>
        <w:ind w:left="567" w:hanging="567"/>
        <w:jc w:val="both"/>
        <w:rPr>
          <w:iCs/>
          <w:sz w:val="23"/>
          <w:szCs w:val="23"/>
          <w:shd w:val="clear" w:color="auto" w:fill="FFFFFF"/>
        </w:rPr>
      </w:pPr>
      <w:r w:rsidRPr="0099746D">
        <w:rPr>
          <w:iCs/>
          <w:sz w:val="23"/>
          <w:szCs w:val="23"/>
          <w:shd w:val="clear" w:color="auto" w:fill="FFFFFF"/>
        </w:rPr>
        <w:t>Изменения применяются при реализации товаров, помещенных под таможенную процедуру экспорта начиная со дня вступления закона в силу.</w:t>
      </w:r>
    </w:p>
    <w:p w14:paraId="6A22EEF3" w14:textId="77777777" w:rsidR="000C553D" w:rsidRPr="00D0496A" w:rsidRDefault="000C553D" w:rsidP="00B001D7">
      <w:pPr>
        <w:pStyle w:val="a9"/>
        <w:numPr>
          <w:ilvl w:val="0"/>
          <w:numId w:val="35"/>
        </w:numPr>
        <w:shd w:val="clear" w:color="auto" w:fill="FFFFFF"/>
        <w:spacing w:before="120" w:after="120"/>
        <w:ind w:left="567" w:hanging="567"/>
        <w:jc w:val="both"/>
        <w:rPr>
          <w:b/>
          <w:sz w:val="23"/>
          <w:szCs w:val="23"/>
          <w:lang w:eastAsia="ru-RU"/>
        </w:rPr>
      </w:pPr>
      <w:r w:rsidRPr="00766C27">
        <w:rPr>
          <w:b/>
          <w:sz w:val="23"/>
          <w:szCs w:val="23"/>
          <w:lang w:eastAsia="ru-RU"/>
        </w:rPr>
        <w:t>Операции по предоставлению прав на заключение договоров на размещение и установку рекламных конструкций с использованием имущества и земельных участков, находящихся в собственности муниципального образования, а также на земельных участках, государственная собственность на которые не разграничена, в указанные перечни</w:t>
      </w:r>
      <w:r>
        <w:rPr>
          <w:b/>
          <w:sz w:val="23"/>
          <w:szCs w:val="23"/>
          <w:lang w:eastAsia="ru-RU"/>
        </w:rPr>
        <w:t xml:space="preserve">, </w:t>
      </w:r>
      <w:r w:rsidRPr="00A43FB8">
        <w:rPr>
          <w:b/>
          <w:sz w:val="23"/>
          <w:szCs w:val="23"/>
          <w:lang w:eastAsia="ru-RU"/>
        </w:rPr>
        <w:t>не признаваемы</w:t>
      </w:r>
      <w:r>
        <w:rPr>
          <w:b/>
          <w:sz w:val="23"/>
          <w:szCs w:val="23"/>
          <w:lang w:eastAsia="ru-RU"/>
        </w:rPr>
        <w:t>е</w:t>
      </w:r>
      <w:r w:rsidRPr="00A43FB8">
        <w:rPr>
          <w:b/>
          <w:sz w:val="23"/>
          <w:szCs w:val="23"/>
          <w:lang w:eastAsia="ru-RU"/>
        </w:rPr>
        <w:t xml:space="preserve"> объектом налогообложения налогом на добавленную стоимость, а также</w:t>
      </w:r>
      <w:r>
        <w:rPr>
          <w:b/>
          <w:sz w:val="23"/>
          <w:szCs w:val="23"/>
          <w:lang w:eastAsia="ru-RU"/>
        </w:rPr>
        <w:t xml:space="preserve"> в перечни</w:t>
      </w:r>
      <w:r w:rsidRPr="00A43FB8">
        <w:rPr>
          <w:b/>
          <w:sz w:val="23"/>
          <w:szCs w:val="23"/>
          <w:lang w:eastAsia="ru-RU"/>
        </w:rPr>
        <w:t xml:space="preserve"> не подлежащи</w:t>
      </w:r>
      <w:r>
        <w:rPr>
          <w:b/>
          <w:sz w:val="23"/>
          <w:szCs w:val="23"/>
          <w:lang w:eastAsia="ru-RU"/>
        </w:rPr>
        <w:t>е</w:t>
      </w:r>
      <w:r w:rsidRPr="00A43FB8">
        <w:rPr>
          <w:b/>
          <w:sz w:val="23"/>
          <w:szCs w:val="23"/>
          <w:lang w:eastAsia="ru-RU"/>
        </w:rPr>
        <w:t xml:space="preserve"> налогообложению</w:t>
      </w:r>
      <w:r>
        <w:rPr>
          <w:b/>
          <w:sz w:val="23"/>
          <w:szCs w:val="23"/>
          <w:lang w:eastAsia="ru-RU"/>
        </w:rPr>
        <w:t xml:space="preserve">, не включены, </w:t>
      </w:r>
      <w:r w:rsidRPr="00766C27">
        <w:rPr>
          <w:b/>
          <w:sz w:val="23"/>
          <w:szCs w:val="23"/>
          <w:lang w:eastAsia="ru-RU"/>
        </w:rPr>
        <w:t xml:space="preserve">и, соответственно, подлежат налогообложению налогом на добавленную стоимость. При этом особенности уплаты налога на добавленную стоимость при осуществлении вышеуказанных операций </w:t>
      </w:r>
      <w:r>
        <w:rPr>
          <w:b/>
          <w:sz w:val="23"/>
          <w:szCs w:val="23"/>
          <w:lang w:eastAsia="ru-RU"/>
        </w:rPr>
        <w:t>НК РФ</w:t>
      </w:r>
      <w:r w:rsidRPr="00766C27">
        <w:rPr>
          <w:b/>
          <w:sz w:val="23"/>
          <w:szCs w:val="23"/>
          <w:lang w:eastAsia="ru-RU"/>
        </w:rPr>
        <w:t xml:space="preserve"> не установлены.</w:t>
      </w:r>
    </w:p>
    <w:p w14:paraId="5935BEC3"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03</w:t>
      </w:r>
      <w:r w:rsidRPr="00D0496A">
        <w:rPr>
          <w:i/>
          <w:sz w:val="23"/>
          <w:szCs w:val="23"/>
          <w:shd w:val="clear" w:color="auto" w:fill="FFFFFF"/>
        </w:rPr>
        <w:t xml:space="preserve"> апреля 2023 г. N 03-0</w:t>
      </w:r>
      <w:r>
        <w:rPr>
          <w:i/>
          <w:sz w:val="23"/>
          <w:szCs w:val="23"/>
          <w:shd w:val="clear" w:color="auto" w:fill="FFFFFF"/>
        </w:rPr>
        <w:t>7</w:t>
      </w:r>
      <w:r w:rsidRPr="00D0496A">
        <w:rPr>
          <w:i/>
          <w:sz w:val="23"/>
          <w:szCs w:val="23"/>
          <w:shd w:val="clear" w:color="auto" w:fill="FFFFFF"/>
        </w:rPr>
        <w:t>-</w:t>
      </w:r>
      <w:r>
        <w:rPr>
          <w:i/>
          <w:sz w:val="23"/>
          <w:szCs w:val="23"/>
          <w:shd w:val="clear" w:color="auto" w:fill="FFFFFF"/>
        </w:rPr>
        <w:t>11</w:t>
      </w:r>
      <w:r w:rsidRPr="00D0496A">
        <w:rPr>
          <w:i/>
          <w:sz w:val="23"/>
          <w:szCs w:val="23"/>
          <w:shd w:val="clear" w:color="auto" w:fill="FFFFFF"/>
        </w:rPr>
        <w:t>/</w:t>
      </w:r>
      <w:r>
        <w:rPr>
          <w:i/>
          <w:sz w:val="23"/>
          <w:szCs w:val="23"/>
          <w:shd w:val="clear" w:color="auto" w:fill="FFFFFF"/>
        </w:rPr>
        <w:t>28948</w:t>
      </w:r>
    </w:p>
    <w:p w14:paraId="7DE41A8C" w14:textId="77777777" w:rsidR="000C553D" w:rsidRPr="00C862FF" w:rsidRDefault="000C553D" w:rsidP="00B001D7">
      <w:pPr>
        <w:pStyle w:val="a9"/>
        <w:numPr>
          <w:ilvl w:val="0"/>
          <w:numId w:val="35"/>
        </w:numPr>
        <w:shd w:val="clear" w:color="auto" w:fill="FFFFFF"/>
        <w:spacing w:before="120" w:after="120"/>
        <w:ind w:left="567" w:hanging="567"/>
        <w:jc w:val="both"/>
        <w:rPr>
          <w:b/>
          <w:sz w:val="23"/>
          <w:szCs w:val="23"/>
          <w:lang w:eastAsia="ru-RU"/>
        </w:rPr>
      </w:pPr>
      <w:r w:rsidRPr="00C862FF">
        <w:rPr>
          <w:b/>
          <w:sz w:val="23"/>
          <w:szCs w:val="23"/>
          <w:lang w:eastAsia="ru-RU"/>
        </w:rPr>
        <w:t xml:space="preserve">Федеральная налоговая служба во исполнение пункта 1 статьи 11 Федерального закона от 21.11.2022 N 443-ФЗ "О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 а также в дополнение к письму ФНС России от 22.03.2023 N СД-4-3/3361@ направляет для использования в работе для налогоплательщиков новых субъектов Российской Федерации бланк (шаблон) налоговой декларации по налогу на добавленную стоимость на бумажном носителе, утвержденной приказом ФНС России от 29.10.2014 N ММВ-7-3/558@ (в редакции приказа ФНС России от 12.12.2022 N ЕД-7-3/1191@), в форматах </w:t>
      </w:r>
      <w:proofErr w:type="spellStart"/>
      <w:r w:rsidRPr="00C862FF">
        <w:rPr>
          <w:b/>
          <w:sz w:val="23"/>
          <w:szCs w:val="23"/>
          <w:lang w:eastAsia="ru-RU"/>
        </w:rPr>
        <w:t>Excel</w:t>
      </w:r>
      <w:proofErr w:type="spellEnd"/>
      <w:r w:rsidRPr="00C862FF">
        <w:rPr>
          <w:b/>
          <w:sz w:val="23"/>
          <w:szCs w:val="23"/>
          <w:lang w:eastAsia="ru-RU"/>
        </w:rPr>
        <w:t xml:space="preserve"> 97-2003, </w:t>
      </w:r>
      <w:proofErr w:type="spellStart"/>
      <w:r w:rsidRPr="00C862FF">
        <w:rPr>
          <w:b/>
          <w:sz w:val="23"/>
          <w:szCs w:val="23"/>
          <w:lang w:eastAsia="ru-RU"/>
        </w:rPr>
        <w:t>OpenOffice</w:t>
      </w:r>
      <w:proofErr w:type="spellEnd"/>
      <w:r w:rsidRPr="00C862FF">
        <w:rPr>
          <w:b/>
          <w:sz w:val="23"/>
          <w:szCs w:val="23"/>
          <w:lang w:eastAsia="ru-RU"/>
        </w:rPr>
        <w:t>-ODS и PDF..</w:t>
      </w:r>
    </w:p>
    <w:p w14:paraId="32DB79A7"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w:t>
      </w:r>
      <w:r w:rsidRPr="00C862FF">
        <w:rPr>
          <w:i/>
          <w:sz w:val="23"/>
          <w:szCs w:val="23"/>
          <w:shd w:val="clear" w:color="auto" w:fill="FFFFFF"/>
        </w:rPr>
        <w:t xml:space="preserve">Федеральной налоговой службы от </w:t>
      </w:r>
      <w:r>
        <w:rPr>
          <w:i/>
          <w:sz w:val="23"/>
          <w:szCs w:val="23"/>
          <w:shd w:val="clear" w:color="auto" w:fill="FFFFFF"/>
        </w:rPr>
        <w:t>03</w:t>
      </w:r>
      <w:r w:rsidRPr="00C862FF">
        <w:rPr>
          <w:i/>
          <w:sz w:val="23"/>
          <w:szCs w:val="23"/>
          <w:shd w:val="clear" w:color="auto" w:fill="FFFFFF"/>
        </w:rPr>
        <w:t xml:space="preserve"> апреля 2023 г. N СД-4-3/3943@ "О доведении налоговой декларации по НДС"</w:t>
      </w:r>
    </w:p>
    <w:p w14:paraId="28D6BAD6" w14:textId="77777777" w:rsidR="000C553D" w:rsidRPr="00D0496A" w:rsidRDefault="000C553D" w:rsidP="00B001D7">
      <w:pPr>
        <w:pStyle w:val="a9"/>
        <w:numPr>
          <w:ilvl w:val="0"/>
          <w:numId w:val="35"/>
        </w:numPr>
        <w:shd w:val="clear" w:color="auto" w:fill="FFFFFF"/>
        <w:spacing w:before="120" w:after="120"/>
        <w:ind w:left="567" w:hanging="567"/>
        <w:jc w:val="both"/>
        <w:rPr>
          <w:b/>
          <w:sz w:val="23"/>
          <w:szCs w:val="23"/>
          <w:lang w:eastAsia="ru-RU"/>
        </w:rPr>
      </w:pPr>
      <w:r>
        <w:rPr>
          <w:b/>
          <w:sz w:val="23"/>
          <w:szCs w:val="23"/>
          <w:lang w:eastAsia="ru-RU"/>
        </w:rPr>
        <w:t>П</w:t>
      </w:r>
      <w:r w:rsidRPr="00102A7E">
        <w:rPr>
          <w:b/>
          <w:sz w:val="23"/>
          <w:szCs w:val="23"/>
          <w:lang w:eastAsia="ru-RU"/>
        </w:rPr>
        <w:t>ри экспорте из Российской Федерации в Республику Беларусь товаров ставка налога на добавленную стоимость в размере 0 процентов применяется при представлении в налоговый орган</w:t>
      </w:r>
      <w:r>
        <w:rPr>
          <w:b/>
          <w:sz w:val="23"/>
          <w:szCs w:val="23"/>
          <w:lang w:eastAsia="ru-RU"/>
        </w:rPr>
        <w:t xml:space="preserve"> </w:t>
      </w:r>
      <w:r w:rsidRPr="00102A7E">
        <w:rPr>
          <w:b/>
          <w:sz w:val="23"/>
          <w:szCs w:val="23"/>
          <w:lang w:eastAsia="ru-RU"/>
        </w:rPr>
        <w:t>документов,</w:t>
      </w:r>
      <w:r>
        <w:rPr>
          <w:b/>
          <w:sz w:val="23"/>
          <w:szCs w:val="23"/>
          <w:lang w:eastAsia="ru-RU"/>
        </w:rPr>
        <w:t xml:space="preserve"> указанных в пункте 4 </w:t>
      </w:r>
      <w:r w:rsidRPr="00102A7E">
        <w:rPr>
          <w:b/>
          <w:sz w:val="23"/>
          <w:szCs w:val="23"/>
          <w:lang w:eastAsia="ru-RU"/>
        </w:rPr>
        <w:t>Протокола, в том числе договора, заключенного с налогоплательщиком другого государства - члена ЕАЭС, на основании которого осуществляется экспорт товаров, и заявления с отметкой налогового органа государства - члена ЕАЭС, на территорию которого импортированы товары, об уплате косвенных налогов, либо об освобождении от налогов или ином порядке исполнения налоговых обязательств. независимо от того, каким образом такие товары в дальнейшем используются белорусским хозяйствующим субъектом</w:t>
      </w:r>
      <w:r w:rsidRPr="00766C27">
        <w:rPr>
          <w:b/>
          <w:sz w:val="23"/>
          <w:szCs w:val="23"/>
          <w:lang w:eastAsia="ru-RU"/>
        </w:rPr>
        <w:t>.</w:t>
      </w:r>
    </w:p>
    <w:p w14:paraId="50CA5BF0"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04</w:t>
      </w:r>
      <w:r w:rsidRPr="00D0496A">
        <w:rPr>
          <w:i/>
          <w:sz w:val="23"/>
          <w:szCs w:val="23"/>
          <w:shd w:val="clear" w:color="auto" w:fill="FFFFFF"/>
        </w:rPr>
        <w:t xml:space="preserve"> апреля 2023 г. N 03-0</w:t>
      </w:r>
      <w:r>
        <w:rPr>
          <w:i/>
          <w:sz w:val="23"/>
          <w:szCs w:val="23"/>
          <w:shd w:val="clear" w:color="auto" w:fill="FFFFFF"/>
        </w:rPr>
        <w:t>7</w:t>
      </w:r>
      <w:r w:rsidRPr="00D0496A">
        <w:rPr>
          <w:i/>
          <w:sz w:val="23"/>
          <w:szCs w:val="23"/>
          <w:shd w:val="clear" w:color="auto" w:fill="FFFFFF"/>
        </w:rPr>
        <w:t>-</w:t>
      </w:r>
      <w:r>
        <w:rPr>
          <w:i/>
          <w:sz w:val="23"/>
          <w:szCs w:val="23"/>
          <w:shd w:val="clear" w:color="auto" w:fill="FFFFFF"/>
        </w:rPr>
        <w:t>13</w:t>
      </w:r>
      <w:r w:rsidRPr="00D0496A">
        <w:rPr>
          <w:i/>
          <w:sz w:val="23"/>
          <w:szCs w:val="23"/>
          <w:shd w:val="clear" w:color="auto" w:fill="FFFFFF"/>
        </w:rPr>
        <w:t>/</w:t>
      </w:r>
      <w:r>
        <w:rPr>
          <w:i/>
          <w:sz w:val="23"/>
          <w:szCs w:val="23"/>
          <w:shd w:val="clear" w:color="auto" w:fill="FFFFFF"/>
        </w:rPr>
        <w:t>1/29612</w:t>
      </w:r>
    </w:p>
    <w:p w14:paraId="7E35E8DD" w14:textId="77777777" w:rsidR="000C553D" w:rsidRPr="002D3E73" w:rsidRDefault="000C553D" w:rsidP="00B001D7">
      <w:pPr>
        <w:pStyle w:val="a9"/>
        <w:numPr>
          <w:ilvl w:val="0"/>
          <w:numId w:val="35"/>
        </w:numPr>
        <w:shd w:val="clear" w:color="auto" w:fill="FFFFFF"/>
        <w:spacing w:before="120" w:after="120"/>
        <w:ind w:left="567" w:hanging="567"/>
        <w:jc w:val="both"/>
        <w:rPr>
          <w:b/>
          <w:sz w:val="23"/>
          <w:szCs w:val="23"/>
          <w:lang w:eastAsia="ru-RU"/>
        </w:rPr>
      </w:pPr>
      <w:r>
        <w:rPr>
          <w:b/>
          <w:sz w:val="23"/>
          <w:szCs w:val="23"/>
          <w:lang w:eastAsia="ru-RU"/>
        </w:rPr>
        <w:t>В</w:t>
      </w:r>
      <w:r w:rsidRPr="002D3E73">
        <w:rPr>
          <w:b/>
          <w:sz w:val="23"/>
          <w:szCs w:val="23"/>
          <w:lang w:eastAsia="ru-RU"/>
        </w:rPr>
        <w:t xml:space="preserve"> целях применения налога на добавленную стоимость местом реализации оказываемых российским экспедитором услуг по организации доставки груза железнодорожным транспортом заказчику - резиденту Республики Казахстан по маршруту от станции отправления, расположенной на территории Республики Казахстан, до станции назначения, расположенной в Республике Узбекистан, на основании положений Протокола признается территория Российской Федерации. При этом в отношении данных услуг применяется ставка налога на добавленную стоимость, предусмотренная статьей 164 </w:t>
      </w:r>
      <w:r>
        <w:rPr>
          <w:b/>
          <w:sz w:val="23"/>
          <w:szCs w:val="23"/>
          <w:lang w:eastAsia="ru-RU"/>
        </w:rPr>
        <w:t>НК РФ</w:t>
      </w:r>
      <w:r w:rsidRPr="002D3E73">
        <w:rPr>
          <w:b/>
          <w:sz w:val="23"/>
          <w:szCs w:val="23"/>
          <w:lang w:eastAsia="ru-RU"/>
        </w:rPr>
        <w:t>.</w:t>
      </w:r>
    </w:p>
    <w:p w14:paraId="75336EF4" w14:textId="77777777" w:rsidR="000C553D" w:rsidRPr="00D0496A" w:rsidRDefault="000C553D" w:rsidP="00B001D7">
      <w:pPr>
        <w:pStyle w:val="a9"/>
        <w:shd w:val="clear" w:color="auto" w:fill="FFFFFF"/>
        <w:spacing w:before="120" w:after="120"/>
        <w:ind w:left="567"/>
        <w:jc w:val="both"/>
        <w:rPr>
          <w:b/>
          <w:sz w:val="23"/>
          <w:szCs w:val="23"/>
          <w:lang w:eastAsia="ru-RU"/>
        </w:rPr>
      </w:pPr>
      <w:r w:rsidRPr="002D3E73">
        <w:rPr>
          <w:b/>
          <w:sz w:val="23"/>
          <w:szCs w:val="23"/>
          <w:lang w:eastAsia="ru-RU"/>
        </w:rPr>
        <w:t xml:space="preserve">Поскольку пунктом 1 статьи 164 </w:t>
      </w:r>
      <w:r>
        <w:rPr>
          <w:b/>
          <w:sz w:val="23"/>
          <w:szCs w:val="23"/>
          <w:lang w:eastAsia="ru-RU"/>
        </w:rPr>
        <w:t>НК РФ</w:t>
      </w:r>
      <w:r w:rsidRPr="002D3E73">
        <w:rPr>
          <w:b/>
          <w:sz w:val="23"/>
          <w:szCs w:val="23"/>
          <w:lang w:eastAsia="ru-RU"/>
        </w:rPr>
        <w:t xml:space="preserve"> применение ставки налога на добавленную стоимость в размере 0 процентов в отношении услуг по организации перевозок грузов за пределами территории </w:t>
      </w:r>
      <w:r>
        <w:rPr>
          <w:b/>
          <w:sz w:val="23"/>
          <w:szCs w:val="23"/>
          <w:lang w:eastAsia="ru-RU"/>
        </w:rPr>
        <w:t>РФ</w:t>
      </w:r>
      <w:r w:rsidRPr="002D3E73">
        <w:rPr>
          <w:b/>
          <w:sz w:val="23"/>
          <w:szCs w:val="23"/>
          <w:lang w:eastAsia="ru-RU"/>
        </w:rPr>
        <w:t xml:space="preserve"> не предусмотрено, такие услуги облагаются налогом </w:t>
      </w:r>
      <w:proofErr w:type="gramStart"/>
      <w:r w:rsidRPr="002D3E73">
        <w:rPr>
          <w:b/>
          <w:sz w:val="23"/>
          <w:szCs w:val="23"/>
          <w:lang w:eastAsia="ru-RU"/>
        </w:rPr>
        <w:t>на</w:t>
      </w:r>
      <w:proofErr w:type="gramEnd"/>
      <w:r w:rsidRPr="002D3E73">
        <w:rPr>
          <w:b/>
          <w:sz w:val="23"/>
          <w:szCs w:val="23"/>
          <w:lang w:eastAsia="ru-RU"/>
        </w:rPr>
        <w:t xml:space="preserve"> добавленную стоимость в Российской Федерации по ставке 20 процентов в соответствии с пунктом 3 статьи 164 </w:t>
      </w:r>
      <w:r>
        <w:rPr>
          <w:b/>
          <w:sz w:val="23"/>
          <w:szCs w:val="23"/>
          <w:lang w:eastAsia="ru-RU"/>
        </w:rPr>
        <w:t>НК РФ</w:t>
      </w:r>
      <w:r w:rsidRPr="00766C27">
        <w:rPr>
          <w:b/>
          <w:sz w:val="23"/>
          <w:szCs w:val="23"/>
          <w:lang w:eastAsia="ru-RU"/>
        </w:rPr>
        <w:t>.</w:t>
      </w:r>
    </w:p>
    <w:p w14:paraId="51346C78" w14:textId="77777777" w:rsidR="000C553D" w:rsidRDefault="000C553D" w:rsidP="000C553D">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04</w:t>
      </w:r>
      <w:r w:rsidRPr="00D0496A">
        <w:rPr>
          <w:i/>
          <w:sz w:val="23"/>
          <w:szCs w:val="23"/>
          <w:shd w:val="clear" w:color="auto" w:fill="FFFFFF"/>
        </w:rPr>
        <w:t xml:space="preserve"> апреля 2023 г. N 03-0</w:t>
      </w:r>
      <w:r>
        <w:rPr>
          <w:i/>
          <w:sz w:val="23"/>
          <w:szCs w:val="23"/>
          <w:shd w:val="clear" w:color="auto" w:fill="FFFFFF"/>
        </w:rPr>
        <w:t>7</w:t>
      </w:r>
      <w:r w:rsidRPr="00D0496A">
        <w:rPr>
          <w:i/>
          <w:sz w:val="23"/>
          <w:szCs w:val="23"/>
          <w:shd w:val="clear" w:color="auto" w:fill="FFFFFF"/>
        </w:rPr>
        <w:t>-</w:t>
      </w:r>
      <w:r>
        <w:rPr>
          <w:i/>
          <w:sz w:val="23"/>
          <w:szCs w:val="23"/>
          <w:shd w:val="clear" w:color="auto" w:fill="FFFFFF"/>
        </w:rPr>
        <w:t>13</w:t>
      </w:r>
      <w:r w:rsidRPr="00D0496A">
        <w:rPr>
          <w:i/>
          <w:sz w:val="23"/>
          <w:szCs w:val="23"/>
          <w:shd w:val="clear" w:color="auto" w:fill="FFFFFF"/>
        </w:rPr>
        <w:t>/</w:t>
      </w:r>
      <w:r>
        <w:rPr>
          <w:i/>
          <w:sz w:val="23"/>
          <w:szCs w:val="23"/>
          <w:shd w:val="clear" w:color="auto" w:fill="FFFFFF"/>
        </w:rPr>
        <w:t>1/29672</w:t>
      </w:r>
    </w:p>
    <w:p w14:paraId="63320BBD" w14:textId="77777777" w:rsidR="000C553D" w:rsidRPr="002D3E73" w:rsidRDefault="000C553D" w:rsidP="00B001D7">
      <w:pPr>
        <w:pStyle w:val="a9"/>
        <w:numPr>
          <w:ilvl w:val="0"/>
          <w:numId w:val="35"/>
        </w:numPr>
        <w:shd w:val="clear" w:color="auto" w:fill="FFFFFF"/>
        <w:spacing w:before="120" w:after="120"/>
        <w:ind w:left="567" w:hanging="567"/>
        <w:jc w:val="both"/>
        <w:rPr>
          <w:b/>
          <w:sz w:val="23"/>
          <w:szCs w:val="23"/>
          <w:lang w:eastAsia="ru-RU"/>
        </w:rPr>
      </w:pPr>
      <w:r>
        <w:rPr>
          <w:b/>
          <w:sz w:val="23"/>
          <w:szCs w:val="23"/>
          <w:lang w:eastAsia="ru-RU"/>
        </w:rPr>
        <w:t>С</w:t>
      </w:r>
      <w:r w:rsidRPr="004A073F">
        <w:rPr>
          <w:b/>
          <w:sz w:val="23"/>
          <w:szCs w:val="23"/>
          <w:lang w:eastAsia="ru-RU"/>
        </w:rPr>
        <w:t xml:space="preserve">уммы предварительной оплаты, получаемые российской организацией в счет предстоящих поставок товаров, облагаемых НДС по ставке в размере 0 процентов, в том числе в соответствии с подпунктом 20 пункта 1 статьи 164 </w:t>
      </w:r>
      <w:r>
        <w:rPr>
          <w:b/>
          <w:sz w:val="23"/>
          <w:szCs w:val="23"/>
          <w:lang w:eastAsia="ru-RU"/>
        </w:rPr>
        <w:t>НК РФ</w:t>
      </w:r>
      <w:r w:rsidRPr="004A073F">
        <w:rPr>
          <w:b/>
          <w:sz w:val="23"/>
          <w:szCs w:val="23"/>
          <w:lang w:eastAsia="ru-RU"/>
        </w:rPr>
        <w:t>, в налоговую базу по НДС у российской организации не включаются.</w:t>
      </w:r>
    </w:p>
    <w:p w14:paraId="11F92AD4"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06</w:t>
      </w:r>
      <w:r w:rsidRPr="00D0496A">
        <w:rPr>
          <w:i/>
          <w:sz w:val="23"/>
          <w:szCs w:val="23"/>
          <w:shd w:val="clear" w:color="auto" w:fill="FFFFFF"/>
        </w:rPr>
        <w:t xml:space="preserve"> апреля 2023 г. N 03-0</w:t>
      </w:r>
      <w:r>
        <w:rPr>
          <w:i/>
          <w:sz w:val="23"/>
          <w:szCs w:val="23"/>
          <w:shd w:val="clear" w:color="auto" w:fill="FFFFFF"/>
        </w:rPr>
        <w:t>7</w:t>
      </w:r>
      <w:r w:rsidRPr="00D0496A">
        <w:rPr>
          <w:i/>
          <w:sz w:val="23"/>
          <w:szCs w:val="23"/>
          <w:shd w:val="clear" w:color="auto" w:fill="FFFFFF"/>
        </w:rPr>
        <w:t>-</w:t>
      </w:r>
      <w:r>
        <w:rPr>
          <w:i/>
          <w:sz w:val="23"/>
          <w:szCs w:val="23"/>
          <w:shd w:val="clear" w:color="auto" w:fill="FFFFFF"/>
        </w:rPr>
        <w:t>08</w:t>
      </w:r>
      <w:r w:rsidRPr="00D0496A">
        <w:rPr>
          <w:i/>
          <w:sz w:val="23"/>
          <w:szCs w:val="23"/>
          <w:shd w:val="clear" w:color="auto" w:fill="FFFFFF"/>
        </w:rPr>
        <w:t>/</w:t>
      </w:r>
      <w:r>
        <w:rPr>
          <w:i/>
          <w:sz w:val="23"/>
          <w:szCs w:val="23"/>
          <w:shd w:val="clear" w:color="auto" w:fill="FFFFFF"/>
        </w:rPr>
        <w:t>30643</w:t>
      </w:r>
    </w:p>
    <w:p w14:paraId="1EECC057" w14:textId="77777777" w:rsidR="000C553D" w:rsidRPr="00867022" w:rsidRDefault="000C553D" w:rsidP="00B001D7">
      <w:pPr>
        <w:pStyle w:val="a9"/>
        <w:numPr>
          <w:ilvl w:val="0"/>
          <w:numId w:val="35"/>
        </w:numPr>
        <w:shd w:val="clear" w:color="auto" w:fill="FFFFFF"/>
        <w:spacing w:before="120"/>
        <w:ind w:left="567" w:hanging="567"/>
        <w:jc w:val="both"/>
        <w:rPr>
          <w:b/>
          <w:sz w:val="23"/>
          <w:szCs w:val="23"/>
          <w:lang w:eastAsia="ru-RU"/>
        </w:rPr>
      </w:pPr>
      <w:r w:rsidRPr="00867022">
        <w:rPr>
          <w:b/>
          <w:sz w:val="23"/>
          <w:szCs w:val="23"/>
          <w:lang w:eastAsia="ru-RU"/>
        </w:rPr>
        <w:t>Федеральная налоговая служба скорректировала контрольные соотношения 1.1, 1.2 и 1.52 в налоговой декларации по НДС.</w:t>
      </w:r>
      <w:r w:rsidRPr="00867022">
        <w:t xml:space="preserve"> </w:t>
      </w:r>
      <w:r w:rsidRPr="00867022">
        <w:rPr>
          <w:b/>
          <w:sz w:val="23"/>
          <w:szCs w:val="23"/>
          <w:lang w:eastAsia="ru-RU"/>
        </w:rPr>
        <w:t>Все они касаются налоговых агентов.</w:t>
      </w:r>
    </w:p>
    <w:p w14:paraId="7B9B7B5B" w14:textId="77777777" w:rsidR="000C553D" w:rsidRPr="00867022" w:rsidRDefault="000C553D" w:rsidP="00B001D7">
      <w:pPr>
        <w:pStyle w:val="a9"/>
        <w:shd w:val="clear" w:color="auto" w:fill="FFFFFF"/>
        <w:ind w:left="567"/>
        <w:contextualSpacing w:val="0"/>
        <w:jc w:val="both"/>
        <w:rPr>
          <w:b/>
          <w:sz w:val="23"/>
          <w:szCs w:val="23"/>
          <w:lang w:eastAsia="ru-RU"/>
        </w:rPr>
      </w:pPr>
      <w:r w:rsidRPr="00867022">
        <w:rPr>
          <w:b/>
          <w:sz w:val="23"/>
          <w:szCs w:val="23"/>
          <w:lang w:eastAsia="ru-RU"/>
        </w:rPr>
        <w:t>Изменения связаны с уточнением порядка заполнения декларации. Так, Приложение N 1 к порядку дополнили кодами операций 1011719, 1011720, 1011721.</w:t>
      </w:r>
    </w:p>
    <w:tbl>
      <w:tblPr>
        <w:tblStyle w:val="aff"/>
        <w:tblW w:w="0" w:type="auto"/>
        <w:tblInd w:w="644" w:type="dxa"/>
        <w:tblLook w:val="04A0" w:firstRow="1" w:lastRow="0" w:firstColumn="1" w:lastColumn="0" w:noHBand="0" w:noVBand="1"/>
      </w:tblPr>
      <w:tblGrid>
        <w:gridCol w:w="1732"/>
        <w:gridCol w:w="4721"/>
        <w:gridCol w:w="3183"/>
      </w:tblGrid>
      <w:tr w:rsidR="000C553D" w14:paraId="148BF040" w14:textId="77777777" w:rsidTr="00B001D7">
        <w:tc>
          <w:tcPr>
            <w:tcW w:w="1732" w:type="dxa"/>
          </w:tcPr>
          <w:p w14:paraId="16D84347" w14:textId="77777777" w:rsidR="000C553D" w:rsidRPr="00867022" w:rsidRDefault="000C553D" w:rsidP="00B001D7">
            <w:pPr>
              <w:pStyle w:val="a9"/>
              <w:spacing w:before="120"/>
              <w:ind w:left="0"/>
              <w:contextualSpacing w:val="0"/>
              <w:jc w:val="both"/>
              <w:rPr>
                <w:sz w:val="23"/>
                <w:szCs w:val="23"/>
                <w:lang w:eastAsia="ru-RU"/>
              </w:rPr>
            </w:pPr>
            <w:r w:rsidRPr="00867022">
              <w:rPr>
                <w:sz w:val="23"/>
                <w:szCs w:val="23"/>
                <w:lang w:eastAsia="ru-RU"/>
              </w:rPr>
              <w:t>1011719</w:t>
            </w:r>
          </w:p>
        </w:tc>
        <w:tc>
          <w:tcPr>
            <w:tcW w:w="4721" w:type="dxa"/>
          </w:tcPr>
          <w:p w14:paraId="0199BFF5" w14:textId="77777777" w:rsidR="000C553D" w:rsidRPr="00867022" w:rsidRDefault="000C553D" w:rsidP="00B001D7">
            <w:pPr>
              <w:pStyle w:val="a9"/>
              <w:spacing w:before="120"/>
              <w:ind w:left="0"/>
              <w:contextualSpacing w:val="0"/>
              <w:jc w:val="both"/>
              <w:rPr>
                <w:sz w:val="23"/>
                <w:szCs w:val="23"/>
                <w:lang w:eastAsia="ru-RU"/>
              </w:rPr>
            </w:pPr>
            <w:r w:rsidRPr="00867022">
              <w:rPr>
                <w:sz w:val="23"/>
                <w:szCs w:val="23"/>
                <w:lang w:eastAsia="ru-RU"/>
              </w:rPr>
              <w:t>Реализация товаров, работ, услуг иностранными лицами, указанными в пункте 1 статьи 161 НК РФ, в счет выкупа выпущенных ими цифровых прав, включающих одновременно цифровые финансовые активы и утилитарные цифровые права</w:t>
            </w:r>
          </w:p>
        </w:tc>
        <w:tc>
          <w:tcPr>
            <w:tcW w:w="3183" w:type="dxa"/>
          </w:tcPr>
          <w:p w14:paraId="0265C039" w14:textId="77777777" w:rsidR="000C553D" w:rsidRPr="00867022" w:rsidRDefault="000C553D" w:rsidP="00B001D7">
            <w:pPr>
              <w:pStyle w:val="a9"/>
              <w:spacing w:before="120"/>
              <w:ind w:left="0"/>
              <w:contextualSpacing w:val="0"/>
              <w:jc w:val="both"/>
              <w:rPr>
                <w:sz w:val="23"/>
                <w:szCs w:val="23"/>
                <w:lang w:eastAsia="ru-RU"/>
              </w:rPr>
            </w:pPr>
            <w:r w:rsidRPr="00867022">
              <w:rPr>
                <w:sz w:val="23"/>
                <w:szCs w:val="23"/>
                <w:lang w:eastAsia="ru-RU"/>
              </w:rPr>
              <w:t>Статья 161 НК РФ, пункт 5.2</w:t>
            </w:r>
          </w:p>
        </w:tc>
      </w:tr>
      <w:tr w:rsidR="000C553D" w14:paraId="2A36EC31" w14:textId="77777777" w:rsidTr="00B001D7">
        <w:tc>
          <w:tcPr>
            <w:tcW w:w="1732" w:type="dxa"/>
          </w:tcPr>
          <w:p w14:paraId="578C864C" w14:textId="77777777" w:rsidR="000C553D" w:rsidRDefault="000C553D" w:rsidP="00B001D7">
            <w:pPr>
              <w:pStyle w:val="a9"/>
              <w:spacing w:before="120"/>
              <w:ind w:left="0"/>
              <w:contextualSpacing w:val="0"/>
              <w:jc w:val="both"/>
              <w:rPr>
                <w:b/>
                <w:color w:val="FF0000"/>
                <w:sz w:val="23"/>
                <w:szCs w:val="23"/>
                <w:lang w:eastAsia="ru-RU"/>
              </w:rPr>
            </w:pPr>
            <w:r>
              <w:t xml:space="preserve">1011720 </w:t>
            </w:r>
          </w:p>
        </w:tc>
        <w:tc>
          <w:tcPr>
            <w:tcW w:w="4721" w:type="dxa"/>
          </w:tcPr>
          <w:p w14:paraId="45090842" w14:textId="77777777" w:rsidR="000C553D" w:rsidRDefault="000C553D" w:rsidP="00B001D7">
            <w:pPr>
              <w:pStyle w:val="a9"/>
              <w:spacing w:before="120"/>
              <w:ind w:left="0"/>
              <w:contextualSpacing w:val="0"/>
              <w:jc w:val="both"/>
              <w:rPr>
                <w:b/>
                <w:color w:val="FF0000"/>
                <w:sz w:val="23"/>
                <w:szCs w:val="23"/>
                <w:lang w:eastAsia="ru-RU"/>
              </w:rPr>
            </w:pPr>
            <w:r>
              <w:t xml:space="preserve">Оказание иностранными организациями услуг в электронной форме, в том числе на основании договоров поручения, комиссии, агентских или иных аналогичных договоров, организациям и индивидуальным предпринимателям </w:t>
            </w:r>
          </w:p>
        </w:tc>
        <w:tc>
          <w:tcPr>
            <w:tcW w:w="3183" w:type="dxa"/>
          </w:tcPr>
          <w:p w14:paraId="068EAAB1" w14:textId="77777777" w:rsidR="000C553D" w:rsidRDefault="000C553D" w:rsidP="00B001D7">
            <w:pPr>
              <w:pStyle w:val="a9"/>
              <w:spacing w:before="120"/>
              <w:ind w:left="0"/>
              <w:contextualSpacing w:val="0"/>
              <w:jc w:val="both"/>
              <w:rPr>
                <w:b/>
                <w:color w:val="FF0000"/>
                <w:sz w:val="23"/>
                <w:szCs w:val="23"/>
                <w:lang w:eastAsia="ru-RU"/>
              </w:rPr>
            </w:pPr>
            <w:r>
              <w:t>Статья 174.2 НК РФ</w:t>
            </w:r>
            <w:r w:rsidRPr="00867022">
              <w:t xml:space="preserve">, </w:t>
            </w:r>
            <w:hyperlink r:id="rId12" w:history="1">
              <w:r w:rsidRPr="00867022">
                <w:rPr>
                  <w:rStyle w:val="a3"/>
                  <w:color w:val="auto"/>
                  <w:u w:val="none"/>
                </w:rPr>
                <w:t>пункт 10.1</w:t>
              </w:r>
            </w:hyperlink>
            <w:r>
              <w:t xml:space="preserve"> </w:t>
            </w:r>
          </w:p>
        </w:tc>
      </w:tr>
      <w:tr w:rsidR="000C553D" w14:paraId="5835F069" w14:textId="77777777" w:rsidTr="00B001D7">
        <w:tc>
          <w:tcPr>
            <w:tcW w:w="1732" w:type="dxa"/>
          </w:tcPr>
          <w:p w14:paraId="180FEDDE" w14:textId="77777777" w:rsidR="000C553D" w:rsidRDefault="000C553D" w:rsidP="00B001D7">
            <w:pPr>
              <w:pStyle w:val="a9"/>
              <w:spacing w:before="120"/>
              <w:ind w:left="0"/>
              <w:contextualSpacing w:val="0"/>
              <w:jc w:val="both"/>
              <w:rPr>
                <w:b/>
                <w:color w:val="FF0000"/>
                <w:sz w:val="23"/>
                <w:szCs w:val="23"/>
                <w:lang w:eastAsia="ru-RU"/>
              </w:rPr>
            </w:pPr>
            <w:r>
              <w:t xml:space="preserve">1011721 </w:t>
            </w:r>
          </w:p>
        </w:tc>
        <w:tc>
          <w:tcPr>
            <w:tcW w:w="4721" w:type="dxa"/>
          </w:tcPr>
          <w:p w14:paraId="36251DDD" w14:textId="77777777" w:rsidR="000C553D" w:rsidRDefault="000C553D" w:rsidP="00B001D7">
            <w:pPr>
              <w:pStyle w:val="a9"/>
              <w:spacing w:before="120"/>
              <w:ind w:left="0"/>
              <w:contextualSpacing w:val="0"/>
              <w:jc w:val="both"/>
              <w:rPr>
                <w:b/>
                <w:color w:val="FF0000"/>
                <w:sz w:val="23"/>
                <w:szCs w:val="23"/>
                <w:lang w:eastAsia="ru-RU"/>
              </w:rPr>
            </w:pPr>
            <w:r>
              <w:t xml:space="preserve">Реализация товаров, работ, услуг налогоплательщиками - иностранными лицами, указанными в </w:t>
            </w:r>
            <w:hyperlink r:id="rId13" w:history="1">
              <w:r w:rsidRPr="00867022">
                <w:rPr>
                  <w:rStyle w:val="a3"/>
                  <w:color w:val="auto"/>
                  <w:u w:val="none"/>
                </w:rPr>
                <w:t>пункте 1 статьи 161</w:t>
              </w:r>
            </w:hyperlink>
            <w:r>
              <w:t xml:space="preserve"> НК РФ </w:t>
            </w:r>
          </w:p>
        </w:tc>
        <w:tc>
          <w:tcPr>
            <w:tcW w:w="3183" w:type="dxa"/>
          </w:tcPr>
          <w:p w14:paraId="48F77450" w14:textId="77777777" w:rsidR="000C553D" w:rsidRDefault="000C553D" w:rsidP="00B001D7">
            <w:pPr>
              <w:pStyle w:val="a9"/>
              <w:spacing w:before="120"/>
              <w:ind w:left="0"/>
              <w:contextualSpacing w:val="0"/>
              <w:jc w:val="both"/>
              <w:rPr>
                <w:b/>
                <w:color w:val="FF0000"/>
                <w:sz w:val="23"/>
                <w:szCs w:val="23"/>
                <w:lang w:eastAsia="ru-RU"/>
              </w:rPr>
            </w:pPr>
            <w:r>
              <w:t xml:space="preserve">Статья 161  НК РФ, </w:t>
            </w:r>
            <w:hyperlink r:id="rId14" w:history="1">
              <w:r w:rsidRPr="00867022">
                <w:rPr>
                  <w:rStyle w:val="a3"/>
                  <w:color w:val="auto"/>
                  <w:u w:val="none"/>
                </w:rPr>
                <w:t>пункт 1</w:t>
              </w:r>
            </w:hyperlink>
            <w:r w:rsidRPr="00867022">
              <w:t xml:space="preserve"> </w:t>
            </w:r>
          </w:p>
        </w:tc>
      </w:tr>
    </w:tbl>
    <w:p w14:paraId="2854D3B2" w14:textId="77777777" w:rsidR="000C553D" w:rsidRDefault="000C553D" w:rsidP="000C553D">
      <w:pPr>
        <w:pStyle w:val="s3"/>
        <w:shd w:val="clear" w:color="auto" w:fill="FFFFFF"/>
        <w:spacing w:before="0" w:beforeAutospacing="0" w:after="120" w:afterAutospacing="0"/>
        <w:ind w:left="567"/>
        <w:jc w:val="both"/>
        <w:rPr>
          <w:i/>
          <w:sz w:val="23"/>
          <w:szCs w:val="23"/>
          <w:shd w:val="clear" w:color="auto" w:fill="FFFFFF"/>
        </w:rPr>
      </w:pPr>
    </w:p>
    <w:p w14:paraId="594A2E8D" w14:textId="77777777" w:rsidR="000C553D" w:rsidRDefault="000C553D" w:rsidP="000C553D">
      <w:pPr>
        <w:pStyle w:val="s3"/>
        <w:shd w:val="clear" w:color="auto" w:fill="FFFFFF"/>
        <w:spacing w:before="0" w:beforeAutospacing="0" w:after="120" w:afterAutospacing="0"/>
        <w:ind w:left="567"/>
        <w:jc w:val="both"/>
        <w:rPr>
          <w:i/>
          <w:sz w:val="23"/>
          <w:szCs w:val="23"/>
          <w:shd w:val="clear" w:color="auto" w:fill="FFFFFF"/>
        </w:rPr>
      </w:pPr>
      <w:r w:rsidRPr="00867022">
        <w:rPr>
          <w:i/>
          <w:sz w:val="23"/>
          <w:szCs w:val="23"/>
          <w:shd w:val="clear" w:color="auto" w:fill="FFFFFF"/>
        </w:rPr>
        <w:t>Письмо ФНС России от 11 апреля 2023 N СД-4-3/4375@</w:t>
      </w:r>
    </w:p>
    <w:p w14:paraId="0DE8BDBA" w14:textId="77777777" w:rsidR="000C553D" w:rsidRDefault="000C553D" w:rsidP="00B001D7">
      <w:pPr>
        <w:pStyle w:val="a9"/>
        <w:numPr>
          <w:ilvl w:val="0"/>
          <w:numId w:val="35"/>
        </w:numPr>
        <w:shd w:val="clear" w:color="auto" w:fill="FFFFFF"/>
        <w:spacing w:before="120" w:after="120"/>
        <w:ind w:left="567" w:hanging="567"/>
        <w:jc w:val="both"/>
        <w:rPr>
          <w:b/>
          <w:sz w:val="23"/>
          <w:szCs w:val="23"/>
          <w:lang w:eastAsia="ru-RU"/>
        </w:rPr>
      </w:pPr>
      <w:r>
        <w:rPr>
          <w:b/>
          <w:sz w:val="23"/>
          <w:szCs w:val="23"/>
          <w:lang w:eastAsia="ru-RU"/>
        </w:rPr>
        <w:t>С</w:t>
      </w:r>
      <w:r w:rsidRPr="004A073F">
        <w:rPr>
          <w:b/>
          <w:sz w:val="23"/>
          <w:szCs w:val="23"/>
          <w:lang w:eastAsia="ru-RU"/>
        </w:rPr>
        <w:t xml:space="preserve">кладские услуги и услуги по таможенному оформлению грузов, оказываемые на основании договоров, заключенных организацией, осуществляющей транспортно-экспедиционную деятельность, с третьими лицами, подлежат налогообложению налогом на добавленную стоимость на основании пункта 3 статьи 164 </w:t>
      </w:r>
      <w:r>
        <w:rPr>
          <w:b/>
          <w:sz w:val="23"/>
          <w:szCs w:val="23"/>
          <w:lang w:eastAsia="ru-RU"/>
        </w:rPr>
        <w:t>НК РФ</w:t>
      </w:r>
      <w:r w:rsidRPr="004A073F">
        <w:rPr>
          <w:b/>
          <w:sz w:val="23"/>
          <w:szCs w:val="23"/>
          <w:lang w:eastAsia="ru-RU"/>
        </w:rPr>
        <w:t xml:space="preserve"> по ставке в размере 20 процентов.</w:t>
      </w:r>
    </w:p>
    <w:p w14:paraId="34C34EA1" w14:textId="77777777" w:rsidR="000C553D" w:rsidRPr="004A073F" w:rsidRDefault="000C553D" w:rsidP="00B001D7">
      <w:pPr>
        <w:pStyle w:val="a9"/>
        <w:shd w:val="clear" w:color="auto" w:fill="FFFFFF"/>
        <w:spacing w:before="120" w:after="120"/>
        <w:ind w:left="567"/>
        <w:jc w:val="both"/>
        <w:rPr>
          <w:b/>
          <w:sz w:val="23"/>
          <w:szCs w:val="23"/>
          <w:lang w:eastAsia="ru-RU"/>
        </w:rPr>
      </w:pPr>
      <w:r>
        <w:rPr>
          <w:b/>
          <w:sz w:val="23"/>
          <w:szCs w:val="23"/>
          <w:lang w:eastAsia="ru-RU"/>
        </w:rPr>
        <w:t>С</w:t>
      </w:r>
      <w:r w:rsidRPr="004A073F">
        <w:rPr>
          <w:b/>
          <w:sz w:val="23"/>
          <w:szCs w:val="23"/>
          <w:lang w:eastAsia="ru-RU"/>
        </w:rPr>
        <w:t xml:space="preserve">огласно подпункту 2.1 пункта 1 статьи 164 </w:t>
      </w:r>
      <w:r>
        <w:rPr>
          <w:b/>
          <w:sz w:val="23"/>
          <w:szCs w:val="23"/>
          <w:lang w:eastAsia="ru-RU"/>
        </w:rPr>
        <w:t>НК РФ</w:t>
      </w:r>
      <w:r w:rsidRPr="004A073F">
        <w:rPr>
          <w:b/>
          <w:sz w:val="23"/>
          <w:szCs w:val="23"/>
          <w:lang w:eastAsia="ru-RU"/>
        </w:rPr>
        <w:t xml:space="preserve"> налогообложение производится по ставке налога на добавленную стоимость 0 процентов при реализации услуг по международной перевозке товаров. При этом в целях налога на добавленную стоимость под международными перевозками понимаются перевозки, в том числе автомобильным транспортом, при которых пункт отправления или пункт назначения товаров расположен за пределами территории Российской Федерации. Указанная ставка налога на добавленную стоимость применяется при условии представления в налоговые органы документов, предусмотренных пунктом 3.1 статьи 165 </w:t>
      </w:r>
      <w:r>
        <w:rPr>
          <w:b/>
          <w:sz w:val="23"/>
          <w:szCs w:val="23"/>
          <w:lang w:eastAsia="ru-RU"/>
        </w:rPr>
        <w:t>НК РФ</w:t>
      </w:r>
      <w:r w:rsidRPr="004A073F">
        <w:rPr>
          <w:b/>
          <w:sz w:val="23"/>
          <w:szCs w:val="23"/>
          <w:lang w:eastAsia="ru-RU"/>
        </w:rPr>
        <w:t>.</w:t>
      </w:r>
    </w:p>
    <w:p w14:paraId="43AC49F5" w14:textId="77777777" w:rsidR="000C553D" w:rsidRPr="002D3E73" w:rsidRDefault="000C553D" w:rsidP="00B001D7">
      <w:pPr>
        <w:pStyle w:val="a9"/>
        <w:shd w:val="clear" w:color="auto" w:fill="FFFFFF"/>
        <w:spacing w:before="120" w:after="120"/>
        <w:ind w:left="567"/>
        <w:jc w:val="both"/>
        <w:rPr>
          <w:b/>
          <w:sz w:val="23"/>
          <w:szCs w:val="23"/>
          <w:lang w:eastAsia="ru-RU"/>
        </w:rPr>
      </w:pPr>
      <w:proofErr w:type="gramStart"/>
      <w:r w:rsidRPr="004A073F">
        <w:rPr>
          <w:b/>
          <w:sz w:val="23"/>
          <w:szCs w:val="23"/>
          <w:lang w:eastAsia="ru-RU"/>
        </w:rPr>
        <w:t xml:space="preserve">На основании положений пункта 2 статьи 171 и пункта 1 статьи 172 </w:t>
      </w:r>
      <w:r>
        <w:rPr>
          <w:b/>
          <w:sz w:val="23"/>
          <w:szCs w:val="23"/>
          <w:lang w:eastAsia="ru-RU"/>
        </w:rPr>
        <w:t>НК РФ</w:t>
      </w:r>
      <w:r w:rsidRPr="004A073F">
        <w:rPr>
          <w:b/>
          <w:sz w:val="23"/>
          <w:szCs w:val="23"/>
          <w:lang w:eastAsia="ru-RU"/>
        </w:rPr>
        <w:t xml:space="preserve"> вычетам подлежат суммы налога на добавленную стоимость, предъявленные налогоплательщику при приобретении на территории Российской Федерации товаров (работ, услуг) в случае приобретения этих товаров (работ, услуг) для осуществления операций, облагаемых налогом на добавленную стоимость, на основании счетов-фактур, выставленных продавцами товаров (работ, услуг).</w:t>
      </w:r>
      <w:proofErr w:type="gramEnd"/>
    </w:p>
    <w:p w14:paraId="439E232E" w14:textId="77777777" w:rsidR="000C553D" w:rsidRDefault="000C553D" w:rsidP="00B001D7">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12</w:t>
      </w:r>
      <w:r w:rsidRPr="00D0496A">
        <w:rPr>
          <w:i/>
          <w:sz w:val="23"/>
          <w:szCs w:val="23"/>
          <w:shd w:val="clear" w:color="auto" w:fill="FFFFFF"/>
        </w:rPr>
        <w:t xml:space="preserve"> апреля 2023 г. N 03-0</w:t>
      </w:r>
      <w:r>
        <w:rPr>
          <w:i/>
          <w:sz w:val="23"/>
          <w:szCs w:val="23"/>
          <w:shd w:val="clear" w:color="auto" w:fill="FFFFFF"/>
        </w:rPr>
        <w:t>7</w:t>
      </w:r>
      <w:r w:rsidRPr="00D0496A">
        <w:rPr>
          <w:i/>
          <w:sz w:val="23"/>
          <w:szCs w:val="23"/>
          <w:shd w:val="clear" w:color="auto" w:fill="FFFFFF"/>
        </w:rPr>
        <w:t>-</w:t>
      </w:r>
      <w:r>
        <w:rPr>
          <w:i/>
          <w:sz w:val="23"/>
          <w:szCs w:val="23"/>
          <w:shd w:val="clear" w:color="auto" w:fill="FFFFFF"/>
        </w:rPr>
        <w:t>08</w:t>
      </w:r>
      <w:r w:rsidRPr="00D0496A">
        <w:rPr>
          <w:i/>
          <w:sz w:val="23"/>
          <w:szCs w:val="23"/>
          <w:shd w:val="clear" w:color="auto" w:fill="FFFFFF"/>
        </w:rPr>
        <w:t>/</w:t>
      </w:r>
      <w:r>
        <w:rPr>
          <w:i/>
          <w:sz w:val="23"/>
          <w:szCs w:val="23"/>
          <w:shd w:val="clear" w:color="auto" w:fill="FFFFFF"/>
        </w:rPr>
        <w:t>32841</w:t>
      </w:r>
    </w:p>
    <w:p w14:paraId="24B87A1F" w14:textId="77777777" w:rsidR="000C553D" w:rsidRPr="00C862FF" w:rsidRDefault="000C553D" w:rsidP="00B001D7">
      <w:pPr>
        <w:pStyle w:val="a9"/>
        <w:numPr>
          <w:ilvl w:val="0"/>
          <w:numId w:val="35"/>
        </w:numPr>
        <w:shd w:val="clear" w:color="auto" w:fill="FFFFFF"/>
        <w:spacing w:before="120" w:after="120"/>
        <w:ind w:left="567" w:hanging="567"/>
        <w:jc w:val="both"/>
        <w:rPr>
          <w:b/>
          <w:sz w:val="23"/>
          <w:szCs w:val="23"/>
          <w:lang w:eastAsia="ru-RU"/>
        </w:rPr>
      </w:pPr>
      <w:r w:rsidRPr="00C862FF">
        <w:rPr>
          <w:b/>
          <w:sz w:val="23"/>
          <w:szCs w:val="23"/>
          <w:lang w:eastAsia="ru-RU"/>
        </w:rPr>
        <w:t>ФНС дополнила ранее изданные разъяснения в части корректировки сумм НДС в счетах-фактурах и книге продаж плательщиками новых регионов.</w:t>
      </w:r>
    </w:p>
    <w:p w14:paraId="5431CC01" w14:textId="77777777" w:rsidR="000C553D" w:rsidRDefault="000C553D" w:rsidP="004F0F6A">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w:t>
      </w:r>
      <w:r w:rsidRPr="00C862FF">
        <w:rPr>
          <w:i/>
          <w:sz w:val="23"/>
          <w:szCs w:val="23"/>
          <w:shd w:val="clear" w:color="auto" w:fill="FFFFFF"/>
        </w:rPr>
        <w:t xml:space="preserve">Федеральной налоговой службы от </w:t>
      </w:r>
      <w:r>
        <w:rPr>
          <w:i/>
          <w:sz w:val="23"/>
          <w:szCs w:val="23"/>
          <w:shd w:val="clear" w:color="auto" w:fill="FFFFFF"/>
        </w:rPr>
        <w:t>12</w:t>
      </w:r>
      <w:r w:rsidRPr="00C862FF">
        <w:rPr>
          <w:i/>
          <w:sz w:val="23"/>
          <w:szCs w:val="23"/>
          <w:shd w:val="clear" w:color="auto" w:fill="FFFFFF"/>
        </w:rPr>
        <w:t xml:space="preserve"> апреля 2023 г. N СД-4-3/4425@ "О порядке корректировки сумм Н</w:t>
      </w:r>
      <w:proofErr w:type="gramStart"/>
      <w:r w:rsidRPr="00C862FF">
        <w:rPr>
          <w:i/>
          <w:sz w:val="23"/>
          <w:szCs w:val="23"/>
          <w:shd w:val="clear" w:color="auto" w:fill="FFFFFF"/>
        </w:rPr>
        <w:t>ДС в сч</w:t>
      </w:r>
      <w:proofErr w:type="gramEnd"/>
      <w:r w:rsidRPr="00C862FF">
        <w:rPr>
          <w:i/>
          <w:sz w:val="23"/>
          <w:szCs w:val="23"/>
          <w:shd w:val="clear" w:color="auto" w:fill="FFFFFF"/>
        </w:rPr>
        <w:t>етах-фактурах и книге продаж"</w:t>
      </w:r>
    </w:p>
    <w:p w14:paraId="156C2CEA" w14:textId="77777777" w:rsidR="000C553D" w:rsidRPr="002D3E73" w:rsidRDefault="000C553D" w:rsidP="00B001D7">
      <w:pPr>
        <w:pStyle w:val="a9"/>
        <w:numPr>
          <w:ilvl w:val="0"/>
          <w:numId w:val="35"/>
        </w:numPr>
        <w:shd w:val="clear" w:color="auto" w:fill="FFFFFF"/>
        <w:spacing w:before="120" w:after="120"/>
        <w:ind w:left="567" w:hanging="567"/>
        <w:jc w:val="both"/>
        <w:rPr>
          <w:b/>
          <w:sz w:val="23"/>
          <w:szCs w:val="23"/>
          <w:lang w:eastAsia="ru-RU"/>
        </w:rPr>
      </w:pPr>
      <w:r>
        <w:rPr>
          <w:b/>
          <w:sz w:val="23"/>
          <w:szCs w:val="23"/>
          <w:lang w:eastAsia="ru-RU"/>
        </w:rPr>
        <w:t>В</w:t>
      </w:r>
      <w:r w:rsidRPr="00D21ED1">
        <w:rPr>
          <w:b/>
          <w:sz w:val="23"/>
          <w:szCs w:val="23"/>
          <w:lang w:eastAsia="ru-RU"/>
        </w:rPr>
        <w:t xml:space="preserve"> соответствии с пунктом 1 статьи 169 главы 21 "Налог на добавленную стоимость" </w:t>
      </w:r>
      <w:r>
        <w:rPr>
          <w:b/>
          <w:sz w:val="23"/>
          <w:szCs w:val="23"/>
          <w:lang w:eastAsia="ru-RU"/>
        </w:rPr>
        <w:t>НК РФ</w:t>
      </w:r>
      <w:r w:rsidRPr="00D21ED1">
        <w:rPr>
          <w:b/>
          <w:sz w:val="23"/>
          <w:szCs w:val="23"/>
          <w:lang w:eastAsia="ru-RU"/>
        </w:rPr>
        <w:t xml:space="preserve"> счет-фактура является документом, служащим основанием для принятия к вычету в порядке, предусмотренном главой 21 </w:t>
      </w:r>
      <w:r>
        <w:rPr>
          <w:b/>
          <w:sz w:val="23"/>
          <w:szCs w:val="23"/>
          <w:lang w:eastAsia="ru-RU"/>
        </w:rPr>
        <w:t>НК РФ</w:t>
      </w:r>
      <w:r w:rsidRPr="00D21ED1">
        <w:rPr>
          <w:b/>
          <w:sz w:val="23"/>
          <w:szCs w:val="23"/>
          <w:lang w:eastAsia="ru-RU"/>
        </w:rPr>
        <w:t xml:space="preserve">, сумм налога на добавленную стоимость, предъявленных покупателю продавцом товаров (работ, услуг), имущественных прав. При этом пунктом 2 статьи 169 </w:t>
      </w:r>
      <w:r>
        <w:rPr>
          <w:b/>
          <w:sz w:val="23"/>
          <w:szCs w:val="23"/>
          <w:lang w:eastAsia="ru-RU"/>
        </w:rPr>
        <w:t>НК РФ</w:t>
      </w:r>
      <w:r w:rsidRPr="00D21ED1">
        <w:rPr>
          <w:b/>
          <w:sz w:val="23"/>
          <w:szCs w:val="23"/>
          <w:lang w:eastAsia="ru-RU"/>
        </w:rPr>
        <w:t xml:space="preserve"> установлено, что счета-фактуры являются основанием для принятия к вычету сумм налога, предъявленных покупателю продавцом, при выполнении требований, установленных пунктами 5, 5.1 и 6 статьи </w:t>
      </w:r>
      <w:r>
        <w:rPr>
          <w:b/>
          <w:sz w:val="23"/>
          <w:szCs w:val="23"/>
          <w:lang w:eastAsia="ru-RU"/>
        </w:rPr>
        <w:t>169 НК РФ</w:t>
      </w:r>
      <w:r w:rsidRPr="004A073F">
        <w:rPr>
          <w:b/>
          <w:sz w:val="23"/>
          <w:szCs w:val="23"/>
          <w:lang w:eastAsia="ru-RU"/>
        </w:rPr>
        <w:t>.</w:t>
      </w:r>
    </w:p>
    <w:p w14:paraId="7203CBB8" w14:textId="77777777" w:rsidR="000C553D" w:rsidRDefault="000C553D" w:rsidP="004F0F6A">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14</w:t>
      </w:r>
      <w:r w:rsidRPr="00D0496A">
        <w:rPr>
          <w:i/>
          <w:sz w:val="23"/>
          <w:szCs w:val="23"/>
          <w:shd w:val="clear" w:color="auto" w:fill="FFFFFF"/>
        </w:rPr>
        <w:t xml:space="preserve"> апреля 2023 г. N 03-0</w:t>
      </w:r>
      <w:r>
        <w:rPr>
          <w:i/>
          <w:sz w:val="23"/>
          <w:szCs w:val="23"/>
          <w:shd w:val="clear" w:color="auto" w:fill="FFFFFF"/>
        </w:rPr>
        <w:t>3</w:t>
      </w:r>
      <w:r w:rsidRPr="00D0496A">
        <w:rPr>
          <w:i/>
          <w:sz w:val="23"/>
          <w:szCs w:val="23"/>
          <w:shd w:val="clear" w:color="auto" w:fill="FFFFFF"/>
        </w:rPr>
        <w:t>-</w:t>
      </w:r>
      <w:r>
        <w:rPr>
          <w:i/>
          <w:sz w:val="23"/>
          <w:szCs w:val="23"/>
          <w:shd w:val="clear" w:color="auto" w:fill="FFFFFF"/>
        </w:rPr>
        <w:t>06</w:t>
      </w:r>
      <w:r w:rsidRPr="00D0496A">
        <w:rPr>
          <w:i/>
          <w:sz w:val="23"/>
          <w:szCs w:val="23"/>
          <w:shd w:val="clear" w:color="auto" w:fill="FFFFFF"/>
        </w:rPr>
        <w:t>/</w:t>
      </w:r>
      <w:r>
        <w:rPr>
          <w:i/>
          <w:sz w:val="23"/>
          <w:szCs w:val="23"/>
          <w:shd w:val="clear" w:color="auto" w:fill="FFFFFF"/>
        </w:rPr>
        <w:t>1/33601</w:t>
      </w:r>
    </w:p>
    <w:p w14:paraId="16AB5353" w14:textId="77777777" w:rsidR="000C553D" w:rsidRPr="002D3E73" w:rsidRDefault="000C553D" w:rsidP="00B001D7">
      <w:pPr>
        <w:pStyle w:val="a9"/>
        <w:numPr>
          <w:ilvl w:val="0"/>
          <w:numId w:val="35"/>
        </w:numPr>
        <w:shd w:val="clear" w:color="auto" w:fill="FFFFFF"/>
        <w:spacing w:before="120" w:after="120"/>
        <w:ind w:left="567" w:hanging="567"/>
        <w:jc w:val="both"/>
        <w:rPr>
          <w:b/>
          <w:sz w:val="23"/>
          <w:szCs w:val="23"/>
          <w:lang w:eastAsia="ru-RU"/>
        </w:rPr>
      </w:pPr>
      <w:r>
        <w:rPr>
          <w:b/>
          <w:sz w:val="23"/>
          <w:szCs w:val="23"/>
          <w:lang w:eastAsia="ru-RU"/>
        </w:rPr>
        <w:t>Р</w:t>
      </w:r>
      <w:r w:rsidRPr="000459A0">
        <w:rPr>
          <w:b/>
          <w:sz w:val="23"/>
          <w:szCs w:val="23"/>
          <w:lang w:eastAsia="ru-RU"/>
        </w:rPr>
        <w:t xml:space="preserve">оссийская организация, приобретающая в 2022 году у иностранного лица права на использование товарного знака, местом реализации которых признается территория </w:t>
      </w:r>
      <w:r>
        <w:rPr>
          <w:b/>
          <w:sz w:val="23"/>
          <w:szCs w:val="23"/>
          <w:lang w:eastAsia="ru-RU"/>
        </w:rPr>
        <w:t>РФ</w:t>
      </w:r>
      <w:r w:rsidRPr="000459A0">
        <w:rPr>
          <w:b/>
          <w:sz w:val="23"/>
          <w:szCs w:val="23"/>
          <w:lang w:eastAsia="ru-RU"/>
        </w:rPr>
        <w:t xml:space="preserve">, обязательство по оплате которых прекращается прощением долга, должна была уплачивать в бюджет налог на добавленную стоимость в качестве налогового агента в порядке, предусмотренном пунктом 1 статьи 174 </w:t>
      </w:r>
      <w:r>
        <w:rPr>
          <w:b/>
          <w:sz w:val="23"/>
          <w:szCs w:val="23"/>
          <w:lang w:eastAsia="ru-RU"/>
        </w:rPr>
        <w:t>НК РФ</w:t>
      </w:r>
      <w:r w:rsidRPr="000459A0">
        <w:rPr>
          <w:b/>
          <w:sz w:val="23"/>
          <w:szCs w:val="23"/>
          <w:lang w:eastAsia="ru-RU"/>
        </w:rPr>
        <w:t xml:space="preserve">. При этом российская организация, уплатившая в бюджет в качестве налогового агента соответствующую сумму налога, имеет право на вычет данной суммы на основании пункта 3 статьи 171 </w:t>
      </w:r>
      <w:r>
        <w:rPr>
          <w:b/>
          <w:sz w:val="23"/>
          <w:szCs w:val="23"/>
          <w:lang w:eastAsia="ru-RU"/>
        </w:rPr>
        <w:t>НК РФ</w:t>
      </w:r>
      <w:r w:rsidRPr="000459A0">
        <w:rPr>
          <w:b/>
          <w:sz w:val="23"/>
          <w:szCs w:val="23"/>
          <w:lang w:eastAsia="ru-RU"/>
        </w:rPr>
        <w:t xml:space="preserve"> в порядке, предусмотренном статьями 171 и 172 </w:t>
      </w:r>
      <w:r>
        <w:rPr>
          <w:b/>
          <w:sz w:val="23"/>
          <w:szCs w:val="23"/>
          <w:lang w:eastAsia="ru-RU"/>
        </w:rPr>
        <w:t>НК РФ</w:t>
      </w:r>
      <w:r w:rsidRPr="004A073F">
        <w:rPr>
          <w:b/>
          <w:sz w:val="23"/>
          <w:szCs w:val="23"/>
          <w:lang w:eastAsia="ru-RU"/>
        </w:rPr>
        <w:t>.</w:t>
      </w:r>
    </w:p>
    <w:p w14:paraId="45A845D5" w14:textId="77777777" w:rsidR="000C553D" w:rsidRDefault="000C553D" w:rsidP="004F0F6A">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20</w:t>
      </w:r>
      <w:r w:rsidRPr="00D0496A">
        <w:rPr>
          <w:i/>
          <w:sz w:val="23"/>
          <w:szCs w:val="23"/>
          <w:shd w:val="clear" w:color="auto" w:fill="FFFFFF"/>
        </w:rPr>
        <w:t xml:space="preserve"> апреля 2023 г. N 03-0</w:t>
      </w:r>
      <w:r>
        <w:rPr>
          <w:i/>
          <w:sz w:val="23"/>
          <w:szCs w:val="23"/>
          <w:shd w:val="clear" w:color="auto" w:fill="FFFFFF"/>
        </w:rPr>
        <w:t>7</w:t>
      </w:r>
      <w:r w:rsidRPr="00D0496A">
        <w:rPr>
          <w:i/>
          <w:sz w:val="23"/>
          <w:szCs w:val="23"/>
          <w:shd w:val="clear" w:color="auto" w:fill="FFFFFF"/>
        </w:rPr>
        <w:t>-</w:t>
      </w:r>
      <w:r>
        <w:rPr>
          <w:i/>
          <w:sz w:val="23"/>
          <w:szCs w:val="23"/>
          <w:shd w:val="clear" w:color="auto" w:fill="FFFFFF"/>
        </w:rPr>
        <w:t>08/35854</w:t>
      </w:r>
    </w:p>
    <w:p w14:paraId="638BDC6F" w14:textId="77777777" w:rsidR="000C553D" w:rsidRPr="002D3E73" w:rsidRDefault="000C553D" w:rsidP="00B001D7">
      <w:pPr>
        <w:pStyle w:val="a9"/>
        <w:numPr>
          <w:ilvl w:val="0"/>
          <w:numId w:val="35"/>
        </w:numPr>
        <w:shd w:val="clear" w:color="auto" w:fill="FFFFFF"/>
        <w:spacing w:before="120" w:after="120"/>
        <w:ind w:left="567" w:hanging="567"/>
        <w:jc w:val="both"/>
        <w:rPr>
          <w:b/>
          <w:sz w:val="23"/>
          <w:szCs w:val="23"/>
          <w:lang w:eastAsia="ru-RU"/>
        </w:rPr>
      </w:pPr>
      <w:r>
        <w:rPr>
          <w:b/>
          <w:sz w:val="23"/>
          <w:szCs w:val="23"/>
          <w:lang w:eastAsia="ru-RU"/>
        </w:rPr>
        <w:t>В</w:t>
      </w:r>
      <w:r w:rsidRPr="000459A0">
        <w:rPr>
          <w:b/>
          <w:sz w:val="23"/>
          <w:szCs w:val="23"/>
          <w:lang w:eastAsia="ru-RU"/>
        </w:rPr>
        <w:t xml:space="preserve">ыполняемые российской организацией на территории Российской Федерации по договору с белорусским хозяйствующим субъектом работы по капитальному ремонту авиационных двигателей воздушного судна, ранее ввезенного на территорию Республики Беларусь с территории иностранного государства в таможенной процедуре переработки на таможенной территории, подлежат налогообложению налогом на добавленную стоимость в Российской Федерации по ставке в размере 20 процентов на основании пункта 3 статьи 164 </w:t>
      </w:r>
      <w:r>
        <w:rPr>
          <w:b/>
          <w:sz w:val="23"/>
          <w:szCs w:val="23"/>
          <w:lang w:eastAsia="ru-RU"/>
        </w:rPr>
        <w:t>НК РФ</w:t>
      </w:r>
      <w:r w:rsidRPr="004A073F">
        <w:rPr>
          <w:b/>
          <w:sz w:val="23"/>
          <w:szCs w:val="23"/>
          <w:lang w:eastAsia="ru-RU"/>
        </w:rPr>
        <w:t>.</w:t>
      </w:r>
    </w:p>
    <w:p w14:paraId="07948949" w14:textId="77777777" w:rsidR="000C553D" w:rsidRDefault="000C553D" w:rsidP="004F0F6A">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20</w:t>
      </w:r>
      <w:r w:rsidRPr="00D0496A">
        <w:rPr>
          <w:i/>
          <w:sz w:val="23"/>
          <w:szCs w:val="23"/>
          <w:shd w:val="clear" w:color="auto" w:fill="FFFFFF"/>
        </w:rPr>
        <w:t xml:space="preserve"> апреля 2023 г. N 03-0</w:t>
      </w:r>
      <w:r>
        <w:rPr>
          <w:i/>
          <w:sz w:val="23"/>
          <w:szCs w:val="23"/>
          <w:shd w:val="clear" w:color="auto" w:fill="FFFFFF"/>
        </w:rPr>
        <w:t>7</w:t>
      </w:r>
      <w:r w:rsidRPr="00D0496A">
        <w:rPr>
          <w:i/>
          <w:sz w:val="23"/>
          <w:szCs w:val="23"/>
          <w:shd w:val="clear" w:color="auto" w:fill="FFFFFF"/>
        </w:rPr>
        <w:t>-</w:t>
      </w:r>
      <w:r>
        <w:rPr>
          <w:i/>
          <w:sz w:val="23"/>
          <w:szCs w:val="23"/>
          <w:shd w:val="clear" w:color="auto" w:fill="FFFFFF"/>
        </w:rPr>
        <w:t>13</w:t>
      </w:r>
      <w:r w:rsidRPr="00D0496A">
        <w:rPr>
          <w:i/>
          <w:sz w:val="23"/>
          <w:szCs w:val="23"/>
          <w:shd w:val="clear" w:color="auto" w:fill="FFFFFF"/>
        </w:rPr>
        <w:t>/</w:t>
      </w:r>
      <w:r>
        <w:rPr>
          <w:i/>
          <w:sz w:val="23"/>
          <w:szCs w:val="23"/>
          <w:shd w:val="clear" w:color="auto" w:fill="FFFFFF"/>
        </w:rPr>
        <w:t>1/35860</w:t>
      </w:r>
    </w:p>
    <w:p w14:paraId="68636BC4" w14:textId="77777777" w:rsidR="000C553D" w:rsidRPr="00C862FF" w:rsidRDefault="000C553D" w:rsidP="00B001D7">
      <w:pPr>
        <w:pStyle w:val="a9"/>
        <w:numPr>
          <w:ilvl w:val="0"/>
          <w:numId w:val="35"/>
        </w:numPr>
        <w:shd w:val="clear" w:color="auto" w:fill="FFFFFF"/>
        <w:spacing w:before="120" w:after="120"/>
        <w:ind w:left="567" w:hanging="567"/>
        <w:jc w:val="both"/>
        <w:rPr>
          <w:b/>
          <w:sz w:val="23"/>
          <w:szCs w:val="23"/>
          <w:lang w:eastAsia="ru-RU"/>
        </w:rPr>
      </w:pPr>
      <w:r w:rsidRPr="00C862FF">
        <w:rPr>
          <w:b/>
          <w:sz w:val="23"/>
          <w:szCs w:val="23"/>
          <w:lang w:eastAsia="ru-RU"/>
        </w:rPr>
        <w:t>Заявительный порядок возмещения НДС в т. ч. касается лиц, которые не находятся в процессе реорганизации или ликвидации и в отношении которых не возбуждено производство по делу о банкротстве. Речь идет о налоговых периодах 2022 и 2023 гг.</w:t>
      </w:r>
    </w:p>
    <w:p w14:paraId="492A2B86" w14:textId="77777777" w:rsidR="000C553D" w:rsidRPr="00C862FF" w:rsidRDefault="000C553D" w:rsidP="004F0F6A">
      <w:pPr>
        <w:pStyle w:val="a9"/>
        <w:shd w:val="clear" w:color="auto" w:fill="FFFFFF"/>
        <w:spacing w:before="120" w:after="120"/>
        <w:ind w:left="567"/>
        <w:jc w:val="both"/>
        <w:rPr>
          <w:b/>
          <w:sz w:val="23"/>
          <w:szCs w:val="23"/>
          <w:lang w:eastAsia="ru-RU"/>
        </w:rPr>
      </w:pPr>
      <w:r w:rsidRPr="00C862FF">
        <w:rPr>
          <w:b/>
          <w:sz w:val="23"/>
          <w:szCs w:val="23"/>
          <w:lang w:eastAsia="ru-RU"/>
        </w:rPr>
        <w:t>Отменена отдельная форма заявления для таких случаев. Взамен введена форма, которая дополнительно касается возмещения акциза.</w:t>
      </w:r>
    </w:p>
    <w:p w14:paraId="71D48E0A" w14:textId="77777777" w:rsidR="000C553D" w:rsidRPr="002D3E73" w:rsidRDefault="000C553D" w:rsidP="004F0F6A">
      <w:pPr>
        <w:pStyle w:val="a9"/>
        <w:shd w:val="clear" w:color="auto" w:fill="FFFFFF"/>
        <w:spacing w:before="120" w:after="120"/>
        <w:ind w:left="567"/>
        <w:jc w:val="both"/>
        <w:rPr>
          <w:b/>
          <w:sz w:val="23"/>
          <w:szCs w:val="23"/>
          <w:lang w:eastAsia="ru-RU"/>
        </w:rPr>
      </w:pPr>
      <w:r w:rsidRPr="00C862FF">
        <w:rPr>
          <w:b/>
          <w:sz w:val="23"/>
          <w:szCs w:val="23"/>
          <w:lang w:eastAsia="ru-RU"/>
        </w:rPr>
        <w:t>Если заявленная к возврату на банковский счет сумма меньше той, что налоговый орган подтвердил к возмещению в заявительном порядке, то для распоряжения оставшейся суммой нужно подать заявление о распоряжении. Оно направляется в электронной форме (для новых территорий можно в бумажной).</w:t>
      </w:r>
    </w:p>
    <w:p w14:paraId="025A1816" w14:textId="77777777" w:rsidR="000C553D" w:rsidRDefault="000C553D" w:rsidP="004F0F6A">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w:t>
      </w:r>
      <w:r w:rsidRPr="00C862FF">
        <w:rPr>
          <w:i/>
          <w:sz w:val="23"/>
          <w:szCs w:val="23"/>
          <w:shd w:val="clear" w:color="auto" w:fill="FFFFFF"/>
        </w:rPr>
        <w:t>Федеральной налоговой службы от 20 апреля 2023 г. N ЕА-4-15/5128@ "Об изменении рекомендуемой формы заявления по письму ФНС России от 01.04.2022 N ЕА-4-15/3971@"</w:t>
      </w:r>
    </w:p>
    <w:p w14:paraId="555AC09C" w14:textId="77777777" w:rsidR="000C553D" w:rsidRPr="00D0496A" w:rsidRDefault="000C553D" w:rsidP="00B001D7">
      <w:pPr>
        <w:pStyle w:val="a9"/>
        <w:numPr>
          <w:ilvl w:val="0"/>
          <w:numId w:val="35"/>
        </w:numPr>
        <w:shd w:val="clear" w:color="auto" w:fill="FFFFFF"/>
        <w:spacing w:before="120" w:after="120"/>
        <w:ind w:left="567" w:hanging="567"/>
        <w:jc w:val="both"/>
        <w:rPr>
          <w:b/>
          <w:sz w:val="23"/>
          <w:szCs w:val="23"/>
          <w:lang w:eastAsia="ru-RU"/>
        </w:rPr>
      </w:pPr>
      <w:r>
        <w:rPr>
          <w:b/>
          <w:sz w:val="23"/>
          <w:szCs w:val="23"/>
          <w:lang w:eastAsia="ru-RU"/>
        </w:rPr>
        <w:t>В</w:t>
      </w:r>
      <w:r w:rsidRPr="000459A0">
        <w:rPr>
          <w:b/>
          <w:sz w:val="23"/>
          <w:szCs w:val="23"/>
          <w:lang w:eastAsia="ru-RU"/>
        </w:rPr>
        <w:t xml:space="preserve"> отношении услуг по предоставлению мест для временного проживания в объектах санаторно-курортного лечения и отдыха, оказываемых санаторно-курортной организацией и (или) организацией отдыха отдельно от услуг по лечению и питанию, положения подпункта 19 пункта 1 статьи 164 </w:t>
      </w:r>
      <w:r>
        <w:rPr>
          <w:b/>
          <w:sz w:val="23"/>
          <w:szCs w:val="23"/>
          <w:lang w:eastAsia="ru-RU"/>
        </w:rPr>
        <w:t>НК РФ</w:t>
      </w:r>
      <w:r w:rsidRPr="000459A0">
        <w:rPr>
          <w:b/>
          <w:sz w:val="23"/>
          <w:szCs w:val="23"/>
          <w:lang w:eastAsia="ru-RU"/>
        </w:rPr>
        <w:t>, предусматривающие применение ставки налога на добавленную стоимость в размере 0 процентов при реализации услуг по предоставлению мест для временного проживания в гостиницах и иных средствах размещения, не применяются.</w:t>
      </w:r>
    </w:p>
    <w:p w14:paraId="159BF87E" w14:textId="77777777" w:rsidR="000C553D" w:rsidRDefault="000C553D" w:rsidP="004F0F6A">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21</w:t>
      </w:r>
      <w:r w:rsidRPr="00D0496A">
        <w:rPr>
          <w:i/>
          <w:sz w:val="23"/>
          <w:szCs w:val="23"/>
          <w:shd w:val="clear" w:color="auto" w:fill="FFFFFF"/>
        </w:rPr>
        <w:t xml:space="preserve"> апреля 2023 г. N 03-0</w:t>
      </w:r>
      <w:r>
        <w:rPr>
          <w:i/>
          <w:sz w:val="23"/>
          <w:szCs w:val="23"/>
          <w:shd w:val="clear" w:color="auto" w:fill="FFFFFF"/>
        </w:rPr>
        <w:t>7</w:t>
      </w:r>
      <w:r w:rsidRPr="00D0496A">
        <w:rPr>
          <w:i/>
          <w:sz w:val="23"/>
          <w:szCs w:val="23"/>
          <w:shd w:val="clear" w:color="auto" w:fill="FFFFFF"/>
        </w:rPr>
        <w:t>-</w:t>
      </w:r>
      <w:r>
        <w:rPr>
          <w:i/>
          <w:sz w:val="23"/>
          <w:szCs w:val="23"/>
          <w:shd w:val="clear" w:color="auto" w:fill="FFFFFF"/>
        </w:rPr>
        <w:t>11</w:t>
      </w:r>
      <w:r w:rsidRPr="00D0496A">
        <w:rPr>
          <w:i/>
          <w:sz w:val="23"/>
          <w:szCs w:val="23"/>
          <w:shd w:val="clear" w:color="auto" w:fill="FFFFFF"/>
        </w:rPr>
        <w:t>/</w:t>
      </w:r>
      <w:r>
        <w:rPr>
          <w:i/>
          <w:sz w:val="23"/>
          <w:szCs w:val="23"/>
          <w:shd w:val="clear" w:color="auto" w:fill="FFFFFF"/>
        </w:rPr>
        <w:t>36753</w:t>
      </w:r>
    </w:p>
    <w:p w14:paraId="1B98BFC2" w14:textId="77777777" w:rsidR="000C553D" w:rsidRPr="00D0496A" w:rsidRDefault="000C553D" w:rsidP="00B001D7">
      <w:pPr>
        <w:pStyle w:val="a9"/>
        <w:numPr>
          <w:ilvl w:val="0"/>
          <w:numId w:val="35"/>
        </w:numPr>
        <w:shd w:val="clear" w:color="auto" w:fill="FFFFFF"/>
        <w:spacing w:before="120" w:after="120"/>
        <w:ind w:left="567" w:hanging="567"/>
        <w:jc w:val="both"/>
        <w:rPr>
          <w:b/>
          <w:sz w:val="23"/>
          <w:szCs w:val="23"/>
          <w:lang w:eastAsia="ru-RU"/>
        </w:rPr>
      </w:pPr>
      <w:r>
        <w:rPr>
          <w:b/>
          <w:sz w:val="23"/>
          <w:szCs w:val="23"/>
          <w:lang w:eastAsia="ru-RU"/>
        </w:rPr>
        <w:t>В</w:t>
      </w:r>
      <w:r w:rsidRPr="002860FA">
        <w:rPr>
          <w:b/>
          <w:sz w:val="23"/>
          <w:szCs w:val="23"/>
          <w:lang w:eastAsia="ru-RU"/>
        </w:rPr>
        <w:t xml:space="preserve"> целях применения налога на добавленную стоимость местом реализации оказываемых российской организацией хозяйствующему субъекту Киргизской Республики транспортно-экспедиторских услуг по организации перевозки грузов из США и Китая в Киргизскую Республику на основании положений Протокола признается территория Российской Федерации. При этом в отношении данных услуг применяется ставка налога на добавленную стоимость, предусмотренная </w:t>
      </w:r>
      <w:r>
        <w:rPr>
          <w:b/>
          <w:sz w:val="23"/>
          <w:szCs w:val="23"/>
          <w:lang w:eastAsia="ru-RU"/>
        </w:rPr>
        <w:t xml:space="preserve">пунктом 3 </w:t>
      </w:r>
      <w:r w:rsidRPr="002860FA">
        <w:rPr>
          <w:b/>
          <w:sz w:val="23"/>
          <w:szCs w:val="23"/>
          <w:lang w:eastAsia="ru-RU"/>
        </w:rPr>
        <w:t>стать</w:t>
      </w:r>
      <w:r>
        <w:rPr>
          <w:b/>
          <w:sz w:val="23"/>
          <w:szCs w:val="23"/>
          <w:lang w:eastAsia="ru-RU"/>
        </w:rPr>
        <w:t>и</w:t>
      </w:r>
      <w:r w:rsidRPr="002860FA">
        <w:rPr>
          <w:b/>
          <w:sz w:val="23"/>
          <w:szCs w:val="23"/>
          <w:lang w:eastAsia="ru-RU"/>
        </w:rPr>
        <w:t xml:space="preserve"> 164 </w:t>
      </w:r>
      <w:r>
        <w:rPr>
          <w:b/>
          <w:sz w:val="23"/>
          <w:szCs w:val="23"/>
          <w:lang w:eastAsia="ru-RU"/>
        </w:rPr>
        <w:t>НК РФ в размере 20%</w:t>
      </w:r>
      <w:r w:rsidRPr="002860FA">
        <w:rPr>
          <w:b/>
          <w:sz w:val="23"/>
          <w:szCs w:val="23"/>
          <w:lang w:eastAsia="ru-RU"/>
        </w:rPr>
        <w:t>.</w:t>
      </w:r>
    </w:p>
    <w:p w14:paraId="4E0141FA" w14:textId="77777777" w:rsidR="000C553D" w:rsidRDefault="000C553D" w:rsidP="004F0F6A">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24</w:t>
      </w:r>
      <w:r w:rsidRPr="00D0496A">
        <w:rPr>
          <w:i/>
          <w:sz w:val="23"/>
          <w:szCs w:val="23"/>
          <w:shd w:val="clear" w:color="auto" w:fill="FFFFFF"/>
        </w:rPr>
        <w:t xml:space="preserve"> апреля 2023 г. N 03-0</w:t>
      </w:r>
      <w:r>
        <w:rPr>
          <w:i/>
          <w:sz w:val="23"/>
          <w:szCs w:val="23"/>
          <w:shd w:val="clear" w:color="auto" w:fill="FFFFFF"/>
        </w:rPr>
        <w:t>7</w:t>
      </w:r>
      <w:r w:rsidRPr="00D0496A">
        <w:rPr>
          <w:i/>
          <w:sz w:val="23"/>
          <w:szCs w:val="23"/>
          <w:shd w:val="clear" w:color="auto" w:fill="FFFFFF"/>
        </w:rPr>
        <w:t>-</w:t>
      </w:r>
      <w:r>
        <w:rPr>
          <w:i/>
          <w:sz w:val="23"/>
          <w:szCs w:val="23"/>
          <w:shd w:val="clear" w:color="auto" w:fill="FFFFFF"/>
        </w:rPr>
        <w:t>13/1</w:t>
      </w:r>
      <w:r w:rsidRPr="00D0496A">
        <w:rPr>
          <w:i/>
          <w:sz w:val="23"/>
          <w:szCs w:val="23"/>
          <w:shd w:val="clear" w:color="auto" w:fill="FFFFFF"/>
        </w:rPr>
        <w:t>/</w:t>
      </w:r>
      <w:r>
        <w:rPr>
          <w:i/>
          <w:sz w:val="23"/>
          <w:szCs w:val="23"/>
          <w:shd w:val="clear" w:color="auto" w:fill="FFFFFF"/>
        </w:rPr>
        <w:t>37236</w:t>
      </w:r>
    </w:p>
    <w:p w14:paraId="214CFF1F" w14:textId="77777777" w:rsidR="000C553D" w:rsidRPr="00D0496A" w:rsidRDefault="000C553D" w:rsidP="00B001D7">
      <w:pPr>
        <w:pStyle w:val="a9"/>
        <w:numPr>
          <w:ilvl w:val="0"/>
          <w:numId w:val="35"/>
        </w:numPr>
        <w:shd w:val="clear" w:color="auto" w:fill="FFFFFF"/>
        <w:spacing w:before="120" w:after="120"/>
        <w:ind w:left="567" w:hanging="567"/>
        <w:jc w:val="both"/>
        <w:rPr>
          <w:b/>
          <w:sz w:val="23"/>
          <w:szCs w:val="23"/>
          <w:lang w:eastAsia="ru-RU"/>
        </w:rPr>
      </w:pPr>
      <w:r>
        <w:rPr>
          <w:b/>
          <w:sz w:val="23"/>
          <w:szCs w:val="23"/>
          <w:lang w:eastAsia="ru-RU"/>
        </w:rPr>
        <w:t>В</w:t>
      </w:r>
      <w:r w:rsidRPr="002860FA">
        <w:rPr>
          <w:b/>
          <w:sz w:val="23"/>
          <w:szCs w:val="23"/>
          <w:lang w:eastAsia="ru-RU"/>
        </w:rPr>
        <w:t xml:space="preserve"> целях определения момента налоговой базы по налогу на добавленную стоимость днем выполнения работ следует признавать дату подписания акта о приемке выполненных работ заказчиком.</w:t>
      </w:r>
    </w:p>
    <w:p w14:paraId="21E3FFF0" w14:textId="77777777" w:rsidR="000C553D" w:rsidRDefault="000C553D" w:rsidP="004F0F6A">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24</w:t>
      </w:r>
      <w:r w:rsidRPr="00D0496A">
        <w:rPr>
          <w:i/>
          <w:sz w:val="23"/>
          <w:szCs w:val="23"/>
          <w:shd w:val="clear" w:color="auto" w:fill="FFFFFF"/>
        </w:rPr>
        <w:t xml:space="preserve"> апреля 2023 г. N 03-0</w:t>
      </w:r>
      <w:r>
        <w:rPr>
          <w:i/>
          <w:sz w:val="23"/>
          <w:szCs w:val="23"/>
          <w:shd w:val="clear" w:color="auto" w:fill="FFFFFF"/>
        </w:rPr>
        <w:t>7</w:t>
      </w:r>
      <w:r w:rsidRPr="00D0496A">
        <w:rPr>
          <w:i/>
          <w:sz w:val="23"/>
          <w:szCs w:val="23"/>
          <w:shd w:val="clear" w:color="auto" w:fill="FFFFFF"/>
        </w:rPr>
        <w:t>-</w:t>
      </w:r>
      <w:r>
        <w:rPr>
          <w:i/>
          <w:sz w:val="23"/>
          <w:szCs w:val="23"/>
          <w:shd w:val="clear" w:color="auto" w:fill="FFFFFF"/>
        </w:rPr>
        <w:t>11</w:t>
      </w:r>
      <w:r w:rsidRPr="00D0496A">
        <w:rPr>
          <w:i/>
          <w:sz w:val="23"/>
          <w:szCs w:val="23"/>
          <w:shd w:val="clear" w:color="auto" w:fill="FFFFFF"/>
        </w:rPr>
        <w:t>/</w:t>
      </w:r>
      <w:r>
        <w:rPr>
          <w:i/>
          <w:sz w:val="23"/>
          <w:szCs w:val="23"/>
          <w:shd w:val="clear" w:color="auto" w:fill="FFFFFF"/>
        </w:rPr>
        <w:t>37349</w:t>
      </w:r>
    </w:p>
    <w:p w14:paraId="42DE4C17" w14:textId="77777777" w:rsidR="000C553D" w:rsidRDefault="000C553D" w:rsidP="00B001D7">
      <w:pPr>
        <w:pStyle w:val="a9"/>
        <w:numPr>
          <w:ilvl w:val="0"/>
          <w:numId w:val="35"/>
        </w:numPr>
        <w:shd w:val="clear" w:color="auto" w:fill="FFFFFF"/>
        <w:spacing w:before="120" w:after="120"/>
        <w:ind w:left="567" w:hanging="567"/>
        <w:jc w:val="both"/>
        <w:rPr>
          <w:b/>
          <w:sz w:val="23"/>
          <w:szCs w:val="23"/>
          <w:lang w:eastAsia="ru-RU"/>
        </w:rPr>
      </w:pPr>
      <w:r>
        <w:rPr>
          <w:b/>
          <w:sz w:val="23"/>
          <w:szCs w:val="23"/>
          <w:lang w:eastAsia="ru-RU"/>
        </w:rPr>
        <w:t>О</w:t>
      </w:r>
      <w:r w:rsidRPr="002860FA">
        <w:rPr>
          <w:b/>
          <w:sz w:val="23"/>
          <w:szCs w:val="23"/>
          <w:lang w:eastAsia="ru-RU"/>
        </w:rPr>
        <w:t xml:space="preserve">свобождение от налогообложения налогом на добавленную стоимость работ по строительству (созданию) объекта долевого строительства, выполняемых застройщиком при строительстве жилых домов, </w:t>
      </w:r>
      <w:r>
        <w:rPr>
          <w:b/>
          <w:sz w:val="23"/>
          <w:szCs w:val="23"/>
          <w:lang w:eastAsia="ru-RU"/>
        </w:rPr>
        <w:t>НК РФ</w:t>
      </w:r>
      <w:r w:rsidRPr="002860FA">
        <w:rPr>
          <w:b/>
          <w:sz w:val="23"/>
          <w:szCs w:val="23"/>
          <w:lang w:eastAsia="ru-RU"/>
        </w:rPr>
        <w:t xml:space="preserve"> не предусмотрено.</w:t>
      </w:r>
    </w:p>
    <w:p w14:paraId="6519E725" w14:textId="77777777" w:rsidR="000C553D" w:rsidRPr="00D0496A" w:rsidRDefault="000C553D" w:rsidP="004F0F6A">
      <w:pPr>
        <w:pStyle w:val="a9"/>
        <w:shd w:val="clear" w:color="auto" w:fill="FFFFFF"/>
        <w:spacing w:before="120" w:after="120"/>
        <w:ind w:left="567"/>
        <w:jc w:val="both"/>
        <w:rPr>
          <w:b/>
          <w:sz w:val="23"/>
          <w:szCs w:val="23"/>
          <w:lang w:eastAsia="ru-RU"/>
        </w:rPr>
      </w:pPr>
      <w:r>
        <w:rPr>
          <w:b/>
          <w:sz w:val="23"/>
          <w:szCs w:val="23"/>
          <w:lang w:eastAsia="ru-RU"/>
        </w:rPr>
        <w:t>П</w:t>
      </w:r>
      <w:r w:rsidRPr="002860FA">
        <w:rPr>
          <w:b/>
          <w:sz w:val="23"/>
          <w:szCs w:val="23"/>
          <w:lang w:eastAsia="ru-RU"/>
        </w:rPr>
        <w:t xml:space="preserve">ринимая во внимание пункт 1 статьи 39 </w:t>
      </w:r>
      <w:r>
        <w:rPr>
          <w:b/>
          <w:sz w:val="23"/>
          <w:szCs w:val="23"/>
          <w:lang w:eastAsia="ru-RU"/>
        </w:rPr>
        <w:t>НК РФ</w:t>
      </w:r>
      <w:r w:rsidRPr="002860FA">
        <w:rPr>
          <w:b/>
          <w:sz w:val="23"/>
          <w:szCs w:val="23"/>
          <w:lang w:eastAsia="ru-RU"/>
        </w:rPr>
        <w:t>, на основании которого реализацией работ признается передача результатов выполненных работ одним лицом для другого лица, указанные работы, выполняемые застройщиком при строительстве жилого дома, подлежат налогообложению налогом на добавленную стоимость в общеустановленном порядке. При этом денежные средства, полученные застройщиком от участников долевого строительства в порядке возмещения затрат на строительство (создание) объекта долевого строительства, включаются в налоговую базу по налогу на добавленную стоимость у застройщика как оплата (частичная оплата), полученная в счет предстоящего выполнения работ по строительству (созданию) объекта долевого строительства.</w:t>
      </w:r>
    </w:p>
    <w:p w14:paraId="2DC559A6" w14:textId="77777777" w:rsidR="000C553D" w:rsidRDefault="000C553D" w:rsidP="004F0F6A">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24</w:t>
      </w:r>
      <w:r w:rsidRPr="00D0496A">
        <w:rPr>
          <w:i/>
          <w:sz w:val="23"/>
          <w:szCs w:val="23"/>
          <w:shd w:val="clear" w:color="auto" w:fill="FFFFFF"/>
        </w:rPr>
        <w:t xml:space="preserve"> апреля 2023 г. N 03-0</w:t>
      </w:r>
      <w:r>
        <w:rPr>
          <w:i/>
          <w:sz w:val="23"/>
          <w:szCs w:val="23"/>
          <w:shd w:val="clear" w:color="auto" w:fill="FFFFFF"/>
        </w:rPr>
        <w:t>7</w:t>
      </w:r>
      <w:r w:rsidRPr="00D0496A">
        <w:rPr>
          <w:i/>
          <w:sz w:val="23"/>
          <w:szCs w:val="23"/>
          <w:shd w:val="clear" w:color="auto" w:fill="FFFFFF"/>
        </w:rPr>
        <w:t>-</w:t>
      </w:r>
      <w:r>
        <w:rPr>
          <w:i/>
          <w:sz w:val="23"/>
          <w:szCs w:val="23"/>
          <w:shd w:val="clear" w:color="auto" w:fill="FFFFFF"/>
        </w:rPr>
        <w:t>11</w:t>
      </w:r>
      <w:r w:rsidRPr="00D0496A">
        <w:rPr>
          <w:i/>
          <w:sz w:val="23"/>
          <w:szCs w:val="23"/>
          <w:shd w:val="clear" w:color="auto" w:fill="FFFFFF"/>
        </w:rPr>
        <w:t>/</w:t>
      </w:r>
      <w:r>
        <w:rPr>
          <w:i/>
          <w:sz w:val="23"/>
          <w:szCs w:val="23"/>
          <w:shd w:val="clear" w:color="auto" w:fill="FFFFFF"/>
        </w:rPr>
        <w:t>37563</w:t>
      </w:r>
    </w:p>
    <w:p w14:paraId="070CFBAB" w14:textId="77777777" w:rsidR="000C553D" w:rsidRPr="00D0496A" w:rsidRDefault="000C553D" w:rsidP="00B001D7">
      <w:pPr>
        <w:pStyle w:val="a9"/>
        <w:numPr>
          <w:ilvl w:val="0"/>
          <w:numId w:val="35"/>
        </w:numPr>
        <w:shd w:val="clear" w:color="auto" w:fill="FFFFFF"/>
        <w:spacing w:before="120" w:after="120"/>
        <w:ind w:left="567" w:hanging="567"/>
        <w:jc w:val="both"/>
        <w:rPr>
          <w:b/>
          <w:sz w:val="23"/>
          <w:szCs w:val="23"/>
          <w:lang w:eastAsia="ru-RU"/>
        </w:rPr>
      </w:pPr>
      <w:r>
        <w:rPr>
          <w:b/>
          <w:sz w:val="23"/>
          <w:szCs w:val="23"/>
          <w:lang w:eastAsia="ru-RU"/>
        </w:rPr>
        <w:t>П</w:t>
      </w:r>
      <w:r w:rsidRPr="002860FA">
        <w:rPr>
          <w:b/>
          <w:sz w:val="23"/>
          <w:szCs w:val="23"/>
          <w:lang w:eastAsia="ru-RU"/>
        </w:rPr>
        <w:t xml:space="preserve">рименение налогоплательщиками, перешедшими на общий режим налогообложения с патентной системы налогообложения, вычетов налога на добавленную стоимость по товарам (работам, услугам), имущественным правам, приобретенным в период применения патентной системы налогообложения, нормами глав 21 "Налог на добавленную стоимость" и 26.5 "Патентная система налогообложения" </w:t>
      </w:r>
      <w:r>
        <w:rPr>
          <w:b/>
          <w:sz w:val="23"/>
          <w:szCs w:val="23"/>
          <w:lang w:eastAsia="ru-RU"/>
        </w:rPr>
        <w:t>НК РФ</w:t>
      </w:r>
      <w:r w:rsidRPr="002860FA">
        <w:rPr>
          <w:b/>
          <w:sz w:val="23"/>
          <w:szCs w:val="23"/>
          <w:lang w:eastAsia="ru-RU"/>
        </w:rPr>
        <w:t xml:space="preserve"> не предусмотрено.</w:t>
      </w:r>
    </w:p>
    <w:p w14:paraId="181F71BE" w14:textId="77777777" w:rsidR="000C553D" w:rsidRDefault="000C553D" w:rsidP="004F0F6A">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24</w:t>
      </w:r>
      <w:r w:rsidRPr="00D0496A">
        <w:rPr>
          <w:i/>
          <w:sz w:val="23"/>
          <w:szCs w:val="23"/>
          <w:shd w:val="clear" w:color="auto" w:fill="FFFFFF"/>
        </w:rPr>
        <w:t xml:space="preserve"> апреля 2023 г. N 03-0</w:t>
      </w:r>
      <w:r>
        <w:rPr>
          <w:i/>
          <w:sz w:val="23"/>
          <w:szCs w:val="23"/>
          <w:shd w:val="clear" w:color="auto" w:fill="FFFFFF"/>
        </w:rPr>
        <w:t>7</w:t>
      </w:r>
      <w:r w:rsidRPr="00D0496A">
        <w:rPr>
          <w:i/>
          <w:sz w:val="23"/>
          <w:szCs w:val="23"/>
          <w:shd w:val="clear" w:color="auto" w:fill="FFFFFF"/>
        </w:rPr>
        <w:t>-</w:t>
      </w:r>
      <w:r>
        <w:rPr>
          <w:i/>
          <w:sz w:val="23"/>
          <w:szCs w:val="23"/>
          <w:shd w:val="clear" w:color="auto" w:fill="FFFFFF"/>
        </w:rPr>
        <w:t>11</w:t>
      </w:r>
      <w:r w:rsidRPr="00D0496A">
        <w:rPr>
          <w:i/>
          <w:sz w:val="23"/>
          <w:szCs w:val="23"/>
          <w:shd w:val="clear" w:color="auto" w:fill="FFFFFF"/>
        </w:rPr>
        <w:t>/</w:t>
      </w:r>
      <w:r>
        <w:rPr>
          <w:i/>
          <w:sz w:val="23"/>
          <w:szCs w:val="23"/>
          <w:shd w:val="clear" w:color="auto" w:fill="FFFFFF"/>
        </w:rPr>
        <w:t>37608</w:t>
      </w:r>
    </w:p>
    <w:p w14:paraId="095B365B" w14:textId="77777777" w:rsidR="000C553D" w:rsidRDefault="000C553D" w:rsidP="00B001D7">
      <w:pPr>
        <w:pStyle w:val="a9"/>
        <w:numPr>
          <w:ilvl w:val="0"/>
          <w:numId w:val="35"/>
        </w:numPr>
        <w:shd w:val="clear" w:color="auto" w:fill="FFFFFF"/>
        <w:spacing w:before="120" w:after="120"/>
        <w:ind w:left="567" w:hanging="567"/>
        <w:jc w:val="both"/>
        <w:rPr>
          <w:b/>
          <w:sz w:val="23"/>
          <w:szCs w:val="23"/>
          <w:lang w:eastAsia="ru-RU"/>
        </w:rPr>
      </w:pPr>
      <w:r w:rsidRPr="004B2C29">
        <w:rPr>
          <w:b/>
          <w:sz w:val="23"/>
          <w:szCs w:val="23"/>
          <w:lang w:eastAsia="ru-RU"/>
        </w:rPr>
        <w:t xml:space="preserve">В соответствии с подпунктом 2.1 пункта 1 статьи 164 </w:t>
      </w:r>
      <w:r>
        <w:rPr>
          <w:b/>
          <w:sz w:val="23"/>
          <w:szCs w:val="23"/>
          <w:lang w:eastAsia="ru-RU"/>
        </w:rPr>
        <w:t>НК РФ</w:t>
      </w:r>
      <w:r w:rsidRPr="004B2C29">
        <w:rPr>
          <w:b/>
          <w:sz w:val="23"/>
          <w:szCs w:val="23"/>
          <w:lang w:eastAsia="ru-RU"/>
        </w:rPr>
        <w:t xml:space="preserve"> нулевая ставка налога на добавленную стоимость применяется в отношении транспортно-экспедиционных услуг, оказываемых на основании договора транспортной экспедиции при организации международной перевозки. </w:t>
      </w:r>
    </w:p>
    <w:p w14:paraId="0B40FA9B" w14:textId="77777777" w:rsidR="000C553D" w:rsidRPr="004B2C29" w:rsidRDefault="000C553D" w:rsidP="004F0F6A">
      <w:pPr>
        <w:pStyle w:val="a9"/>
        <w:shd w:val="clear" w:color="auto" w:fill="FFFFFF"/>
        <w:spacing w:before="120" w:after="120"/>
        <w:ind w:left="567"/>
        <w:jc w:val="both"/>
        <w:rPr>
          <w:b/>
          <w:sz w:val="23"/>
          <w:szCs w:val="23"/>
          <w:lang w:eastAsia="ru-RU"/>
        </w:rPr>
      </w:pPr>
      <w:proofErr w:type="gramStart"/>
      <w:r w:rsidRPr="004B2C29">
        <w:rPr>
          <w:b/>
          <w:sz w:val="23"/>
          <w:szCs w:val="23"/>
          <w:lang w:eastAsia="ru-RU"/>
        </w:rPr>
        <w:t xml:space="preserve">В целях статьи 165 </w:t>
      </w:r>
      <w:r>
        <w:rPr>
          <w:b/>
          <w:sz w:val="23"/>
          <w:szCs w:val="23"/>
          <w:lang w:eastAsia="ru-RU"/>
        </w:rPr>
        <w:t>НК РФ</w:t>
      </w:r>
      <w:r w:rsidRPr="004B2C29">
        <w:rPr>
          <w:b/>
          <w:sz w:val="23"/>
          <w:szCs w:val="23"/>
          <w:lang w:eastAsia="ru-RU"/>
        </w:rPr>
        <w:t xml:space="preserve"> к транспортно-экспедиционным услугам относятся участие в переговорах по заключению контрактов купли-продажи товаров, оформление документов, прием и выдача грузов, разработка документов для проектных перевозок, организация и выполнение перевозки грузов, завоз-вывоз грузов, погрузочно-разгрузочные и складские услуги, информационные услуги, подготовка и дополнительное оборудование транспортных средств, услуги по организации страхования грузов, платежно-финансовых услуг, услуги по таможенному оформлению грузов</w:t>
      </w:r>
      <w:proofErr w:type="gramEnd"/>
      <w:r w:rsidRPr="004B2C29">
        <w:rPr>
          <w:b/>
          <w:sz w:val="23"/>
          <w:szCs w:val="23"/>
          <w:lang w:eastAsia="ru-RU"/>
        </w:rPr>
        <w:t xml:space="preserve"> и транспортных средств, экспедиторское сопровождение, а также разработка и согласование технических условий погрузки и крепления грузов, розыск груза после истечения срока доставки, </w:t>
      </w:r>
      <w:proofErr w:type="gramStart"/>
      <w:r w:rsidRPr="004B2C29">
        <w:rPr>
          <w:b/>
          <w:sz w:val="23"/>
          <w:szCs w:val="23"/>
          <w:lang w:eastAsia="ru-RU"/>
        </w:rPr>
        <w:t>контроль за</w:t>
      </w:r>
      <w:proofErr w:type="gramEnd"/>
      <w:r w:rsidRPr="004B2C29">
        <w:rPr>
          <w:b/>
          <w:sz w:val="23"/>
          <w:szCs w:val="23"/>
          <w:lang w:eastAsia="ru-RU"/>
        </w:rPr>
        <w:t xml:space="preserve"> соблюдением комплектной отгрузки оборудования, </w:t>
      </w:r>
      <w:proofErr w:type="spellStart"/>
      <w:r w:rsidRPr="004B2C29">
        <w:rPr>
          <w:b/>
          <w:sz w:val="23"/>
          <w:szCs w:val="23"/>
          <w:lang w:eastAsia="ru-RU"/>
        </w:rPr>
        <w:t>перемаркировка</w:t>
      </w:r>
      <w:proofErr w:type="spellEnd"/>
      <w:r w:rsidRPr="004B2C29">
        <w:rPr>
          <w:b/>
          <w:sz w:val="23"/>
          <w:szCs w:val="23"/>
          <w:lang w:eastAsia="ru-RU"/>
        </w:rPr>
        <w:t xml:space="preserve"> грузов, обслуживание и ремонт универсальных контейнеров грузоотправителей, обслуживание рефрижераторных контейнеров и хранение грузов в складских помещениях и на открытых площадках экспедитора.</w:t>
      </w:r>
    </w:p>
    <w:p w14:paraId="56DAD2F7" w14:textId="77777777" w:rsidR="000C553D" w:rsidRPr="00D0496A" w:rsidRDefault="000C553D" w:rsidP="00B001D7">
      <w:pPr>
        <w:pStyle w:val="a9"/>
        <w:shd w:val="clear" w:color="auto" w:fill="FFFFFF"/>
        <w:spacing w:before="120" w:after="120"/>
        <w:ind w:left="567"/>
        <w:jc w:val="both"/>
        <w:rPr>
          <w:b/>
          <w:sz w:val="23"/>
          <w:szCs w:val="23"/>
          <w:lang w:eastAsia="ru-RU"/>
        </w:rPr>
      </w:pPr>
      <w:r w:rsidRPr="004B2C29">
        <w:rPr>
          <w:b/>
          <w:sz w:val="23"/>
          <w:szCs w:val="23"/>
          <w:lang w:eastAsia="ru-RU"/>
        </w:rPr>
        <w:t xml:space="preserve">Применение нулевой ставки налога на добавленную стоимость при оказании иных услуг, оказываемых на основании договора транспортной экспедиции при организации международной перевозки, нормами пункта 1 статьи 164 </w:t>
      </w:r>
      <w:r>
        <w:rPr>
          <w:b/>
          <w:sz w:val="23"/>
          <w:szCs w:val="23"/>
          <w:lang w:eastAsia="ru-RU"/>
        </w:rPr>
        <w:t>НК РФ</w:t>
      </w:r>
      <w:r w:rsidRPr="004B2C29">
        <w:rPr>
          <w:b/>
          <w:sz w:val="23"/>
          <w:szCs w:val="23"/>
          <w:lang w:eastAsia="ru-RU"/>
        </w:rPr>
        <w:t xml:space="preserve"> не предусмотрено.</w:t>
      </w:r>
    </w:p>
    <w:p w14:paraId="23DC3296" w14:textId="77777777" w:rsidR="000C553D" w:rsidRPr="00D0496A" w:rsidRDefault="000C553D" w:rsidP="004F0F6A">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Письмо Департамента налоговой политики Минфина России от 2</w:t>
      </w:r>
      <w:r>
        <w:rPr>
          <w:i/>
          <w:sz w:val="23"/>
          <w:szCs w:val="23"/>
          <w:shd w:val="clear" w:color="auto" w:fill="FFFFFF"/>
        </w:rPr>
        <w:t>5</w:t>
      </w:r>
      <w:r w:rsidRPr="00D0496A">
        <w:rPr>
          <w:i/>
          <w:sz w:val="23"/>
          <w:szCs w:val="23"/>
          <w:shd w:val="clear" w:color="auto" w:fill="FFFFFF"/>
        </w:rPr>
        <w:t xml:space="preserve"> апреля 2023 г. N 03-0</w:t>
      </w:r>
      <w:r>
        <w:rPr>
          <w:i/>
          <w:sz w:val="23"/>
          <w:szCs w:val="23"/>
          <w:shd w:val="clear" w:color="auto" w:fill="FFFFFF"/>
        </w:rPr>
        <w:t>7</w:t>
      </w:r>
      <w:r w:rsidRPr="00D0496A">
        <w:rPr>
          <w:i/>
          <w:sz w:val="23"/>
          <w:szCs w:val="23"/>
          <w:shd w:val="clear" w:color="auto" w:fill="FFFFFF"/>
        </w:rPr>
        <w:t>-0</w:t>
      </w:r>
      <w:r>
        <w:rPr>
          <w:i/>
          <w:sz w:val="23"/>
          <w:szCs w:val="23"/>
          <w:shd w:val="clear" w:color="auto" w:fill="FFFFFF"/>
        </w:rPr>
        <w:t>8</w:t>
      </w:r>
      <w:r w:rsidRPr="00D0496A">
        <w:rPr>
          <w:i/>
          <w:sz w:val="23"/>
          <w:szCs w:val="23"/>
          <w:shd w:val="clear" w:color="auto" w:fill="FFFFFF"/>
        </w:rPr>
        <w:t>/3</w:t>
      </w:r>
      <w:r>
        <w:rPr>
          <w:i/>
          <w:sz w:val="23"/>
          <w:szCs w:val="23"/>
          <w:shd w:val="clear" w:color="auto" w:fill="FFFFFF"/>
        </w:rPr>
        <w:t>7584</w:t>
      </w:r>
    </w:p>
    <w:p w14:paraId="518D6AB3" w14:textId="77777777" w:rsidR="000C553D" w:rsidRDefault="000C553D" w:rsidP="004F0F6A">
      <w:pPr>
        <w:pStyle w:val="a9"/>
        <w:numPr>
          <w:ilvl w:val="0"/>
          <w:numId w:val="35"/>
        </w:numPr>
        <w:shd w:val="clear" w:color="auto" w:fill="FFFFFF"/>
        <w:spacing w:before="120" w:after="120"/>
        <w:ind w:left="567" w:hanging="567"/>
        <w:jc w:val="both"/>
        <w:rPr>
          <w:b/>
          <w:sz w:val="23"/>
          <w:szCs w:val="23"/>
          <w:lang w:eastAsia="ru-RU"/>
        </w:rPr>
      </w:pPr>
      <w:r>
        <w:rPr>
          <w:b/>
          <w:sz w:val="23"/>
          <w:szCs w:val="23"/>
          <w:lang w:eastAsia="ru-RU"/>
        </w:rPr>
        <w:t>С</w:t>
      </w:r>
      <w:r w:rsidRPr="006A7D77">
        <w:rPr>
          <w:b/>
          <w:sz w:val="23"/>
          <w:szCs w:val="23"/>
          <w:lang w:eastAsia="ru-RU"/>
        </w:rPr>
        <w:t xml:space="preserve">уммы налога на добавленную стоимость, предъявленные концессионеру по товарам (работам, услугам), имущественным правам, приобретенным в процессе проектирования и строительства объекта концессионного соглашения, который после ввода в эксплуатацию будет использоваться для операций, подлежащих налогообложению данным налогом, принимаются к вычету в порядке, предусмотренном статьей 172 </w:t>
      </w:r>
      <w:r>
        <w:rPr>
          <w:b/>
          <w:sz w:val="23"/>
          <w:szCs w:val="23"/>
          <w:lang w:eastAsia="ru-RU"/>
        </w:rPr>
        <w:t>НК РФ</w:t>
      </w:r>
      <w:r w:rsidRPr="006A7D77">
        <w:rPr>
          <w:b/>
          <w:sz w:val="23"/>
          <w:szCs w:val="23"/>
          <w:lang w:eastAsia="ru-RU"/>
        </w:rPr>
        <w:t xml:space="preserve">. </w:t>
      </w:r>
    </w:p>
    <w:p w14:paraId="3943366F" w14:textId="77777777" w:rsidR="000C553D" w:rsidRPr="006A7D77" w:rsidRDefault="000C553D" w:rsidP="004F0F6A">
      <w:pPr>
        <w:pStyle w:val="a9"/>
        <w:shd w:val="clear" w:color="auto" w:fill="FFFFFF"/>
        <w:spacing w:before="120" w:after="120"/>
        <w:ind w:left="567"/>
        <w:jc w:val="both"/>
        <w:rPr>
          <w:b/>
          <w:sz w:val="23"/>
          <w:szCs w:val="23"/>
          <w:lang w:eastAsia="ru-RU"/>
        </w:rPr>
      </w:pPr>
      <w:proofErr w:type="gramStart"/>
      <w:r w:rsidRPr="006A7D77">
        <w:rPr>
          <w:b/>
          <w:sz w:val="23"/>
          <w:szCs w:val="23"/>
          <w:lang w:eastAsia="ru-RU"/>
        </w:rPr>
        <w:t xml:space="preserve">При этом концессионеру необходимо учитывать положения пункта 2.1 и подпункта 6 пункта 3 статьи 170 </w:t>
      </w:r>
      <w:r>
        <w:rPr>
          <w:b/>
          <w:sz w:val="23"/>
          <w:szCs w:val="23"/>
          <w:lang w:eastAsia="ru-RU"/>
        </w:rPr>
        <w:t>НК РФ</w:t>
      </w:r>
      <w:r w:rsidRPr="006A7D77">
        <w:rPr>
          <w:b/>
          <w:sz w:val="23"/>
          <w:szCs w:val="23"/>
          <w:lang w:eastAsia="ru-RU"/>
        </w:rPr>
        <w:t xml:space="preserve">, согласно которым суммы налога на добавленную стоимость по товарам (работам, услугам), в том числе основным средствам, нематериальным активам, имущественным правам, приобретенным полностью за счет субсидий и (или) бюджетных инвестиций, полученных из бюджетов бюджетной системы </w:t>
      </w:r>
      <w:r>
        <w:rPr>
          <w:b/>
          <w:sz w:val="23"/>
          <w:szCs w:val="23"/>
          <w:lang w:eastAsia="ru-RU"/>
        </w:rPr>
        <w:t>РФ</w:t>
      </w:r>
      <w:r w:rsidRPr="006A7D77">
        <w:rPr>
          <w:b/>
          <w:sz w:val="23"/>
          <w:szCs w:val="23"/>
          <w:lang w:eastAsia="ru-RU"/>
        </w:rPr>
        <w:t>, к вычету не принимаются (подлежат восстановлению).</w:t>
      </w:r>
      <w:proofErr w:type="gramEnd"/>
    </w:p>
    <w:p w14:paraId="628C1F42" w14:textId="77777777" w:rsidR="000C553D" w:rsidRPr="00D0496A" w:rsidRDefault="000C553D" w:rsidP="004F0F6A">
      <w:pPr>
        <w:pStyle w:val="a9"/>
        <w:shd w:val="clear" w:color="auto" w:fill="FFFFFF"/>
        <w:spacing w:before="120" w:after="120"/>
        <w:ind w:left="567"/>
        <w:jc w:val="both"/>
        <w:rPr>
          <w:b/>
          <w:sz w:val="23"/>
          <w:szCs w:val="23"/>
          <w:lang w:eastAsia="ru-RU"/>
        </w:rPr>
      </w:pPr>
      <w:proofErr w:type="gramStart"/>
      <w:r w:rsidRPr="006A7D77">
        <w:rPr>
          <w:b/>
          <w:sz w:val="23"/>
          <w:szCs w:val="23"/>
          <w:lang w:eastAsia="ru-RU"/>
        </w:rPr>
        <w:t xml:space="preserve">Что касается возмещения сумм налога на добавленную стоимость, то пунктом 2 статьи 173 </w:t>
      </w:r>
      <w:r>
        <w:rPr>
          <w:b/>
          <w:sz w:val="23"/>
          <w:szCs w:val="23"/>
          <w:lang w:eastAsia="ru-RU"/>
        </w:rPr>
        <w:t>НК РФ</w:t>
      </w:r>
      <w:r w:rsidRPr="006A7D77">
        <w:rPr>
          <w:b/>
          <w:sz w:val="23"/>
          <w:szCs w:val="23"/>
          <w:lang w:eastAsia="ru-RU"/>
        </w:rPr>
        <w:t xml:space="preserve"> предусмотрено, что если сумма налоговых вычетов в каком-либо налоговом периоде превышает общую сумму налога на добавленную стоимость, исчисленную в соответствии со статьей 166 </w:t>
      </w:r>
      <w:r>
        <w:rPr>
          <w:b/>
          <w:sz w:val="23"/>
          <w:szCs w:val="23"/>
          <w:lang w:eastAsia="ru-RU"/>
        </w:rPr>
        <w:t>НК РФ</w:t>
      </w:r>
      <w:r w:rsidRPr="006A7D77">
        <w:rPr>
          <w:b/>
          <w:sz w:val="23"/>
          <w:szCs w:val="23"/>
          <w:lang w:eastAsia="ru-RU"/>
        </w:rPr>
        <w:t xml:space="preserve"> и увеличенную на суммы налога, восстановленного в соответствии с пунктом 3 статьи 170 </w:t>
      </w:r>
      <w:r>
        <w:rPr>
          <w:b/>
          <w:sz w:val="23"/>
          <w:szCs w:val="23"/>
          <w:lang w:eastAsia="ru-RU"/>
        </w:rPr>
        <w:t>НК РФ</w:t>
      </w:r>
      <w:r w:rsidRPr="006A7D77">
        <w:rPr>
          <w:b/>
          <w:sz w:val="23"/>
          <w:szCs w:val="23"/>
          <w:lang w:eastAsia="ru-RU"/>
        </w:rPr>
        <w:t>, положительная разница между суммой налоговых</w:t>
      </w:r>
      <w:proofErr w:type="gramEnd"/>
      <w:r w:rsidRPr="006A7D77">
        <w:rPr>
          <w:b/>
          <w:sz w:val="23"/>
          <w:szCs w:val="23"/>
          <w:lang w:eastAsia="ru-RU"/>
        </w:rPr>
        <w:t xml:space="preserve"> </w:t>
      </w:r>
      <w:proofErr w:type="gramStart"/>
      <w:r w:rsidRPr="006A7D77">
        <w:rPr>
          <w:b/>
          <w:sz w:val="23"/>
          <w:szCs w:val="23"/>
          <w:lang w:eastAsia="ru-RU"/>
        </w:rPr>
        <w:t xml:space="preserve">вычетов и суммой налога, исчисленной по операциям, признаваемым объектом налогообложения в соответствии с подпунктами 1 и 2 пункта 1 статьи 146 </w:t>
      </w:r>
      <w:r>
        <w:rPr>
          <w:b/>
          <w:sz w:val="23"/>
          <w:szCs w:val="23"/>
          <w:lang w:eastAsia="ru-RU"/>
        </w:rPr>
        <w:t>НК РФ</w:t>
      </w:r>
      <w:r w:rsidRPr="006A7D77">
        <w:rPr>
          <w:b/>
          <w:sz w:val="23"/>
          <w:szCs w:val="23"/>
          <w:lang w:eastAsia="ru-RU"/>
        </w:rPr>
        <w:t xml:space="preserve">, подлежит возмещению налогоплательщику в порядке и на условиях, которые предусмотрены статьями 176 и 176.1 </w:t>
      </w:r>
      <w:r>
        <w:rPr>
          <w:b/>
          <w:sz w:val="23"/>
          <w:szCs w:val="23"/>
          <w:lang w:eastAsia="ru-RU"/>
        </w:rPr>
        <w:t>НК РФ</w:t>
      </w:r>
      <w:r w:rsidRPr="006A7D77">
        <w:rPr>
          <w:b/>
          <w:sz w:val="23"/>
          <w:szCs w:val="23"/>
          <w:lang w:eastAsia="ru-RU"/>
        </w:rPr>
        <w:t>, за исключением случаев, когда налоговая декларация подана налогоплательщиком по истечении трех лет после окончания соответствующего налогового периода.</w:t>
      </w:r>
      <w:proofErr w:type="gramEnd"/>
    </w:p>
    <w:p w14:paraId="34980623" w14:textId="77777777" w:rsidR="000C553D" w:rsidRDefault="000C553D" w:rsidP="004F0F6A">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25</w:t>
      </w:r>
      <w:r w:rsidRPr="00D0496A">
        <w:rPr>
          <w:i/>
          <w:sz w:val="23"/>
          <w:szCs w:val="23"/>
          <w:shd w:val="clear" w:color="auto" w:fill="FFFFFF"/>
        </w:rPr>
        <w:t xml:space="preserve"> апреля 2023 г. N 03-0</w:t>
      </w:r>
      <w:r>
        <w:rPr>
          <w:i/>
          <w:sz w:val="23"/>
          <w:szCs w:val="23"/>
          <w:shd w:val="clear" w:color="auto" w:fill="FFFFFF"/>
        </w:rPr>
        <w:t>7</w:t>
      </w:r>
      <w:r w:rsidRPr="00D0496A">
        <w:rPr>
          <w:i/>
          <w:sz w:val="23"/>
          <w:szCs w:val="23"/>
          <w:shd w:val="clear" w:color="auto" w:fill="FFFFFF"/>
        </w:rPr>
        <w:t>-</w:t>
      </w:r>
      <w:r>
        <w:rPr>
          <w:i/>
          <w:sz w:val="23"/>
          <w:szCs w:val="23"/>
          <w:shd w:val="clear" w:color="auto" w:fill="FFFFFF"/>
        </w:rPr>
        <w:t>11</w:t>
      </w:r>
      <w:r w:rsidRPr="00D0496A">
        <w:rPr>
          <w:i/>
          <w:sz w:val="23"/>
          <w:szCs w:val="23"/>
          <w:shd w:val="clear" w:color="auto" w:fill="FFFFFF"/>
        </w:rPr>
        <w:t>/</w:t>
      </w:r>
      <w:r>
        <w:rPr>
          <w:i/>
          <w:sz w:val="23"/>
          <w:szCs w:val="23"/>
          <w:shd w:val="clear" w:color="auto" w:fill="FFFFFF"/>
        </w:rPr>
        <w:t>37955</w:t>
      </w:r>
    </w:p>
    <w:p w14:paraId="47303A6A" w14:textId="77777777" w:rsidR="000C553D" w:rsidRPr="00D0496A" w:rsidRDefault="000C553D" w:rsidP="004F0F6A">
      <w:pPr>
        <w:pStyle w:val="a9"/>
        <w:numPr>
          <w:ilvl w:val="0"/>
          <w:numId w:val="35"/>
        </w:numPr>
        <w:shd w:val="clear" w:color="auto" w:fill="FFFFFF"/>
        <w:spacing w:before="120" w:after="120"/>
        <w:ind w:left="567" w:hanging="567"/>
        <w:jc w:val="both"/>
        <w:rPr>
          <w:b/>
          <w:sz w:val="23"/>
          <w:szCs w:val="23"/>
          <w:lang w:eastAsia="ru-RU"/>
        </w:rPr>
      </w:pPr>
      <w:r>
        <w:rPr>
          <w:b/>
          <w:sz w:val="23"/>
          <w:szCs w:val="23"/>
          <w:lang w:eastAsia="ru-RU"/>
        </w:rPr>
        <w:t>П</w:t>
      </w:r>
      <w:r w:rsidRPr="006A7D77">
        <w:rPr>
          <w:b/>
          <w:sz w:val="23"/>
          <w:szCs w:val="23"/>
          <w:lang w:eastAsia="ru-RU"/>
        </w:rPr>
        <w:t>ри реализации организацией входных билетов и абонементов на посещение театрально-зрелищных, культурно-просветительных и зрелищно-развлекательных мероприятий освобождение от налогообложения НДС применяется при соблюдении требований к реализованным билетам как к бланкам строгой отчетности, а также наличии у этой организации соответствующего кода вида деятельности по Общероссийскому классификатору видов деятельности.</w:t>
      </w:r>
    </w:p>
    <w:p w14:paraId="203DDC36" w14:textId="77777777" w:rsidR="000C553D" w:rsidRDefault="000C553D" w:rsidP="004F0F6A">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26</w:t>
      </w:r>
      <w:r w:rsidRPr="00D0496A">
        <w:rPr>
          <w:i/>
          <w:sz w:val="23"/>
          <w:szCs w:val="23"/>
          <w:shd w:val="clear" w:color="auto" w:fill="FFFFFF"/>
        </w:rPr>
        <w:t xml:space="preserve"> апреля 2023 г. N 03-0</w:t>
      </w:r>
      <w:r>
        <w:rPr>
          <w:i/>
          <w:sz w:val="23"/>
          <w:szCs w:val="23"/>
          <w:shd w:val="clear" w:color="auto" w:fill="FFFFFF"/>
        </w:rPr>
        <w:t>7</w:t>
      </w:r>
      <w:r w:rsidRPr="00D0496A">
        <w:rPr>
          <w:i/>
          <w:sz w:val="23"/>
          <w:szCs w:val="23"/>
          <w:shd w:val="clear" w:color="auto" w:fill="FFFFFF"/>
        </w:rPr>
        <w:t>-</w:t>
      </w:r>
      <w:r>
        <w:rPr>
          <w:i/>
          <w:sz w:val="23"/>
          <w:szCs w:val="23"/>
          <w:shd w:val="clear" w:color="auto" w:fill="FFFFFF"/>
        </w:rPr>
        <w:t>07</w:t>
      </w:r>
      <w:r w:rsidRPr="00D0496A">
        <w:rPr>
          <w:i/>
          <w:sz w:val="23"/>
          <w:szCs w:val="23"/>
          <w:shd w:val="clear" w:color="auto" w:fill="FFFFFF"/>
        </w:rPr>
        <w:t>/</w:t>
      </w:r>
      <w:r>
        <w:rPr>
          <w:i/>
          <w:sz w:val="23"/>
          <w:szCs w:val="23"/>
          <w:shd w:val="clear" w:color="auto" w:fill="FFFFFF"/>
        </w:rPr>
        <w:t>38261</w:t>
      </w:r>
    </w:p>
    <w:p w14:paraId="0035C615" w14:textId="77777777" w:rsidR="000C553D" w:rsidRPr="00D0496A" w:rsidRDefault="000C553D" w:rsidP="004F0F6A">
      <w:pPr>
        <w:pStyle w:val="a9"/>
        <w:numPr>
          <w:ilvl w:val="0"/>
          <w:numId w:val="35"/>
        </w:numPr>
        <w:shd w:val="clear" w:color="auto" w:fill="FFFFFF"/>
        <w:spacing w:before="120" w:after="120"/>
        <w:ind w:left="567" w:hanging="567"/>
        <w:jc w:val="both"/>
        <w:rPr>
          <w:b/>
          <w:sz w:val="23"/>
          <w:szCs w:val="23"/>
          <w:lang w:eastAsia="ru-RU"/>
        </w:rPr>
      </w:pPr>
      <w:r>
        <w:rPr>
          <w:b/>
          <w:sz w:val="23"/>
          <w:szCs w:val="23"/>
          <w:lang w:eastAsia="ru-RU"/>
        </w:rPr>
        <w:t>О</w:t>
      </w:r>
      <w:r w:rsidRPr="00BA09D5">
        <w:rPr>
          <w:b/>
          <w:sz w:val="23"/>
          <w:szCs w:val="23"/>
          <w:lang w:eastAsia="ru-RU"/>
        </w:rPr>
        <w:t>рганизация, оказывающая услуги общественного питания через объекты общественного питания (рестораны, кафе, бары, предприятия быстрого обслуживания, буфеты, кафетерии, столовые, закусочные, отделы кулинарии при указанных объектах и иные аналогичные объекты общественного питания), а также услуги общественного питания вне объектов общественного питания по месту, выбранному заказчиком (выездное обслуживание), вправе в 2024 году применять освобождение от налогообложения налогом на добавленную стоимость в отношении данных услуг в случае, если за 2023 год сумма доходов организации не превысит в совокупности 2 млрд</w:t>
      </w:r>
      <w:r>
        <w:rPr>
          <w:b/>
          <w:sz w:val="23"/>
          <w:szCs w:val="23"/>
          <w:lang w:eastAsia="ru-RU"/>
        </w:rPr>
        <w:t>.</w:t>
      </w:r>
      <w:r w:rsidRPr="00BA09D5">
        <w:rPr>
          <w:b/>
          <w:sz w:val="23"/>
          <w:szCs w:val="23"/>
          <w:lang w:eastAsia="ru-RU"/>
        </w:rPr>
        <w:t xml:space="preserve"> рублей и удельный вес доходов от реализации услуг общественного питания в общей сумме доходов составит не менее 70 процентов, а также рассчитанный в соответствии с абзацем девятым подпункта 38 пункта 3 статьи 149 </w:t>
      </w:r>
      <w:r>
        <w:rPr>
          <w:b/>
          <w:sz w:val="23"/>
          <w:szCs w:val="23"/>
          <w:lang w:eastAsia="ru-RU"/>
        </w:rPr>
        <w:t>НК РФ</w:t>
      </w:r>
      <w:r w:rsidRPr="00BA09D5">
        <w:rPr>
          <w:b/>
          <w:sz w:val="23"/>
          <w:szCs w:val="23"/>
          <w:lang w:eastAsia="ru-RU"/>
        </w:rPr>
        <w:t xml:space="preserve"> среднемесячный размер выплат и иных вознаграждений, начисленных организацией в пользу физических лиц, определяемый исходя из данных расчетов по страховым взносам за 2023 год, будет не ниже размера среднемесячной начисленной заработной платы в каждом субъекте </w:t>
      </w:r>
      <w:r>
        <w:rPr>
          <w:b/>
          <w:sz w:val="23"/>
          <w:szCs w:val="23"/>
          <w:lang w:eastAsia="ru-RU"/>
        </w:rPr>
        <w:t>РФ</w:t>
      </w:r>
      <w:r w:rsidRPr="00BA09D5">
        <w:rPr>
          <w:b/>
          <w:sz w:val="23"/>
          <w:szCs w:val="23"/>
          <w:lang w:eastAsia="ru-RU"/>
        </w:rPr>
        <w:t>, в налоговые органы которого представляются указанные расчеты.</w:t>
      </w:r>
    </w:p>
    <w:p w14:paraId="29FCCB87" w14:textId="77777777" w:rsidR="000C553D" w:rsidRDefault="000C553D" w:rsidP="004F0F6A">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27</w:t>
      </w:r>
      <w:r w:rsidRPr="00D0496A">
        <w:rPr>
          <w:i/>
          <w:sz w:val="23"/>
          <w:szCs w:val="23"/>
          <w:shd w:val="clear" w:color="auto" w:fill="FFFFFF"/>
        </w:rPr>
        <w:t xml:space="preserve"> апреля 2023 г. N 03-0</w:t>
      </w:r>
      <w:r>
        <w:rPr>
          <w:i/>
          <w:sz w:val="23"/>
          <w:szCs w:val="23"/>
          <w:shd w:val="clear" w:color="auto" w:fill="FFFFFF"/>
        </w:rPr>
        <w:t>7</w:t>
      </w:r>
      <w:r w:rsidRPr="00D0496A">
        <w:rPr>
          <w:i/>
          <w:sz w:val="23"/>
          <w:szCs w:val="23"/>
          <w:shd w:val="clear" w:color="auto" w:fill="FFFFFF"/>
        </w:rPr>
        <w:t>-</w:t>
      </w:r>
      <w:r>
        <w:rPr>
          <w:i/>
          <w:sz w:val="23"/>
          <w:szCs w:val="23"/>
          <w:shd w:val="clear" w:color="auto" w:fill="FFFFFF"/>
        </w:rPr>
        <w:t>07</w:t>
      </w:r>
      <w:r w:rsidRPr="00D0496A">
        <w:rPr>
          <w:i/>
          <w:sz w:val="23"/>
          <w:szCs w:val="23"/>
          <w:shd w:val="clear" w:color="auto" w:fill="FFFFFF"/>
        </w:rPr>
        <w:t>/</w:t>
      </w:r>
      <w:r>
        <w:rPr>
          <w:i/>
          <w:sz w:val="23"/>
          <w:szCs w:val="23"/>
          <w:shd w:val="clear" w:color="auto" w:fill="FFFFFF"/>
        </w:rPr>
        <w:t>38826</w:t>
      </w:r>
    </w:p>
    <w:p w14:paraId="6218C0DA" w14:textId="77777777" w:rsidR="000C553D" w:rsidRPr="00D0496A" w:rsidRDefault="000C553D" w:rsidP="004F0F6A">
      <w:pPr>
        <w:pStyle w:val="a9"/>
        <w:numPr>
          <w:ilvl w:val="0"/>
          <w:numId w:val="35"/>
        </w:numPr>
        <w:shd w:val="clear" w:color="auto" w:fill="FFFFFF"/>
        <w:spacing w:before="120" w:after="120"/>
        <w:ind w:left="567" w:hanging="567"/>
        <w:jc w:val="both"/>
        <w:rPr>
          <w:b/>
          <w:sz w:val="23"/>
          <w:szCs w:val="23"/>
          <w:lang w:eastAsia="ru-RU"/>
        </w:rPr>
      </w:pPr>
      <w:r>
        <w:rPr>
          <w:b/>
          <w:sz w:val="23"/>
          <w:szCs w:val="23"/>
          <w:lang w:eastAsia="ru-RU"/>
        </w:rPr>
        <w:t>Р</w:t>
      </w:r>
      <w:r w:rsidRPr="004A1877">
        <w:rPr>
          <w:b/>
          <w:sz w:val="23"/>
          <w:szCs w:val="23"/>
          <w:lang w:eastAsia="ru-RU"/>
        </w:rPr>
        <w:t xml:space="preserve">оссийская организация, приобретающая у иностранного лица услуги, местом реализации которых признается территория </w:t>
      </w:r>
      <w:r>
        <w:rPr>
          <w:b/>
          <w:sz w:val="23"/>
          <w:szCs w:val="23"/>
          <w:lang w:eastAsia="ru-RU"/>
        </w:rPr>
        <w:t>РФ</w:t>
      </w:r>
      <w:r w:rsidRPr="004A1877">
        <w:rPr>
          <w:b/>
          <w:sz w:val="23"/>
          <w:szCs w:val="23"/>
          <w:lang w:eastAsia="ru-RU"/>
        </w:rPr>
        <w:t xml:space="preserve">, оплата за которые производится в адрес другой российской организации в связи с тем, что право требования долга к российской организации - покупателю переуступлено иностранным лицом этой другой российской организации, исчисляет, удерживает и уплачивает в бюджет налог на добавленную стоимость в качестве налогового агента. При этом суммы налога на добавленную стоимость, исчисленные российской организацией в соответствии со статьей 161 </w:t>
      </w:r>
      <w:r>
        <w:rPr>
          <w:b/>
          <w:sz w:val="23"/>
          <w:szCs w:val="23"/>
          <w:lang w:eastAsia="ru-RU"/>
        </w:rPr>
        <w:t>НК РФ</w:t>
      </w:r>
      <w:r w:rsidRPr="004A1877">
        <w:rPr>
          <w:b/>
          <w:sz w:val="23"/>
          <w:szCs w:val="23"/>
          <w:lang w:eastAsia="ru-RU"/>
        </w:rPr>
        <w:t xml:space="preserve">, принимаются к вычету на основании пункта 3 статьи 171 </w:t>
      </w:r>
      <w:r>
        <w:rPr>
          <w:b/>
          <w:sz w:val="23"/>
          <w:szCs w:val="23"/>
          <w:lang w:eastAsia="ru-RU"/>
        </w:rPr>
        <w:t>НК РФ</w:t>
      </w:r>
      <w:r w:rsidRPr="004A1877">
        <w:rPr>
          <w:b/>
          <w:sz w:val="23"/>
          <w:szCs w:val="23"/>
          <w:lang w:eastAsia="ru-RU"/>
        </w:rPr>
        <w:t xml:space="preserve"> в порядке, предусмотренном статьями 171 и 172 </w:t>
      </w:r>
      <w:r>
        <w:rPr>
          <w:b/>
          <w:sz w:val="23"/>
          <w:szCs w:val="23"/>
          <w:lang w:eastAsia="ru-RU"/>
        </w:rPr>
        <w:t>НК РФ</w:t>
      </w:r>
      <w:r w:rsidRPr="00BA09D5">
        <w:rPr>
          <w:b/>
          <w:sz w:val="23"/>
          <w:szCs w:val="23"/>
          <w:lang w:eastAsia="ru-RU"/>
        </w:rPr>
        <w:t>.</w:t>
      </w:r>
    </w:p>
    <w:p w14:paraId="6AAB4602" w14:textId="77777777" w:rsidR="000C553D" w:rsidRDefault="000C553D" w:rsidP="004F0F6A">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27</w:t>
      </w:r>
      <w:r w:rsidRPr="00D0496A">
        <w:rPr>
          <w:i/>
          <w:sz w:val="23"/>
          <w:szCs w:val="23"/>
          <w:shd w:val="clear" w:color="auto" w:fill="FFFFFF"/>
        </w:rPr>
        <w:t xml:space="preserve"> апреля 2023 г. N 03-0</w:t>
      </w:r>
      <w:r>
        <w:rPr>
          <w:i/>
          <w:sz w:val="23"/>
          <w:szCs w:val="23"/>
          <w:shd w:val="clear" w:color="auto" w:fill="FFFFFF"/>
        </w:rPr>
        <w:t>7</w:t>
      </w:r>
      <w:r w:rsidRPr="00D0496A">
        <w:rPr>
          <w:i/>
          <w:sz w:val="23"/>
          <w:szCs w:val="23"/>
          <w:shd w:val="clear" w:color="auto" w:fill="FFFFFF"/>
        </w:rPr>
        <w:t>-</w:t>
      </w:r>
      <w:r>
        <w:rPr>
          <w:i/>
          <w:sz w:val="23"/>
          <w:szCs w:val="23"/>
          <w:shd w:val="clear" w:color="auto" w:fill="FFFFFF"/>
        </w:rPr>
        <w:t>08</w:t>
      </w:r>
      <w:r w:rsidRPr="00D0496A">
        <w:rPr>
          <w:i/>
          <w:sz w:val="23"/>
          <w:szCs w:val="23"/>
          <w:shd w:val="clear" w:color="auto" w:fill="FFFFFF"/>
        </w:rPr>
        <w:t>/</w:t>
      </w:r>
      <w:r>
        <w:rPr>
          <w:i/>
          <w:sz w:val="23"/>
          <w:szCs w:val="23"/>
          <w:shd w:val="clear" w:color="auto" w:fill="FFFFFF"/>
        </w:rPr>
        <w:t>38850</w:t>
      </w:r>
    </w:p>
    <w:p w14:paraId="47A99A43" w14:textId="77777777" w:rsidR="000C553D" w:rsidRPr="00D0496A" w:rsidRDefault="000C553D" w:rsidP="004F0F6A">
      <w:pPr>
        <w:pStyle w:val="a9"/>
        <w:numPr>
          <w:ilvl w:val="0"/>
          <w:numId w:val="35"/>
        </w:numPr>
        <w:shd w:val="clear" w:color="auto" w:fill="FFFFFF"/>
        <w:spacing w:before="120" w:after="120"/>
        <w:ind w:left="567" w:hanging="567"/>
        <w:jc w:val="both"/>
        <w:rPr>
          <w:b/>
          <w:sz w:val="23"/>
          <w:szCs w:val="23"/>
          <w:lang w:eastAsia="ru-RU"/>
        </w:rPr>
      </w:pPr>
      <w:r>
        <w:rPr>
          <w:b/>
          <w:sz w:val="23"/>
          <w:szCs w:val="23"/>
          <w:lang w:eastAsia="ru-RU"/>
        </w:rPr>
        <w:t>П</w:t>
      </w:r>
      <w:r w:rsidRPr="00BA09D5">
        <w:rPr>
          <w:b/>
          <w:sz w:val="23"/>
          <w:szCs w:val="23"/>
          <w:lang w:eastAsia="ru-RU"/>
        </w:rPr>
        <w:t>ри экспорте товаров в Республику Беларусь по договору, предусматривающему 100%-</w:t>
      </w:r>
      <w:proofErr w:type="spellStart"/>
      <w:r w:rsidRPr="00BA09D5">
        <w:rPr>
          <w:b/>
          <w:sz w:val="23"/>
          <w:szCs w:val="23"/>
          <w:lang w:eastAsia="ru-RU"/>
        </w:rPr>
        <w:t>ную</w:t>
      </w:r>
      <w:proofErr w:type="spellEnd"/>
      <w:r w:rsidRPr="00BA09D5">
        <w:rPr>
          <w:b/>
          <w:sz w:val="23"/>
          <w:szCs w:val="23"/>
          <w:lang w:eastAsia="ru-RU"/>
        </w:rPr>
        <w:t xml:space="preserve"> предоплату в рублях в сумме, эквивалентной определенной сумме в иностранной валюте, в графе 5 счета-фактуры, в которой указывается стоимость всего количества отгруженных по счету-фактуре товаров без налога на добавленную стоимость, следует указывать стоимость товаров без налога в рублях исходя из полученной 100%-ной предоплаты в рублях без перерасчета по курсу Центрального банка Российской Федерации на дату, соответствующую моменту определения налоговой базы.</w:t>
      </w:r>
    </w:p>
    <w:p w14:paraId="508FC685" w14:textId="77777777" w:rsidR="000C553D" w:rsidRDefault="000C553D" w:rsidP="004F0F6A">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27</w:t>
      </w:r>
      <w:r w:rsidRPr="00D0496A">
        <w:rPr>
          <w:i/>
          <w:sz w:val="23"/>
          <w:szCs w:val="23"/>
          <w:shd w:val="clear" w:color="auto" w:fill="FFFFFF"/>
        </w:rPr>
        <w:t xml:space="preserve"> апреля 2023 г. N 03-0</w:t>
      </w:r>
      <w:r>
        <w:rPr>
          <w:i/>
          <w:sz w:val="23"/>
          <w:szCs w:val="23"/>
          <w:shd w:val="clear" w:color="auto" w:fill="FFFFFF"/>
        </w:rPr>
        <w:t>7</w:t>
      </w:r>
      <w:r w:rsidRPr="00D0496A">
        <w:rPr>
          <w:i/>
          <w:sz w:val="23"/>
          <w:szCs w:val="23"/>
          <w:shd w:val="clear" w:color="auto" w:fill="FFFFFF"/>
        </w:rPr>
        <w:t>-</w:t>
      </w:r>
      <w:r>
        <w:rPr>
          <w:i/>
          <w:sz w:val="23"/>
          <w:szCs w:val="23"/>
          <w:shd w:val="clear" w:color="auto" w:fill="FFFFFF"/>
        </w:rPr>
        <w:t>13/1</w:t>
      </w:r>
      <w:r w:rsidRPr="00D0496A">
        <w:rPr>
          <w:i/>
          <w:sz w:val="23"/>
          <w:szCs w:val="23"/>
          <w:shd w:val="clear" w:color="auto" w:fill="FFFFFF"/>
        </w:rPr>
        <w:t>/</w:t>
      </w:r>
      <w:r>
        <w:rPr>
          <w:i/>
          <w:sz w:val="23"/>
          <w:szCs w:val="23"/>
          <w:shd w:val="clear" w:color="auto" w:fill="FFFFFF"/>
        </w:rPr>
        <w:t>38852</w:t>
      </w:r>
    </w:p>
    <w:p w14:paraId="36BFAF6A" w14:textId="77777777" w:rsidR="000C553D" w:rsidRPr="00D0496A" w:rsidRDefault="000C553D" w:rsidP="004F0F6A">
      <w:pPr>
        <w:pStyle w:val="a9"/>
        <w:numPr>
          <w:ilvl w:val="0"/>
          <w:numId w:val="35"/>
        </w:numPr>
        <w:shd w:val="clear" w:color="auto" w:fill="FFFFFF"/>
        <w:spacing w:before="120" w:after="120"/>
        <w:ind w:left="567" w:hanging="567"/>
        <w:jc w:val="both"/>
        <w:rPr>
          <w:b/>
          <w:sz w:val="23"/>
          <w:szCs w:val="23"/>
          <w:lang w:eastAsia="ru-RU"/>
        </w:rPr>
      </w:pPr>
      <w:r>
        <w:rPr>
          <w:b/>
          <w:sz w:val="23"/>
          <w:szCs w:val="23"/>
          <w:lang w:eastAsia="ru-RU"/>
        </w:rPr>
        <w:t>П</w:t>
      </w:r>
      <w:r w:rsidRPr="00BA09D5">
        <w:rPr>
          <w:b/>
          <w:sz w:val="23"/>
          <w:szCs w:val="23"/>
          <w:lang w:eastAsia="ru-RU"/>
        </w:rPr>
        <w:t>ри экспорте товаров в Республику Беларусь по договору, предусматривающему 100%-</w:t>
      </w:r>
      <w:proofErr w:type="spellStart"/>
      <w:r w:rsidRPr="00BA09D5">
        <w:rPr>
          <w:b/>
          <w:sz w:val="23"/>
          <w:szCs w:val="23"/>
          <w:lang w:eastAsia="ru-RU"/>
        </w:rPr>
        <w:t>ную</w:t>
      </w:r>
      <w:proofErr w:type="spellEnd"/>
      <w:r w:rsidRPr="00BA09D5">
        <w:rPr>
          <w:b/>
          <w:sz w:val="23"/>
          <w:szCs w:val="23"/>
          <w:lang w:eastAsia="ru-RU"/>
        </w:rPr>
        <w:t xml:space="preserve"> предоплату в рублях в сумме, эквивалентной определенной сумме в иностранной валюте, в графе 5 счета-фактуры, в которой указывается стоимость всего количества отгруженных по счету-фактуре товаров без налога на добавленную стоимость, следует указывать стоимость товаров без налога в рублях исходя из полученной 100%-ной предоплаты в рублях без перерасчета по курсу Центрального банка Российской Федерации на дату, соответствующую моменту определения налоговой базы.</w:t>
      </w:r>
    </w:p>
    <w:p w14:paraId="72B939D7" w14:textId="77777777" w:rsidR="000C553D" w:rsidRDefault="000C553D" w:rsidP="004F0F6A">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27</w:t>
      </w:r>
      <w:r w:rsidRPr="00D0496A">
        <w:rPr>
          <w:i/>
          <w:sz w:val="23"/>
          <w:szCs w:val="23"/>
          <w:shd w:val="clear" w:color="auto" w:fill="FFFFFF"/>
        </w:rPr>
        <w:t xml:space="preserve"> апреля 2023 г. N 03-0</w:t>
      </w:r>
      <w:r>
        <w:rPr>
          <w:i/>
          <w:sz w:val="23"/>
          <w:szCs w:val="23"/>
          <w:shd w:val="clear" w:color="auto" w:fill="FFFFFF"/>
        </w:rPr>
        <w:t>7</w:t>
      </w:r>
      <w:r w:rsidRPr="00D0496A">
        <w:rPr>
          <w:i/>
          <w:sz w:val="23"/>
          <w:szCs w:val="23"/>
          <w:shd w:val="clear" w:color="auto" w:fill="FFFFFF"/>
        </w:rPr>
        <w:t>-</w:t>
      </w:r>
      <w:r>
        <w:rPr>
          <w:i/>
          <w:sz w:val="23"/>
          <w:szCs w:val="23"/>
          <w:shd w:val="clear" w:color="auto" w:fill="FFFFFF"/>
        </w:rPr>
        <w:t>13/1</w:t>
      </w:r>
      <w:r w:rsidRPr="00D0496A">
        <w:rPr>
          <w:i/>
          <w:sz w:val="23"/>
          <w:szCs w:val="23"/>
          <w:shd w:val="clear" w:color="auto" w:fill="FFFFFF"/>
        </w:rPr>
        <w:t>/</w:t>
      </w:r>
      <w:r>
        <w:rPr>
          <w:i/>
          <w:sz w:val="23"/>
          <w:szCs w:val="23"/>
          <w:shd w:val="clear" w:color="auto" w:fill="FFFFFF"/>
        </w:rPr>
        <w:t>38852</w:t>
      </w:r>
    </w:p>
    <w:p w14:paraId="46ECE01F" w14:textId="77777777" w:rsidR="000C553D" w:rsidRPr="00D0496A" w:rsidRDefault="000C553D" w:rsidP="004F0F6A">
      <w:pPr>
        <w:pStyle w:val="a9"/>
        <w:numPr>
          <w:ilvl w:val="0"/>
          <w:numId w:val="35"/>
        </w:numPr>
        <w:shd w:val="clear" w:color="auto" w:fill="FFFFFF"/>
        <w:spacing w:before="120" w:after="120"/>
        <w:ind w:left="567" w:hanging="567"/>
        <w:jc w:val="both"/>
        <w:rPr>
          <w:b/>
          <w:sz w:val="23"/>
          <w:szCs w:val="23"/>
          <w:lang w:eastAsia="ru-RU"/>
        </w:rPr>
      </w:pPr>
      <w:r>
        <w:rPr>
          <w:b/>
          <w:sz w:val="23"/>
          <w:szCs w:val="23"/>
          <w:lang w:eastAsia="ru-RU"/>
        </w:rPr>
        <w:t>С</w:t>
      </w:r>
      <w:r w:rsidRPr="00C862FF">
        <w:rPr>
          <w:b/>
          <w:sz w:val="23"/>
          <w:szCs w:val="23"/>
          <w:lang w:eastAsia="ru-RU"/>
        </w:rPr>
        <w:t>уммы налога на добавленную стоимость, предъявленные налогоплательщику подрядной организацией по строительно-монтажным работам, признанным выполненными по решению суда, принимаются налогоплательщиком к вычету на основании счетов-фактур, выставленных подрядной организацией по данным работам в установленном порядке, после принятия на учет этих работ и при наличии соответствующих первичных документов. При этом вычеты указанных сумм налога могут быть заявлены налогоплательщиком не позднее налогового периода, в котором истекает трехлетний срок, исчисляемый с момента принятия строительно-монтажных работ к учету.</w:t>
      </w:r>
    </w:p>
    <w:p w14:paraId="085ED836" w14:textId="77777777" w:rsidR="000C553D" w:rsidRDefault="000C553D" w:rsidP="004F0F6A">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28</w:t>
      </w:r>
      <w:r w:rsidRPr="00D0496A">
        <w:rPr>
          <w:i/>
          <w:sz w:val="23"/>
          <w:szCs w:val="23"/>
          <w:shd w:val="clear" w:color="auto" w:fill="FFFFFF"/>
        </w:rPr>
        <w:t xml:space="preserve"> апреля 2023 г. N 03-0</w:t>
      </w:r>
      <w:r>
        <w:rPr>
          <w:i/>
          <w:sz w:val="23"/>
          <w:szCs w:val="23"/>
          <w:shd w:val="clear" w:color="auto" w:fill="FFFFFF"/>
        </w:rPr>
        <w:t>7</w:t>
      </w:r>
      <w:r w:rsidRPr="00D0496A">
        <w:rPr>
          <w:i/>
          <w:sz w:val="23"/>
          <w:szCs w:val="23"/>
          <w:shd w:val="clear" w:color="auto" w:fill="FFFFFF"/>
        </w:rPr>
        <w:t>-</w:t>
      </w:r>
      <w:r>
        <w:rPr>
          <w:i/>
          <w:sz w:val="23"/>
          <w:szCs w:val="23"/>
          <w:shd w:val="clear" w:color="auto" w:fill="FFFFFF"/>
        </w:rPr>
        <w:t>10</w:t>
      </w:r>
      <w:r w:rsidRPr="00D0496A">
        <w:rPr>
          <w:i/>
          <w:sz w:val="23"/>
          <w:szCs w:val="23"/>
          <w:shd w:val="clear" w:color="auto" w:fill="FFFFFF"/>
        </w:rPr>
        <w:t>/</w:t>
      </w:r>
      <w:r>
        <w:rPr>
          <w:i/>
          <w:sz w:val="23"/>
          <w:szCs w:val="23"/>
          <w:shd w:val="clear" w:color="auto" w:fill="FFFFFF"/>
        </w:rPr>
        <w:t>39304</w:t>
      </w:r>
    </w:p>
    <w:p w14:paraId="39994604" w14:textId="77777777" w:rsidR="000C553D" w:rsidRPr="00D0496A" w:rsidRDefault="000C553D" w:rsidP="004F0F6A">
      <w:pPr>
        <w:pStyle w:val="a9"/>
        <w:numPr>
          <w:ilvl w:val="0"/>
          <w:numId w:val="35"/>
        </w:numPr>
        <w:shd w:val="clear" w:color="auto" w:fill="FFFFFF"/>
        <w:spacing w:before="120" w:after="120"/>
        <w:ind w:left="567" w:hanging="567"/>
        <w:jc w:val="both"/>
        <w:rPr>
          <w:b/>
          <w:sz w:val="23"/>
          <w:szCs w:val="23"/>
          <w:lang w:eastAsia="ru-RU"/>
        </w:rPr>
      </w:pPr>
      <w:r>
        <w:rPr>
          <w:b/>
          <w:sz w:val="23"/>
          <w:szCs w:val="23"/>
          <w:lang w:eastAsia="ru-RU"/>
        </w:rPr>
        <w:t>В</w:t>
      </w:r>
      <w:r w:rsidRPr="004A1877">
        <w:rPr>
          <w:b/>
          <w:sz w:val="23"/>
          <w:szCs w:val="23"/>
          <w:lang w:eastAsia="ru-RU"/>
        </w:rPr>
        <w:t xml:space="preserve"> отношении работ, выполненных после 31 декабря 2022 года на территории Донецкой Народной Республики по договору между двумя российскими налогоплательщиками, заключенному в период с 5 октября 2022 года по 31 декабря 2022 года, положения пункта 2.2 статьи 148 </w:t>
      </w:r>
      <w:r>
        <w:rPr>
          <w:b/>
          <w:sz w:val="23"/>
          <w:szCs w:val="23"/>
          <w:lang w:eastAsia="ru-RU"/>
        </w:rPr>
        <w:t>НК РФ</w:t>
      </w:r>
      <w:r w:rsidRPr="004A1877">
        <w:rPr>
          <w:b/>
          <w:sz w:val="23"/>
          <w:szCs w:val="23"/>
          <w:lang w:eastAsia="ru-RU"/>
        </w:rPr>
        <w:t xml:space="preserve"> не применяются.</w:t>
      </w:r>
    </w:p>
    <w:p w14:paraId="481FDC59" w14:textId="77777777" w:rsidR="000C553D" w:rsidRDefault="000C553D" w:rsidP="000C553D">
      <w:pPr>
        <w:pStyle w:val="s3"/>
        <w:shd w:val="clear" w:color="auto" w:fill="FFFFFF"/>
        <w:spacing w:before="0" w:beforeAutospacing="0" w:after="120" w:afterAutospacing="0"/>
        <w:ind w:left="567"/>
        <w:jc w:val="both"/>
        <w:rPr>
          <w:i/>
          <w:sz w:val="23"/>
          <w:szCs w:val="23"/>
          <w:shd w:val="clear" w:color="auto" w:fill="FFFFFF"/>
        </w:rPr>
      </w:pPr>
      <w:r w:rsidRPr="00D0496A">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28</w:t>
      </w:r>
      <w:r w:rsidRPr="00D0496A">
        <w:rPr>
          <w:i/>
          <w:sz w:val="23"/>
          <w:szCs w:val="23"/>
          <w:shd w:val="clear" w:color="auto" w:fill="FFFFFF"/>
        </w:rPr>
        <w:t xml:space="preserve"> апреля 2023 г. N 03-0</w:t>
      </w:r>
      <w:r>
        <w:rPr>
          <w:i/>
          <w:sz w:val="23"/>
          <w:szCs w:val="23"/>
          <w:shd w:val="clear" w:color="auto" w:fill="FFFFFF"/>
        </w:rPr>
        <w:t>7</w:t>
      </w:r>
      <w:r w:rsidRPr="00D0496A">
        <w:rPr>
          <w:i/>
          <w:sz w:val="23"/>
          <w:szCs w:val="23"/>
          <w:shd w:val="clear" w:color="auto" w:fill="FFFFFF"/>
        </w:rPr>
        <w:t>-</w:t>
      </w:r>
      <w:r>
        <w:rPr>
          <w:i/>
          <w:sz w:val="23"/>
          <w:szCs w:val="23"/>
          <w:shd w:val="clear" w:color="auto" w:fill="FFFFFF"/>
        </w:rPr>
        <w:t>08</w:t>
      </w:r>
      <w:r w:rsidRPr="00D0496A">
        <w:rPr>
          <w:i/>
          <w:sz w:val="23"/>
          <w:szCs w:val="23"/>
          <w:shd w:val="clear" w:color="auto" w:fill="FFFFFF"/>
        </w:rPr>
        <w:t>/</w:t>
      </w:r>
      <w:r>
        <w:rPr>
          <w:i/>
          <w:sz w:val="23"/>
          <w:szCs w:val="23"/>
          <w:shd w:val="clear" w:color="auto" w:fill="FFFFFF"/>
        </w:rPr>
        <w:t>39577</w:t>
      </w:r>
    </w:p>
    <w:bookmarkEnd w:id="84"/>
    <w:p w14:paraId="5D7CEFA7" w14:textId="1C04E773" w:rsidR="001215AD" w:rsidRPr="007D2C50" w:rsidRDefault="001215AD" w:rsidP="007D2C50">
      <w:pPr>
        <w:pStyle w:val="s3"/>
        <w:numPr>
          <w:ilvl w:val="0"/>
          <w:numId w:val="35"/>
        </w:numPr>
        <w:shd w:val="clear" w:color="auto" w:fill="FFFFFF"/>
        <w:spacing w:before="0" w:beforeAutospacing="0" w:after="120" w:afterAutospacing="0"/>
        <w:ind w:left="567" w:hanging="567"/>
        <w:jc w:val="both"/>
        <w:rPr>
          <w:b/>
          <w:color w:val="22272F"/>
          <w:sz w:val="23"/>
          <w:szCs w:val="23"/>
        </w:rPr>
      </w:pPr>
      <w:r w:rsidRPr="007D2C50">
        <w:rPr>
          <w:b/>
          <w:color w:val="22272F"/>
          <w:sz w:val="23"/>
          <w:szCs w:val="23"/>
        </w:rPr>
        <w:t>Суд откажет в вычетах по НДС, если будет установлена согласованность действий налогоплательщика и контрагента-банкрота по формированию искусственных условий для применения вычетов при заведомой неуплате НДС контрагентом (до 01.01.2021)</w:t>
      </w:r>
    </w:p>
    <w:p w14:paraId="032FDE4E" w14:textId="777DDF2E" w:rsidR="001215AD" w:rsidRPr="007D2C50" w:rsidRDefault="001215AD" w:rsidP="007D2C50">
      <w:pPr>
        <w:pStyle w:val="s3"/>
        <w:shd w:val="clear" w:color="auto" w:fill="FFFFFF"/>
        <w:spacing w:before="0" w:beforeAutospacing="0" w:after="120" w:afterAutospacing="0"/>
        <w:ind w:left="567"/>
        <w:jc w:val="both"/>
        <w:rPr>
          <w:i/>
          <w:color w:val="22272F"/>
          <w:sz w:val="23"/>
          <w:szCs w:val="23"/>
        </w:rPr>
      </w:pPr>
      <w:r w:rsidRPr="007D2C50">
        <w:rPr>
          <w:i/>
          <w:color w:val="22272F"/>
          <w:sz w:val="23"/>
          <w:szCs w:val="23"/>
          <w:shd w:val="clear" w:color="auto" w:fill="FFFFFF"/>
        </w:rPr>
        <w:t>Постановление Арбитражного суда Западно-Сибирского округа от 14 апреля 2023 г. N Ф04-1254/23 по делу N А27-4806/2022</w:t>
      </w:r>
    </w:p>
    <w:p w14:paraId="1D02AF63" w14:textId="77777777" w:rsidR="001215AD" w:rsidRPr="001215AD" w:rsidRDefault="001215AD" w:rsidP="004F0F6A">
      <w:pPr>
        <w:pStyle w:val="s1"/>
        <w:shd w:val="clear" w:color="auto" w:fill="FFFFFF"/>
        <w:spacing w:before="0" w:beforeAutospacing="0" w:after="0" w:afterAutospacing="0"/>
        <w:ind w:firstLine="567"/>
        <w:jc w:val="both"/>
        <w:rPr>
          <w:color w:val="22272F"/>
          <w:sz w:val="23"/>
          <w:szCs w:val="23"/>
        </w:rPr>
      </w:pPr>
      <w:r w:rsidRPr="001215AD">
        <w:rPr>
          <w:color w:val="22272F"/>
          <w:sz w:val="23"/>
          <w:szCs w:val="23"/>
        </w:rPr>
        <w:t>Налогоплательщик полагает, что налоговый орган необоснованно отказал в вычетах по НДС в отношении счетов-фактур, выставленных контрагентами-банкротами в рамках текущей деятельности до 01.01.2021.</w:t>
      </w:r>
    </w:p>
    <w:p w14:paraId="0B0F3B04" w14:textId="77777777" w:rsidR="001215AD" w:rsidRPr="001215AD" w:rsidRDefault="001215AD" w:rsidP="004F0F6A">
      <w:pPr>
        <w:pStyle w:val="s1"/>
        <w:shd w:val="clear" w:color="auto" w:fill="FFFFFF"/>
        <w:spacing w:before="0" w:beforeAutospacing="0" w:after="0" w:afterAutospacing="0"/>
        <w:ind w:firstLine="567"/>
        <w:jc w:val="both"/>
        <w:rPr>
          <w:color w:val="22272F"/>
          <w:sz w:val="23"/>
          <w:szCs w:val="23"/>
        </w:rPr>
      </w:pPr>
      <w:r w:rsidRPr="001215AD">
        <w:rPr>
          <w:color w:val="22272F"/>
          <w:sz w:val="23"/>
          <w:szCs w:val="23"/>
        </w:rPr>
        <w:t>Суд, исследовав обстоятельств дела, признал позицию налогоплательщика необоснованной.</w:t>
      </w:r>
    </w:p>
    <w:p w14:paraId="6257B7F5" w14:textId="77777777" w:rsidR="001215AD" w:rsidRPr="001215AD" w:rsidRDefault="001215AD" w:rsidP="004F0F6A">
      <w:pPr>
        <w:pStyle w:val="s1"/>
        <w:shd w:val="clear" w:color="auto" w:fill="FFFFFF"/>
        <w:spacing w:before="0" w:beforeAutospacing="0" w:after="0" w:afterAutospacing="0"/>
        <w:ind w:firstLine="567"/>
        <w:jc w:val="both"/>
        <w:rPr>
          <w:color w:val="22272F"/>
          <w:sz w:val="23"/>
          <w:szCs w:val="23"/>
        </w:rPr>
      </w:pPr>
      <w:r w:rsidRPr="001215AD">
        <w:rPr>
          <w:color w:val="22272F"/>
          <w:sz w:val="23"/>
          <w:szCs w:val="23"/>
        </w:rPr>
        <w:t>Налогоплательщик, заключая договоры на поставку и оказание услуг с контрагентами-банкротами, используя их особый статус, помимо хозяйственной цели по приобретению товаров и услуг преследовал основную финансовую цель по формированию искусственных условий для применения вычетов по НДС в условиях заведомого отсутствия корреспондирующей уплаты НДС.</w:t>
      </w:r>
    </w:p>
    <w:p w14:paraId="5A3911FC" w14:textId="77777777" w:rsidR="001215AD" w:rsidRPr="001215AD" w:rsidRDefault="001215AD" w:rsidP="004F0F6A">
      <w:pPr>
        <w:pStyle w:val="s1"/>
        <w:shd w:val="clear" w:color="auto" w:fill="FFFFFF"/>
        <w:spacing w:before="0" w:beforeAutospacing="0" w:after="0" w:afterAutospacing="0"/>
        <w:ind w:firstLine="567"/>
        <w:jc w:val="both"/>
        <w:rPr>
          <w:color w:val="22272F"/>
          <w:sz w:val="23"/>
          <w:szCs w:val="23"/>
        </w:rPr>
      </w:pPr>
      <w:r w:rsidRPr="001215AD">
        <w:rPr>
          <w:color w:val="22272F"/>
          <w:sz w:val="23"/>
          <w:szCs w:val="23"/>
        </w:rPr>
        <w:t>Сами факты исполнения заключенных договоров и формирования налоговой базы по налогу на прибыль под сомнение налоговым органом не поставлены.</w:t>
      </w:r>
    </w:p>
    <w:p w14:paraId="36D75B6B" w14:textId="69C9332D" w:rsidR="001215AD" w:rsidRDefault="001215AD" w:rsidP="004F0F6A">
      <w:pPr>
        <w:pStyle w:val="s1"/>
        <w:shd w:val="clear" w:color="auto" w:fill="FFFFFF"/>
        <w:spacing w:before="0" w:beforeAutospacing="0" w:after="0" w:afterAutospacing="0"/>
        <w:ind w:firstLine="567"/>
        <w:jc w:val="both"/>
        <w:rPr>
          <w:color w:val="22272F"/>
          <w:sz w:val="23"/>
          <w:szCs w:val="23"/>
        </w:rPr>
      </w:pPr>
      <w:r w:rsidRPr="001215AD">
        <w:rPr>
          <w:color w:val="22272F"/>
          <w:sz w:val="23"/>
          <w:szCs w:val="23"/>
        </w:rPr>
        <w:t>При этом выводы налогового органа, свидетельствующие о невозможности применения вычетов по взаимоотношениям с предприятиями-банкротами, связаны не с самим фактом нахождения их в процедуре банкротства, а с со</w:t>
      </w:r>
      <w:r w:rsidR="007D2C50">
        <w:rPr>
          <w:color w:val="22272F"/>
          <w:sz w:val="23"/>
          <w:szCs w:val="23"/>
        </w:rPr>
        <w:t>гласованностью действий сторон.</w:t>
      </w:r>
    </w:p>
    <w:p w14:paraId="656E2D77" w14:textId="7DEFF907" w:rsidR="009A7A8C" w:rsidRPr="009A7A8C" w:rsidRDefault="009A7A8C" w:rsidP="009A7A8C">
      <w:pPr>
        <w:pStyle w:val="a9"/>
        <w:numPr>
          <w:ilvl w:val="0"/>
          <w:numId w:val="35"/>
        </w:numPr>
        <w:shd w:val="clear" w:color="auto" w:fill="FFFFFF"/>
        <w:spacing w:after="120"/>
        <w:ind w:left="567" w:hanging="567"/>
        <w:contextualSpacing w:val="0"/>
        <w:jc w:val="both"/>
        <w:rPr>
          <w:b/>
          <w:color w:val="22272F"/>
          <w:sz w:val="23"/>
          <w:szCs w:val="23"/>
          <w:lang w:eastAsia="ru-RU"/>
        </w:rPr>
      </w:pPr>
      <w:r w:rsidRPr="009A7A8C">
        <w:rPr>
          <w:b/>
          <w:color w:val="22272F"/>
          <w:sz w:val="23"/>
          <w:szCs w:val="23"/>
          <w:lang w:eastAsia="ru-RU"/>
        </w:rPr>
        <w:t>Налогоплательщик не имеет права на вычет НДС по результатам "налоговой реконструкции", если на дату представления уточненной декларации истек трехлетний срок, при этом он намеренно заменил счета-фактуры от фиктивных контрагентов на ранее заявленные счета-фактуры</w:t>
      </w:r>
    </w:p>
    <w:p w14:paraId="0FA51400" w14:textId="648FBFF7" w:rsidR="009A7A8C" w:rsidRPr="009A7A8C" w:rsidRDefault="009A7A8C" w:rsidP="009A7A8C">
      <w:pPr>
        <w:shd w:val="clear" w:color="auto" w:fill="FFFFFF"/>
        <w:spacing w:after="120"/>
        <w:ind w:left="567"/>
        <w:jc w:val="both"/>
        <w:rPr>
          <w:i/>
          <w:color w:val="22272F"/>
          <w:sz w:val="23"/>
          <w:szCs w:val="23"/>
          <w:lang w:eastAsia="ru-RU"/>
        </w:rPr>
      </w:pPr>
      <w:r w:rsidRPr="009A7A8C">
        <w:rPr>
          <w:i/>
          <w:color w:val="22272F"/>
          <w:sz w:val="23"/>
          <w:szCs w:val="23"/>
          <w:shd w:val="clear" w:color="auto" w:fill="FFFFFF"/>
        </w:rPr>
        <w:t>Постановление Арбитражного суда Московского округа от 24 апреля 2023 г. N Ф05-7324/23 по делу N А40-90692/2022</w:t>
      </w:r>
    </w:p>
    <w:p w14:paraId="4ED30E37" w14:textId="77777777" w:rsidR="009A7A8C" w:rsidRPr="009A7A8C" w:rsidRDefault="009A7A8C" w:rsidP="004F0F6A">
      <w:pPr>
        <w:pStyle w:val="s1"/>
        <w:shd w:val="clear" w:color="auto" w:fill="FFFFFF"/>
        <w:spacing w:before="0" w:beforeAutospacing="0" w:after="0" w:afterAutospacing="0"/>
        <w:ind w:firstLine="567"/>
        <w:jc w:val="both"/>
        <w:rPr>
          <w:color w:val="22272F"/>
          <w:sz w:val="23"/>
          <w:szCs w:val="23"/>
        </w:rPr>
      </w:pPr>
      <w:r w:rsidRPr="009A7A8C">
        <w:rPr>
          <w:color w:val="22272F"/>
          <w:sz w:val="23"/>
          <w:szCs w:val="23"/>
        </w:rPr>
        <w:t>Налогоплательщик считает, что налоговый орган, установив реальные параметры спорных операций и действительный размер экономического источника вычета в бюджете, неправомерно отказал в праве на вычет НДС по результатам проведенной "реконструкции".</w:t>
      </w:r>
    </w:p>
    <w:p w14:paraId="11D5219C" w14:textId="77777777" w:rsidR="009A7A8C" w:rsidRPr="009A7A8C" w:rsidRDefault="009A7A8C" w:rsidP="004F0F6A">
      <w:pPr>
        <w:pStyle w:val="s1"/>
        <w:shd w:val="clear" w:color="auto" w:fill="FFFFFF"/>
        <w:spacing w:before="0" w:beforeAutospacing="0" w:after="0" w:afterAutospacing="0"/>
        <w:ind w:firstLine="567"/>
        <w:jc w:val="both"/>
        <w:rPr>
          <w:color w:val="22272F"/>
          <w:sz w:val="23"/>
          <w:szCs w:val="23"/>
        </w:rPr>
      </w:pPr>
      <w:r w:rsidRPr="009A7A8C">
        <w:rPr>
          <w:color w:val="22272F"/>
          <w:sz w:val="23"/>
          <w:szCs w:val="23"/>
        </w:rPr>
        <w:t>Суд, исследовав обстоятельства, признал позицию налогоплательщика необоснованной.</w:t>
      </w:r>
    </w:p>
    <w:p w14:paraId="3877180B" w14:textId="77777777" w:rsidR="009A7A8C" w:rsidRPr="009A7A8C" w:rsidRDefault="009A7A8C" w:rsidP="004F0F6A">
      <w:pPr>
        <w:pStyle w:val="s1"/>
        <w:shd w:val="clear" w:color="auto" w:fill="FFFFFF"/>
        <w:spacing w:before="0" w:beforeAutospacing="0" w:after="0" w:afterAutospacing="0"/>
        <w:ind w:firstLine="567"/>
        <w:jc w:val="both"/>
        <w:rPr>
          <w:color w:val="22272F"/>
          <w:sz w:val="23"/>
          <w:szCs w:val="23"/>
        </w:rPr>
      </w:pPr>
      <w:r w:rsidRPr="009A7A8C">
        <w:rPr>
          <w:color w:val="22272F"/>
          <w:sz w:val="23"/>
          <w:szCs w:val="23"/>
        </w:rPr>
        <w:t>По состоянию на дату представления уточненной декларации налогоплательщиком утрачено право на предъявление к вычету НДС ввиду истечения трехлетнего срока.</w:t>
      </w:r>
    </w:p>
    <w:p w14:paraId="4BE22494" w14:textId="77777777" w:rsidR="009A7A8C" w:rsidRPr="009A7A8C" w:rsidRDefault="009A7A8C" w:rsidP="004F0F6A">
      <w:pPr>
        <w:pStyle w:val="s1"/>
        <w:shd w:val="clear" w:color="auto" w:fill="FFFFFF"/>
        <w:spacing w:before="0" w:beforeAutospacing="0" w:after="0" w:afterAutospacing="0"/>
        <w:ind w:firstLine="567"/>
        <w:jc w:val="both"/>
        <w:rPr>
          <w:color w:val="22272F"/>
          <w:sz w:val="23"/>
          <w:szCs w:val="23"/>
        </w:rPr>
      </w:pPr>
      <w:r w:rsidRPr="009A7A8C">
        <w:rPr>
          <w:color w:val="22272F"/>
          <w:sz w:val="23"/>
          <w:szCs w:val="23"/>
        </w:rPr>
        <w:t>При этом налогоплательщику было однозначно известно не только о дублировании счетов-фактур, по которым ранее был заявлен вычет по НДС еще на стадии выездной проверки, но и фактически о характере совершенного налогового правонарушения. Установленные обстоятельства свидетельствуют о намеренной подмене налогоплательщиком счетов-фактур от фиктивных контрагентов на ранее заявленные счета-фактуры в предыдущих периодах, что свидетельствует об умышленном характере его действий, направленных на завышение вычетов и доведение доли вычетов до стопроцентного значения с целью неуплаты налога в действительном размере.</w:t>
      </w:r>
    </w:p>
    <w:p w14:paraId="0EF91274" w14:textId="3150527E" w:rsidR="009A7A8C" w:rsidRDefault="009A7A8C" w:rsidP="00C81EDD">
      <w:pPr>
        <w:shd w:val="clear" w:color="auto" w:fill="FFFFFF"/>
        <w:spacing w:after="120"/>
        <w:ind w:firstLine="567"/>
        <w:jc w:val="both"/>
        <w:rPr>
          <w:color w:val="22272F"/>
          <w:sz w:val="23"/>
          <w:szCs w:val="23"/>
          <w:lang w:eastAsia="ru-RU"/>
        </w:rPr>
      </w:pPr>
      <w:r w:rsidRPr="009A7A8C">
        <w:rPr>
          <w:color w:val="22272F"/>
          <w:sz w:val="23"/>
          <w:szCs w:val="23"/>
          <w:lang w:eastAsia="ru-RU"/>
        </w:rPr>
        <w:t>Кроме того, в отношении счетов-фактур, представленных налогоплательщиком с уточненной декларацией от имени спорных контрагентов, инспекцией установлено, что экономический источник возмещения НДС в бюджете не сформирован.</w:t>
      </w:r>
    </w:p>
    <w:p w14:paraId="033348F4" w14:textId="27D07954" w:rsidR="00354CF9" w:rsidRPr="00354CF9" w:rsidRDefault="00354CF9" w:rsidP="00354CF9">
      <w:pPr>
        <w:pStyle w:val="a9"/>
        <w:numPr>
          <w:ilvl w:val="0"/>
          <w:numId w:val="35"/>
        </w:numPr>
        <w:shd w:val="clear" w:color="auto" w:fill="FFFFFF"/>
        <w:spacing w:after="120"/>
        <w:ind w:left="567" w:hanging="567"/>
        <w:contextualSpacing w:val="0"/>
        <w:jc w:val="both"/>
        <w:rPr>
          <w:b/>
          <w:color w:val="22272F"/>
          <w:sz w:val="23"/>
          <w:szCs w:val="23"/>
          <w:lang w:eastAsia="ru-RU"/>
        </w:rPr>
      </w:pPr>
      <w:r w:rsidRPr="00354CF9">
        <w:rPr>
          <w:b/>
          <w:color w:val="22272F"/>
          <w:sz w:val="23"/>
          <w:szCs w:val="23"/>
          <w:lang w:eastAsia="ru-RU"/>
        </w:rPr>
        <w:t>Ликвидация контрагента после поставки товара не препятствует применению вычета по НДС, если получение у него товара подтверждено и не доказано, что в период поставки он был "технической" организацией</w:t>
      </w:r>
    </w:p>
    <w:p w14:paraId="1CED3417" w14:textId="3B4701CD" w:rsidR="00354CF9" w:rsidRPr="00354CF9" w:rsidRDefault="00354CF9" w:rsidP="00354CF9">
      <w:pPr>
        <w:shd w:val="clear" w:color="auto" w:fill="FFFFFF"/>
        <w:spacing w:after="120"/>
        <w:ind w:left="567"/>
        <w:jc w:val="both"/>
        <w:rPr>
          <w:i/>
          <w:color w:val="22272F"/>
          <w:sz w:val="23"/>
          <w:szCs w:val="23"/>
          <w:lang w:eastAsia="ru-RU"/>
        </w:rPr>
      </w:pPr>
      <w:r w:rsidRPr="00354CF9">
        <w:rPr>
          <w:i/>
          <w:color w:val="22272F"/>
          <w:sz w:val="23"/>
          <w:szCs w:val="23"/>
          <w:shd w:val="clear" w:color="auto" w:fill="FFFFFF"/>
        </w:rPr>
        <w:t>Постановление Арбитражного суда Московского округа от 27 апреля 2023 г. N Ф05-7322/23 по делу N А40-111482/2022</w:t>
      </w:r>
    </w:p>
    <w:p w14:paraId="61827747" w14:textId="77777777" w:rsidR="00354CF9" w:rsidRPr="00354CF9" w:rsidRDefault="00354CF9" w:rsidP="004F0F6A">
      <w:pPr>
        <w:pStyle w:val="s1"/>
        <w:shd w:val="clear" w:color="auto" w:fill="FFFFFF"/>
        <w:spacing w:before="0" w:beforeAutospacing="0" w:after="0" w:afterAutospacing="0"/>
        <w:ind w:firstLine="567"/>
        <w:jc w:val="both"/>
        <w:rPr>
          <w:color w:val="22272F"/>
          <w:sz w:val="23"/>
          <w:szCs w:val="23"/>
        </w:rPr>
      </w:pPr>
      <w:r w:rsidRPr="00354CF9">
        <w:rPr>
          <w:color w:val="22272F"/>
          <w:sz w:val="23"/>
          <w:szCs w:val="23"/>
        </w:rPr>
        <w:t>По мнению налогового органа, по результатам выездной проверки была установлена невозможность поставки товара контрагентом (ликвидированным в настоящее время). Соответственно, налогоплательщик не вправе принять к вычету НДС.</w:t>
      </w:r>
    </w:p>
    <w:p w14:paraId="6526D94D" w14:textId="77777777" w:rsidR="00354CF9" w:rsidRPr="00354CF9" w:rsidRDefault="00354CF9" w:rsidP="004F0F6A">
      <w:pPr>
        <w:pStyle w:val="s1"/>
        <w:shd w:val="clear" w:color="auto" w:fill="FFFFFF"/>
        <w:spacing w:before="0" w:beforeAutospacing="0" w:after="0" w:afterAutospacing="0"/>
        <w:ind w:firstLine="567"/>
        <w:jc w:val="both"/>
        <w:rPr>
          <w:color w:val="22272F"/>
          <w:sz w:val="23"/>
          <w:szCs w:val="23"/>
        </w:rPr>
      </w:pPr>
      <w:r w:rsidRPr="00354CF9">
        <w:rPr>
          <w:color w:val="22272F"/>
          <w:sz w:val="23"/>
          <w:szCs w:val="23"/>
        </w:rPr>
        <w:t>Суд, изучив материалы дела, признал позицию налогового органа необоснованной.</w:t>
      </w:r>
    </w:p>
    <w:p w14:paraId="1E6B4F25" w14:textId="77777777" w:rsidR="00354CF9" w:rsidRPr="00354CF9" w:rsidRDefault="00354CF9" w:rsidP="004F0F6A">
      <w:pPr>
        <w:pStyle w:val="s1"/>
        <w:shd w:val="clear" w:color="auto" w:fill="FFFFFF"/>
        <w:spacing w:before="0" w:beforeAutospacing="0" w:after="0" w:afterAutospacing="0"/>
        <w:ind w:firstLine="567"/>
        <w:jc w:val="both"/>
        <w:rPr>
          <w:color w:val="22272F"/>
          <w:sz w:val="23"/>
          <w:szCs w:val="23"/>
        </w:rPr>
      </w:pPr>
      <w:r w:rsidRPr="00354CF9">
        <w:rPr>
          <w:color w:val="22272F"/>
          <w:sz w:val="23"/>
          <w:szCs w:val="23"/>
        </w:rPr>
        <w:t>Налогоплательщиком представлены документы, подтверждающие взаимодействие с поставщиком и получение товара.</w:t>
      </w:r>
    </w:p>
    <w:p w14:paraId="15C7EEB3" w14:textId="77777777" w:rsidR="00354CF9" w:rsidRPr="00354CF9" w:rsidRDefault="00354CF9" w:rsidP="004F0F6A">
      <w:pPr>
        <w:pStyle w:val="s1"/>
        <w:shd w:val="clear" w:color="auto" w:fill="FFFFFF"/>
        <w:spacing w:before="0" w:beforeAutospacing="0" w:after="0" w:afterAutospacing="0"/>
        <w:ind w:firstLine="567"/>
        <w:jc w:val="both"/>
        <w:rPr>
          <w:color w:val="22272F"/>
          <w:sz w:val="23"/>
          <w:szCs w:val="23"/>
        </w:rPr>
      </w:pPr>
      <w:r w:rsidRPr="00354CF9">
        <w:rPr>
          <w:color w:val="22272F"/>
          <w:sz w:val="23"/>
          <w:szCs w:val="23"/>
        </w:rPr>
        <w:t>Местонахождение контрагента на дату заключения договора и последующих поставок не признавалось адресом массовой регистрации. Лица, которые являлись участниками и руководителями поставщика, не были допрошены. Из материалов дела невозможно сделать однозначный вывод, что инспекцией получены и представлены банковские выписки по всем расчетным счетам, которые могли быть открыты у поставщика.</w:t>
      </w:r>
    </w:p>
    <w:p w14:paraId="42DBA373" w14:textId="2EB108BE" w:rsidR="00354CF9" w:rsidRPr="007D2C50" w:rsidRDefault="00354CF9" w:rsidP="00105F3B">
      <w:pPr>
        <w:shd w:val="clear" w:color="auto" w:fill="FFFFFF"/>
        <w:spacing w:after="120"/>
        <w:ind w:firstLine="567"/>
        <w:jc w:val="both"/>
        <w:rPr>
          <w:color w:val="22272F"/>
          <w:sz w:val="23"/>
          <w:szCs w:val="23"/>
          <w:lang w:eastAsia="ru-RU"/>
        </w:rPr>
      </w:pPr>
      <w:r w:rsidRPr="00354CF9">
        <w:rPr>
          <w:color w:val="22272F"/>
          <w:sz w:val="23"/>
          <w:szCs w:val="23"/>
          <w:lang w:eastAsia="ru-RU"/>
        </w:rPr>
        <w:t>Суд пришел к выводу об отсутствии достоверных доказательств, подтверждающих, что налогоплательщик преследовал цель уклонения от налогообложения.</w:t>
      </w:r>
    </w:p>
    <w:p w14:paraId="5DE47E74" w14:textId="77777777" w:rsidR="004D4DDA" w:rsidRPr="007A29F3" w:rsidRDefault="004D4DDA" w:rsidP="00BA3F42">
      <w:pPr>
        <w:keepNext/>
        <w:numPr>
          <w:ilvl w:val="1"/>
          <w:numId w:val="25"/>
        </w:numPr>
        <w:tabs>
          <w:tab w:val="left" w:pos="567"/>
        </w:tabs>
        <w:spacing w:before="240" w:after="240"/>
        <w:ind w:left="0" w:right="57" w:firstLine="567"/>
        <w:jc w:val="center"/>
        <w:outlineLvl w:val="0"/>
        <w:rPr>
          <w:b/>
          <w:bCs/>
          <w:sz w:val="23"/>
          <w:szCs w:val="23"/>
        </w:rPr>
      </w:pPr>
      <w:bookmarkStart w:id="89" w:name="_Toc142059660"/>
      <w:r w:rsidRPr="007A29F3">
        <w:rPr>
          <w:b/>
          <w:bCs/>
          <w:sz w:val="23"/>
          <w:szCs w:val="23"/>
        </w:rPr>
        <w:t>НДФЛ</w:t>
      </w:r>
      <w:bookmarkEnd w:id="89"/>
    </w:p>
    <w:p w14:paraId="64987135" w14:textId="77777777" w:rsidR="00B57A4F" w:rsidRPr="00B57A4F" w:rsidRDefault="00B57A4F" w:rsidP="00B57A4F">
      <w:pPr>
        <w:pStyle w:val="a9"/>
        <w:numPr>
          <w:ilvl w:val="0"/>
          <w:numId w:val="35"/>
        </w:numPr>
        <w:shd w:val="clear" w:color="auto" w:fill="FFFFFF"/>
        <w:spacing w:after="120"/>
        <w:ind w:left="567" w:hanging="567"/>
        <w:contextualSpacing w:val="0"/>
        <w:jc w:val="both"/>
        <w:rPr>
          <w:b/>
          <w:color w:val="22272F"/>
          <w:sz w:val="23"/>
          <w:szCs w:val="23"/>
          <w:lang w:eastAsia="ru-RU"/>
        </w:rPr>
      </w:pPr>
      <w:r w:rsidRPr="00B57A4F">
        <w:rPr>
          <w:b/>
          <w:color w:val="22272F"/>
          <w:sz w:val="23"/>
          <w:szCs w:val="23"/>
          <w:lang w:eastAsia="ru-RU"/>
        </w:rPr>
        <w:t>Увеличен предельный размер социальных вычетов по НДФЛ по расходам:</w:t>
      </w:r>
    </w:p>
    <w:p w14:paraId="473BFCCF" w14:textId="77777777" w:rsidR="00B57A4F" w:rsidRPr="00B57A4F" w:rsidRDefault="00B57A4F" w:rsidP="00B57A4F">
      <w:pPr>
        <w:pStyle w:val="a9"/>
        <w:shd w:val="clear" w:color="auto" w:fill="FFFFFF"/>
        <w:spacing w:after="120"/>
        <w:ind w:left="567"/>
        <w:contextualSpacing w:val="0"/>
        <w:jc w:val="both"/>
        <w:rPr>
          <w:b/>
          <w:color w:val="22272F"/>
          <w:sz w:val="23"/>
          <w:szCs w:val="23"/>
          <w:lang w:eastAsia="ru-RU"/>
        </w:rPr>
      </w:pPr>
      <w:r w:rsidRPr="00B57A4F">
        <w:rPr>
          <w:b/>
          <w:color w:val="22272F"/>
          <w:sz w:val="23"/>
          <w:szCs w:val="23"/>
          <w:lang w:eastAsia="ru-RU"/>
        </w:rPr>
        <w:t>- на обучение своего ребенка - с 50 тыс. до 110 тыс. руб.;</w:t>
      </w:r>
    </w:p>
    <w:p w14:paraId="635E6305" w14:textId="77777777" w:rsidR="00B57A4F" w:rsidRPr="00B57A4F" w:rsidRDefault="00B57A4F" w:rsidP="00B57A4F">
      <w:pPr>
        <w:shd w:val="clear" w:color="auto" w:fill="FFFFFF"/>
        <w:spacing w:after="120"/>
        <w:ind w:firstLine="567"/>
        <w:jc w:val="both"/>
        <w:rPr>
          <w:b/>
          <w:color w:val="22272F"/>
          <w:sz w:val="23"/>
          <w:szCs w:val="23"/>
          <w:lang w:eastAsia="ru-RU"/>
        </w:rPr>
      </w:pPr>
      <w:r w:rsidRPr="00B57A4F">
        <w:rPr>
          <w:b/>
          <w:color w:val="22272F"/>
          <w:sz w:val="23"/>
          <w:szCs w:val="23"/>
          <w:lang w:eastAsia="ru-RU"/>
        </w:rPr>
        <w:t>- на собственное обучение, лечение и приобретение лекарств, физкультурно-оздоровительные услуги, пенсионное обеспечение, прохождение независимой оценки своей квалификации - со 120 тыс. до 150 тыс. руб.</w:t>
      </w:r>
    </w:p>
    <w:p w14:paraId="60EF2434" w14:textId="7A3B7BBA" w:rsidR="00B57A4F" w:rsidRPr="00B57A4F" w:rsidRDefault="00B57A4F" w:rsidP="00B57A4F">
      <w:pPr>
        <w:pStyle w:val="a9"/>
        <w:shd w:val="clear" w:color="auto" w:fill="FFFFFF"/>
        <w:spacing w:after="120"/>
        <w:ind w:left="567"/>
        <w:contextualSpacing w:val="0"/>
        <w:jc w:val="both"/>
        <w:rPr>
          <w:i/>
          <w:color w:val="22272F"/>
          <w:sz w:val="23"/>
          <w:szCs w:val="23"/>
          <w:shd w:val="clear" w:color="auto" w:fill="FFFFFF"/>
        </w:rPr>
      </w:pPr>
      <w:r w:rsidRPr="00B57A4F">
        <w:rPr>
          <w:i/>
          <w:color w:val="22272F"/>
          <w:sz w:val="23"/>
          <w:szCs w:val="23"/>
          <w:shd w:val="clear" w:color="auto" w:fill="FFFFFF"/>
        </w:rPr>
        <w:t>Федеральный закон от 28 апреля 2023 г. N 159-ФЗ "О внесении изменений в статьи 219 и 257 части второй Налогового кодекса Российской Федерации"</w:t>
      </w:r>
    </w:p>
    <w:p w14:paraId="0704B76E" w14:textId="77777777" w:rsidR="00B57A4F" w:rsidRPr="00B57A4F" w:rsidRDefault="00B57A4F" w:rsidP="00B57A4F">
      <w:pPr>
        <w:shd w:val="clear" w:color="auto" w:fill="FFFFFF"/>
        <w:spacing w:after="120"/>
        <w:ind w:firstLine="567"/>
        <w:jc w:val="both"/>
        <w:rPr>
          <w:color w:val="22272F"/>
          <w:sz w:val="23"/>
          <w:szCs w:val="23"/>
          <w:lang w:eastAsia="ru-RU"/>
        </w:rPr>
      </w:pPr>
      <w:r w:rsidRPr="00B57A4F">
        <w:rPr>
          <w:color w:val="22272F"/>
          <w:sz w:val="23"/>
          <w:szCs w:val="23"/>
          <w:lang w:eastAsia="ru-RU"/>
        </w:rPr>
        <w:t>Федеральный закон вступает в силу со дня его официального опубликования, за исключением положений об увеличении размера вычетов по НДФЛ. Они вводятся в действие через 1 месяц со дня официального опубликования закона, но не ранее 1-го числа очередного налогового периода по НДФЛ.</w:t>
      </w:r>
    </w:p>
    <w:p w14:paraId="7B3F9287" w14:textId="278CA8A4" w:rsidR="003353EE" w:rsidRPr="003353EE" w:rsidRDefault="003353EE" w:rsidP="007257A8">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О</w:t>
      </w:r>
      <w:r w:rsidRPr="003353EE">
        <w:rPr>
          <w:b/>
          <w:color w:val="22272F"/>
          <w:sz w:val="23"/>
          <w:szCs w:val="23"/>
          <w:lang w:eastAsia="ru-RU"/>
        </w:rPr>
        <w:t xml:space="preserve">свобождение от обложения </w:t>
      </w:r>
      <w:r>
        <w:rPr>
          <w:b/>
          <w:color w:val="22272F"/>
          <w:sz w:val="23"/>
          <w:szCs w:val="23"/>
          <w:lang w:eastAsia="ru-RU"/>
        </w:rPr>
        <w:t>НДФЛ</w:t>
      </w:r>
      <w:r w:rsidRPr="003353EE">
        <w:rPr>
          <w:b/>
          <w:color w:val="22272F"/>
          <w:sz w:val="23"/>
          <w:szCs w:val="23"/>
          <w:lang w:eastAsia="ru-RU"/>
        </w:rPr>
        <w:t xml:space="preserve"> сумм возмещения расходов по оплате питания не предусмотрено. В этой связи, суммы возмещения работникам расходов на питание (завтраки) в гостинице, находящимся в служебных командировках (служебных поездках), подлежат обложению </w:t>
      </w:r>
      <w:r>
        <w:rPr>
          <w:b/>
          <w:color w:val="22272F"/>
          <w:sz w:val="23"/>
          <w:szCs w:val="23"/>
          <w:lang w:eastAsia="ru-RU"/>
        </w:rPr>
        <w:t>НДФЛ</w:t>
      </w:r>
      <w:r w:rsidRPr="003353EE">
        <w:rPr>
          <w:b/>
          <w:color w:val="22272F"/>
          <w:sz w:val="23"/>
          <w:szCs w:val="23"/>
          <w:lang w:eastAsia="ru-RU"/>
        </w:rPr>
        <w:t>.</w:t>
      </w:r>
    </w:p>
    <w:p w14:paraId="05DADC6E" w14:textId="46F7DB75" w:rsidR="003353EE" w:rsidRPr="00B57A4F" w:rsidRDefault="003353EE" w:rsidP="00B57A4F">
      <w:pPr>
        <w:pStyle w:val="a9"/>
        <w:shd w:val="clear" w:color="auto" w:fill="FFFFFF"/>
        <w:spacing w:after="120"/>
        <w:ind w:left="567"/>
        <w:contextualSpacing w:val="0"/>
        <w:jc w:val="both"/>
        <w:rPr>
          <w:i/>
          <w:color w:val="22272F"/>
          <w:sz w:val="23"/>
          <w:szCs w:val="23"/>
          <w:shd w:val="clear" w:color="auto" w:fill="FFFFFF"/>
        </w:rPr>
      </w:pPr>
      <w:r w:rsidRPr="00B57A4F">
        <w:rPr>
          <w:i/>
          <w:color w:val="22272F"/>
          <w:sz w:val="23"/>
          <w:szCs w:val="23"/>
          <w:shd w:val="clear" w:color="auto" w:fill="FFFFFF"/>
        </w:rPr>
        <w:t>Письмо Федеральной налоговой службы от 3 апреля 2023 г. N БС-3-11/4624@</w:t>
      </w:r>
    </w:p>
    <w:p w14:paraId="166EA27A" w14:textId="50E54026" w:rsidR="007257A8" w:rsidRPr="003353EE" w:rsidRDefault="003353EE" w:rsidP="007257A8">
      <w:pPr>
        <w:pStyle w:val="a9"/>
        <w:numPr>
          <w:ilvl w:val="0"/>
          <w:numId w:val="35"/>
        </w:numPr>
        <w:shd w:val="clear" w:color="auto" w:fill="FFFFFF"/>
        <w:spacing w:after="120"/>
        <w:ind w:left="567" w:hanging="567"/>
        <w:contextualSpacing w:val="0"/>
        <w:jc w:val="both"/>
        <w:rPr>
          <w:b/>
          <w:color w:val="22272F"/>
          <w:sz w:val="23"/>
          <w:szCs w:val="23"/>
          <w:lang w:eastAsia="ru-RU"/>
        </w:rPr>
      </w:pPr>
      <w:r w:rsidRPr="003353EE">
        <w:rPr>
          <w:b/>
          <w:color w:val="22272F"/>
          <w:sz w:val="23"/>
          <w:szCs w:val="23"/>
          <w:lang w:eastAsia="ru-RU"/>
        </w:rPr>
        <w:t>При определении основной налоговой базы в отношении доходов в виде процентов, полученных по вкладам (остаткам на счетах) в банках, налогоплательщик вправе уменьшить сумму подлежащих налогообложению доходов, в частности, на сумму социального налогового вычета, предусмотренного </w:t>
      </w:r>
      <w:proofErr w:type="spellStart"/>
      <w:r w:rsidRPr="003353EE">
        <w:rPr>
          <w:b/>
          <w:color w:val="22272F"/>
          <w:sz w:val="23"/>
          <w:szCs w:val="23"/>
          <w:lang w:eastAsia="ru-RU"/>
        </w:rPr>
        <w:fldChar w:fldCharType="begin"/>
      </w:r>
      <w:r w:rsidRPr="003353EE">
        <w:rPr>
          <w:b/>
          <w:color w:val="22272F"/>
          <w:sz w:val="23"/>
          <w:szCs w:val="23"/>
          <w:lang w:eastAsia="ru-RU"/>
        </w:rPr>
        <w:instrText xml:space="preserve"> HYPERLINK "https://internet.garant.ru/" \l "/document/10900200/entry/21913" </w:instrText>
      </w:r>
      <w:r w:rsidRPr="003353EE">
        <w:rPr>
          <w:b/>
          <w:color w:val="22272F"/>
          <w:sz w:val="23"/>
          <w:szCs w:val="23"/>
          <w:lang w:eastAsia="ru-RU"/>
        </w:rPr>
        <w:fldChar w:fldCharType="separate"/>
      </w:r>
      <w:r>
        <w:rPr>
          <w:b/>
          <w:color w:val="22272F"/>
          <w:sz w:val="23"/>
          <w:szCs w:val="23"/>
          <w:lang w:eastAsia="ru-RU"/>
        </w:rPr>
        <w:t>пп</w:t>
      </w:r>
      <w:proofErr w:type="spellEnd"/>
      <w:r>
        <w:rPr>
          <w:b/>
          <w:color w:val="22272F"/>
          <w:sz w:val="23"/>
          <w:szCs w:val="23"/>
          <w:lang w:eastAsia="ru-RU"/>
        </w:rPr>
        <w:t>.</w:t>
      </w:r>
      <w:r w:rsidRPr="003353EE">
        <w:rPr>
          <w:b/>
          <w:color w:val="22272F"/>
          <w:sz w:val="23"/>
          <w:szCs w:val="23"/>
          <w:lang w:eastAsia="ru-RU"/>
        </w:rPr>
        <w:t xml:space="preserve"> 3 </w:t>
      </w:r>
      <w:r>
        <w:rPr>
          <w:b/>
          <w:color w:val="22272F"/>
          <w:sz w:val="23"/>
          <w:szCs w:val="23"/>
          <w:lang w:eastAsia="ru-RU"/>
        </w:rPr>
        <w:t>п.</w:t>
      </w:r>
      <w:r w:rsidRPr="003353EE">
        <w:rPr>
          <w:b/>
          <w:color w:val="22272F"/>
          <w:sz w:val="23"/>
          <w:szCs w:val="23"/>
          <w:lang w:eastAsia="ru-RU"/>
        </w:rPr>
        <w:t xml:space="preserve"> 1 ста</w:t>
      </w:r>
      <w:r>
        <w:rPr>
          <w:b/>
          <w:color w:val="22272F"/>
          <w:sz w:val="23"/>
          <w:szCs w:val="23"/>
          <w:lang w:eastAsia="ru-RU"/>
        </w:rPr>
        <w:t>.</w:t>
      </w:r>
      <w:r w:rsidRPr="003353EE">
        <w:rPr>
          <w:b/>
          <w:color w:val="22272F"/>
          <w:sz w:val="23"/>
          <w:szCs w:val="23"/>
          <w:lang w:eastAsia="ru-RU"/>
        </w:rPr>
        <w:t xml:space="preserve"> 219</w:t>
      </w:r>
      <w:r w:rsidRPr="003353EE">
        <w:rPr>
          <w:b/>
          <w:color w:val="22272F"/>
          <w:sz w:val="23"/>
          <w:szCs w:val="23"/>
          <w:lang w:eastAsia="ru-RU"/>
        </w:rPr>
        <w:fldChar w:fldCharType="end"/>
      </w:r>
      <w:r w:rsidRPr="003353EE">
        <w:rPr>
          <w:b/>
          <w:color w:val="22272F"/>
          <w:sz w:val="23"/>
          <w:szCs w:val="23"/>
          <w:lang w:eastAsia="ru-RU"/>
        </w:rPr>
        <w:t> </w:t>
      </w:r>
      <w:r>
        <w:rPr>
          <w:b/>
          <w:color w:val="22272F"/>
          <w:sz w:val="23"/>
          <w:szCs w:val="23"/>
          <w:lang w:eastAsia="ru-RU"/>
        </w:rPr>
        <w:t>НК РФ</w:t>
      </w:r>
      <w:r w:rsidRPr="003353EE">
        <w:rPr>
          <w:b/>
          <w:color w:val="22272F"/>
          <w:sz w:val="23"/>
          <w:szCs w:val="23"/>
          <w:lang w:eastAsia="ru-RU"/>
        </w:rPr>
        <w:t>.</w:t>
      </w:r>
    </w:p>
    <w:p w14:paraId="37376C51" w14:textId="3C594330" w:rsidR="003353EE" w:rsidRPr="003353EE" w:rsidRDefault="003353EE" w:rsidP="003353EE">
      <w:pPr>
        <w:pStyle w:val="a9"/>
        <w:shd w:val="clear" w:color="auto" w:fill="FFFFFF"/>
        <w:spacing w:after="120"/>
        <w:ind w:left="567"/>
        <w:contextualSpacing w:val="0"/>
        <w:jc w:val="both"/>
        <w:rPr>
          <w:i/>
          <w:color w:val="22272F"/>
          <w:sz w:val="23"/>
          <w:szCs w:val="23"/>
          <w:shd w:val="clear" w:color="auto" w:fill="FFFFFF"/>
        </w:rPr>
      </w:pPr>
      <w:r w:rsidRPr="003353EE">
        <w:rPr>
          <w:i/>
          <w:color w:val="22272F"/>
          <w:sz w:val="23"/>
          <w:szCs w:val="23"/>
          <w:shd w:val="clear" w:color="auto" w:fill="FFFFFF"/>
        </w:rPr>
        <w:t>Письмо Департамента налоговой политики Минфина России от 3 апреля 2023 г. N 03-04-05/29066</w:t>
      </w:r>
    </w:p>
    <w:p w14:paraId="3CC2646F" w14:textId="77777777" w:rsidR="007257A8" w:rsidRPr="007257A8" w:rsidRDefault="007257A8" w:rsidP="007257A8">
      <w:pPr>
        <w:pStyle w:val="a9"/>
        <w:numPr>
          <w:ilvl w:val="0"/>
          <w:numId w:val="35"/>
        </w:numPr>
        <w:shd w:val="clear" w:color="auto" w:fill="FFFFFF"/>
        <w:spacing w:after="120"/>
        <w:ind w:left="567" w:hanging="567"/>
        <w:contextualSpacing w:val="0"/>
        <w:jc w:val="both"/>
        <w:rPr>
          <w:b/>
          <w:color w:val="22272F"/>
          <w:sz w:val="23"/>
          <w:szCs w:val="23"/>
          <w:lang w:eastAsia="ru-RU"/>
        </w:rPr>
      </w:pPr>
      <w:r w:rsidRPr="007257A8">
        <w:rPr>
          <w:b/>
          <w:color w:val="22272F"/>
          <w:sz w:val="23"/>
          <w:szCs w:val="23"/>
          <w:lang w:eastAsia="ru-RU"/>
        </w:rPr>
        <w:t>Суточные для лиц, направляемых в командировку на территории новых регионов, установлены в размере 8 480 руб. Они не облагаются НДФЛ и страховыми взносами.</w:t>
      </w:r>
    </w:p>
    <w:p w14:paraId="0226A6A2" w14:textId="77777777" w:rsidR="007257A8" w:rsidRPr="007257A8" w:rsidRDefault="007257A8" w:rsidP="007257A8">
      <w:pPr>
        <w:pStyle w:val="a9"/>
        <w:shd w:val="clear" w:color="auto" w:fill="FFFFFF"/>
        <w:spacing w:after="120"/>
        <w:ind w:left="567"/>
        <w:contextualSpacing w:val="0"/>
        <w:jc w:val="both"/>
        <w:rPr>
          <w:i/>
          <w:color w:val="22272F"/>
          <w:sz w:val="23"/>
          <w:szCs w:val="23"/>
          <w:shd w:val="clear" w:color="auto" w:fill="FFFFFF"/>
        </w:rPr>
      </w:pPr>
      <w:r w:rsidRPr="007257A8">
        <w:rPr>
          <w:i/>
          <w:color w:val="22272F"/>
          <w:sz w:val="23"/>
          <w:szCs w:val="23"/>
          <w:shd w:val="clear" w:color="auto" w:fill="FFFFFF"/>
        </w:rPr>
        <w:t>Письмо Департамента налоговой политики Минфина России от 3 апреля 2023 г. N 03-03-06/1/29254</w:t>
      </w:r>
    </w:p>
    <w:p w14:paraId="0893C9B9" w14:textId="77777777" w:rsidR="007257A8" w:rsidRPr="007257A8" w:rsidRDefault="007257A8" w:rsidP="007257A8">
      <w:pPr>
        <w:pStyle w:val="s1"/>
        <w:shd w:val="clear" w:color="auto" w:fill="FFFFFF"/>
        <w:spacing w:before="0" w:beforeAutospacing="0" w:after="0" w:afterAutospacing="0"/>
        <w:ind w:firstLine="567"/>
        <w:jc w:val="both"/>
        <w:rPr>
          <w:color w:val="22272F"/>
          <w:sz w:val="23"/>
          <w:szCs w:val="23"/>
        </w:rPr>
      </w:pPr>
      <w:r w:rsidRPr="007257A8">
        <w:rPr>
          <w:color w:val="22272F"/>
          <w:sz w:val="23"/>
          <w:szCs w:val="23"/>
        </w:rPr>
        <w:t>В доход, подлежащий налогообложению, не включаются выплаты работнику в виде безотчетных сумм, предусмотренных актом Президента или Правительства, для возмещения дополнительных расходов, связанных с командированием в новые регионы, но не более 700 руб. за каждый день нахождения в командировке. Этот лимит применяется и для начисления страховых взносов.</w:t>
      </w:r>
    </w:p>
    <w:p w14:paraId="28AE780E" w14:textId="77777777" w:rsidR="007257A8" w:rsidRPr="007257A8" w:rsidRDefault="007257A8" w:rsidP="007257A8">
      <w:pPr>
        <w:pStyle w:val="s1"/>
        <w:shd w:val="clear" w:color="auto" w:fill="FFFFFF"/>
        <w:spacing w:before="0" w:beforeAutospacing="0" w:after="0" w:afterAutospacing="0"/>
        <w:ind w:firstLine="567"/>
        <w:jc w:val="both"/>
        <w:rPr>
          <w:color w:val="22272F"/>
          <w:sz w:val="23"/>
          <w:szCs w:val="23"/>
        </w:rPr>
      </w:pPr>
      <w:r w:rsidRPr="007257A8">
        <w:rPr>
          <w:color w:val="22272F"/>
          <w:sz w:val="23"/>
          <w:szCs w:val="23"/>
        </w:rPr>
        <w:t>Безотчетные суммы можно учитывать в составе расходов в целях налогообложения прибыли в размерах, определенных локальными нормативными актами работодателя, но не более 700 руб. за каждый день нахождения в командировке.</w:t>
      </w:r>
    </w:p>
    <w:p w14:paraId="3C21DD3A" w14:textId="704BA9E8" w:rsidR="007257A8" w:rsidRPr="007257A8" w:rsidRDefault="007257A8" w:rsidP="007257A8">
      <w:pPr>
        <w:pStyle w:val="a9"/>
        <w:numPr>
          <w:ilvl w:val="0"/>
          <w:numId w:val="35"/>
        </w:numPr>
        <w:shd w:val="clear" w:color="auto" w:fill="FFFFFF"/>
        <w:spacing w:after="120"/>
        <w:ind w:left="567" w:hanging="567"/>
        <w:contextualSpacing w:val="0"/>
        <w:jc w:val="both"/>
        <w:rPr>
          <w:b/>
          <w:color w:val="22272F"/>
          <w:sz w:val="23"/>
          <w:szCs w:val="23"/>
          <w:lang w:eastAsia="ru-RU"/>
        </w:rPr>
      </w:pPr>
      <w:r w:rsidRPr="007257A8">
        <w:rPr>
          <w:b/>
          <w:color w:val="22272F"/>
          <w:sz w:val="23"/>
          <w:szCs w:val="23"/>
          <w:lang w:eastAsia="ru-RU"/>
        </w:rPr>
        <w:t>ФНС разъяснила, что в уведомлении по НДФЛ при перечислении нерезиденту-физлицу дивидендов, облагаемых по ставке 15%, указывается КБК 182 1 01 02130 01 1000 110 независимо от суммы дохода.</w:t>
      </w:r>
    </w:p>
    <w:p w14:paraId="21C223B7" w14:textId="061D55D0" w:rsidR="007257A8" w:rsidRPr="007257A8" w:rsidRDefault="007257A8" w:rsidP="007257A8">
      <w:pPr>
        <w:shd w:val="clear" w:color="auto" w:fill="FFFFFF"/>
        <w:spacing w:after="120"/>
        <w:ind w:left="567"/>
        <w:jc w:val="both"/>
        <w:rPr>
          <w:i/>
          <w:color w:val="22272F"/>
          <w:sz w:val="23"/>
          <w:szCs w:val="23"/>
          <w:shd w:val="clear" w:color="auto" w:fill="FFFFFF"/>
        </w:rPr>
      </w:pPr>
      <w:r w:rsidRPr="007257A8">
        <w:rPr>
          <w:i/>
          <w:color w:val="22272F"/>
          <w:sz w:val="23"/>
          <w:szCs w:val="23"/>
          <w:shd w:val="clear" w:color="auto" w:fill="FFFFFF"/>
        </w:rPr>
        <w:t>Письмо Федеральной налоговой службы от 4 апреля 2023 г. N ЗГ-3-11/4649@</w:t>
      </w:r>
    </w:p>
    <w:p w14:paraId="0C703F53" w14:textId="66ACD797" w:rsidR="007257A8" w:rsidRPr="007257A8" w:rsidRDefault="007257A8" w:rsidP="007257A8">
      <w:pPr>
        <w:pStyle w:val="a9"/>
        <w:numPr>
          <w:ilvl w:val="0"/>
          <w:numId w:val="35"/>
        </w:numPr>
        <w:shd w:val="clear" w:color="auto" w:fill="FFFFFF"/>
        <w:spacing w:after="120"/>
        <w:ind w:left="567" w:hanging="567"/>
        <w:contextualSpacing w:val="0"/>
        <w:jc w:val="both"/>
        <w:rPr>
          <w:b/>
          <w:color w:val="22272F"/>
          <w:sz w:val="23"/>
          <w:szCs w:val="23"/>
          <w:lang w:eastAsia="ru-RU"/>
        </w:rPr>
      </w:pPr>
      <w:r w:rsidRPr="007257A8">
        <w:rPr>
          <w:b/>
          <w:color w:val="22272F"/>
          <w:sz w:val="23"/>
          <w:szCs w:val="23"/>
          <w:lang w:eastAsia="ru-RU"/>
        </w:rPr>
        <w:t xml:space="preserve">НДФЛ </w:t>
      </w:r>
      <w:r>
        <w:rPr>
          <w:b/>
          <w:color w:val="22272F"/>
          <w:sz w:val="23"/>
          <w:szCs w:val="23"/>
          <w:lang w:eastAsia="ru-RU"/>
        </w:rPr>
        <w:t xml:space="preserve">с </w:t>
      </w:r>
      <w:r w:rsidRPr="007257A8">
        <w:rPr>
          <w:b/>
          <w:color w:val="22272F"/>
          <w:sz w:val="23"/>
          <w:szCs w:val="23"/>
          <w:lang w:eastAsia="ru-RU"/>
        </w:rPr>
        <w:t xml:space="preserve">вознаграждения за работу </w:t>
      </w:r>
      <w:r>
        <w:rPr>
          <w:b/>
          <w:color w:val="22272F"/>
          <w:sz w:val="23"/>
          <w:szCs w:val="23"/>
          <w:lang w:eastAsia="ru-RU"/>
        </w:rPr>
        <w:t xml:space="preserve">зависит от </w:t>
      </w:r>
      <w:r w:rsidRPr="007257A8">
        <w:rPr>
          <w:b/>
          <w:color w:val="22272F"/>
          <w:sz w:val="23"/>
          <w:szCs w:val="23"/>
          <w:lang w:eastAsia="ru-RU"/>
        </w:rPr>
        <w:t>налогов</w:t>
      </w:r>
      <w:r>
        <w:rPr>
          <w:b/>
          <w:color w:val="22272F"/>
          <w:sz w:val="23"/>
          <w:szCs w:val="23"/>
          <w:lang w:eastAsia="ru-RU"/>
        </w:rPr>
        <w:t>ого</w:t>
      </w:r>
      <w:r w:rsidRPr="007257A8">
        <w:rPr>
          <w:b/>
          <w:color w:val="22272F"/>
          <w:sz w:val="23"/>
          <w:szCs w:val="23"/>
          <w:lang w:eastAsia="ru-RU"/>
        </w:rPr>
        <w:t xml:space="preserve"> статус получателя дохода</w:t>
      </w:r>
    </w:p>
    <w:p w14:paraId="2CC63480" w14:textId="4650A782" w:rsidR="007257A8" w:rsidRPr="007257A8" w:rsidRDefault="007257A8" w:rsidP="007257A8">
      <w:pPr>
        <w:shd w:val="clear" w:color="auto" w:fill="FFFFFF"/>
        <w:spacing w:after="120"/>
        <w:ind w:left="567"/>
        <w:jc w:val="both"/>
        <w:rPr>
          <w:i/>
          <w:color w:val="22272F"/>
          <w:sz w:val="23"/>
          <w:szCs w:val="23"/>
          <w:shd w:val="clear" w:color="auto" w:fill="FFFFFF"/>
        </w:rPr>
      </w:pPr>
      <w:r w:rsidRPr="007257A8">
        <w:rPr>
          <w:i/>
          <w:color w:val="22272F"/>
          <w:sz w:val="23"/>
          <w:szCs w:val="23"/>
          <w:shd w:val="clear" w:color="auto" w:fill="FFFFFF"/>
        </w:rPr>
        <w:t>Письмо Департамента налоговой политики Минфина России от 4 апреля 2023 г. N 03-04-05/29689</w:t>
      </w:r>
    </w:p>
    <w:p w14:paraId="493A0CC6" w14:textId="77777777" w:rsidR="007257A8" w:rsidRPr="007257A8" w:rsidRDefault="007257A8" w:rsidP="007257A8">
      <w:pPr>
        <w:shd w:val="clear" w:color="auto" w:fill="FFFFFF"/>
        <w:ind w:firstLine="567"/>
        <w:jc w:val="both"/>
        <w:rPr>
          <w:color w:val="22272F"/>
          <w:sz w:val="23"/>
          <w:szCs w:val="23"/>
          <w:lang w:eastAsia="ru-RU"/>
        </w:rPr>
      </w:pPr>
      <w:r w:rsidRPr="007257A8">
        <w:rPr>
          <w:color w:val="22272F"/>
          <w:sz w:val="23"/>
          <w:szCs w:val="23"/>
          <w:lang w:eastAsia="ru-RU"/>
        </w:rPr>
        <w:t>Вознаграждение за работу за пределами России относится к доходам от зарубежных источников. Если получатель указанных доходов признается российским налоговым резидентом, он должен сам исчислить, задекларировать и уплатить НДФЛ. Такие доходы нерезидента не облагаются НДФЛ в России.</w:t>
      </w:r>
    </w:p>
    <w:p w14:paraId="5308D58E" w14:textId="77777777" w:rsidR="007257A8" w:rsidRPr="007257A8" w:rsidRDefault="007257A8" w:rsidP="007257A8">
      <w:pPr>
        <w:pStyle w:val="s1"/>
        <w:shd w:val="clear" w:color="auto" w:fill="FFFFFF"/>
        <w:spacing w:before="0" w:beforeAutospacing="0" w:after="120" w:afterAutospacing="0"/>
        <w:ind w:firstLine="567"/>
        <w:jc w:val="both"/>
        <w:rPr>
          <w:color w:val="22272F"/>
          <w:sz w:val="23"/>
          <w:szCs w:val="23"/>
        </w:rPr>
      </w:pPr>
      <w:r w:rsidRPr="007257A8">
        <w:rPr>
          <w:color w:val="22272F"/>
          <w:sz w:val="23"/>
          <w:szCs w:val="23"/>
        </w:rPr>
        <w:t>Вознаграждение за работу в России относится к доходам от источников в нашей стране. Такие доходы нерезидентов облагаются НДФЛ по ставке 30%.</w:t>
      </w:r>
    </w:p>
    <w:p w14:paraId="5BA8EAC0" w14:textId="77777777" w:rsidR="0071702A" w:rsidRPr="0071702A" w:rsidRDefault="0071702A" w:rsidP="0071702A">
      <w:pPr>
        <w:pStyle w:val="a9"/>
        <w:numPr>
          <w:ilvl w:val="0"/>
          <w:numId w:val="35"/>
        </w:numPr>
        <w:shd w:val="clear" w:color="auto" w:fill="FFFFFF"/>
        <w:spacing w:after="120"/>
        <w:ind w:left="567" w:hanging="567"/>
        <w:contextualSpacing w:val="0"/>
        <w:jc w:val="both"/>
        <w:rPr>
          <w:b/>
          <w:color w:val="22272F"/>
          <w:sz w:val="23"/>
          <w:szCs w:val="23"/>
          <w:lang w:eastAsia="ru-RU"/>
        </w:rPr>
      </w:pPr>
      <w:r w:rsidRPr="0071702A">
        <w:rPr>
          <w:b/>
          <w:color w:val="22272F"/>
          <w:sz w:val="23"/>
          <w:szCs w:val="23"/>
          <w:lang w:eastAsia="ru-RU"/>
        </w:rPr>
        <w:t>В целях определения налогового статуса физлица выезд за пределы России для краткосрочного (менее 6 месяцев) обучения не прерывает период нахождения в нашей стране.</w:t>
      </w:r>
    </w:p>
    <w:p w14:paraId="7A42A6D5" w14:textId="77777777" w:rsidR="0071702A" w:rsidRPr="0071702A" w:rsidRDefault="0071702A" w:rsidP="0071702A">
      <w:pPr>
        <w:shd w:val="clear" w:color="auto" w:fill="FFFFFF"/>
        <w:spacing w:after="120"/>
        <w:ind w:left="567"/>
        <w:jc w:val="both"/>
        <w:rPr>
          <w:i/>
          <w:color w:val="22272F"/>
          <w:sz w:val="23"/>
          <w:szCs w:val="23"/>
          <w:shd w:val="clear" w:color="auto" w:fill="FFFFFF"/>
        </w:rPr>
      </w:pPr>
      <w:r w:rsidRPr="0071702A">
        <w:rPr>
          <w:i/>
          <w:color w:val="22272F"/>
          <w:sz w:val="23"/>
          <w:szCs w:val="23"/>
          <w:shd w:val="clear" w:color="auto" w:fill="FFFFFF"/>
        </w:rPr>
        <w:t>Письмо Департамента налоговой политики Минфина России от 4 апреля 2023 г. N 03-04-05/29688</w:t>
      </w:r>
    </w:p>
    <w:p w14:paraId="6A072679" w14:textId="77777777" w:rsidR="0071702A" w:rsidRPr="0071702A" w:rsidRDefault="0071702A" w:rsidP="007257A8">
      <w:pPr>
        <w:pStyle w:val="s1"/>
        <w:shd w:val="clear" w:color="auto" w:fill="FFFFFF"/>
        <w:spacing w:before="0" w:beforeAutospacing="0" w:after="120" w:afterAutospacing="0"/>
        <w:ind w:firstLine="567"/>
        <w:jc w:val="both"/>
        <w:rPr>
          <w:color w:val="22272F"/>
          <w:sz w:val="23"/>
          <w:szCs w:val="23"/>
        </w:rPr>
      </w:pPr>
      <w:r w:rsidRPr="0071702A">
        <w:rPr>
          <w:color w:val="22272F"/>
          <w:sz w:val="23"/>
          <w:szCs w:val="23"/>
        </w:rPr>
        <w:t>Если время обучения за рубежом превышает этот срок, период обучения рассматривается как период нахождения физлица за пределами России.</w:t>
      </w:r>
    </w:p>
    <w:p w14:paraId="21CF24A3" w14:textId="5EB9F298" w:rsidR="009A7D58" w:rsidRPr="009A7D58" w:rsidRDefault="009A7D58" w:rsidP="00C238FF">
      <w:pPr>
        <w:pStyle w:val="a9"/>
        <w:numPr>
          <w:ilvl w:val="0"/>
          <w:numId w:val="35"/>
        </w:numPr>
        <w:shd w:val="clear" w:color="auto" w:fill="FFFFFF"/>
        <w:spacing w:after="120"/>
        <w:ind w:left="567" w:hanging="567"/>
        <w:contextualSpacing w:val="0"/>
        <w:jc w:val="both"/>
        <w:rPr>
          <w:b/>
          <w:color w:val="22272F"/>
          <w:sz w:val="23"/>
          <w:szCs w:val="23"/>
          <w:lang w:eastAsia="ru-RU"/>
        </w:rPr>
      </w:pPr>
      <w:proofErr w:type="gramStart"/>
      <w:r>
        <w:rPr>
          <w:b/>
          <w:color w:val="22272F"/>
          <w:sz w:val="23"/>
          <w:szCs w:val="23"/>
          <w:lang w:eastAsia="ru-RU"/>
        </w:rPr>
        <w:t>Д</w:t>
      </w:r>
      <w:r w:rsidRPr="009A7D58">
        <w:rPr>
          <w:b/>
          <w:color w:val="22272F"/>
          <w:sz w:val="23"/>
          <w:szCs w:val="23"/>
          <w:lang w:eastAsia="ru-RU"/>
        </w:rPr>
        <w:t>оходы в виде денежных средств и (или) иного имущества, безвозмездно полученных от работодателя, в частности, членами семьи работника, погибшего при прохождении военной службы по мобилизации в ВС РФ, или проходившего военную службу по контракту, заключенному в соответствии с </w:t>
      </w:r>
      <w:hyperlink r:id="rId15" w:anchor="/document/178405/entry/387" w:history="1">
        <w:r w:rsidRPr="009A7D58">
          <w:rPr>
            <w:b/>
            <w:color w:val="22272F"/>
            <w:sz w:val="23"/>
            <w:szCs w:val="23"/>
            <w:lang w:eastAsia="ru-RU"/>
          </w:rPr>
          <w:t>пунктом 7 статьи 38</w:t>
        </w:r>
      </w:hyperlink>
      <w:r w:rsidRPr="009A7D58">
        <w:rPr>
          <w:b/>
          <w:color w:val="22272F"/>
          <w:sz w:val="23"/>
          <w:szCs w:val="23"/>
          <w:lang w:eastAsia="ru-RU"/>
        </w:rPr>
        <w:t> Федерального закона N 53-ФЗ, либо заключившего контракт о пребывании в добровольческом формировании, освобождаются от обложения налогом на доходы</w:t>
      </w:r>
      <w:proofErr w:type="gramEnd"/>
      <w:r w:rsidRPr="009A7D58">
        <w:rPr>
          <w:b/>
          <w:color w:val="22272F"/>
          <w:sz w:val="23"/>
          <w:szCs w:val="23"/>
          <w:lang w:eastAsia="ru-RU"/>
        </w:rPr>
        <w:t xml:space="preserve"> физических лиц на основании </w:t>
      </w:r>
      <w:hyperlink r:id="rId16" w:anchor="/document/10900200/entry/21793" w:history="1">
        <w:r w:rsidRPr="009A7D58">
          <w:rPr>
            <w:b/>
            <w:color w:val="22272F"/>
            <w:sz w:val="23"/>
            <w:szCs w:val="23"/>
            <w:lang w:eastAsia="ru-RU"/>
          </w:rPr>
          <w:t>пункта 93 статьи 217</w:t>
        </w:r>
      </w:hyperlink>
      <w:r w:rsidRPr="009A7D58">
        <w:rPr>
          <w:b/>
          <w:color w:val="22272F"/>
          <w:sz w:val="23"/>
          <w:szCs w:val="23"/>
          <w:lang w:eastAsia="ru-RU"/>
        </w:rPr>
        <w:t>НК РФ при условии, что такие доходы связаны с прохождением военной службы по мобилизации указанных лиц и (или) с заключенными указанными лицами контрактами.</w:t>
      </w:r>
    </w:p>
    <w:p w14:paraId="1AF7128A" w14:textId="47E84F9D" w:rsidR="009A7D58" w:rsidRDefault="009A7D58" w:rsidP="009A7D58">
      <w:pPr>
        <w:shd w:val="clear" w:color="auto" w:fill="FFFFFF"/>
        <w:spacing w:after="120"/>
        <w:ind w:left="567"/>
        <w:jc w:val="both"/>
        <w:rPr>
          <w:i/>
          <w:color w:val="22272F"/>
          <w:sz w:val="23"/>
          <w:szCs w:val="23"/>
          <w:shd w:val="clear" w:color="auto" w:fill="FFFFFF"/>
        </w:rPr>
      </w:pPr>
      <w:r w:rsidRPr="009A7D58">
        <w:rPr>
          <w:i/>
          <w:color w:val="22272F"/>
          <w:sz w:val="23"/>
          <w:szCs w:val="23"/>
          <w:shd w:val="clear" w:color="auto" w:fill="FFFFFF"/>
        </w:rPr>
        <w:t>Письмо Департамента налоговой политики Минфина России от 5 апреля 2023 г. N 03-04-06/30184</w:t>
      </w:r>
    </w:p>
    <w:p w14:paraId="6A645FCF" w14:textId="6EA7FF2E" w:rsidR="00A04C30" w:rsidRPr="00A04C30" w:rsidRDefault="00A04C30" w:rsidP="00C238FF">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Д</w:t>
      </w:r>
      <w:r w:rsidRPr="00A04C30">
        <w:rPr>
          <w:b/>
          <w:color w:val="22272F"/>
          <w:sz w:val="23"/>
          <w:szCs w:val="23"/>
          <w:lang w:eastAsia="ru-RU"/>
        </w:rPr>
        <w:t>ата фактического получения дохода в денежной форме, в том числе в виде взысканной в пользу налогоплательщика на основании решения суда суммы заработной платы, определяется в общем порядке как день выплаты дохода, в том числе перечисления дохода на счета налогоплательщика в банках либо по его поручению на счета третьих лиц.</w:t>
      </w:r>
    </w:p>
    <w:p w14:paraId="7E185934" w14:textId="77777777" w:rsidR="00A04C30" w:rsidRDefault="00A04C30" w:rsidP="00A04C30">
      <w:pPr>
        <w:shd w:val="clear" w:color="auto" w:fill="FFFFFF"/>
        <w:spacing w:after="120"/>
        <w:ind w:left="567"/>
        <w:jc w:val="both"/>
        <w:rPr>
          <w:i/>
          <w:color w:val="22272F"/>
          <w:sz w:val="23"/>
          <w:szCs w:val="23"/>
          <w:shd w:val="clear" w:color="auto" w:fill="FFFFFF"/>
        </w:rPr>
      </w:pPr>
      <w:r w:rsidRPr="00A04C30">
        <w:rPr>
          <w:i/>
          <w:color w:val="22272F"/>
          <w:sz w:val="23"/>
          <w:szCs w:val="23"/>
          <w:shd w:val="clear" w:color="auto" w:fill="FFFFFF"/>
        </w:rPr>
        <w:t>Письмо Департамента налоговой политики Минфина России от 5 апреля 2023 г. N 03-04-05/30036</w:t>
      </w:r>
    </w:p>
    <w:p w14:paraId="03A24586" w14:textId="1F2BF678" w:rsidR="00A04C30" w:rsidRPr="00DE5C89" w:rsidRDefault="00DE5C89" w:rsidP="00DE5C89">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М</w:t>
      </w:r>
      <w:r w:rsidR="00A04C30" w:rsidRPr="00DE5C89">
        <w:rPr>
          <w:b/>
          <w:color w:val="22272F"/>
          <w:sz w:val="23"/>
          <w:szCs w:val="23"/>
          <w:lang w:eastAsia="ru-RU"/>
        </w:rPr>
        <w:t xml:space="preserve">атериальная помощь, выплачиваемая работодателями своим работникам, в том числе осуществляющим трудовую деятельность за пределами Российской Федерации, относится к доходам, полученным от источников в Российской Федерации, и в части, превышающей 4 000 рублей за календарный год (налоговый период), подлежит обложению </w:t>
      </w:r>
      <w:r>
        <w:rPr>
          <w:b/>
          <w:color w:val="22272F"/>
          <w:sz w:val="23"/>
          <w:szCs w:val="23"/>
          <w:lang w:eastAsia="ru-RU"/>
        </w:rPr>
        <w:t>НДФЛ</w:t>
      </w:r>
      <w:r w:rsidR="00A04C30" w:rsidRPr="00DE5C89">
        <w:rPr>
          <w:b/>
          <w:color w:val="22272F"/>
          <w:sz w:val="23"/>
          <w:szCs w:val="23"/>
          <w:lang w:eastAsia="ru-RU"/>
        </w:rPr>
        <w:t xml:space="preserve"> в установленном порядке.</w:t>
      </w:r>
    </w:p>
    <w:p w14:paraId="56598E86" w14:textId="7C904941" w:rsidR="00DE5C89" w:rsidRPr="00DE5C89" w:rsidRDefault="00DE5C89" w:rsidP="00A04C30">
      <w:pPr>
        <w:shd w:val="clear" w:color="auto" w:fill="FFFFFF"/>
        <w:spacing w:after="120"/>
        <w:ind w:left="567"/>
        <w:jc w:val="both"/>
        <w:rPr>
          <w:i/>
          <w:color w:val="22272F"/>
          <w:sz w:val="23"/>
          <w:szCs w:val="23"/>
          <w:shd w:val="clear" w:color="auto" w:fill="FFFFFF"/>
        </w:rPr>
      </w:pPr>
      <w:r w:rsidRPr="00DE5C89">
        <w:rPr>
          <w:i/>
          <w:color w:val="22272F"/>
          <w:sz w:val="23"/>
          <w:szCs w:val="23"/>
          <w:shd w:val="clear" w:color="auto" w:fill="FFFFFF"/>
        </w:rPr>
        <w:t>Письмо Департамента налоговой политики Минфина России от 5 апреля 2023 г. N 03-04-06/29885</w:t>
      </w:r>
    </w:p>
    <w:p w14:paraId="536265F9" w14:textId="3114BCF8" w:rsidR="00A04C30" w:rsidRPr="00A04C30" w:rsidRDefault="00A04C30" w:rsidP="00C238FF">
      <w:pPr>
        <w:pStyle w:val="a9"/>
        <w:numPr>
          <w:ilvl w:val="0"/>
          <w:numId w:val="35"/>
        </w:numPr>
        <w:shd w:val="clear" w:color="auto" w:fill="FFFFFF"/>
        <w:spacing w:after="120"/>
        <w:ind w:left="567" w:hanging="567"/>
        <w:contextualSpacing w:val="0"/>
        <w:jc w:val="both"/>
        <w:rPr>
          <w:b/>
          <w:color w:val="22272F"/>
          <w:sz w:val="23"/>
          <w:szCs w:val="23"/>
          <w:lang w:eastAsia="ru-RU"/>
        </w:rPr>
      </w:pPr>
      <w:r w:rsidRPr="00A04C30">
        <w:rPr>
          <w:b/>
          <w:color w:val="22272F"/>
          <w:sz w:val="23"/>
          <w:szCs w:val="23"/>
          <w:lang w:eastAsia="ru-RU"/>
        </w:rPr>
        <w:t>Удержание НДФЛ в 2023</w:t>
      </w:r>
    </w:p>
    <w:p w14:paraId="11094A31" w14:textId="13FFB228" w:rsidR="00A04C30" w:rsidRPr="00A04C30" w:rsidRDefault="00A04C30" w:rsidP="00A04C30">
      <w:pPr>
        <w:shd w:val="clear" w:color="auto" w:fill="FFFFFF"/>
        <w:spacing w:after="120"/>
        <w:ind w:left="567"/>
        <w:jc w:val="both"/>
        <w:rPr>
          <w:i/>
          <w:color w:val="22272F"/>
          <w:sz w:val="23"/>
          <w:szCs w:val="23"/>
          <w:shd w:val="clear" w:color="auto" w:fill="FFFFFF"/>
        </w:rPr>
      </w:pPr>
      <w:r w:rsidRPr="00A04C30">
        <w:rPr>
          <w:i/>
          <w:color w:val="22272F"/>
          <w:sz w:val="23"/>
          <w:szCs w:val="23"/>
          <w:shd w:val="clear" w:color="auto" w:fill="FFFFFF"/>
        </w:rPr>
        <w:t>Письмо Департамента налоговой политики Минфина России от 5 апреля 2023 г. N 03-04-05/30041</w:t>
      </w:r>
    </w:p>
    <w:p w14:paraId="3DEB103B" w14:textId="77777777" w:rsidR="00A04C30" w:rsidRPr="00A04C30" w:rsidRDefault="00A04C30" w:rsidP="00A04C30">
      <w:pPr>
        <w:pStyle w:val="s1"/>
        <w:shd w:val="clear" w:color="auto" w:fill="FFFFFF"/>
        <w:spacing w:before="0" w:beforeAutospacing="0" w:after="0" w:afterAutospacing="0"/>
        <w:ind w:firstLine="567"/>
        <w:jc w:val="both"/>
        <w:rPr>
          <w:color w:val="22272F"/>
          <w:sz w:val="23"/>
          <w:szCs w:val="23"/>
        </w:rPr>
      </w:pPr>
      <w:r w:rsidRPr="00A04C30">
        <w:rPr>
          <w:color w:val="22272F"/>
          <w:sz w:val="23"/>
          <w:szCs w:val="23"/>
        </w:rPr>
        <w:t>Таким образом, удержание суммы налога:</w:t>
      </w:r>
    </w:p>
    <w:p w14:paraId="7DDA6F10" w14:textId="77777777" w:rsidR="00A04C30" w:rsidRPr="00A04C30" w:rsidRDefault="00A04C30" w:rsidP="00A04C30">
      <w:pPr>
        <w:pStyle w:val="s1"/>
        <w:shd w:val="clear" w:color="auto" w:fill="FFFFFF"/>
        <w:spacing w:before="0" w:beforeAutospacing="0" w:after="0" w:afterAutospacing="0"/>
        <w:ind w:firstLine="567"/>
        <w:jc w:val="both"/>
        <w:rPr>
          <w:color w:val="22272F"/>
          <w:sz w:val="23"/>
          <w:szCs w:val="23"/>
        </w:rPr>
      </w:pPr>
      <w:r w:rsidRPr="00A04C30">
        <w:rPr>
          <w:color w:val="22272F"/>
          <w:sz w:val="23"/>
          <w:szCs w:val="23"/>
        </w:rPr>
        <w:t>до 1 января 2023 года производилось по окончании месяца, за который начислялась заработная плата. При этом учитывая, что заработная плата выплачивается ежемесячно, то и налог удерживался и перечислялся в бюджет ежемесячно;</w:t>
      </w:r>
    </w:p>
    <w:p w14:paraId="3FE3AB87" w14:textId="77777777" w:rsidR="00A04C30" w:rsidRPr="00A04C30" w:rsidRDefault="00A04C30" w:rsidP="00A04C30">
      <w:pPr>
        <w:pStyle w:val="s1"/>
        <w:shd w:val="clear" w:color="auto" w:fill="FFFFFF"/>
        <w:spacing w:before="0" w:beforeAutospacing="0" w:after="0" w:afterAutospacing="0"/>
        <w:ind w:firstLine="567"/>
        <w:jc w:val="both"/>
        <w:rPr>
          <w:color w:val="22272F"/>
          <w:sz w:val="23"/>
          <w:szCs w:val="23"/>
        </w:rPr>
      </w:pPr>
      <w:r w:rsidRPr="00A04C30">
        <w:rPr>
          <w:color w:val="22272F"/>
          <w:sz w:val="23"/>
          <w:szCs w:val="23"/>
        </w:rPr>
        <w:t>с 1 января 2023 года производится непосредственно при выплате заработной платы. При этом учитывая, что заработная плата выплачивается ежемесячно, то и налог удерживается ежемесячно, но с учетом смещения сроков удержания налога, а именно при каждой выплате заработной платы.</w:t>
      </w:r>
    </w:p>
    <w:p w14:paraId="1C38377B" w14:textId="77777777" w:rsidR="00A04C30" w:rsidRPr="00A04C30" w:rsidRDefault="00A04C30" w:rsidP="00A04C30">
      <w:pPr>
        <w:pStyle w:val="s1"/>
        <w:shd w:val="clear" w:color="auto" w:fill="FFFFFF"/>
        <w:spacing w:before="0" w:beforeAutospacing="0" w:after="0" w:afterAutospacing="0"/>
        <w:ind w:firstLine="567"/>
        <w:jc w:val="both"/>
        <w:rPr>
          <w:color w:val="22272F"/>
          <w:sz w:val="23"/>
          <w:szCs w:val="23"/>
        </w:rPr>
      </w:pPr>
      <w:r w:rsidRPr="00A04C30">
        <w:rPr>
          <w:color w:val="22272F"/>
          <w:sz w:val="23"/>
          <w:szCs w:val="23"/>
        </w:rPr>
        <w:t xml:space="preserve">При этом необходимо отдельно отметить, </w:t>
      </w:r>
      <w:proofErr w:type="gramStart"/>
      <w:r w:rsidRPr="00A04C30">
        <w:rPr>
          <w:color w:val="22272F"/>
          <w:sz w:val="23"/>
          <w:szCs w:val="23"/>
        </w:rPr>
        <w:t>что</w:t>
      </w:r>
      <w:proofErr w:type="gramEnd"/>
      <w:r w:rsidRPr="00A04C30">
        <w:rPr>
          <w:color w:val="22272F"/>
          <w:sz w:val="23"/>
          <w:szCs w:val="23"/>
        </w:rPr>
        <w:t xml:space="preserve"> несмотря на вышеуказанное изменение порядка удержания исчисленных сумм налога размер соответствующих налоговых обязательств не изменился.</w:t>
      </w:r>
    </w:p>
    <w:p w14:paraId="4BD30A8E" w14:textId="77777777" w:rsidR="00C238FF" w:rsidRPr="00C238FF" w:rsidRDefault="00C238FF" w:rsidP="00C238FF">
      <w:pPr>
        <w:pStyle w:val="a9"/>
        <w:numPr>
          <w:ilvl w:val="0"/>
          <w:numId w:val="35"/>
        </w:numPr>
        <w:shd w:val="clear" w:color="auto" w:fill="FFFFFF"/>
        <w:spacing w:after="120"/>
        <w:ind w:left="567" w:hanging="567"/>
        <w:contextualSpacing w:val="0"/>
        <w:jc w:val="both"/>
        <w:rPr>
          <w:b/>
          <w:color w:val="22272F"/>
          <w:sz w:val="23"/>
          <w:szCs w:val="23"/>
          <w:lang w:eastAsia="ru-RU"/>
        </w:rPr>
      </w:pPr>
      <w:r w:rsidRPr="00C238FF">
        <w:rPr>
          <w:b/>
          <w:color w:val="22272F"/>
          <w:sz w:val="23"/>
          <w:szCs w:val="23"/>
          <w:lang w:eastAsia="ru-RU"/>
        </w:rPr>
        <w:t>Если на дату получения дохода от налогового агента в налоговом периоде физлицо теряет статус российского налогового резидента, то суммы НДФЛ с его доходов от источников в России за этот год подлежат перерасчету налоговым агентом по ставке 30%. Исключение составляют доходы, которые облагаются по иным ставкам.</w:t>
      </w:r>
    </w:p>
    <w:p w14:paraId="7A48B6FC" w14:textId="77777777" w:rsidR="00C238FF" w:rsidRPr="00C238FF" w:rsidRDefault="00C238FF" w:rsidP="00C238FF">
      <w:pPr>
        <w:shd w:val="clear" w:color="auto" w:fill="FFFFFF"/>
        <w:spacing w:after="120"/>
        <w:ind w:left="567"/>
        <w:jc w:val="both"/>
        <w:rPr>
          <w:i/>
          <w:color w:val="22272F"/>
          <w:sz w:val="23"/>
          <w:szCs w:val="23"/>
          <w:shd w:val="clear" w:color="auto" w:fill="FFFFFF"/>
        </w:rPr>
      </w:pPr>
      <w:r w:rsidRPr="00C238FF">
        <w:rPr>
          <w:i/>
          <w:color w:val="22272F"/>
          <w:sz w:val="23"/>
          <w:szCs w:val="23"/>
          <w:shd w:val="clear" w:color="auto" w:fill="FFFFFF"/>
        </w:rPr>
        <w:t>Письмо Департамента налоговой политики Минфина России от 5 апреля 2023 г. N 03-04-06/30051</w:t>
      </w:r>
    </w:p>
    <w:p w14:paraId="3834E36D" w14:textId="77777777" w:rsidR="007A29F3" w:rsidRPr="007A29F3" w:rsidRDefault="007A29F3" w:rsidP="007A29F3">
      <w:pPr>
        <w:pStyle w:val="a9"/>
        <w:numPr>
          <w:ilvl w:val="0"/>
          <w:numId w:val="35"/>
        </w:numPr>
        <w:shd w:val="clear" w:color="auto" w:fill="FFFFFF"/>
        <w:spacing w:after="120"/>
        <w:ind w:left="567" w:hanging="567"/>
        <w:contextualSpacing w:val="0"/>
        <w:jc w:val="both"/>
        <w:rPr>
          <w:b/>
          <w:color w:val="22272F"/>
          <w:sz w:val="23"/>
          <w:szCs w:val="23"/>
          <w:lang w:eastAsia="ru-RU"/>
        </w:rPr>
      </w:pPr>
      <w:r w:rsidRPr="007A29F3">
        <w:rPr>
          <w:b/>
          <w:color w:val="22272F"/>
          <w:sz w:val="23"/>
          <w:szCs w:val="23"/>
          <w:lang w:eastAsia="ru-RU"/>
        </w:rPr>
        <w:t>Если гражданин, работающий и проживающий в районах Крайнего Севера и приравненных к ним местностях, а также неработающие члены его семьи проводят отпуск за рубежом, не облагается НДФЛ только стоимость проезда от места отправления до пункта пропуска через границу, в том числе до международного аэропорта, в котором они проходят пограничный контроль, и обратно.</w:t>
      </w:r>
    </w:p>
    <w:p w14:paraId="502E7222" w14:textId="6BFF164D" w:rsidR="007A29F3" w:rsidRPr="007A29F3" w:rsidRDefault="007A29F3" w:rsidP="007A29F3">
      <w:pPr>
        <w:shd w:val="clear" w:color="auto" w:fill="FFFFFF"/>
        <w:spacing w:after="120"/>
        <w:ind w:left="567"/>
        <w:jc w:val="both"/>
        <w:rPr>
          <w:i/>
          <w:color w:val="22272F"/>
          <w:sz w:val="23"/>
          <w:szCs w:val="23"/>
          <w:shd w:val="clear" w:color="auto" w:fill="FFFFFF"/>
        </w:rPr>
      </w:pPr>
      <w:r w:rsidRPr="007A29F3">
        <w:rPr>
          <w:i/>
          <w:color w:val="22272F"/>
          <w:sz w:val="23"/>
          <w:szCs w:val="23"/>
          <w:shd w:val="clear" w:color="auto" w:fill="FFFFFF"/>
        </w:rPr>
        <w:t>Письмо Департамента налоговой политики Минфина России от 7 апреля 2023 г. N 03-04-05/31271</w:t>
      </w:r>
    </w:p>
    <w:p w14:paraId="60058E3C" w14:textId="77777777" w:rsidR="007A29F3" w:rsidRPr="007A29F3" w:rsidRDefault="007A29F3" w:rsidP="007A29F3">
      <w:pPr>
        <w:pStyle w:val="s1"/>
        <w:shd w:val="clear" w:color="auto" w:fill="FFFFFF"/>
        <w:spacing w:before="0" w:beforeAutospacing="0" w:after="0" w:afterAutospacing="0"/>
        <w:ind w:firstLine="567"/>
        <w:jc w:val="both"/>
        <w:rPr>
          <w:color w:val="22272F"/>
          <w:sz w:val="23"/>
          <w:szCs w:val="23"/>
        </w:rPr>
      </w:pPr>
      <w:r w:rsidRPr="007A29F3">
        <w:rPr>
          <w:color w:val="22272F"/>
          <w:sz w:val="23"/>
          <w:szCs w:val="23"/>
        </w:rPr>
        <w:t xml:space="preserve">НК не позволяет применять значения ортодромических расстояний </w:t>
      </w:r>
      <w:proofErr w:type="gramStart"/>
      <w:r w:rsidRPr="007A29F3">
        <w:rPr>
          <w:color w:val="22272F"/>
          <w:sz w:val="23"/>
          <w:szCs w:val="23"/>
        </w:rPr>
        <w:t>от международных аэропортов России до зарубежных аэропортов для целей определения размера произведенных расходов на проезд к месту</w:t>
      </w:r>
      <w:proofErr w:type="gramEnd"/>
      <w:r w:rsidRPr="007A29F3">
        <w:rPr>
          <w:color w:val="22272F"/>
          <w:sz w:val="23"/>
          <w:szCs w:val="23"/>
        </w:rPr>
        <w:t xml:space="preserve"> отдыха и обратно.</w:t>
      </w:r>
    </w:p>
    <w:p w14:paraId="15D0D526" w14:textId="61484CAC" w:rsidR="007A29F3" w:rsidRPr="00C403D9" w:rsidRDefault="007A29F3" w:rsidP="00C403D9">
      <w:pPr>
        <w:pStyle w:val="a9"/>
        <w:numPr>
          <w:ilvl w:val="0"/>
          <w:numId w:val="35"/>
        </w:numPr>
        <w:shd w:val="clear" w:color="auto" w:fill="FFFFFF"/>
        <w:spacing w:before="120" w:after="120"/>
        <w:ind w:left="567" w:hanging="567"/>
        <w:contextualSpacing w:val="0"/>
        <w:jc w:val="both"/>
        <w:rPr>
          <w:b/>
          <w:iCs/>
          <w:color w:val="22272F"/>
          <w:sz w:val="23"/>
          <w:szCs w:val="23"/>
          <w:lang w:eastAsia="ru-RU"/>
        </w:rPr>
      </w:pPr>
      <w:r w:rsidRPr="00C403D9">
        <w:rPr>
          <w:b/>
          <w:iCs/>
          <w:color w:val="22272F"/>
          <w:sz w:val="23"/>
          <w:szCs w:val="23"/>
          <w:lang w:eastAsia="ru-RU"/>
        </w:rPr>
        <w:t xml:space="preserve">НДФЛ по отдельным видам выплат, связанных с </w:t>
      </w:r>
      <w:r w:rsidRPr="00C403D9">
        <w:rPr>
          <w:b/>
          <w:color w:val="22272F"/>
          <w:sz w:val="23"/>
          <w:szCs w:val="23"/>
          <w:lang w:eastAsia="ru-RU"/>
        </w:rPr>
        <w:t>причиненн</w:t>
      </w:r>
      <w:r w:rsidR="00C403D9" w:rsidRPr="00C403D9">
        <w:rPr>
          <w:b/>
          <w:color w:val="22272F"/>
          <w:sz w:val="23"/>
          <w:szCs w:val="23"/>
          <w:lang w:eastAsia="ru-RU"/>
        </w:rPr>
        <w:t>ым</w:t>
      </w:r>
      <w:r w:rsidRPr="00C403D9">
        <w:rPr>
          <w:b/>
          <w:color w:val="22272F"/>
          <w:sz w:val="23"/>
          <w:szCs w:val="23"/>
          <w:lang w:eastAsia="ru-RU"/>
        </w:rPr>
        <w:t xml:space="preserve"> увечьем или иным повреждением здоровья</w:t>
      </w:r>
      <w:r w:rsidRPr="00C403D9">
        <w:rPr>
          <w:b/>
          <w:iCs/>
          <w:color w:val="22272F"/>
          <w:sz w:val="23"/>
          <w:szCs w:val="23"/>
          <w:lang w:eastAsia="ru-RU"/>
        </w:rPr>
        <w:t xml:space="preserve"> </w:t>
      </w:r>
    </w:p>
    <w:p w14:paraId="7C656974" w14:textId="318AD507" w:rsidR="007A29F3" w:rsidRPr="00C403D9" w:rsidRDefault="007A29F3" w:rsidP="00C403D9">
      <w:pPr>
        <w:shd w:val="clear" w:color="auto" w:fill="FFFFFF"/>
        <w:spacing w:after="120"/>
        <w:ind w:left="567"/>
        <w:jc w:val="both"/>
        <w:rPr>
          <w:i/>
          <w:color w:val="22272F"/>
          <w:sz w:val="23"/>
          <w:szCs w:val="23"/>
          <w:shd w:val="clear" w:color="auto" w:fill="FFFFFF"/>
        </w:rPr>
      </w:pPr>
      <w:r w:rsidRPr="00C403D9">
        <w:rPr>
          <w:i/>
          <w:color w:val="22272F"/>
          <w:sz w:val="23"/>
          <w:szCs w:val="23"/>
          <w:shd w:val="clear" w:color="auto" w:fill="FFFFFF"/>
        </w:rPr>
        <w:t>Письмо Департамента налоговой политики Минфина России от 7 апреля 2023 г. N 03-04-05/31279</w:t>
      </w:r>
    </w:p>
    <w:p w14:paraId="361B3E8B" w14:textId="1BC2AE3C" w:rsidR="007A29F3" w:rsidRPr="00C403D9" w:rsidRDefault="00C403D9" w:rsidP="00C403D9">
      <w:pPr>
        <w:pStyle w:val="s1"/>
        <w:shd w:val="clear" w:color="auto" w:fill="FFFFFF"/>
        <w:spacing w:before="0" w:beforeAutospacing="0" w:after="0" w:afterAutospacing="0"/>
        <w:ind w:firstLine="567"/>
        <w:jc w:val="both"/>
        <w:rPr>
          <w:color w:val="22272F"/>
          <w:sz w:val="23"/>
          <w:szCs w:val="23"/>
        </w:rPr>
      </w:pPr>
      <w:r>
        <w:rPr>
          <w:color w:val="22272F"/>
          <w:sz w:val="23"/>
          <w:szCs w:val="23"/>
        </w:rPr>
        <w:t>С</w:t>
      </w:r>
      <w:r w:rsidR="007A29F3" w:rsidRPr="00C403D9">
        <w:rPr>
          <w:color w:val="22272F"/>
          <w:sz w:val="23"/>
          <w:szCs w:val="23"/>
        </w:rPr>
        <w:t xml:space="preserve">умма компенсаций реального ущерба, причиненного имуществу физического лица, размер которого документально подтвержден, не является доходом для целей обложения </w:t>
      </w:r>
      <w:r>
        <w:rPr>
          <w:color w:val="22272F"/>
          <w:sz w:val="23"/>
          <w:szCs w:val="23"/>
        </w:rPr>
        <w:t>НДФЛ</w:t>
      </w:r>
      <w:r w:rsidR="007A29F3" w:rsidRPr="00C403D9">
        <w:rPr>
          <w:color w:val="22272F"/>
          <w:sz w:val="23"/>
          <w:szCs w:val="23"/>
        </w:rPr>
        <w:t>.</w:t>
      </w:r>
    </w:p>
    <w:p w14:paraId="6DAD6CE9" w14:textId="6ED9B7C2" w:rsidR="007A29F3" w:rsidRPr="00C403D9" w:rsidRDefault="00C403D9" w:rsidP="00C403D9">
      <w:pPr>
        <w:pStyle w:val="s1"/>
        <w:shd w:val="clear" w:color="auto" w:fill="FFFFFF"/>
        <w:spacing w:before="0" w:beforeAutospacing="0" w:after="0" w:afterAutospacing="0"/>
        <w:ind w:firstLine="567"/>
        <w:jc w:val="both"/>
        <w:rPr>
          <w:color w:val="22272F"/>
          <w:sz w:val="23"/>
          <w:szCs w:val="23"/>
        </w:rPr>
      </w:pPr>
      <w:r>
        <w:rPr>
          <w:color w:val="22272F"/>
          <w:sz w:val="23"/>
          <w:szCs w:val="23"/>
        </w:rPr>
        <w:t>Д</w:t>
      </w:r>
      <w:r w:rsidR="007A29F3" w:rsidRPr="00C403D9">
        <w:rPr>
          <w:color w:val="22272F"/>
          <w:sz w:val="23"/>
          <w:szCs w:val="23"/>
        </w:rPr>
        <w:t xml:space="preserve">оходы налогоплательщика в виде сумм возмещения на основании решения суда судебных расходов, понесенных налогоплательщиком при рассмотрении дела в суде, не подлежат обложению </w:t>
      </w:r>
      <w:r>
        <w:rPr>
          <w:color w:val="22272F"/>
          <w:sz w:val="23"/>
          <w:szCs w:val="23"/>
        </w:rPr>
        <w:t>НДФЛ</w:t>
      </w:r>
      <w:r w:rsidR="007A29F3" w:rsidRPr="00C403D9">
        <w:rPr>
          <w:color w:val="22272F"/>
          <w:sz w:val="23"/>
          <w:szCs w:val="23"/>
        </w:rPr>
        <w:t xml:space="preserve"> </w:t>
      </w:r>
      <w:r>
        <w:rPr>
          <w:color w:val="22272F"/>
          <w:sz w:val="23"/>
          <w:szCs w:val="23"/>
        </w:rPr>
        <w:t xml:space="preserve"> (</w:t>
      </w:r>
      <w:hyperlink r:id="rId17" w:anchor="/document/10900200/entry/21761" w:history="1">
        <w:r w:rsidR="007A29F3" w:rsidRPr="00C403D9">
          <w:rPr>
            <w:color w:val="22272F"/>
            <w:sz w:val="23"/>
            <w:szCs w:val="23"/>
          </w:rPr>
          <w:t>пункт 61 статьи 217</w:t>
        </w:r>
      </w:hyperlink>
      <w:r w:rsidR="007A29F3" w:rsidRPr="00C403D9">
        <w:rPr>
          <w:color w:val="22272F"/>
          <w:sz w:val="23"/>
          <w:szCs w:val="23"/>
        </w:rPr>
        <w:t> </w:t>
      </w:r>
      <w:r>
        <w:rPr>
          <w:color w:val="22272F"/>
          <w:sz w:val="23"/>
          <w:szCs w:val="23"/>
        </w:rPr>
        <w:t>ТК РФ)</w:t>
      </w:r>
      <w:r w:rsidR="007A29F3" w:rsidRPr="00C403D9">
        <w:rPr>
          <w:color w:val="22272F"/>
          <w:sz w:val="23"/>
          <w:szCs w:val="23"/>
        </w:rPr>
        <w:t>.</w:t>
      </w:r>
    </w:p>
    <w:p w14:paraId="27694090" w14:textId="01B7B0F8" w:rsidR="007A29F3" w:rsidRPr="00C403D9" w:rsidRDefault="00C403D9" w:rsidP="00C403D9">
      <w:pPr>
        <w:pStyle w:val="s1"/>
        <w:shd w:val="clear" w:color="auto" w:fill="FFFFFF"/>
        <w:spacing w:before="0" w:beforeAutospacing="0" w:after="0" w:afterAutospacing="0"/>
        <w:ind w:firstLine="567"/>
        <w:jc w:val="both"/>
        <w:rPr>
          <w:color w:val="22272F"/>
          <w:sz w:val="23"/>
          <w:szCs w:val="23"/>
        </w:rPr>
      </w:pPr>
      <w:r>
        <w:rPr>
          <w:color w:val="22272F"/>
          <w:sz w:val="23"/>
          <w:szCs w:val="23"/>
        </w:rPr>
        <w:t>О</w:t>
      </w:r>
      <w:r w:rsidR="007A29F3" w:rsidRPr="00C403D9">
        <w:rPr>
          <w:color w:val="22272F"/>
          <w:sz w:val="23"/>
          <w:szCs w:val="23"/>
        </w:rPr>
        <w:t xml:space="preserve">свобождается от обложения </w:t>
      </w:r>
      <w:r>
        <w:rPr>
          <w:color w:val="22272F"/>
          <w:sz w:val="23"/>
          <w:szCs w:val="23"/>
        </w:rPr>
        <w:t>НДФЛ</w:t>
      </w:r>
      <w:r w:rsidR="007A29F3" w:rsidRPr="00C403D9">
        <w:rPr>
          <w:color w:val="22272F"/>
          <w:sz w:val="23"/>
          <w:szCs w:val="23"/>
        </w:rPr>
        <w:t xml:space="preserve"> сумма компенсации морального вреда, причиненного увечьем или иным повреждением здоровья, выплачиваемая налогоплательщику на основании решения суда.</w:t>
      </w:r>
    </w:p>
    <w:p w14:paraId="6089F3E0" w14:textId="714362FE" w:rsidR="007A29F3" w:rsidRDefault="00C403D9" w:rsidP="00C403D9">
      <w:pPr>
        <w:pStyle w:val="s1"/>
        <w:shd w:val="clear" w:color="auto" w:fill="FFFFFF"/>
        <w:spacing w:before="0" w:beforeAutospacing="0" w:after="0" w:afterAutospacing="0"/>
        <w:ind w:firstLine="567"/>
        <w:jc w:val="both"/>
        <w:rPr>
          <w:color w:val="22272F"/>
          <w:sz w:val="23"/>
          <w:szCs w:val="23"/>
        </w:rPr>
      </w:pPr>
      <w:r>
        <w:rPr>
          <w:color w:val="22272F"/>
          <w:sz w:val="23"/>
          <w:szCs w:val="23"/>
        </w:rPr>
        <w:t>С</w:t>
      </w:r>
      <w:r w:rsidR="007A29F3" w:rsidRPr="00C403D9">
        <w:rPr>
          <w:color w:val="22272F"/>
          <w:sz w:val="23"/>
          <w:szCs w:val="23"/>
        </w:rPr>
        <w:t>умм</w:t>
      </w:r>
      <w:r>
        <w:rPr>
          <w:color w:val="22272F"/>
          <w:sz w:val="23"/>
          <w:szCs w:val="23"/>
        </w:rPr>
        <w:t>ы</w:t>
      </w:r>
      <w:r w:rsidR="007A29F3" w:rsidRPr="00C403D9">
        <w:rPr>
          <w:color w:val="22272F"/>
          <w:sz w:val="23"/>
          <w:szCs w:val="23"/>
        </w:rPr>
        <w:t xml:space="preserve"> штрафа и неустойки, </w:t>
      </w:r>
      <w:proofErr w:type="gramStart"/>
      <w:r w:rsidR="007A29F3" w:rsidRPr="00C403D9">
        <w:rPr>
          <w:color w:val="22272F"/>
          <w:sz w:val="23"/>
          <w:szCs w:val="23"/>
        </w:rPr>
        <w:t>выплачиваемых</w:t>
      </w:r>
      <w:proofErr w:type="gramEnd"/>
      <w:r w:rsidR="007A29F3" w:rsidRPr="00C403D9">
        <w:rPr>
          <w:color w:val="22272F"/>
          <w:sz w:val="23"/>
          <w:szCs w:val="23"/>
        </w:rPr>
        <w:t xml:space="preserve"> организацией на основании решения суда, подлежат обложению </w:t>
      </w:r>
      <w:r>
        <w:rPr>
          <w:color w:val="22272F"/>
          <w:sz w:val="23"/>
          <w:szCs w:val="23"/>
        </w:rPr>
        <w:t>НДФЛ</w:t>
      </w:r>
      <w:r w:rsidR="007A29F3" w:rsidRPr="00C403D9">
        <w:rPr>
          <w:color w:val="22272F"/>
          <w:sz w:val="23"/>
          <w:szCs w:val="23"/>
        </w:rPr>
        <w:t>.</w:t>
      </w:r>
    </w:p>
    <w:p w14:paraId="777AB10A" w14:textId="77777777" w:rsidR="00395836" w:rsidRPr="00395836" w:rsidRDefault="00395836" w:rsidP="00395836">
      <w:pPr>
        <w:pStyle w:val="a9"/>
        <w:numPr>
          <w:ilvl w:val="0"/>
          <w:numId w:val="35"/>
        </w:numPr>
        <w:shd w:val="clear" w:color="auto" w:fill="FFFFFF"/>
        <w:spacing w:before="120" w:after="120"/>
        <w:ind w:left="567" w:hanging="567"/>
        <w:contextualSpacing w:val="0"/>
        <w:jc w:val="both"/>
        <w:rPr>
          <w:b/>
          <w:iCs/>
          <w:color w:val="22272F"/>
          <w:sz w:val="23"/>
          <w:szCs w:val="23"/>
          <w:lang w:eastAsia="ru-RU"/>
        </w:rPr>
      </w:pPr>
      <w:r w:rsidRPr="00395836">
        <w:rPr>
          <w:b/>
          <w:iCs/>
          <w:color w:val="22272F"/>
          <w:sz w:val="23"/>
          <w:szCs w:val="23"/>
          <w:lang w:eastAsia="ru-RU"/>
        </w:rPr>
        <w:t>НДФЛ при получении имущества при ликвидации общества</w:t>
      </w:r>
    </w:p>
    <w:p w14:paraId="0B9AC42A" w14:textId="47117193" w:rsidR="00395836" w:rsidRPr="00395836" w:rsidRDefault="00395836" w:rsidP="00395836">
      <w:pPr>
        <w:shd w:val="clear" w:color="auto" w:fill="FFFFFF"/>
        <w:spacing w:after="120"/>
        <w:ind w:left="567"/>
        <w:jc w:val="both"/>
        <w:rPr>
          <w:i/>
          <w:color w:val="22272F"/>
          <w:sz w:val="23"/>
          <w:szCs w:val="23"/>
          <w:shd w:val="clear" w:color="auto" w:fill="FFFFFF"/>
        </w:rPr>
      </w:pPr>
      <w:r w:rsidRPr="00395836">
        <w:rPr>
          <w:i/>
          <w:color w:val="22272F"/>
          <w:sz w:val="23"/>
          <w:szCs w:val="23"/>
          <w:shd w:val="clear" w:color="auto" w:fill="FFFFFF"/>
        </w:rPr>
        <w:t>Письмо Департамента налоговой политики Минфина России от 7 апреля 2023 г. N 03-04-05/31384</w:t>
      </w:r>
    </w:p>
    <w:p w14:paraId="38E6C51E" w14:textId="77777777" w:rsidR="00395836" w:rsidRPr="00395836" w:rsidRDefault="00395836" w:rsidP="00395836">
      <w:pPr>
        <w:pStyle w:val="s1"/>
        <w:shd w:val="clear" w:color="auto" w:fill="FFFFFF"/>
        <w:spacing w:before="0" w:beforeAutospacing="0" w:after="0" w:afterAutospacing="0"/>
        <w:ind w:firstLine="567"/>
        <w:jc w:val="both"/>
        <w:rPr>
          <w:color w:val="22272F"/>
          <w:sz w:val="23"/>
          <w:szCs w:val="23"/>
        </w:rPr>
      </w:pPr>
      <w:r w:rsidRPr="00395836">
        <w:rPr>
          <w:color w:val="22272F"/>
          <w:sz w:val="23"/>
          <w:szCs w:val="23"/>
        </w:rPr>
        <w:t>Сумма подлежащего обложению НДФЛ дохода, полученного при ликвидации общества, определяется исходя из рыночной стоимости переданного ему имущества, которая исчисляется исходя из их цен, определяемых в порядке, аналогичном предусмотренному НК РФ.</w:t>
      </w:r>
    </w:p>
    <w:p w14:paraId="0824ECBD" w14:textId="77777777" w:rsidR="00395836" w:rsidRPr="00395836" w:rsidRDefault="00395836" w:rsidP="00395836">
      <w:pPr>
        <w:pStyle w:val="s1"/>
        <w:shd w:val="clear" w:color="auto" w:fill="FFFFFF"/>
        <w:spacing w:before="0" w:beforeAutospacing="0" w:after="0" w:afterAutospacing="0"/>
        <w:ind w:firstLine="567"/>
        <w:jc w:val="both"/>
        <w:rPr>
          <w:color w:val="22272F"/>
          <w:sz w:val="23"/>
          <w:szCs w:val="23"/>
        </w:rPr>
      </w:pPr>
      <w:r w:rsidRPr="00395836">
        <w:rPr>
          <w:color w:val="22272F"/>
          <w:sz w:val="23"/>
          <w:szCs w:val="23"/>
        </w:rPr>
        <w:t>При реализации и (или) ином выбытии имущества (за исключением ценных бумаг), полученного участником организации, в случае ликвидации этой организации либо выхода (выбытия) из нее налогоплательщика, можно уменьшить сумму доходов на расходы в размере документально подтвержденной полной стоимости такого имущества.</w:t>
      </w:r>
    </w:p>
    <w:p w14:paraId="5DE138D9" w14:textId="77777777" w:rsidR="00CE2AE9" w:rsidRPr="00CE2AE9" w:rsidRDefault="00CE2AE9" w:rsidP="00CE2AE9">
      <w:pPr>
        <w:pStyle w:val="a9"/>
        <w:numPr>
          <w:ilvl w:val="0"/>
          <w:numId w:val="35"/>
        </w:numPr>
        <w:shd w:val="clear" w:color="auto" w:fill="FFFFFF"/>
        <w:spacing w:before="120" w:after="120"/>
        <w:ind w:left="567" w:hanging="567"/>
        <w:contextualSpacing w:val="0"/>
        <w:jc w:val="both"/>
        <w:rPr>
          <w:b/>
          <w:iCs/>
          <w:color w:val="22272F"/>
          <w:sz w:val="23"/>
          <w:szCs w:val="23"/>
          <w:lang w:eastAsia="ru-RU"/>
        </w:rPr>
      </w:pPr>
      <w:r w:rsidRPr="00CE2AE9">
        <w:rPr>
          <w:b/>
          <w:iCs/>
          <w:color w:val="22272F"/>
          <w:sz w:val="23"/>
          <w:szCs w:val="23"/>
          <w:lang w:eastAsia="ru-RU"/>
        </w:rPr>
        <w:t>НДФЛ при продаже разделенного, объединенного или выделенного участка</w:t>
      </w:r>
    </w:p>
    <w:p w14:paraId="042C7FDC" w14:textId="244EB88C" w:rsidR="00CE2AE9" w:rsidRPr="00CE2AE9" w:rsidRDefault="00CE2AE9" w:rsidP="00CE2AE9">
      <w:pPr>
        <w:shd w:val="clear" w:color="auto" w:fill="FFFFFF"/>
        <w:spacing w:after="120"/>
        <w:ind w:left="567"/>
        <w:jc w:val="both"/>
        <w:rPr>
          <w:i/>
          <w:color w:val="22272F"/>
          <w:sz w:val="23"/>
          <w:szCs w:val="23"/>
          <w:shd w:val="clear" w:color="auto" w:fill="FFFFFF"/>
        </w:rPr>
      </w:pPr>
      <w:r w:rsidRPr="00CE2AE9">
        <w:rPr>
          <w:i/>
          <w:color w:val="22272F"/>
          <w:sz w:val="23"/>
          <w:szCs w:val="23"/>
          <w:shd w:val="clear" w:color="auto" w:fill="FFFFFF"/>
        </w:rPr>
        <w:t>Письмо Департамента налоговой политики Минфина России от 7 апреля 2023 г. N 03-04-05/31253</w:t>
      </w:r>
    </w:p>
    <w:p w14:paraId="5770D3D8" w14:textId="79252A27" w:rsidR="00CE2AE9" w:rsidRPr="00CE2AE9" w:rsidRDefault="00CE2AE9" w:rsidP="009A7D58">
      <w:pPr>
        <w:shd w:val="clear" w:color="auto" w:fill="FFFFFF"/>
        <w:ind w:firstLine="567"/>
        <w:jc w:val="both"/>
        <w:rPr>
          <w:color w:val="22272F"/>
          <w:sz w:val="23"/>
          <w:szCs w:val="23"/>
        </w:rPr>
      </w:pPr>
      <w:r>
        <w:rPr>
          <w:color w:val="22272F"/>
          <w:sz w:val="23"/>
          <w:szCs w:val="23"/>
        </w:rPr>
        <w:t>П</w:t>
      </w:r>
      <w:r w:rsidRPr="00CE2AE9">
        <w:rPr>
          <w:color w:val="22272F"/>
          <w:sz w:val="23"/>
          <w:szCs w:val="23"/>
        </w:rPr>
        <w:t xml:space="preserve">о общему правилу для целей налогообложения минимальный предельный срок владения проданным объектом недвижимого имущества исчисляется </w:t>
      </w:r>
      <w:proofErr w:type="gramStart"/>
      <w:r w:rsidRPr="00CE2AE9">
        <w:rPr>
          <w:color w:val="22272F"/>
          <w:sz w:val="23"/>
          <w:szCs w:val="23"/>
        </w:rPr>
        <w:t>с даты</w:t>
      </w:r>
      <w:proofErr w:type="gramEnd"/>
      <w:r w:rsidRPr="00CE2AE9">
        <w:rPr>
          <w:color w:val="22272F"/>
          <w:sz w:val="23"/>
          <w:szCs w:val="23"/>
        </w:rPr>
        <w:t xml:space="preserve"> государственной регистрации на него права собственности.</w:t>
      </w:r>
    </w:p>
    <w:p w14:paraId="323A156E" w14:textId="50E3F9C5" w:rsidR="00CE2AE9" w:rsidRDefault="00CE2AE9" w:rsidP="00C403D9">
      <w:pPr>
        <w:pStyle w:val="s1"/>
        <w:shd w:val="clear" w:color="auto" w:fill="FFFFFF"/>
        <w:spacing w:before="0" w:beforeAutospacing="0" w:after="0" w:afterAutospacing="0"/>
        <w:ind w:firstLine="567"/>
        <w:jc w:val="both"/>
        <w:rPr>
          <w:color w:val="22272F"/>
          <w:sz w:val="23"/>
          <w:szCs w:val="23"/>
        </w:rPr>
      </w:pPr>
      <w:proofErr w:type="gramStart"/>
      <w:r>
        <w:rPr>
          <w:color w:val="22272F"/>
          <w:sz w:val="23"/>
          <w:szCs w:val="23"/>
        </w:rPr>
        <w:t>П</w:t>
      </w:r>
      <w:r w:rsidRPr="00CE2AE9">
        <w:rPr>
          <w:color w:val="22272F"/>
          <w:sz w:val="23"/>
          <w:szCs w:val="23"/>
        </w:rPr>
        <w:t>оскольку при разделе, объединении, перераспределении земельных участков или выделе из земельных участков возникают новые объекты права собственности, а первичные объекты прекращают свое существование, срок нахождения в собственности образованных при вышеуказанных действиях земельных участков для целей исчисления и уплаты налога на доходы физических лиц при их продаже следует исчислять с даты государственной регистрации прав на вновь образованные земельные участки.</w:t>
      </w:r>
      <w:proofErr w:type="gramEnd"/>
    </w:p>
    <w:p w14:paraId="17AD0C35" w14:textId="38B2D0D9" w:rsidR="002D3F1F" w:rsidRPr="002D3F1F" w:rsidRDefault="002D3F1F" w:rsidP="002D3F1F">
      <w:pPr>
        <w:pStyle w:val="a9"/>
        <w:numPr>
          <w:ilvl w:val="0"/>
          <w:numId w:val="35"/>
        </w:numPr>
        <w:shd w:val="clear" w:color="auto" w:fill="FFFFFF"/>
        <w:spacing w:before="120" w:after="120"/>
        <w:ind w:left="567" w:hanging="567"/>
        <w:contextualSpacing w:val="0"/>
        <w:jc w:val="both"/>
        <w:rPr>
          <w:b/>
          <w:iCs/>
          <w:color w:val="22272F"/>
          <w:sz w:val="23"/>
          <w:szCs w:val="23"/>
          <w:lang w:eastAsia="ru-RU"/>
        </w:rPr>
      </w:pPr>
      <w:r>
        <w:rPr>
          <w:b/>
          <w:iCs/>
          <w:color w:val="22272F"/>
          <w:sz w:val="23"/>
          <w:szCs w:val="23"/>
          <w:lang w:eastAsia="ru-RU"/>
        </w:rPr>
        <w:t>О</w:t>
      </w:r>
      <w:r w:rsidRPr="002D3F1F">
        <w:rPr>
          <w:b/>
          <w:iCs/>
          <w:color w:val="22272F"/>
          <w:sz w:val="23"/>
          <w:szCs w:val="23"/>
          <w:lang w:eastAsia="ru-RU"/>
        </w:rPr>
        <w:t xml:space="preserve">свобождается от налогообложения стоимость санаторно-курортных путевок, предоставляемых за счет средств организации лицам, указанным в пункте 9 статьи 217 </w:t>
      </w:r>
      <w:r>
        <w:rPr>
          <w:b/>
          <w:iCs/>
          <w:color w:val="22272F"/>
          <w:sz w:val="23"/>
          <w:szCs w:val="23"/>
          <w:lang w:eastAsia="ru-RU"/>
        </w:rPr>
        <w:t>НК РФ</w:t>
      </w:r>
      <w:r w:rsidRPr="002D3F1F">
        <w:rPr>
          <w:b/>
          <w:iCs/>
          <w:color w:val="22272F"/>
          <w:sz w:val="23"/>
          <w:szCs w:val="23"/>
          <w:lang w:eastAsia="ru-RU"/>
        </w:rPr>
        <w:t>, однократно в отношении каждой категории лиц, в частности работнику и каждому члену его семьи.</w:t>
      </w:r>
    </w:p>
    <w:p w14:paraId="393EF6C6" w14:textId="679C1EFE" w:rsidR="002D3F1F" w:rsidRPr="002D3F1F" w:rsidRDefault="002D3F1F" w:rsidP="002D3F1F">
      <w:pPr>
        <w:shd w:val="clear" w:color="auto" w:fill="FFFFFF"/>
        <w:spacing w:after="120"/>
        <w:ind w:left="567"/>
        <w:jc w:val="both"/>
        <w:rPr>
          <w:i/>
          <w:color w:val="22272F"/>
          <w:sz w:val="23"/>
          <w:szCs w:val="23"/>
          <w:shd w:val="clear" w:color="auto" w:fill="FFFFFF"/>
        </w:rPr>
      </w:pPr>
      <w:r w:rsidRPr="002D3F1F">
        <w:rPr>
          <w:i/>
          <w:color w:val="22272F"/>
          <w:sz w:val="23"/>
          <w:szCs w:val="23"/>
          <w:shd w:val="clear" w:color="auto" w:fill="FFFFFF"/>
        </w:rPr>
        <w:t>Письмо Департамента налоговой политики Минфина России от 19 апреля 2023 г. N 03-04-06/35707</w:t>
      </w:r>
    </w:p>
    <w:p w14:paraId="64BA169B" w14:textId="77777777" w:rsidR="002D3F1F" w:rsidRPr="002D3F1F" w:rsidRDefault="002D3F1F" w:rsidP="002D3F1F">
      <w:pPr>
        <w:pStyle w:val="s1"/>
        <w:shd w:val="clear" w:color="auto" w:fill="FFFFFF"/>
        <w:spacing w:before="0" w:beforeAutospacing="0" w:after="0" w:afterAutospacing="0"/>
        <w:ind w:firstLine="567"/>
        <w:jc w:val="both"/>
        <w:rPr>
          <w:color w:val="22272F"/>
          <w:sz w:val="23"/>
          <w:szCs w:val="23"/>
        </w:rPr>
      </w:pPr>
      <w:r w:rsidRPr="002D3F1F">
        <w:rPr>
          <w:color w:val="22272F"/>
          <w:sz w:val="23"/>
          <w:szCs w:val="23"/>
        </w:rPr>
        <w:t>В случае предоставления одному и тому же лицу нескольких путевок в одном налоговом периоде, по мнению Департамента, налогоплательщик вправе выбрать путевку в целях освобождения от налогообложения в соответствии с </w:t>
      </w:r>
      <w:hyperlink r:id="rId18" w:anchor="/document/10900200/entry/21709" w:history="1">
        <w:r w:rsidRPr="002D3F1F">
          <w:rPr>
            <w:color w:val="22272F"/>
            <w:sz w:val="23"/>
            <w:szCs w:val="23"/>
          </w:rPr>
          <w:t>пунктом 9 статьи 217</w:t>
        </w:r>
      </w:hyperlink>
      <w:r w:rsidRPr="002D3F1F">
        <w:rPr>
          <w:color w:val="22272F"/>
          <w:sz w:val="23"/>
          <w:szCs w:val="23"/>
        </w:rPr>
        <w:t> Кодекса.</w:t>
      </w:r>
    </w:p>
    <w:p w14:paraId="520231D7" w14:textId="77777777" w:rsidR="002D3F1F" w:rsidRDefault="002D3F1F" w:rsidP="002D3F1F">
      <w:pPr>
        <w:pStyle w:val="s1"/>
        <w:shd w:val="clear" w:color="auto" w:fill="FFFFFF"/>
        <w:spacing w:before="0" w:beforeAutospacing="0" w:after="0" w:afterAutospacing="0"/>
        <w:ind w:firstLine="567"/>
        <w:jc w:val="both"/>
        <w:rPr>
          <w:color w:val="22272F"/>
          <w:sz w:val="23"/>
          <w:szCs w:val="23"/>
        </w:rPr>
      </w:pPr>
      <w:r w:rsidRPr="002D3F1F">
        <w:rPr>
          <w:color w:val="22272F"/>
          <w:sz w:val="23"/>
          <w:szCs w:val="23"/>
        </w:rPr>
        <w:t>Кроме того, </w:t>
      </w:r>
      <w:hyperlink r:id="rId19" w:anchor="/document/10900200/entry/21731" w:history="1">
        <w:r w:rsidRPr="002D3F1F">
          <w:rPr>
            <w:color w:val="22272F"/>
            <w:sz w:val="23"/>
            <w:szCs w:val="23"/>
          </w:rPr>
          <w:t>пунктом 31 статьи 217</w:t>
        </w:r>
      </w:hyperlink>
      <w:r w:rsidRPr="002D3F1F">
        <w:rPr>
          <w:color w:val="22272F"/>
          <w:sz w:val="23"/>
          <w:szCs w:val="23"/>
        </w:rPr>
        <w:t> Кодекса установлено, что не подлежат обложению налогом на доходы физических лиц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w:t>
      </w:r>
    </w:p>
    <w:p w14:paraId="4C4E384E" w14:textId="40915FFC" w:rsidR="000C444C" w:rsidRPr="000C444C" w:rsidRDefault="000C444C" w:rsidP="000C444C">
      <w:pPr>
        <w:pStyle w:val="a9"/>
        <w:numPr>
          <w:ilvl w:val="0"/>
          <w:numId w:val="35"/>
        </w:numPr>
        <w:shd w:val="clear" w:color="auto" w:fill="FFFFFF"/>
        <w:spacing w:before="120" w:after="120"/>
        <w:ind w:left="567" w:hanging="567"/>
        <w:contextualSpacing w:val="0"/>
        <w:jc w:val="both"/>
        <w:rPr>
          <w:b/>
          <w:iCs/>
          <w:color w:val="22272F"/>
          <w:sz w:val="23"/>
          <w:szCs w:val="23"/>
          <w:lang w:eastAsia="ru-RU"/>
        </w:rPr>
      </w:pPr>
      <w:r w:rsidRPr="000C444C">
        <w:rPr>
          <w:b/>
          <w:iCs/>
          <w:color w:val="22272F"/>
          <w:sz w:val="23"/>
          <w:szCs w:val="23"/>
          <w:lang w:eastAsia="ru-RU"/>
        </w:rPr>
        <w:t>О применении стандартных  налоговых  вычетов</w:t>
      </w:r>
    </w:p>
    <w:p w14:paraId="15B9F5B3" w14:textId="77777777" w:rsidR="0046233F" w:rsidRPr="0046233F" w:rsidRDefault="0046233F" w:rsidP="0046233F">
      <w:pPr>
        <w:shd w:val="clear" w:color="auto" w:fill="FFFFFF"/>
        <w:spacing w:after="120"/>
        <w:ind w:left="567"/>
        <w:jc w:val="both"/>
        <w:rPr>
          <w:i/>
          <w:color w:val="22272F"/>
          <w:sz w:val="23"/>
          <w:szCs w:val="23"/>
          <w:shd w:val="clear" w:color="auto" w:fill="FFFFFF"/>
        </w:rPr>
      </w:pPr>
      <w:r w:rsidRPr="0046233F">
        <w:rPr>
          <w:i/>
          <w:color w:val="22272F"/>
          <w:sz w:val="23"/>
          <w:szCs w:val="23"/>
          <w:shd w:val="clear" w:color="auto" w:fill="FFFFFF"/>
        </w:rPr>
        <w:t>Письмо Департамента налоговой политики Минфина России от 14 апреля 2023 г. N 03-04-05/34012</w:t>
      </w:r>
    </w:p>
    <w:p w14:paraId="11841A1C" w14:textId="42E716B1" w:rsidR="0046233F" w:rsidRPr="000C444C" w:rsidRDefault="000C444C" w:rsidP="000C444C">
      <w:pPr>
        <w:pStyle w:val="s1"/>
        <w:shd w:val="clear" w:color="auto" w:fill="FFFFFF"/>
        <w:spacing w:before="0" w:beforeAutospacing="0" w:after="0" w:afterAutospacing="0"/>
        <w:ind w:firstLine="567"/>
        <w:jc w:val="both"/>
        <w:rPr>
          <w:color w:val="22272F"/>
          <w:sz w:val="23"/>
          <w:szCs w:val="23"/>
        </w:rPr>
      </w:pPr>
      <w:r>
        <w:rPr>
          <w:color w:val="22272F"/>
          <w:sz w:val="23"/>
          <w:szCs w:val="23"/>
        </w:rPr>
        <w:t>П</w:t>
      </w:r>
      <w:r w:rsidR="0046233F" w:rsidRPr="000C444C">
        <w:rPr>
          <w:color w:val="22272F"/>
          <w:sz w:val="23"/>
          <w:szCs w:val="23"/>
        </w:rPr>
        <w:t>раво на получение стандартного налогового вычета возникает при условии, что налогоплательщик является родителем, супругом родителя и ребенок в возрасте до 18 лет либо учащийся очной формы обучения в возрасте до 24 лет находится на обеспечении данного налогоплательщика.</w:t>
      </w:r>
    </w:p>
    <w:p w14:paraId="13EA5C72" w14:textId="5E28D2EB" w:rsidR="0046233F" w:rsidRPr="000C444C" w:rsidRDefault="000C444C" w:rsidP="000C444C">
      <w:pPr>
        <w:pStyle w:val="s1"/>
        <w:shd w:val="clear" w:color="auto" w:fill="FFFFFF"/>
        <w:spacing w:before="0" w:beforeAutospacing="0" w:after="0" w:afterAutospacing="0"/>
        <w:ind w:firstLine="567"/>
        <w:jc w:val="both"/>
        <w:rPr>
          <w:color w:val="22272F"/>
          <w:sz w:val="23"/>
          <w:szCs w:val="23"/>
        </w:rPr>
      </w:pPr>
      <w:r>
        <w:rPr>
          <w:color w:val="22272F"/>
          <w:sz w:val="23"/>
          <w:szCs w:val="23"/>
        </w:rPr>
        <w:t>П</w:t>
      </w:r>
      <w:r w:rsidR="0046233F" w:rsidRPr="000C444C">
        <w:rPr>
          <w:color w:val="22272F"/>
          <w:sz w:val="23"/>
          <w:szCs w:val="23"/>
        </w:rPr>
        <w:t>ри определении применяемого размера стандартного налогового вычета учитывается общее количество детей, включая детей, достигших возраста, после которого родители утрачивают право на получение стандартного налогового вычета. Очередность детей определяется по датам их рождения, то есть первый ребенок - это наиболее старший по возрасту ребенок.</w:t>
      </w:r>
    </w:p>
    <w:p w14:paraId="20E944B4" w14:textId="11E46063" w:rsidR="0046233F" w:rsidRPr="000C444C" w:rsidRDefault="000C444C" w:rsidP="000C444C">
      <w:pPr>
        <w:pStyle w:val="s1"/>
        <w:shd w:val="clear" w:color="auto" w:fill="FFFFFF"/>
        <w:spacing w:before="0" w:beforeAutospacing="0" w:after="0" w:afterAutospacing="0"/>
        <w:ind w:firstLine="567"/>
        <w:jc w:val="both"/>
        <w:rPr>
          <w:color w:val="22272F"/>
          <w:sz w:val="23"/>
          <w:szCs w:val="23"/>
        </w:rPr>
      </w:pPr>
      <w:r>
        <w:rPr>
          <w:color w:val="22272F"/>
          <w:sz w:val="23"/>
          <w:szCs w:val="23"/>
        </w:rPr>
        <w:t>В</w:t>
      </w:r>
      <w:r w:rsidR="0046233F" w:rsidRPr="000C444C">
        <w:rPr>
          <w:color w:val="22272F"/>
          <w:sz w:val="23"/>
          <w:szCs w:val="23"/>
        </w:rPr>
        <w:t>ычет предоставляется налогоплательщику одним из налоговых агентов, по выбору налогоплательщика на основании его письменного заявления и документов, подтверждающих право на такие налоговые вычеты. Начиная с месяца, в котором указанный доход превысил 350 000 рублей, налоговый</w:t>
      </w:r>
      <w:r>
        <w:rPr>
          <w:color w:val="22272F"/>
          <w:sz w:val="23"/>
          <w:szCs w:val="23"/>
        </w:rPr>
        <w:t xml:space="preserve"> вычет</w:t>
      </w:r>
      <w:r w:rsidR="0046233F" w:rsidRPr="000C444C">
        <w:rPr>
          <w:color w:val="22272F"/>
          <w:sz w:val="23"/>
          <w:szCs w:val="23"/>
        </w:rPr>
        <w:t xml:space="preserve"> не применяется</w:t>
      </w:r>
      <w:r>
        <w:rPr>
          <w:color w:val="22272F"/>
          <w:sz w:val="23"/>
          <w:szCs w:val="23"/>
        </w:rPr>
        <w:t>.</w:t>
      </w:r>
    </w:p>
    <w:p w14:paraId="185C0A92" w14:textId="77777777" w:rsidR="009E5A79" w:rsidRPr="009E5A79" w:rsidRDefault="009E5A79" w:rsidP="009E5A79">
      <w:pPr>
        <w:pStyle w:val="a9"/>
        <w:numPr>
          <w:ilvl w:val="0"/>
          <w:numId w:val="35"/>
        </w:numPr>
        <w:shd w:val="clear" w:color="auto" w:fill="FFFFFF"/>
        <w:spacing w:before="120" w:after="120"/>
        <w:ind w:left="567" w:hanging="567"/>
        <w:contextualSpacing w:val="0"/>
        <w:jc w:val="both"/>
        <w:rPr>
          <w:b/>
          <w:iCs/>
          <w:color w:val="22272F"/>
          <w:sz w:val="23"/>
          <w:szCs w:val="23"/>
          <w:lang w:eastAsia="ru-RU"/>
        </w:rPr>
      </w:pPr>
      <w:r w:rsidRPr="009E5A79">
        <w:rPr>
          <w:b/>
          <w:iCs/>
          <w:color w:val="22272F"/>
          <w:sz w:val="23"/>
          <w:szCs w:val="23"/>
          <w:lang w:eastAsia="ru-RU"/>
        </w:rPr>
        <w:t>ФНС разъяснила порядок заполнения расчета 6-НДФЛ за I квартал 2023 г.</w:t>
      </w:r>
    </w:p>
    <w:p w14:paraId="044102D8" w14:textId="77777777" w:rsidR="009E5A79" w:rsidRPr="009E5A79" w:rsidRDefault="009E5A79" w:rsidP="009E5A79">
      <w:pPr>
        <w:shd w:val="clear" w:color="auto" w:fill="FFFFFF"/>
        <w:spacing w:after="120"/>
        <w:ind w:left="567"/>
        <w:jc w:val="both"/>
        <w:rPr>
          <w:i/>
          <w:color w:val="22272F"/>
          <w:sz w:val="23"/>
          <w:szCs w:val="23"/>
          <w:shd w:val="clear" w:color="auto" w:fill="FFFFFF"/>
        </w:rPr>
      </w:pPr>
      <w:r w:rsidRPr="009E5A79">
        <w:rPr>
          <w:i/>
          <w:color w:val="22272F"/>
          <w:sz w:val="23"/>
          <w:szCs w:val="23"/>
          <w:shd w:val="clear" w:color="auto" w:fill="FFFFFF"/>
        </w:rPr>
        <w:t>Письмо Федеральной налоговой службы от 11 апреля 2023 г. N БС-4-11/4420@</w:t>
      </w:r>
    </w:p>
    <w:p w14:paraId="1E0E3D69" w14:textId="77777777" w:rsidR="009E5A79" w:rsidRPr="009E5A79" w:rsidRDefault="009E5A79" w:rsidP="009E5A79">
      <w:pPr>
        <w:pStyle w:val="s1"/>
        <w:shd w:val="clear" w:color="auto" w:fill="FFFFFF"/>
        <w:spacing w:before="0" w:beforeAutospacing="0" w:after="0" w:afterAutospacing="0"/>
        <w:ind w:firstLine="567"/>
        <w:jc w:val="both"/>
        <w:rPr>
          <w:color w:val="22272F"/>
          <w:sz w:val="23"/>
          <w:szCs w:val="23"/>
        </w:rPr>
      </w:pPr>
      <w:proofErr w:type="gramStart"/>
      <w:r w:rsidRPr="009E5A79">
        <w:rPr>
          <w:color w:val="22272F"/>
          <w:sz w:val="23"/>
          <w:szCs w:val="23"/>
        </w:rPr>
        <w:t>ФНС, в частности, разъяснила, что в полях 031 и 032 раздела 1 отражается дата возврата налога и сумма налога за период с 1 января по 31 марта 2023 г. В полях 110, 140 и 160 раздела 2 указывается обобщенная по всем физлицам сумма начисленного и фактически полученного дохода, обобщенная сумма НДФЛ и общая сумма удержанного НДФЛ за этот же период.</w:t>
      </w:r>
      <w:proofErr w:type="gramEnd"/>
    </w:p>
    <w:p w14:paraId="14A9F04A" w14:textId="77777777" w:rsidR="0046233F" w:rsidRPr="0046233F" w:rsidRDefault="0046233F" w:rsidP="0046233F">
      <w:pPr>
        <w:pStyle w:val="a9"/>
        <w:numPr>
          <w:ilvl w:val="0"/>
          <w:numId w:val="35"/>
        </w:numPr>
        <w:shd w:val="clear" w:color="auto" w:fill="FFFFFF"/>
        <w:spacing w:before="120" w:after="120"/>
        <w:ind w:left="567" w:hanging="567"/>
        <w:contextualSpacing w:val="0"/>
        <w:jc w:val="both"/>
        <w:rPr>
          <w:b/>
          <w:iCs/>
          <w:color w:val="22272F"/>
          <w:sz w:val="23"/>
          <w:szCs w:val="23"/>
          <w:lang w:eastAsia="ru-RU"/>
        </w:rPr>
      </w:pPr>
      <w:r w:rsidRPr="0046233F">
        <w:rPr>
          <w:b/>
          <w:iCs/>
          <w:color w:val="22272F"/>
          <w:sz w:val="23"/>
          <w:szCs w:val="23"/>
          <w:lang w:eastAsia="ru-RU"/>
        </w:rPr>
        <w:t xml:space="preserve">Если квартира приобретена в период брака в совместную собственность супругов, то для каждого из них срок владения исчисляется </w:t>
      </w:r>
      <w:proofErr w:type="gramStart"/>
      <w:r w:rsidRPr="0046233F">
        <w:rPr>
          <w:b/>
          <w:iCs/>
          <w:color w:val="22272F"/>
          <w:sz w:val="23"/>
          <w:szCs w:val="23"/>
          <w:lang w:eastAsia="ru-RU"/>
        </w:rPr>
        <w:t>с даты возникновения</w:t>
      </w:r>
      <w:proofErr w:type="gramEnd"/>
      <w:r w:rsidRPr="0046233F">
        <w:rPr>
          <w:b/>
          <w:iCs/>
          <w:color w:val="22272F"/>
          <w:sz w:val="23"/>
          <w:szCs w:val="23"/>
          <w:lang w:eastAsia="ru-RU"/>
        </w:rPr>
        <w:t xml:space="preserve"> права собственности у одного из супругов.</w:t>
      </w:r>
    </w:p>
    <w:p w14:paraId="56740FDD" w14:textId="77777777" w:rsidR="0046233F" w:rsidRPr="0046233F" w:rsidRDefault="0046233F" w:rsidP="0046233F">
      <w:pPr>
        <w:pStyle w:val="a9"/>
        <w:shd w:val="clear" w:color="auto" w:fill="FFFFFF"/>
        <w:spacing w:before="120" w:after="120"/>
        <w:ind w:left="567"/>
        <w:contextualSpacing w:val="0"/>
        <w:jc w:val="both"/>
        <w:rPr>
          <w:b/>
          <w:iCs/>
          <w:color w:val="22272F"/>
          <w:sz w:val="23"/>
          <w:szCs w:val="23"/>
          <w:lang w:eastAsia="ru-RU"/>
        </w:rPr>
      </w:pPr>
      <w:r w:rsidRPr="0046233F">
        <w:rPr>
          <w:b/>
          <w:iCs/>
          <w:color w:val="22272F"/>
          <w:sz w:val="23"/>
          <w:szCs w:val="23"/>
          <w:lang w:eastAsia="ru-RU"/>
        </w:rPr>
        <w:t>При этом дата перехода доли в собственность одного из супругов от другого супруга не учитывается.</w:t>
      </w:r>
    </w:p>
    <w:p w14:paraId="4F444695" w14:textId="36A6674D" w:rsidR="0046233F" w:rsidRPr="0046233F" w:rsidRDefault="0046233F" w:rsidP="0046233F">
      <w:pPr>
        <w:shd w:val="clear" w:color="auto" w:fill="FFFFFF"/>
        <w:spacing w:after="120"/>
        <w:ind w:left="567"/>
        <w:jc w:val="both"/>
        <w:rPr>
          <w:i/>
          <w:color w:val="22272F"/>
          <w:sz w:val="23"/>
          <w:szCs w:val="23"/>
          <w:shd w:val="clear" w:color="auto" w:fill="FFFFFF"/>
        </w:rPr>
      </w:pPr>
      <w:r w:rsidRPr="0046233F">
        <w:rPr>
          <w:i/>
          <w:color w:val="22272F"/>
          <w:sz w:val="23"/>
          <w:szCs w:val="23"/>
          <w:shd w:val="clear" w:color="auto" w:fill="FFFFFF"/>
        </w:rPr>
        <w:t>Письмо Департамента налоговой политики Минфина России от 14 апреля 2023 г. N 03-04-05/34012</w:t>
      </w:r>
    </w:p>
    <w:p w14:paraId="5EF4990F" w14:textId="77777777" w:rsidR="002C4220" w:rsidRPr="002C4220" w:rsidRDefault="002C4220" w:rsidP="002C4220">
      <w:pPr>
        <w:pStyle w:val="a9"/>
        <w:numPr>
          <w:ilvl w:val="0"/>
          <w:numId w:val="35"/>
        </w:numPr>
        <w:shd w:val="clear" w:color="auto" w:fill="FFFFFF"/>
        <w:spacing w:before="120" w:after="120"/>
        <w:ind w:left="567" w:hanging="567"/>
        <w:contextualSpacing w:val="0"/>
        <w:jc w:val="both"/>
        <w:rPr>
          <w:b/>
          <w:iCs/>
          <w:color w:val="22272F"/>
          <w:sz w:val="23"/>
          <w:szCs w:val="23"/>
          <w:lang w:eastAsia="ru-RU"/>
        </w:rPr>
      </w:pPr>
      <w:r w:rsidRPr="002C4220">
        <w:rPr>
          <w:b/>
          <w:iCs/>
          <w:color w:val="22272F"/>
          <w:sz w:val="23"/>
          <w:szCs w:val="23"/>
          <w:lang w:eastAsia="ru-RU"/>
        </w:rPr>
        <w:t>К доходам от источников в России относятся пенсии, пособия, стипендии и иные аналогичные выплаты, полученные налогоплательщиком в соответствии с российским законодательством или полученные от иностранной организации в связи с деятельностью ее обособленного подразделения в России.</w:t>
      </w:r>
    </w:p>
    <w:p w14:paraId="68A0CBF5" w14:textId="77777777" w:rsidR="002C4220" w:rsidRPr="002C4220" w:rsidRDefault="002C4220" w:rsidP="002C4220">
      <w:pPr>
        <w:pStyle w:val="a9"/>
        <w:shd w:val="clear" w:color="auto" w:fill="FFFFFF"/>
        <w:spacing w:before="120" w:after="120"/>
        <w:ind w:left="567"/>
        <w:contextualSpacing w:val="0"/>
        <w:jc w:val="both"/>
        <w:rPr>
          <w:b/>
          <w:iCs/>
          <w:color w:val="22272F"/>
          <w:sz w:val="23"/>
          <w:szCs w:val="23"/>
          <w:lang w:eastAsia="ru-RU"/>
        </w:rPr>
      </w:pPr>
      <w:r w:rsidRPr="002C4220">
        <w:rPr>
          <w:b/>
          <w:iCs/>
          <w:color w:val="22272F"/>
          <w:sz w:val="23"/>
          <w:szCs w:val="23"/>
          <w:lang w:eastAsia="ru-RU"/>
        </w:rPr>
        <w:t>В силу ТК при увольнении работнику выплачивается компенсация за все неиспользованные отпуска. Она относится к доходам от источников в России.</w:t>
      </w:r>
    </w:p>
    <w:p w14:paraId="7BBD6B57" w14:textId="77777777" w:rsidR="002C4220" w:rsidRPr="002C4220" w:rsidRDefault="002C4220" w:rsidP="002C4220">
      <w:pPr>
        <w:pStyle w:val="a9"/>
        <w:shd w:val="clear" w:color="auto" w:fill="FFFFFF"/>
        <w:spacing w:before="120" w:after="120"/>
        <w:ind w:left="567"/>
        <w:contextualSpacing w:val="0"/>
        <w:jc w:val="both"/>
        <w:rPr>
          <w:b/>
          <w:iCs/>
          <w:color w:val="22272F"/>
          <w:sz w:val="23"/>
          <w:szCs w:val="23"/>
          <w:lang w:eastAsia="ru-RU"/>
        </w:rPr>
      </w:pPr>
      <w:r w:rsidRPr="002C4220">
        <w:rPr>
          <w:b/>
          <w:iCs/>
          <w:color w:val="22272F"/>
          <w:sz w:val="23"/>
          <w:szCs w:val="23"/>
          <w:lang w:eastAsia="ru-RU"/>
        </w:rPr>
        <w:t>Вознаграждение за работу за пределами России относится к доходам от зарубежных источников.</w:t>
      </w:r>
    </w:p>
    <w:p w14:paraId="5818855C" w14:textId="26C7A465" w:rsidR="002C4220" w:rsidRPr="002C4220" w:rsidRDefault="002C4220" w:rsidP="002C4220">
      <w:pPr>
        <w:shd w:val="clear" w:color="auto" w:fill="FFFFFF"/>
        <w:spacing w:after="120"/>
        <w:ind w:left="567"/>
        <w:jc w:val="both"/>
        <w:rPr>
          <w:i/>
          <w:color w:val="22272F"/>
          <w:sz w:val="23"/>
          <w:szCs w:val="23"/>
          <w:shd w:val="clear" w:color="auto" w:fill="FFFFFF"/>
        </w:rPr>
      </w:pPr>
      <w:r w:rsidRPr="002C4220">
        <w:rPr>
          <w:i/>
          <w:color w:val="22272F"/>
          <w:sz w:val="23"/>
          <w:szCs w:val="23"/>
          <w:shd w:val="clear" w:color="auto" w:fill="FFFFFF"/>
        </w:rPr>
        <w:t>Письмо Департамента налоговой политики Минфина России от 14 апреля 2023 г. N 03-04-06/33887</w:t>
      </w:r>
    </w:p>
    <w:p w14:paraId="2D318FEB" w14:textId="6EA738CD" w:rsidR="00AE6738" w:rsidRPr="00AE6738" w:rsidRDefault="00AE6738" w:rsidP="00AE6738">
      <w:pPr>
        <w:pStyle w:val="a9"/>
        <w:numPr>
          <w:ilvl w:val="0"/>
          <w:numId w:val="35"/>
        </w:numPr>
        <w:shd w:val="clear" w:color="auto" w:fill="FFFFFF"/>
        <w:spacing w:before="120" w:after="120"/>
        <w:ind w:left="567" w:hanging="567"/>
        <w:contextualSpacing w:val="0"/>
        <w:jc w:val="both"/>
        <w:rPr>
          <w:b/>
          <w:iCs/>
          <w:color w:val="22272F"/>
          <w:sz w:val="23"/>
          <w:szCs w:val="23"/>
          <w:lang w:eastAsia="ru-RU"/>
        </w:rPr>
      </w:pPr>
      <w:r w:rsidRPr="00AE6738">
        <w:rPr>
          <w:b/>
          <w:iCs/>
          <w:color w:val="22272F"/>
          <w:sz w:val="23"/>
          <w:szCs w:val="23"/>
          <w:lang w:eastAsia="ru-RU"/>
        </w:rPr>
        <w:t>ФНС уточнила контрольные соотношения к показателям расчета по форме 6-НДФЛ</w:t>
      </w:r>
    </w:p>
    <w:p w14:paraId="203B060A" w14:textId="6AB09E7B" w:rsidR="00AE6738" w:rsidRPr="00AE6738" w:rsidRDefault="00AE6738" w:rsidP="00AE6738">
      <w:pPr>
        <w:shd w:val="clear" w:color="auto" w:fill="FFFFFF"/>
        <w:spacing w:after="120"/>
        <w:ind w:left="567"/>
        <w:jc w:val="both"/>
        <w:rPr>
          <w:i/>
          <w:color w:val="22272F"/>
          <w:sz w:val="23"/>
          <w:szCs w:val="23"/>
          <w:shd w:val="clear" w:color="auto" w:fill="FFFFFF"/>
        </w:rPr>
      </w:pPr>
      <w:r w:rsidRPr="00AE6738">
        <w:rPr>
          <w:i/>
          <w:color w:val="22272F"/>
          <w:sz w:val="23"/>
          <w:szCs w:val="23"/>
          <w:shd w:val="clear" w:color="auto" w:fill="FFFFFF"/>
        </w:rPr>
        <w:t>Письмо Федеральной налоговой службы от 19 апреля 2023 г. N БС-4-11/5042@</w:t>
      </w:r>
    </w:p>
    <w:p w14:paraId="136360F6" w14:textId="48C6AB34" w:rsidR="00AE6738" w:rsidRDefault="00AE6738" w:rsidP="002D3F1F">
      <w:pPr>
        <w:pStyle w:val="s1"/>
        <w:shd w:val="clear" w:color="auto" w:fill="FFFFFF"/>
        <w:spacing w:before="0" w:beforeAutospacing="0" w:after="0" w:afterAutospacing="0"/>
        <w:ind w:firstLine="567"/>
        <w:jc w:val="both"/>
        <w:rPr>
          <w:color w:val="22272F"/>
          <w:sz w:val="23"/>
          <w:szCs w:val="23"/>
        </w:rPr>
      </w:pPr>
      <w:r>
        <w:rPr>
          <w:color w:val="22272F"/>
          <w:sz w:val="23"/>
          <w:szCs w:val="23"/>
        </w:rPr>
        <w:t>Е</w:t>
      </w:r>
      <w:r w:rsidRPr="00AE6738">
        <w:rPr>
          <w:color w:val="22272F"/>
          <w:sz w:val="23"/>
          <w:szCs w:val="23"/>
        </w:rPr>
        <w:t>сли (</w:t>
      </w:r>
      <w:hyperlink r:id="rId20" w:anchor="/document/74841007/entry/12110" w:history="1">
        <w:r w:rsidRPr="00AE6738">
          <w:rPr>
            <w:color w:val="22272F"/>
            <w:sz w:val="23"/>
            <w:szCs w:val="23"/>
          </w:rPr>
          <w:t>строка 110</w:t>
        </w:r>
      </w:hyperlink>
      <w:r w:rsidRPr="00AE6738">
        <w:rPr>
          <w:color w:val="22272F"/>
          <w:sz w:val="23"/>
          <w:szCs w:val="23"/>
        </w:rPr>
        <w:t> - </w:t>
      </w:r>
      <w:hyperlink r:id="rId21" w:anchor="/document/74841007/entry/12130" w:history="1">
        <w:r w:rsidRPr="00AE6738">
          <w:rPr>
            <w:color w:val="22272F"/>
            <w:sz w:val="23"/>
            <w:szCs w:val="23"/>
          </w:rPr>
          <w:t>строка 130</w:t>
        </w:r>
      </w:hyperlink>
      <w:r w:rsidRPr="00AE6738">
        <w:rPr>
          <w:color w:val="22272F"/>
          <w:sz w:val="23"/>
          <w:szCs w:val="23"/>
        </w:rPr>
        <w:t>) / 100 * 13 &lt;,&gt; </w:t>
      </w:r>
      <w:hyperlink r:id="rId22" w:anchor="/document/74841007/entry/12140" w:history="1">
        <w:r w:rsidRPr="00AE6738">
          <w:rPr>
            <w:color w:val="22272F"/>
            <w:sz w:val="23"/>
            <w:szCs w:val="23"/>
          </w:rPr>
          <w:t>строка 140</w:t>
        </w:r>
      </w:hyperlink>
      <w:r w:rsidRPr="00AE6738">
        <w:rPr>
          <w:color w:val="22272F"/>
          <w:sz w:val="23"/>
          <w:szCs w:val="23"/>
        </w:rPr>
        <w:t> (с учетом соотношения </w:t>
      </w:r>
      <w:hyperlink r:id="rId23" w:anchor="/document/403583174/entry/1112" w:history="1">
        <w:r w:rsidRPr="00AE6738">
          <w:rPr>
            <w:color w:val="22272F"/>
            <w:sz w:val="23"/>
            <w:szCs w:val="23"/>
          </w:rPr>
          <w:t>1.2</w:t>
        </w:r>
      </w:hyperlink>
      <w:r w:rsidRPr="00AE6738">
        <w:rPr>
          <w:color w:val="22272F"/>
          <w:sz w:val="23"/>
          <w:szCs w:val="23"/>
        </w:rPr>
        <w:t xml:space="preserve">), то </w:t>
      </w:r>
      <w:proofErr w:type="gramStart"/>
      <w:r w:rsidRPr="00AE6738">
        <w:rPr>
          <w:color w:val="22272F"/>
          <w:sz w:val="23"/>
          <w:szCs w:val="23"/>
        </w:rPr>
        <w:t>завышена</w:t>
      </w:r>
      <w:proofErr w:type="gramEnd"/>
      <w:r w:rsidRPr="00AE6738">
        <w:rPr>
          <w:color w:val="22272F"/>
          <w:sz w:val="23"/>
          <w:szCs w:val="23"/>
        </w:rPr>
        <w:t>/занижена сумма налога исчисленного. При этом</w:t>
      </w:r>
      <w:proofErr w:type="gramStart"/>
      <w:r w:rsidRPr="00AE6738">
        <w:rPr>
          <w:color w:val="22272F"/>
          <w:sz w:val="23"/>
          <w:szCs w:val="23"/>
        </w:rPr>
        <w:t>,</w:t>
      </w:r>
      <w:proofErr w:type="gramEnd"/>
      <w:r w:rsidRPr="00AE6738">
        <w:rPr>
          <w:color w:val="22272F"/>
          <w:sz w:val="23"/>
          <w:szCs w:val="23"/>
        </w:rPr>
        <w:t xml:space="preserve"> с учетом </w:t>
      </w:r>
      <w:hyperlink r:id="rId24" w:anchor="/document/10900200/entry/526" w:history="1">
        <w:r w:rsidRPr="00AE6738">
          <w:rPr>
            <w:color w:val="22272F"/>
            <w:sz w:val="23"/>
            <w:szCs w:val="23"/>
          </w:rPr>
          <w:t>пункта 6 статьи 52</w:t>
        </w:r>
      </w:hyperlink>
      <w:r w:rsidRPr="00AE6738">
        <w:rPr>
          <w:color w:val="22272F"/>
          <w:sz w:val="23"/>
          <w:szCs w:val="23"/>
        </w:rPr>
        <w:t> НК РФ, допускается погрешность в обе стороны, определяемая следующим образом: </w:t>
      </w:r>
      <w:hyperlink r:id="rId25" w:anchor="/document/74841007/entry/12120" w:history="1">
        <w:r w:rsidRPr="00AE6738">
          <w:rPr>
            <w:color w:val="22272F"/>
            <w:sz w:val="23"/>
            <w:szCs w:val="23"/>
          </w:rPr>
          <w:t>строка 120</w:t>
        </w:r>
      </w:hyperlink>
      <w:r w:rsidRPr="00AE6738">
        <w:rPr>
          <w:color w:val="22272F"/>
          <w:sz w:val="23"/>
          <w:szCs w:val="23"/>
        </w:rPr>
        <w:t> * 1 руб. * 3 (для 6НДФЛ за первый квартал, полугодие, девять месяцев) и строка 120 * 1 руб. * 4 (для 6НДФЛ за год)</w:t>
      </w:r>
      <w:r w:rsidR="00253F86">
        <w:rPr>
          <w:color w:val="22272F"/>
          <w:sz w:val="23"/>
          <w:szCs w:val="23"/>
        </w:rPr>
        <w:t>.</w:t>
      </w:r>
    </w:p>
    <w:p w14:paraId="67418459" w14:textId="77777777" w:rsidR="00253F86" w:rsidRPr="00253F86" w:rsidRDefault="00253F86" w:rsidP="00253F86">
      <w:pPr>
        <w:pStyle w:val="a9"/>
        <w:numPr>
          <w:ilvl w:val="0"/>
          <w:numId w:val="35"/>
        </w:numPr>
        <w:shd w:val="clear" w:color="auto" w:fill="FFFFFF"/>
        <w:spacing w:before="120" w:after="120"/>
        <w:ind w:left="567" w:hanging="567"/>
        <w:contextualSpacing w:val="0"/>
        <w:jc w:val="both"/>
        <w:rPr>
          <w:b/>
          <w:iCs/>
          <w:color w:val="22272F"/>
          <w:sz w:val="23"/>
          <w:szCs w:val="23"/>
          <w:lang w:eastAsia="ru-RU"/>
        </w:rPr>
      </w:pPr>
      <w:r w:rsidRPr="00253F86">
        <w:rPr>
          <w:b/>
          <w:iCs/>
          <w:color w:val="22272F"/>
          <w:sz w:val="23"/>
          <w:szCs w:val="23"/>
          <w:lang w:eastAsia="ru-RU"/>
        </w:rPr>
        <w:t>Доходы от реализации некоторых акций не облагаются НДФЛ</w:t>
      </w:r>
    </w:p>
    <w:p w14:paraId="672C17EE" w14:textId="77777777" w:rsidR="00253F86" w:rsidRPr="00253F86" w:rsidRDefault="00253F86" w:rsidP="00253F86">
      <w:pPr>
        <w:shd w:val="clear" w:color="auto" w:fill="FFFFFF"/>
        <w:spacing w:after="120"/>
        <w:ind w:left="567"/>
        <w:jc w:val="both"/>
        <w:rPr>
          <w:i/>
          <w:color w:val="22272F"/>
          <w:sz w:val="23"/>
          <w:szCs w:val="23"/>
          <w:shd w:val="clear" w:color="auto" w:fill="FFFFFF"/>
        </w:rPr>
      </w:pPr>
      <w:r w:rsidRPr="00253F86">
        <w:rPr>
          <w:i/>
          <w:color w:val="22272F"/>
          <w:sz w:val="23"/>
          <w:szCs w:val="23"/>
          <w:shd w:val="clear" w:color="auto" w:fill="FFFFFF"/>
        </w:rPr>
        <w:t>Письмо Департамента налоговой политики Минфина России от 18 апреля 2023 г. N 03-04-07/34614</w:t>
      </w:r>
    </w:p>
    <w:p w14:paraId="0953D200" w14:textId="6D685F2F" w:rsidR="00253F86" w:rsidRPr="00253F86" w:rsidRDefault="002C4220" w:rsidP="00253F86">
      <w:pPr>
        <w:pStyle w:val="s1"/>
        <w:shd w:val="clear" w:color="auto" w:fill="FFFFFF"/>
        <w:spacing w:before="0" w:beforeAutospacing="0" w:after="0" w:afterAutospacing="0"/>
        <w:ind w:firstLine="567"/>
        <w:jc w:val="both"/>
        <w:rPr>
          <w:color w:val="22272F"/>
          <w:sz w:val="23"/>
          <w:szCs w:val="23"/>
        </w:rPr>
      </w:pPr>
      <w:proofErr w:type="gramStart"/>
      <w:r>
        <w:rPr>
          <w:color w:val="22272F"/>
          <w:sz w:val="23"/>
          <w:szCs w:val="23"/>
        </w:rPr>
        <w:t>Н</w:t>
      </w:r>
      <w:r w:rsidR="00253F86" w:rsidRPr="00253F86">
        <w:rPr>
          <w:color w:val="22272F"/>
          <w:sz w:val="23"/>
          <w:szCs w:val="23"/>
        </w:rPr>
        <w:t xml:space="preserve">е подлежат налогообложению </w:t>
      </w:r>
      <w:r>
        <w:rPr>
          <w:color w:val="22272F"/>
          <w:sz w:val="23"/>
          <w:szCs w:val="23"/>
        </w:rPr>
        <w:t>НДФЛ</w:t>
      </w:r>
      <w:r w:rsidR="00253F86" w:rsidRPr="00253F86">
        <w:rPr>
          <w:color w:val="22272F"/>
          <w:sz w:val="23"/>
          <w:szCs w:val="23"/>
        </w:rPr>
        <w:t>, получаемые от реализации (погашения) долей участия в уставном капитале российских организаций, а также акций, указанных в </w:t>
      </w:r>
      <w:hyperlink r:id="rId26" w:anchor="/document/10900200/entry/284022" w:history="1">
        <w:r w:rsidR="00253F86" w:rsidRPr="00253F86">
          <w:rPr>
            <w:color w:val="22272F"/>
            <w:sz w:val="23"/>
            <w:szCs w:val="23"/>
          </w:rPr>
          <w:t>пункте 2 статьи 284.2</w:t>
        </w:r>
      </w:hyperlink>
      <w:r w:rsidR="00253F86" w:rsidRPr="00253F86">
        <w:rPr>
          <w:color w:val="22272F"/>
          <w:sz w:val="23"/>
          <w:szCs w:val="23"/>
        </w:rPr>
        <w:t> НК РФ,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roofErr w:type="gramEnd"/>
    </w:p>
    <w:p w14:paraId="577F3999" w14:textId="77777777" w:rsidR="00253F86" w:rsidRPr="002C4220" w:rsidRDefault="00253F86" w:rsidP="002C4220">
      <w:pPr>
        <w:pStyle w:val="s1"/>
        <w:shd w:val="clear" w:color="auto" w:fill="FFFFFF"/>
        <w:spacing w:before="0" w:beforeAutospacing="0" w:after="0" w:afterAutospacing="0"/>
        <w:ind w:firstLine="567"/>
        <w:jc w:val="both"/>
        <w:rPr>
          <w:color w:val="22272F"/>
          <w:sz w:val="23"/>
          <w:szCs w:val="23"/>
        </w:rPr>
      </w:pPr>
      <w:r w:rsidRPr="002C4220">
        <w:rPr>
          <w:color w:val="22272F"/>
          <w:sz w:val="23"/>
          <w:szCs w:val="23"/>
        </w:rPr>
        <w:t>С 1 января 2021 г. не облагаются НДФЛ доходы от продажи акций российских или иностранных компаний при условии, что эти акции составляют уставный капитал таких компаний, не более 50% активов которых прямо или косвенно состоит из недвижимости, находящейся на территории России. Условие - акции должны непрерывно принадлежать налогоплательщику на праве собственности или ином вещном праве более 5 лет.</w:t>
      </w:r>
    </w:p>
    <w:p w14:paraId="46D198AB" w14:textId="77777777" w:rsidR="00253F86" w:rsidRPr="002C4220" w:rsidRDefault="00253F86" w:rsidP="002C4220">
      <w:pPr>
        <w:pStyle w:val="s1"/>
        <w:shd w:val="clear" w:color="auto" w:fill="FFFFFF"/>
        <w:spacing w:before="0" w:beforeAutospacing="0" w:after="0" w:afterAutospacing="0"/>
        <w:ind w:firstLine="567"/>
        <w:jc w:val="both"/>
        <w:rPr>
          <w:color w:val="22272F"/>
          <w:sz w:val="23"/>
          <w:szCs w:val="23"/>
        </w:rPr>
      </w:pPr>
      <w:r w:rsidRPr="002C4220">
        <w:rPr>
          <w:color w:val="22272F"/>
          <w:sz w:val="23"/>
          <w:szCs w:val="23"/>
        </w:rPr>
        <w:t>Если акции российских компаний на дату их продажи или иного выбытия (в том числе погашения) относятся к ценным бумагам, обращающимся на организованном рынке, и на эту же дату являются акциями высокотехнологичного (инновационного) сектора экономики, то нулевая ставка применяется независимо от состава активов этих компаний.</w:t>
      </w:r>
    </w:p>
    <w:p w14:paraId="2B7D4334" w14:textId="727927D1" w:rsidR="00253F86" w:rsidRDefault="002C4220" w:rsidP="002D3F1F">
      <w:pPr>
        <w:pStyle w:val="s1"/>
        <w:shd w:val="clear" w:color="auto" w:fill="FFFFFF"/>
        <w:spacing w:before="0" w:beforeAutospacing="0" w:after="0" w:afterAutospacing="0"/>
        <w:ind w:firstLine="567"/>
        <w:jc w:val="both"/>
        <w:rPr>
          <w:rFonts w:ascii="PT Serif" w:hAnsi="PT Serif"/>
          <w:color w:val="22272F"/>
          <w:shd w:val="clear" w:color="auto" w:fill="FFFFFF"/>
        </w:rPr>
      </w:pPr>
      <w:proofErr w:type="gramStart"/>
      <w:r w:rsidRPr="002C4220">
        <w:rPr>
          <w:color w:val="22272F"/>
          <w:sz w:val="23"/>
          <w:szCs w:val="23"/>
        </w:rPr>
        <w:t>Если акции проданы до 01.01.2021, то норма </w:t>
      </w:r>
      <w:hyperlink r:id="rId27" w:anchor="/document/10900200/entry/217172" w:history="1">
        <w:r w:rsidRPr="002C4220">
          <w:rPr>
            <w:color w:val="22272F"/>
            <w:sz w:val="23"/>
            <w:szCs w:val="23"/>
          </w:rPr>
          <w:t>пункта 17.2 статьи 217</w:t>
        </w:r>
      </w:hyperlink>
      <w:r w:rsidRPr="002C4220">
        <w:rPr>
          <w:color w:val="22272F"/>
          <w:sz w:val="23"/>
          <w:szCs w:val="23"/>
        </w:rPr>
        <w:t> НК РФ при соблюдении установленных условий применяется в отношении доходов от продажи тех акций, которые указаны в </w:t>
      </w:r>
      <w:hyperlink r:id="rId28" w:anchor="/document/10900200/entry/284022" w:history="1">
        <w:r w:rsidRPr="002C4220">
          <w:rPr>
            <w:color w:val="22272F"/>
            <w:sz w:val="23"/>
            <w:szCs w:val="23"/>
          </w:rPr>
          <w:t>пункте 2 статьи 284.2</w:t>
        </w:r>
      </w:hyperlink>
      <w:r w:rsidRPr="002C4220">
        <w:rPr>
          <w:color w:val="22272F"/>
          <w:sz w:val="23"/>
          <w:szCs w:val="23"/>
        </w:rPr>
        <w:t> НК РФ без учета положений </w:t>
      </w:r>
      <w:hyperlink r:id="rId29" w:anchor="/document/74936601/entry/0" w:history="1">
        <w:r w:rsidRPr="002C4220">
          <w:rPr>
            <w:color w:val="22272F"/>
            <w:sz w:val="23"/>
            <w:szCs w:val="23"/>
          </w:rPr>
          <w:t>Федерального закона</w:t>
        </w:r>
      </w:hyperlink>
      <w:r w:rsidRPr="002C4220">
        <w:rPr>
          <w:color w:val="22272F"/>
          <w:sz w:val="23"/>
          <w:szCs w:val="23"/>
        </w:rPr>
        <w:t> N 374-ФЗ, в том числе, если часть выплат за проданные акции фактически получена после</w:t>
      </w:r>
      <w:r>
        <w:rPr>
          <w:rFonts w:ascii="PT Serif" w:hAnsi="PT Serif"/>
          <w:color w:val="22272F"/>
          <w:shd w:val="clear" w:color="auto" w:fill="FFFFFF"/>
        </w:rPr>
        <w:t xml:space="preserve"> 01.01.2021.</w:t>
      </w:r>
      <w:proofErr w:type="gramEnd"/>
    </w:p>
    <w:p w14:paraId="0B5086BA" w14:textId="4033C4E4" w:rsidR="00DC7C5A" w:rsidRPr="00DC7C5A" w:rsidRDefault="00DC7C5A" w:rsidP="00DC7C5A">
      <w:pPr>
        <w:pStyle w:val="a9"/>
        <w:numPr>
          <w:ilvl w:val="0"/>
          <w:numId w:val="35"/>
        </w:numPr>
        <w:shd w:val="clear" w:color="auto" w:fill="FFFFFF"/>
        <w:spacing w:before="120" w:after="120"/>
        <w:ind w:left="567" w:hanging="567"/>
        <w:contextualSpacing w:val="0"/>
        <w:jc w:val="both"/>
        <w:rPr>
          <w:b/>
          <w:iCs/>
          <w:color w:val="22272F"/>
          <w:sz w:val="23"/>
          <w:szCs w:val="23"/>
          <w:lang w:eastAsia="ru-RU"/>
        </w:rPr>
      </w:pPr>
      <w:r>
        <w:rPr>
          <w:b/>
          <w:iCs/>
          <w:color w:val="22272F"/>
          <w:sz w:val="23"/>
          <w:szCs w:val="23"/>
          <w:lang w:eastAsia="ru-RU"/>
        </w:rPr>
        <w:t>В</w:t>
      </w:r>
      <w:r w:rsidRPr="00DC7C5A">
        <w:rPr>
          <w:b/>
          <w:iCs/>
          <w:color w:val="22272F"/>
          <w:sz w:val="23"/>
          <w:szCs w:val="23"/>
          <w:lang w:eastAsia="ru-RU"/>
        </w:rPr>
        <w:t>ознаграждение за выполнение трудовых или иных обязанностей, выполненную работу, оказанную услугу, совершение действия в Российской Федерации для целей налогообложения относится к доходам, полученным от источников в Российской Федерации.</w:t>
      </w:r>
    </w:p>
    <w:p w14:paraId="4FED2233" w14:textId="7C1AE89F" w:rsidR="00DC7C5A" w:rsidRPr="00DC7C5A" w:rsidRDefault="00DC7C5A" w:rsidP="00DC7C5A">
      <w:pPr>
        <w:shd w:val="clear" w:color="auto" w:fill="FFFFFF"/>
        <w:spacing w:after="120"/>
        <w:ind w:left="567"/>
        <w:jc w:val="both"/>
        <w:rPr>
          <w:i/>
          <w:color w:val="22272F"/>
          <w:sz w:val="23"/>
          <w:szCs w:val="23"/>
          <w:shd w:val="clear" w:color="auto" w:fill="FFFFFF"/>
        </w:rPr>
      </w:pPr>
      <w:r w:rsidRPr="00DC7C5A">
        <w:rPr>
          <w:i/>
          <w:color w:val="22272F"/>
          <w:sz w:val="23"/>
          <w:szCs w:val="23"/>
          <w:shd w:val="clear" w:color="auto" w:fill="FFFFFF"/>
        </w:rPr>
        <w:t>Письмо Департамента налоговой политики Минфина России от 28 апреля 2023 г. N 03-04-06/39483</w:t>
      </w:r>
    </w:p>
    <w:p w14:paraId="2B4D4F6F" w14:textId="67584D87" w:rsidR="00DC7C5A" w:rsidRPr="00DC7C5A" w:rsidRDefault="00DC7C5A" w:rsidP="00DC7C5A">
      <w:pPr>
        <w:pStyle w:val="s1"/>
        <w:shd w:val="clear" w:color="auto" w:fill="FFFFFF"/>
        <w:spacing w:before="0" w:beforeAutospacing="0" w:after="0" w:afterAutospacing="0"/>
        <w:ind w:firstLine="567"/>
        <w:jc w:val="both"/>
        <w:rPr>
          <w:color w:val="22272F"/>
          <w:sz w:val="23"/>
          <w:szCs w:val="23"/>
        </w:rPr>
      </w:pPr>
      <w:r w:rsidRPr="00DC7C5A">
        <w:rPr>
          <w:color w:val="22272F"/>
          <w:sz w:val="23"/>
          <w:szCs w:val="23"/>
        </w:rPr>
        <w:t xml:space="preserve">В отношении доходов физических лиц, не признаваемых налоговыми резидентами </w:t>
      </w:r>
      <w:r>
        <w:rPr>
          <w:color w:val="22272F"/>
          <w:sz w:val="23"/>
          <w:szCs w:val="23"/>
        </w:rPr>
        <w:t>РФ</w:t>
      </w:r>
      <w:r w:rsidRPr="00DC7C5A">
        <w:rPr>
          <w:color w:val="22272F"/>
          <w:sz w:val="23"/>
          <w:szCs w:val="23"/>
        </w:rPr>
        <w:t>, полученных от источников в Российской Федерации, применяется налоговая ставка в размере 30 процентов, за исключением доходов, которые подлежат налогообложению по иным ставкам.</w:t>
      </w:r>
    </w:p>
    <w:p w14:paraId="329E8A4B" w14:textId="6C567EE3" w:rsidR="00DC7C5A" w:rsidRPr="00DC7C5A" w:rsidRDefault="00DC7C5A" w:rsidP="00DC7C5A">
      <w:pPr>
        <w:pStyle w:val="a9"/>
        <w:numPr>
          <w:ilvl w:val="0"/>
          <w:numId w:val="35"/>
        </w:numPr>
        <w:shd w:val="clear" w:color="auto" w:fill="FFFFFF"/>
        <w:spacing w:before="120" w:after="120"/>
        <w:ind w:left="567" w:hanging="567"/>
        <w:contextualSpacing w:val="0"/>
        <w:jc w:val="both"/>
        <w:rPr>
          <w:b/>
          <w:iCs/>
          <w:color w:val="22272F"/>
          <w:sz w:val="23"/>
          <w:szCs w:val="23"/>
          <w:lang w:eastAsia="ru-RU"/>
        </w:rPr>
      </w:pPr>
      <w:proofErr w:type="gramStart"/>
      <w:r>
        <w:rPr>
          <w:b/>
          <w:iCs/>
          <w:color w:val="22272F"/>
          <w:sz w:val="23"/>
          <w:szCs w:val="23"/>
          <w:lang w:eastAsia="ru-RU"/>
        </w:rPr>
        <w:t>Е</w:t>
      </w:r>
      <w:r w:rsidRPr="00DC7C5A">
        <w:rPr>
          <w:b/>
          <w:iCs/>
          <w:color w:val="22272F"/>
          <w:sz w:val="23"/>
          <w:szCs w:val="23"/>
          <w:lang w:eastAsia="ru-RU"/>
        </w:rPr>
        <w:t>сли на дату получения дохода от налогового агента в налоговом периоде физическое лицо на основании правил, установленных </w:t>
      </w:r>
      <w:hyperlink r:id="rId30" w:anchor="/document/10900200/entry/20702" w:history="1">
        <w:r w:rsidRPr="00DC7C5A">
          <w:rPr>
            <w:b/>
            <w:iCs/>
            <w:color w:val="22272F"/>
            <w:sz w:val="23"/>
            <w:szCs w:val="23"/>
            <w:lang w:eastAsia="ru-RU"/>
          </w:rPr>
          <w:t>пунктом 2 статьи 207</w:t>
        </w:r>
      </w:hyperlink>
      <w:r w:rsidRPr="00DC7C5A">
        <w:rPr>
          <w:b/>
          <w:iCs/>
          <w:color w:val="22272F"/>
          <w:sz w:val="23"/>
          <w:szCs w:val="23"/>
          <w:lang w:eastAsia="ru-RU"/>
        </w:rPr>
        <w:t> Кодекса, теряет статус налогового резидента Российской Федерации, то суммы налога на доходы физических лиц, удержанного с его доходов от источников в Российской Федерации, полученных в данном налоговом периоде от налогового агента, подлежат перерасчету указанным налоговым агентом по ставке в</w:t>
      </w:r>
      <w:proofErr w:type="gramEnd"/>
      <w:r w:rsidRPr="00DC7C5A">
        <w:rPr>
          <w:b/>
          <w:iCs/>
          <w:color w:val="22272F"/>
          <w:sz w:val="23"/>
          <w:szCs w:val="23"/>
          <w:lang w:eastAsia="ru-RU"/>
        </w:rPr>
        <w:t xml:space="preserve"> </w:t>
      </w:r>
      <w:proofErr w:type="gramStart"/>
      <w:r w:rsidRPr="00DC7C5A">
        <w:rPr>
          <w:b/>
          <w:iCs/>
          <w:color w:val="22272F"/>
          <w:sz w:val="23"/>
          <w:szCs w:val="23"/>
          <w:lang w:eastAsia="ru-RU"/>
        </w:rPr>
        <w:t>размере</w:t>
      </w:r>
      <w:proofErr w:type="gramEnd"/>
      <w:r w:rsidRPr="00DC7C5A">
        <w:rPr>
          <w:b/>
          <w:iCs/>
          <w:color w:val="22272F"/>
          <w:sz w:val="23"/>
          <w:szCs w:val="23"/>
          <w:lang w:eastAsia="ru-RU"/>
        </w:rPr>
        <w:t xml:space="preserve"> 30 процентов, за исключением доходов, которые подлежат налогообложению по иным ставкам.</w:t>
      </w:r>
    </w:p>
    <w:p w14:paraId="14B94BE2" w14:textId="35E9F5FE" w:rsidR="00DC7C5A" w:rsidRDefault="00DC7C5A" w:rsidP="00DC7C5A">
      <w:pPr>
        <w:shd w:val="clear" w:color="auto" w:fill="FFFFFF"/>
        <w:spacing w:after="120"/>
        <w:ind w:left="567"/>
        <w:jc w:val="both"/>
        <w:rPr>
          <w:i/>
          <w:color w:val="22272F"/>
          <w:sz w:val="23"/>
          <w:szCs w:val="23"/>
          <w:shd w:val="clear" w:color="auto" w:fill="FFFFFF"/>
        </w:rPr>
      </w:pPr>
      <w:r w:rsidRPr="00DC7C5A">
        <w:rPr>
          <w:i/>
          <w:color w:val="22272F"/>
          <w:sz w:val="23"/>
          <w:szCs w:val="23"/>
          <w:shd w:val="clear" w:color="auto" w:fill="FFFFFF"/>
        </w:rPr>
        <w:t>Письмо Департамента налоговой политики Минфина России от 28 апреля 2023 г. N 03-04-06/39460</w:t>
      </w:r>
    </w:p>
    <w:p w14:paraId="6A998528" w14:textId="03B0997A" w:rsidR="00E62C94" w:rsidRPr="00E62C94" w:rsidRDefault="00E62C94" w:rsidP="00E62C94">
      <w:pPr>
        <w:pStyle w:val="a9"/>
        <w:numPr>
          <w:ilvl w:val="0"/>
          <w:numId w:val="35"/>
        </w:numPr>
        <w:shd w:val="clear" w:color="auto" w:fill="FFFFFF"/>
        <w:spacing w:before="120" w:after="120"/>
        <w:ind w:left="567" w:hanging="567"/>
        <w:contextualSpacing w:val="0"/>
        <w:jc w:val="both"/>
        <w:rPr>
          <w:b/>
          <w:iCs/>
          <w:color w:val="22272F"/>
          <w:sz w:val="23"/>
          <w:szCs w:val="23"/>
          <w:lang w:eastAsia="ru-RU"/>
        </w:rPr>
      </w:pPr>
      <w:r>
        <w:rPr>
          <w:b/>
          <w:iCs/>
          <w:color w:val="22272F"/>
          <w:sz w:val="23"/>
          <w:szCs w:val="23"/>
          <w:lang w:eastAsia="ru-RU"/>
        </w:rPr>
        <w:t>К</w:t>
      </w:r>
      <w:r w:rsidRPr="00E62C94">
        <w:rPr>
          <w:b/>
          <w:iCs/>
          <w:color w:val="22272F"/>
          <w:sz w:val="23"/>
          <w:szCs w:val="23"/>
          <w:lang w:eastAsia="ru-RU"/>
        </w:rPr>
        <w:t xml:space="preserve">омпенсация стоимости проезда от места жительства до места нахождения работодателя или пункта сбора работникам, выполняющим работы вахтовым методом, начисленная начиная с 01.03.2023, не подлежит обложению </w:t>
      </w:r>
      <w:r>
        <w:rPr>
          <w:b/>
          <w:iCs/>
          <w:color w:val="22272F"/>
          <w:sz w:val="23"/>
          <w:szCs w:val="23"/>
          <w:lang w:eastAsia="ru-RU"/>
        </w:rPr>
        <w:t xml:space="preserve">НДФЛ </w:t>
      </w:r>
      <w:r w:rsidRPr="00E62C94">
        <w:rPr>
          <w:b/>
          <w:iCs/>
          <w:color w:val="22272F"/>
          <w:sz w:val="23"/>
          <w:szCs w:val="23"/>
          <w:lang w:eastAsia="ru-RU"/>
        </w:rPr>
        <w:t>в размере, установленном коллективным договором, локальным нормативным актом организации, если такая компенсация установлена в целях возмещения работникам затрат, связанных с исполнением ими трудовых обязанностей.</w:t>
      </w:r>
    </w:p>
    <w:p w14:paraId="22458437" w14:textId="3D309D18" w:rsidR="00E62C94" w:rsidRPr="00DC7C5A" w:rsidRDefault="00E62C94" w:rsidP="00DC7C5A">
      <w:pPr>
        <w:shd w:val="clear" w:color="auto" w:fill="FFFFFF"/>
        <w:spacing w:after="120"/>
        <w:ind w:left="567"/>
        <w:jc w:val="both"/>
        <w:rPr>
          <w:i/>
          <w:color w:val="22272F"/>
          <w:sz w:val="23"/>
          <w:szCs w:val="23"/>
          <w:shd w:val="clear" w:color="auto" w:fill="FFFFFF"/>
        </w:rPr>
      </w:pPr>
      <w:r w:rsidRPr="00E62C94">
        <w:rPr>
          <w:i/>
          <w:color w:val="22272F"/>
          <w:sz w:val="23"/>
          <w:szCs w:val="23"/>
          <w:shd w:val="clear" w:color="auto" w:fill="FFFFFF"/>
        </w:rPr>
        <w:t>Письмо Департамента налоговой политики Минфина России от 28 апреля 2023 г. N 03-04-06/40007</w:t>
      </w:r>
    </w:p>
    <w:p w14:paraId="6050C9D7" w14:textId="5A8B72C5" w:rsidR="004D4DDA" w:rsidRPr="009A7D58" w:rsidRDefault="004D4DDA" w:rsidP="00BA3F42">
      <w:pPr>
        <w:keepNext/>
        <w:numPr>
          <w:ilvl w:val="1"/>
          <w:numId w:val="25"/>
        </w:numPr>
        <w:tabs>
          <w:tab w:val="left" w:pos="567"/>
        </w:tabs>
        <w:spacing w:before="240" w:after="240"/>
        <w:ind w:left="0" w:right="57" w:firstLine="567"/>
        <w:jc w:val="center"/>
        <w:outlineLvl w:val="0"/>
        <w:rPr>
          <w:b/>
          <w:bCs/>
          <w:sz w:val="23"/>
          <w:szCs w:val="23"/>
        </w:rPr>
      </w:pPr>
      <w:bookmarkStart w:id="90" w:name="_Toc142059661"/>
      <w:r w:rsidRPr="009A7D58">
        <w:rPr>
          <w:b/>
          <w:bCs/>
          <w:sz w:val="23"/>
          <w:szCs w:val="23"/>
        </w:rPr>
        <w:t>Страховые взносы</w:t>
      </w:r>
      <w:bookmarkEnd w:id="90"/>
    </w:p>
    <w:p w14:paraId="68C540A4" w14:textId="4C8C7F22" w:rsidR="009A7D58" w:rsidRPr="009A7D58" w:rsidRDefault="009A7D58" w:rsidP="009A7D58">
      <w:pPr>
        <w:pStyle w:val="a9"/>
        <w:numPr>
          <w:ilvl w:val="0"/>
          <w:numId w:val="35"/>
        </w:numPr>
        <w:shd w:val="clear" w:color="auto" w:fill="FFFFFF"/>
        <w:spacing w:before="120" w:after="120"/>
        <w:ind w:left="567" w:hanging="567"/>
        <w:jc w:val="both"/>
        <w:rPr>
          <w:b/>
          <w:iCs/>
          <w:sz w:val="23"/>
          <w:szCs w:val="23"/>
          <w:lang w:eastAsia="ru-RU"/>
        </w:rPr>
      </w:pPr>
      <w:proofErr w:type="gramStart"/>
      <w:r>
        <w:rPr>
          <w:b/>
          <w:iCs/>
          <w:sz w:val="23"/>
          <w:szCs w:val="23"/>
          <w:lang w:eastAsia="ru-RU"/>
        </w:rPr>
        <w:t>С</w:t>
      </w:r>
      <w:r w:rsidRPr="009A7D58">
        <w:rPr>
          <w:b/>
          <w:iCs/>
          <w:sz w:val="23"/>
          <w:szCs w:val="23"/>
          <w:lang w:eastAsia="ru-RU"/>
        </w:rPr>
        <w:t>уммы материальной помощи, оказываемой российской организацией своему работнику, являющемуся гражданином Российской Федерации, в том числе выполняющему свои обязанности по трудовому договору дистанционно за пределами территории Российской Федерации, подлежат обложению страховыми взносами на обязательное пенсионное страхование, обязательное социальное страхование на случай временной нетрудоспособности и в связи с материнством и обязательное медицинское страхование в установленном законодательством Российской Федерации о налогах и сборах</w:t>
      </w:r>
      <w:proofErr w:type="gramEnd"/>
      <w:r w:rsidRPr="009A7D58">
        <w:rPr>
          <w:b/>
          <w:iCs/>
          <w:sz w:val="23"/>
          <w:szCs w:val="23"/>
          <w:lang w:eastAsia="ru-RU"/>
        </w:rPr>
        <w:t xml:space="preserve"> </w:t>
      </w:r>
      <w:proofErr w:type="gramStart"/>
      <w:r w:rsidRPr="009A7D58">
        <w:rPr>
          <w:b/>
          <w:iCs/>
          <w:sz w:val="23"/>
          <w:szCs w:val="23"/>
          <w:lang w:eastAsia="ru-RU"/>
        </w:rPr>
        <w:t>порядке</w:t>
      </w:r>
      <w:proofErr w:type="gramEnd"/>
      <w:r w:rsidRPr="009A7D58">
        <w:rPr>
          <w:b/>
          <w:iCs/>
          <w:sz w:val="23"/>
          <w:szCs w:val="23"/>
          <w:lang w:eastAsia="ru-RU"/>
        </w:rPr>
        <w:t xml:space="preserve"> только в части, превышающей 4 000 рублей за календарный год.</w:t>
      </w:r>
    </w:p>
    <w:p w14:paraId="29CF5C6D" w14:textId="77777777" w:rsidR="009A7D58" w:rsidRPr="00DE5C89" w:rsidRDefault="009A7D58" w:rsidP="009A7D58">
      <w:pPr>
        <w:shd w:val="clear" w:color="auto" w:fill="FFFFFF"/>
        <w:spacing w:after="120"/>
        <w:ind w:left="567"/>
        <w:jc w:val="both"/>
        <w:rPr>
          <w:i/>
          <w:color w:val="22272F"/>
          <w:sz w:val="23"/>
          <w:szCs w:val="23"/>
          <w:shd w:val="clear" w:color="auto" w:fill="FFFFFF"/>
        </w:rPr>
      </w:pPr>
      <w:r w:rsidRPr="00DE5C89">
        <w:rPr>
          <w:i/>
          <w:color w:val="22272F"/>
          <w:sz w:val="23"/>
          <w:szCs w:val="23"/>
          <w:shd w:val="clear" w:color="auto" w:fill="FFFFFF"/>
        </w:rPr>
        <w:t>Письмо Департамента налоговой политики Минфина России от 5 апреля 2023 г. N 03-04-06/29885</w:t>
      </w:r>
    </w:p>
    <w:p w14:paraId="618C34F3" w14:textId="6BBD340F" w:rsidR="00AE6738" w:rsidRPr="00AE6738" w:rsidRDefault="00AE6738" w:rsidP="00AE6738">
      <w:pPr>
        <w:pStyle w:val="a9"/>
        <w:numPr>
          <w:ilvl w:val="0"/>
          <w:numId w:val="35"/>
        </w:numPr>
        <w:shd w:val="clear" w:color="auto" w:fill="FFFFFF"/>
        <w:spacing w:before="120" w:after="120"/>
        <w:ind w:left="567" w:hanging="567"/>
        <w:jc w:val="both"/>
        <w:rPr>
          <w:b/>
          <w:iCs/>
          <w:sz w:val="23"/>
          <w:szCs w:val="23"/>
          <w:lang w:eastAsia="ru-RU"/>
        </w:rPr>
      </w:pPr>
      <w:r>
        <w:rPr>
          <w:b/>
          <w:iCs/>
          <w:sz w:val="23"/>
          <w:szCs w:val="23"/>
          <w:lang w:eastAsia="ru-RU"/>
        </w:rPr>
        <w:t>В</w:t>
      </w:r>
      <w:r w:rsidRPr="00AE6738">
        <w:rPr>
          <w:b/>
          <w:iCs/>
          <w:sz w:val="23"/>
          <w:szCs w:val="23"/>
          <w:lang w:eastAsia="ru-RU"/>
        </w:rPr>
        <w:t xml:space="preserve"> случае если частичную оплату стоимости путевок в санаторно-курортные и оздоровительные организации для своих работников производит организация-работодатель, то такие расходы являются объектом обложения страховыми взносами в общеустановленном порядке.</w:t>
      </w:r>
    </w:p>
    <w:p w14:paraId="35CC276D" w14:textId="4A572863" w:rsidR="00AE6738" w:rsidRPr="00AE6738" w:rsidRDefault="00AE6738" w:rsidP="00AE6738">
      <w:pPr>
        <w:shd w:val="clear" w:color="auto" w:fill="FFFFFF"/>
        <w:spacing w:after="120"/>
        <w:ind w:left="567"/>
        <w:jc w:val="both"/>
        <w:rPr>
          <w:i/>
          <w:color w:val="22272F"/>
          <w:sz w:val="23"/>
          <w:szCs w:val="23"/>
          <w:shd w:val="clear" w:color="auto" w:fill="FFFFFF"/>
        </w:rPr>
      </w:pPr>
      <w:r w:rsidRPr="00AE6738">
        <w:rPr>
          <w:i/>
          <w:color w:val="22272F"/>
          <w:sz w:val="23"/>
          <w:szCs w:val="23"/>
          <w:shd w:val="clear" w:color="auto" w:fill="FFFFFF"/>
        </w:rPr>
        <w:t>Письмо Департамента налоговой политики Минфина России от 19 апреля 2023 г. N 03-04-06/35707</w:t>
      </w:r>
    </w:p>
    <w:p w14:paraId="5AD84496" w14:textId="77777777" w:rsidR="00AE6738" w:rsidRDefault="00AE6738" w:rsidP="00AE6738">
      <w:pPr>
        <w:pStyle w:val="s1"/>
        <w:shd w:val="clear" w:color="auto" w:fill="FFFFFF"/>
        <w:spacing w:before="0" w:beforeAutospacing="0" w:after="0" w:afterAutospacing="0"/>
        <w:ind w:firstLine="567"/>
        <w:jc w:val="both"/>
        <w:rPr>
          <w:color w:val="22272F"/>
          <w:sz w:val="23"/>
          <w:szCs w:val="23"/>
        </w:rPr>
      </w:pPr>
      <w:r w:rsidRPr="00AE6738">
        <w:rPr>
          <w:color w:val="22272F"/>
          <w:sz w:val="23"/>
          <w:szCs w:val="23"/>
        </w:rPr>
        <w:t>В случае если оплата стоимости путевок производится организацией в пользу лиц, не состоящих с ней в трудовых отношениях, то такие расходы организации не признаются объектом обложения страховыми взносами.</w:t>
      </w:r>
    </w:p>
    <w:p w14:paraId="20FDDB5A" w14:textId="77777777" w:rsidR="00201C9A" w:rsidRPr="00201C9A" w:rsidRDefault="00201C9A" w:rsidP="00201C9A">
      <w:pPr>
        <w:pStyle w:val="a9"/>
        <w:numPr>
          <w:ilvl w:val="0"/>
          <w:numId w:val="35"/>
        </w:numPr>
        <w:shd w:val="clear" w:color="auto" w:fill="FFFFFF"/>
        <w:spacing w:before="120" w:after="120"/>
        <w:ind w:left="567" w:hanging="567"/>
        <w:jc w:val="both"/>
        <w:rPr>
          <w:b/>
          <w:iCs/>
          <w:sz w:val="23"/>
          <w:szCs w:val="23"/>
          <w:lang w:eastAsia="ru-RU"/>
        </w:rPr>
      </w:pPr>
      <w:r w:rsidRPr="00201C9A">
        <w:rPr>
          <w:b/>
          <w:iCs/>
          <w:sz w:val="23"/>
          <w:szCs w:val="23"/>
          <w:lang w:eastAsia="ru-RU"/>
        </w:rPr>
        <w:t>Налогоплательщик вправе получить инвестиционный вычет по НДФЛ в сумме, внесенной им в налоговом периоде на индивидуальный инвестиционный счет (ИИС), при соблюдении установленных НК РФ особенностей. В частности, в течение срока действия договора на ведение ИИС налогоплательщик не должен иметь других аналогичных договоров, за исключением случаев прекращения договора с переводом всех активов с одного счета на другой, открытый тому же физлицу.</w:t>
      </w:r>
    </w:p>
    <w:p w14:paraId="1020D0DB" w14:textId="678CAA7B" w:rsidR="00201C9A" w:rsidRPr="00201C9A" w:rsidRDefault="00201C9A" w:rsidP="00201C9A">
      <w:pPr>
        <w:shd w:val="clear" w:color="auto" w:fill="FFFFFF"/>
        <w:spacing w:after="120"/>
        <w:ind w:left="567"/>
        <w:jc w:val="both"/>
        <w:rPr>
          <w:i/>
          <w:color w:val="22272F"/>
          <w:sz w:val="23"/>
          <w:szCs w:val="23"/>
          <w:shd w:val="clear" w:color="auto" w:fill="FFFFFF"/>
        </w:rPr>
      </w:pPr>
      <w:r w:rsidRPr="00201C9A">
        <w:rPr>
          <w:i/>
          <w:color w:val="22272F"/>
          <w:sz w:val="23"/>
          <w:szCs w:val="23"/>
          <w:shd w:val="clear" w:color="auto" w:fill="FFFFFF"/>
        </w:rPr>
        <w:t>Письмо Департамента налоговой политики Минфина России от 25 апреля 2023 г. N 03-04-07/37960</w:t>
      </w:r>
    </w:p>
    <w:p w14:paraId="45D4CF48" w14:textId="77777777" w:rsidR="00201C9A" w:rsidRPr="00201C9A" w:rsidRDefault="00201C9A" w:rsidP="00201C9A">
      <w:pPr>
        <w:pStyle w:val="s1"/>
        <w:shd w:val="clear" w:color="auto" w:fill="FFFFFF"/>
        <w:spacing w:before="0" w:beforeAutospacing="0" w:after="0" w:afterAutospacing="0"/>
        <w:ind w:firstLine="567"/>
        <w:jc w:val="both"/>
        <w:rPr>
          <w:color w:val="22272F"/>
          <w:sz w:val="23"/>
          <w:szCs w:val="23"/>
        </w:rPr>
      </w:pPr>
      <w:r w:rsidRPr="00201C9A">
        <w:rPr>
          <w:color w:val="22272F"/>
          <w:sz w:val="23"/>
          <w:szCs w:val="23"/>
        </w:rPr>
        <w:t>Условие о переводе всех активов на второй ИИС считается выполненным в случаях, когда договор на ведение первого ИИС прекращается без перевода активов на второй ИИС в связи с отсутствием активов на таком первом счете в течение всего периода действия договора на его ведение.</w:t>
      </w:r>
    </w:p>
    <w:p w14:paraId="7EAD185C" w14:textId="517DD357" w:rsidR="00E62C94" w:rsidRPr="00E62C94" w:rsidRDefault="00E62C94" w:rsidP="00E62C94">
      <w:pPr>
        <w:pStyle w:val="a9"/>
        <w:numPr>
          <w:ilvl w:val="0"/>
          <w:numId w:val="35"/>
        </w:numPr>
        <w:shd w:val="clear" w:color="auto" w:fill="FFFFFF"/>
        <w:spacing w:before="120" w:after="120"/>
        <w:ind w:left="567" w:hanging="567"/>
        <w:contextualSpacing w:val="0"/>
        <w:jc w:val="both"/>
        <w:rPr>
          <w:b/>
          <w:iCs/>
          <w:color w:val="22272F"/>
          <w:sz w:val="23"/>
          <w:szCs w:val="23"/>
          <w:lang w:eastAsia="ru-RU"/>
        </w:rPr>
      </w:pPr>
      <w:r>
        <w:rPr>
          <w:b/>
          <w:iCs/>
          <w:color w:val="22272F"/>
          <w:sz w:val="23"/>
          <w:szCs w:val="23"/>
          <w:lang w:eastAsia="ru-RU"/>
        </w:rPr>
        <w:t>К</w:t>
      </w:r>
      <w:r w:rsidRPr="00E62C94">
        <w:rPr>
          <w:b/>
          <w:iCs/>
          <w:color w:val="22272F"/>
          <w:sz w:val="23"/>
          <w:szCs w:val="23"/>
          <w:lang w:eastAsia="ru-RU"/>
        </w:rPr>
        <w:t xml:space="preserve">омпенсация стоимости проезда от места жительства до места нахождения работодателя или пункта сбора работникам, выполняющим работы вахтовым методом, начисленная начиная с 01.03.2023, не подлежит обложению </w:t>
      </w:r>
      <w:r>
        <w:rPr>
          <w:b/>
          <w:iCs/>
          <w:color w:val="22272F"/>
          <w:sz w:val="23"/>
          <w:szCs w:val="23"/>
          <w:lang w:eastAsia="ru-RU"/>
        </w:rPr>
        <w:t xml:space="preserve">страховыми взносами </w:t>
      </w:r>
      <w:r w:rsidRPr="00E62C94">
        <w:rPr>
          <w:b/>
          <w:iCs/>
          <w:color w:val="22272F"/>
          <w:sz w:val="23"/>
          <w:szCs w:val="23"/>
          <w:lang w:eastAsia="ru-RU"/>
        </w:rPr>
        <w:t xml:space="preserve">в размере, </w:t>
      </w:r>
      <w:proofErr w:type="gramStart"/>
      <w:r w:rsidRPr="00E62C94">
        <w:rPr>
          <w:b/>
          <w:iCs/>
          <w:color w:val="22272F"/>
          <w:sz w:val="23"/>
          <w:szCs w:val="23"/>
          <w:lang w:eastAsia="ru-RU"/>
        </w:rPr>
        <w:t>установленном</w:t>
      </w:r>
      <w:proofErr w:type="gramEnd"/>
      <w:r w:rsidRPr="00E62C94">
        <w:rPr>
          <w:b/>
          <w:iCs/>
          <w:color w:val="22272F"/>
          <w:sz w:val="23"/>
          <w:szCs w:val="23"/>
          <w:lang w:eastAsia="ru-RU"/>
        </w:rPr>
        <w:t xml:space="preserve"> коллективным договором, локальным нормативным актом организации, если такая компенсация установлена в целях возмещения работникам затрат, связанных с исполнением ими трудовых обязанностей.</w:t>
      </w:r>
    </w:p>
    <w:p w14:paraId="518C89DE" w14:textId="77777777" w:rsidR="00E62C94" w:rsidRPr="00DC7C5A" w:rsidRDefault="00E62C94" w:rsidP="00E62C94">
      <w:pPr>
        <w:shd w:val="clear" w:color="auto" w:fill="FFFFFF"/>
        <w:spacing w:after="120"/>
        <w:ind w:left="567"/>
        <w:jc w:val="both"/>
        <w:rPr>
          <w:i/>
          <w:color w:val="22272F"/>
          <w:sz w:val="23"/>
          <w:szCs w:val="23"/>
          <w:shd w:val="clear" w:color="auto" w:fill="FFFFFF"/>
        </w:rPr>
      </w:pPr>
      <w:r w:rsidRPr="00E62C94">
        <w:rPr>
          <w:i/>
          <w:color w:val="22272F"/>
          <w:sz w:val="23"/>
          <w:szCs w:val="23"/>
          <w:shd w:val="clear" w:color="auto" w:fill="FFFFFF"/>
        </w:rPr>
        <w:t>Письмо Департамента налоговой политики Минфина России от 28 апреля 2023 г. N 03-04-06/40007</w:t>
      </w:r>
    </w:p>
    <w:p w14:paraId="73B1EE1C" w14:textId="68F30D34" w:rsidR="00B85312" w:rsidRPr="00B6136B" w:rsidRDefault="00201C9A" w:rsidP="00BA3F42">
      <w:pPr>
        <w:keepNext/>
        <w:numPr>
          <w:ilvl w:val="1"/>
          <w:numId w:val="25"/>
        </w:numPr>
        <w:tabs>
          <w:tab w:val="left" w:pos="567"/>
        </w:tabs>
        <w:spacing w:before="240" w:after="240"/>
        <w:ind w:left="0" w:right="57" w:firstLine="567"/>
        <w:jc w:val="center"/>
        <w:outlineLvl w:val="0"/>
        <w:rPr>
          <w:b/>
          <w:bCs/>
          <w:sz w:val="23"/>
          <w:szCs w:val="23"/>
        </w:rPr>
      </w:pPr>
      <w:bookmarkStart w:id="91" w:name="_Toc142059662"/>
      <w:r>
        <w:rPr>
          <w:b/>
          <w:bCs/>
          <w:sz w:val="23"/>
          <w:szCs w:val="23"/>
        </w:rPr>
        <w:t>П</w:t>
      </w:r>
      <w:r w:rsidR="00D641DF" w:rsidRPr="00B6136B">
        <w:rPr>
          <w:b/>
          <w:bCs/>
          <w:sz w:val="23"/>
          <w:szCs w:val="23"/>
        </w:rPr>
        <w:t>енсионное и с</w:t>
      </w:r>
      <w:r w:rsidR="00AA6A6C" w:rsidRPr="00B6136B">
        <w:rPr>
          <w:b/>
          <w:bCs/>
          <w:sz w:val="23"/>
          <w:szCs w:val="23"/>
        </w:rPr>
        <w:t>оциальное страхование</w:t>
      </w:r>
      <w:bookmarkEnd w:id="91"/>
    </w:p>
    <w:p w14:paraId="7A38247F" w14:textId="6C455034" w:rsidR="00B6136B" w:rsidRPr="00B6136B" w:rsidRDefault="00B770D9" w:rsidP="00B6136B">
      <w:pPr>
        <w:pStyle w:val="a9"/>
        <w:numPr>
          <w:ilvl w:val="0"/>
          <w:numId w:val="35"/>
        </w:numPr>
        <w:shd w:val="clear" w:color="auto" w:fill="FFFFFF"/>
        <w:spacing w:before="120" w:after="120"/>
        <w:ind w:left="567" w:hanging="567"/>
        <w:jc w:val="both"/>
        <w:rPr>
          <w:b/>
          <w:iCs/>
          <w:sz w:val="23"/>
          <w:szCs w:val="23"/>
          <w:lang w:eastAsia="ru-RU"/>
        </w:rPr>
      </w:pPr>
      <w:r w:rsidRPr="00B6136B">
        <w:rPr>
          <w:b/>
          <w:iCs/>
          <w:sz w:val="23"/>
          <w:szCs w:val="23"/>
          <w:lang w:eastAsia="ru-RU"/>
        </w:rPr>
        <w:t xml:space="preserve">Внесены изменения в  </w:t>
      </w:r>
      <w:r w:rsidR="00B6136B" w:rsidRPr="00B6136B">
        <w:rPr>
          <w:b/>
          <w:iCs/>
          <w:sz w:val="23"/>
          <w:szCs w:val="23"/>
          <w:lang w:eastAsia="ru-RU"/>
        </w:rPr>
        <w:t>Федеральный закон "Об обязательном социальном страховании от несчастных случаев на производстве и профессиональных заболеваний" и Федеральный закон "Об обязательном социальном страховании на случай временной нетрудоспособности и в связи с материнством"</w:t>
      </w:r>
    </w:p>
    <w:p w14:paraId="2F322BE7" w14:textId="679C3559" w:rsidR="00B770D9" w:rsidRPr="00B6136B" w:rsidRDefault="00B770D9" w:rsidP="00B6136B">
      <w:pPr>
        <w:pStyle w:val="s3"/>
        <w:shd w:val="clear" w:color="auto" w:fill="FFFFFF"/>
        <w:spacing w:before="0" w:beforeAutospacing="0" w:after="120" w:afterAutospacing="0"/>
        <w:ind w:left="567"/>
        <w:jc w:val="both"/>
        <w:rPr>
          <w:i/>
          <w:sz w:val="23"/>
          <w:szCs w:val="23"/>
          <w:shd w:val="clear" w:color="auto" w:fill="FFFFFF"/>
        </w:rPr>
      </w:pPr>
      <w:r w:rsidRPr="00B6136B">
        <w:rPr>
          <w:i/>
          <w:sz w:val="23"/>
          <w:szCs w:val="23"/>
          <w:shd w:val="clear" w:color="auto" w:fill="FFFFFF"/>
        </w:rPr>
        <w:t>Федеральный закон от 3 апреля 2023 г. N 98-ФЗ "О внесении изменений в статью 11 Федерального закона "Об обязательном социальном страховании от несчастных случаев на производстве и профессиональных заболеваний" и статьи 14 и 16 Федерального закона "Об обязательном социальном страховании на случай временной нетрудоспособности и в связи с материнством"</w:t>
      </w:r>
    </w:p>
    <w:p w14:paraId="2E98C5FB" w14:textId="77777777" w:rsidR="00B770D9" w:rsidRPr="00B6136B" w:rsidRDefault="00B770D9" w:rsidP="00B6136B">
      <w:pPr>
        <w:pStyle w:val="aa"/>
        <w:shd w:val="clear" w:color="auto" w:fill="FFFFFF"/>
        <w:spacing w:before="0" w:beforeAutospacing="0" w:after="0" w:afterAutospacing="0"/>
        <w:ind w:firstLine="567"/>
        <w:jc w:val="both"/>
        <w:rPr>
          <w:rStyle w:val="af6"/>
          <w:bCs/>
          <w:i w:val="0"/>
          <w:sz w:val="23"/>
          <w:szCs w:val="23"/>
        </w:rPr>
      </w:pPr>
      <w:r w:rsidRPr="00B6136B">
        <w:rPr>
          <w:rStyle w:val="af6"/>
          <w:bCs/>
          <w:i w:val="0"/>
          <w:sz w:val="23"/>
          <w:szCs w:val="23"/>
        </w:rPr>
        <w:t>С 1 </w:t>
      </w:r>
      <w:proofErr w:type="gramStart"/>
      <w:r w:rsidRPr="00B6136B">
        <w:rPr>
          <w:rStyle w:val="af6"/>
          <w:bCs/>
          <w:i w:val="0"/>
          <w:sz w:val="23"/>
          <w:szCs w:val="23"/>
        </w:rPr>
        <w:t>млн</w:t>
      </w:r>
      <w:proofErr w:type="gramEnd"/>
      <w:r w:rsidRPr="00B6136B">
        <w:rPr>
          <w:rStyle w:val="af6"/>
          <w:bCs/>
          <w:i w:val="0"/>
          <w:sz w:val="23"/>
          <w:szCs w:val="23"/>
        </w:rPr>
        <w:t xml:space="preserve"> до 2 млн руб. увеличен размер единовременной страховой выплаты в случае смерти застрахованного лица в связи с несчастным случаем на производстве или профзаболеванием. Поправка применяется к страховым случаям, наступившим со дня ее введения.</w:t>
      </w:r>
    </w:p>
    <w:p w14:paraId="35F00866" w14:textId="77777777" w:rsidR="00B770D9" w:rsidRPr="00B6136B" w:rsidRDefault="00B770D9" w:rsidP="00B6136B">
      <w:pPr>
        <w:pStyle w:val="aa"/>
        <w:shd w:val="clear" w:color="auto" w:fill="FFFFFF"/>
        <w:spacing w:before="0" w:beforeAutospacing="0" w:after="0" w:afterAutospacing="0"/>
        <w:ind w:firstLine="567"/>
        <w:jc w:val="both"/>
        <w:rPr>
          <w:rStyle w:val="af6"/>
          <w:bCs/>
          <w:i w:val="0"/>
          <w:sz w:val="23"/>
          <w:szCs w:val="23"/>
        </w:rPr>
      </w:pPr>
      <w:r w:rsidRPr="00B6136B">
        <w:rPr>
          <w:rStyle w:val="af6"/>
          <w:bCs/>
          <w:i w:val="0"/>
          <w:sz w:val="23"/>
          <w:szCs w:val="23"/>
        </w:rPr>
        <w:t xml:space="preserve">Средний дневной заработок для исчисления больничного теперь не может превышать величину, определяемую путем деления на 730 суммы предельных величин базы для начисления страховых взносов, установленных на два календарных года, предшествующих году наступления временной нетрудоспособности. Ранее это касалось исчисления </w:t>
      </w:r>
      <w:proofErr w:type="gramStart"/>
      <w:r w:rsidRPr="00B6136B">
        <w:rPr>
          <w:rStyle w:val="af6"/>
          <w:bCs/>
          <w:i w:val="0"/>
          <w:sz w:val="23"/>
          <w:szCs w:val="23"/>
        </w:rPr>
        <w:t>декретных</w:t>
      </w:r>
      <w:proofErr w:type="gramEnd"/>
      <w:r w:rsidRPr="00B6136B">
        <w:rPr>
          <w:rStyle w:val="af6"/>
          <w:bCs/>
          <w:i w:val="0"/>
          <w:sz w:val="23"/>
          <w:szCs w:val="23"/>
        </w:rPr>
        <w:t>, ежемесячного пособия по уходу за ребенком.</w:t>
      </w:r>
    </w:p>
    <w:p w14:paraId="547EFF34" w14:textId="77777777" w:rsidR="00B770D9" w:rsidRPr="00B6136B" w:rsidRDefault="00B770D9" w:rsidP="00B6136B">
      <w:pPr>
        <w:pStyle w:val="aa"/>
        <w:shd w:val="clear" w:color="auto" w:fill="FFFFFF"/>
        <w:spacing w:before="0" w:beforeAutospacing="0" w:after="0" w:afterAutospacing="0"/>
        <w:ind w:firstLine="567"/>
        <w:jc w:val="both"/>
        <w:rPr>
          <w:rStyle w:val="af6"/>
          <w:bCs/>
          <w:i w:val="0"/>
          <w:sz w:val="23"/>
          <w:szCs w:val="23"/>
        </w:rPr>
      </w:pPr>
      <w:proofErr w:type="gramStart"/>
      <w:r w:rsidRPr="00B6136B">
        <w:rPr>
          <w:rStyle w:val="af6"/>
          <w:bCs/>
          <w:i w:val="0"/>
          <w:sz w:val="23"/>
          <w:szCs w:val="23"/>
        </w:rPr>
        <w:t>В страховой стаж для определения размеров пособий по временной нетрудоспособности, по беременности и родам включается период пребывания в добровольческом формировании, содействующем выполнению задач, возложенных на Вооруженные Силы РФ, во время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РФ за рубежом.</w:t>
      </w:r>
      <w:proofErr w:type="gramEnd"/>
      <w:r w:rsidRPr="00B6136B">
        <w:rPr>
          <w:rStyle w:val="af6"/>
          <w:bCs/>
          <w:i w:val="0"/>
          <w:sz w:val="23"/>
          <w:szCs w:val="23"/>
        </w:rPr>
        <w:t xml:space="preserve"> Эта поправка распространяется на правоотношения, возникшие с 24 февраля 2022 г.</w:t>
      </w:r>
    </w:p>
    <w:p w14:paraId="6AA9FCA5" w14:textId="63B7E82B" w:rsidR="00B770D9" w:rsidRDefault="00B770D9" w:rsidP="00335930">
      <w:pPr>
        <w:pStyle w:val="aa"/>
        <w:shd w:val="clear" w:color="auto" w:fill="FFFFFF"/>
        <w:spacing w:before="0" w:beforeAutospacing="0" w:after="0" w:afterAutospacing="0"/>
        <w:ind w:firstLine="567"/>
        <w:jc w:val="both"/>
        <w:rPr>
          <w:rStyle w:val="af6"/>
          <w:bCs/>
          <w:i w:val="0"/>
          <w:sz w:val="23"/>
          <w:szCs w:val="23"/>
        </w:rPr>
      </w:pPr>
      <w:hyperlink r:id="rId31" w:anchor="/document/406650891/entry/31" w:history="1">
        <w:r w:rsidRPr="00B6136B">
          <w:rPr>
            <w:rStyle w:val="af6"/>
            <w:bCs/>
            <w:i w:val="0"/>
            <w:sz w:val="23"/>
            <w:szCs w:val="23"/>
          </w:rPr>
          <w:t>Вступает в силу</w:t>
        </w:r>
      </w:hyperlink>
      <w:r w:rsidRPr="00B6136B">
        <w:rPr>
          <w:rStyle w:val="af6"/>
          <w:bCs/>
          <w:i w:val="0"/>
          <w:sz w:val="23"/>
          <w:szCs w:val="23"/>
        </w:rPr>
        <w:t> с 3 апреля 2023 г.</w:t>
      </w:r>
    </w:p>
    <w:p w14:paraId="203AB67A" w14:textId="63FDB7E0" w:rsidR="00CE2AE9" w:rsidRPr="00CE2AE9" w:rsidRDefault="00CE2AE9" w:rsidP="00CE2AE9">
      <w:pPr>
        <w:pStyle w:val="a9"/>
        <w:numPr>
          <w:ilvl w:val="0"/>
          <w:numId w:val="35"/>
        </w:numPr>
        <w:shd w:val="clear" w:color="auto" w:fill="FFFFFF"/>
        <w:spacing w:before="120" w:after="120"/>
        <w:ind w:left="567" w:hanging="567"/>
        <w:jc w:val="both"/>
        <w:rPr>
          <w:b/>
          <w:iCs/>
          <w:sz w:val="23"/>
          <w:szCs w:val="23"/>
          <w:lang w:eastAsia="ru-RU"/>
        </w:rPr>
      </w:pPr>
      <w:r w:rsidRPr="00CE2AE9">
        <w:rPr>
          <w:b/>
          <w:iCs/>
          <w:sz w:val="23"/>
          <w:szCs w:val="23"/>
          <w:lang w:eastAsia="ru-RU"/>
        </w:rPr>
        <w:t>Информация Фонда пенсионного и социального страхования РФ от 7 апреля 2023 г. "Работодателям: подтвердить основной вид экономической деятельности можно до 17 апреля включительно"</w:t>
      </w:r>
    </w:p>
    <w:p w14:paraId="7E84CD04" w14:textId="4031761F" w:rsidR="00CE2AE9" w:rsidRPr="00CE2AE9" w:rsidRDefault="00CE2AE9" w:rsidP="00CE2AE9">
      <w:pPr>
        <w:pStyle w:val="aa"/>
        <w:shd w:val="clear" w:color="auto" w:fill="FFFFFF"/>
        <w:spacing w:before="0" w:beforeAutospacing="0" w:after="0" w:afterAutospacing="0"/>
        <w:ind w:firstLine="567"/>
        <w:jc w:val="both"/>
        <w:rPr>
          <w:rStyle w:val="af6"/>
          <w:bCs/>
          <w:i w:val="0"/>
          <w:sz w:val="23"/>
          <w:szCs w:val="23"/>
        </w:rPr>
      </w:pPr>
      <w:r w:rsidRPr="00CE2AE9">
        <w:rPr>
          <w:rStyle w:val="af6"/>
          <w:bCs/>
          <w:i w:val="0"/>
          <w:sz w:val="23"/>
          <w:szCs w:val="23"/>
        </w:rPr>
        <w:t>Работодателям-</w:t>
      </w:r>
      <w:proofErr w:type="spellStart"/>
      <w:r w:rsidRPr="00CE2AE9">
        <w:rPr>
          <w:rStyle w:val="af6"/>
          <w:bCs/>
          <w:i w:val="0"/>
          <w:sz w:val="23"/>
          <w:szCs w:val="23"/>
        </w:rPr>
        <w:t>юрлицам</w:t>
      </w:r>
      <w:proofErr w:type="spellEnd"/>
      <w:r w:rsidRPr="00CE2AE9">
        <w:rPr>
          <w:rStyle w:val="af6"/>
          <w:bCs/>
          <w:i w:val="0"/>
          <w:sz w:val="23"/>
          <w:szCs w:val="23"/>
        </w:rPr>
        <w:t xml:space="preserve"> необходимо представить в СФР сведения по итогам деятельности за предыдущий год. Речь идет об организациях, зарегистрированных в качестве страхователя в 2022 г. и ранее. Если организация зарегистрирована в текущем году, то подтверждать основной вид деятельности не надо. Ежегодная процедура подтверждения ОВЭД необходима для определения размера страхового тарифа на обязательное социальное страхование от несчастных случаев на производстве и профессиональных заболеваний, исходя из которого страхователь будет </w:t>
      </w:r>
      <w:proofErr w:type="gramStart"/>
      <w:r w:rsidRPr="00CE2AE9">
        <w:rPr>
          <w:rStyle w:val="af6"/>
          <w:bCs/>
          <w:i w:val="0"/>
          <w:sz w:val="23"/>
          <w:szCs w:val="23"/>
        </w:rPr>
        <w:t>рассчитывать</w:t>
      </w:r>
      <w:proofErr w:type="gramEnd"/>
      <w:r w:rsidRPr="00CE2AE9">
        <w:rPr>
          <w:rStyle w:val="af6"/>
          <w:bCs/>
          <w:i w:val="0"/>
          <w:sz w:val="23"/>
          <w:szCs w:val="23"/>
        </w:rPr>
        <w:t xml:space="preserve"> и уплачивать взносы за своих сотрудников в текущем году. Чем выше класс профессионального риска, к которому относится ОВЭД страхователя, тем выше размер страхового тарифа.</w:t>
      </w:r>
    </w:p>
    <w:p w14:paraId="47BA20AB" w14:textId="77777777" w:rsidR="00CE2AE9" w:rsidRPr="00CE2AE9" w:rsidRDefault="00CE2AE9" w:rsidP="00CE2AE9">
      <w:pPr>
        <w:pStyle w:val="aa"/>
        <w:shd w:val="clear" w:color="auto" w:fill="FFFFFF"/>
        <w:spacing w:before="0" w:beforeAutospacing="0" w:after="0" w:afterAutospacing="0"/>
        <w:ind w:firstLine="567"/>
        <w:jc w:val="both"/>
        <w:rPr>
          <w:rStyle w:val="af6"/>
          <w:bCs/>
          <w:i w:val="0"/>
          <w:sz w:val="23"/>
          <w:szCs w:val="23"/>
        </w:rPr>
      </w:pPr>
      <w:r w:rsidRPr="00CE2AE9">
        <w:rPr>
          <w:rStyle w:val="af6"/>
          <w:bCs/>
          <w:i w:val="0"/>
          <w:sz w:val="23"/>
          <w:szCs w:val="23"/>
        </w:rPr>
        <w:t>Для подтверждения ОВЭД нужно направить заявление, справку-подтверждение основного вида деятельности, а также копию пояснительной записки к бухгалтерскому балансу за 2022 г. (кроме субъектов малого предпринимательства).</w:t>
      </w:r>
    </w:p>
    <w:p w14:paraId="4A8410AB" w14:textId="77777777" w:rsidR="00CE2AE9" w:rsidRDefault="00CE2AE9" w:rsidP="00CE2AE9">
      <w:pPr>
        <w:pStyle w:val="aa"/>
        <w:shd w:val="clear" w:color="auto" w:fill="FFFFFF"/>
        <w:spacing w:before="0" w:beforeAutospacing="0" w:after="0" w:afterAutospacing="0"/>
        <w:ind w:firstLine="567"/>
        <w:jc w:val="both"/>
        <w:rPr>
          <w:rStyle w:val="af6"/>
          <w:bCs/>
          <w:i w:val="0"/>
          <w:sz w:val="23"/>
          <w:szCs w:val="23"/>
        </w:rPr>
      </w:pPr>
      <w:r w:rsidRPr="00CE2AE9">
        <w:rPr>
          <w:rStyle w:val="af6"/>
          <w:bCs/>
          <w:i w:val="0"/>
          <w:sz w:val="23"/>
          <w:szCs w:val="23"/>
        </w:rPr>
        <w:t xml:space="preserve">Документы можно направить в электронном виде через </w:t>
      </w:r>
      <w:proofErr w:type="spellStart"/>
      <w:r w:rsidRPr="00CE2AE9">
        <w:rPr>
          <w:rStyle w:val="af6"/>
          <w:bCs/>
          <w:i w:val="0"/>
          <w:sz w:val="23"/>
          <w:szCs w:val="23"/>
        </w:rPr>
        <w:t>Госуслуги</w:t>
      </w:r>
      <w:proofErr w:type="spellEnd"/>
      <w:r w:rsidRPr="00CE2AE9">
        <w:rPr>
          <w:rStyle w:val="af6"/>
          <w:bCs/>
          <w:i w:val="0"/>
          <w:sz w:val="23"/>
          <w:szCs w:val="23"/>
        </w:rPr>
        <w:t>, личный кабинет на сайте СФР или сайт подтверждения ОВЭД. Сведения на бумаге можно представить в отделении СФР, МФЦ или почтой.</w:t>
      </w:r>
    </w:p>
    <w:p w14:paraId="61D87F8F" w14:textId="3B03CF5B" w:rsidR="00AE6738" w:rsidRPr="00AE6738" w:rsidRDefault="00AE6738" w:rsidP="00AE6738">
      <w:pPr>
        <w:pStyle w:val="a9"/>
        <w:numPr>
          <w:ilvl w:val="0"/>
          <w:numId w:val="35"/>
        </w:numPr>
        <w:shd w:val="clear" w:color="auto" w:fill="FFFFFF"/>
        <w:spacing w:before="120" w:after="120"/>
        <w:ind w:left="567" w:hanging="567"/>
        <w:jc w:val="both"/>
        <w:rPr>
          <w:b/>
          <w:iCs/>
          <w:sz w:val="23"/>
          <w:szCs w:val="23"/>
          <w:lang w:eastAsia="ru-RU"/>
        </w:rPr>
      </w:pPr>
      <w:r>
        <w:rPr>
          <w:b/>
          <w:iCs/>
          <w:sz w:val="23"/>
          <w:szCs w:val="23"/>
          <w:lang w:eastAsia="ru-RU"/>
        </w:rPr>
        <w:t>С</w:t>
      </w:r>
      <w:r w:rsidRPr="00AE6738">
        <w:rPr>
          <w:b/>
          <w:iCs/>
          <w:sz w:val="23"/>
          <w:szCs w:val="23"/>
          <w:lang w:eastAsia="ru-RU"/>
        </w:rPr>
        <w:t>ведения о временном переводе работника к другому работодателю работодателем, с которым действие первоначального договора приостановлено, в сведения о трудовой деятельности зарегистрированного лица не вносятся и "Сведения о трудовой (иной) деятельности" (</w:t>
      </w:r>
      <w:hyperlink r:id="rId32" w:anchor="/document/405976449/entry/1111" w:history="1">
        <w:r w:rsidRPr="00AE6738">
          <w:rPr>
            <w:b/>
            <w:iCs/>
            <w:sz w:val="23"/>
            <w:szCs w:val="23"/>
            <w:lang w:eastAsia="ru-RU"/>
          </w:rPr>
          <w:t>подраздел 1.1 подраздела 1</w:t>
        </w:r>
      </w:hyperlink>
      <w:r w:rsidRPr="00AE6738">
        <w:rPr>
          <w:b/>
          <w:iCs/>
          <w:sz w:val="23"/>
          <w:szCs w:val="23"/>
          <w:lang w:eastAsia="ru-RU"/>
        </w:rPr>
        <w:t> формы ЕФС-1) в органы Фонда пенсионного и социального страхования Российской Федерации (далее - Фонд) не представляются.</w:t>
      </w:r>
    </w:p>
    <w:p w14:paraId="79D2EC1D" w14:textId="77F2E8A4" w:rsidR="00AE6738" w:rsidRPr="00AE6738" w:rsidRDefault="00AE6738" w:rsidP="00AE6738">
      <w:pPr>
        <w:pStyle w:val="a9"/>
        <w:shd w:val="clear" w:color="auto" w:fill="FFFFFF"/>
        <w:spacing w:before="120" w:after="120"/>
        <w:ind w:left="567"/>
        <w:jc w:val="both"/>
        <w:rPr>
          <w:b/>
          <w:iCs/>
          <w:sz w:val="23"/>
          <w:szCs w:val="23"/>
          <w:lang w:eastAsia="ru-RU"/>
        </w:rPr>
      </w:pPr>
      <w:r>
        <w:rPr>
          <w:b/>
          <w:iCs/>
          <w:sz w:val="23"/>
          <w:szCs w:val="23"/>
          <w:lang w:eastAsia="ru-RU"/>
        </w:rPr>
        <w:t>С</w:t>
      </w:r>
      <w:r w:rsidRPr="00AE6738">
        <w:rPr>
          <w:b/>
          <w:iCs/>
          <w:sz w:val="23"/>
          <w:szCs w:val="23"/>
          <w:lang w:eastAsia="ru-RU"/>
        </w:rPr>
        <w:t>ведения по </w:t>
      </w:r>
      <w:hyperlink r:id="rId33" w:anchor="/document/73452773/entry/1000" w:history="1">
        <w:r w:rsidRPr="00AE6738">
          <w:rPr>
            <w:b/>
            <w:iCs/>
            <w:sz w:val="23"/>
            <w:szCs w:val="23"/>
            <w:lang w:eastAsia="ru-RU"/>
          </w:rPr>
          <w:t>форме СЗВ-ТД</w:t>
        </w:r>
      </w:hyperlink>
      <w:r w:rsidRPr="00AE6738">
        <w:rPr>
          <w:b/>
          <w:iCs/>
          <w:sz w:val="23"/>
          <w:szCs w:val="23"/>
          <w:lang w:eastAsia="ru-RU"/>
        </w:rPr>
        <w:t xml:space="preserve"> с кадровыми мероприятиями "Приостановление" и "Возобновление" в отношении работника, участвовавшего в специальной военной операции, страхователям следует </w:t>
      </w:r>
      <w:proofErr w:type="gramStart"/>
      <w:r w:rsidRPr="00AE6738">
        <w:rPr>
          <w:b/>
          <w:iCs/>
          <w:sz w:val="23"/>
          <w:szCs w:val="23"/>
          <w:lang w:eastAsia="ru-RU"/>
        </w:rPr>
        <w:t>представлять</w:t>
      </w:r>
      <w:proofErr w:type="gramEnd"/>
      <w:r w:rsidRPr="00AE6738">
        <w:rPr>
          <w:b/>
          <w:iCs/>
          <w:sz w:val="23"/>
          <w:szCs w:val="23"/>
          <w:lang w:eastAsia="ru-RU"/>
        </w:rPr>
        <w:t xml:space="preserve"> начиная с 21 сентября 2022 г.</w:t>
      </w:r>
    </w:p>
    <w:p w14:paraId="2C5A3C74" w14:textId="05F1DBC6" w:rsidR="00AE6738" w:rsidRPr="00AE6738" w:rsidRDefault="00AE6738" w:rsidP="00AE6738">
      <w:pPr>
        <w:pStyle w:val="s3"/>
        <w:shd w:val="clear" w:color="auto" w:fill="FFFFFF"/>
        <w:spacing w:before="0" w:beforeAutospacing="0" w:after="120" w:afterAutospacing="0"/>
        <w:ind w:left="567"/>
        <w:jc w:val="both"/>
        <w:rPr>
          <w:iCs/>
          <w:shd w:val="clear" w:color="auto" w:fill="FFFFFF"/>
        </w:rPr>
      </w:pPr>
      <w:r w:rsidRPr="00AE6738">
        <w:rPr>
          <w:i/>
          <w:sz w:val="23"/>
          <w:szCs w:val="23"/>
          <w:shd w:val="clear" w:color="auto" w:fill="FFFFFF"/>
        </w:rPr>
        <w:t>Письмо Фонда пенсионного и социального страхования РФ от 19 апреля 2023 г. N 19-02/46271л</w:t>
      </w:r>
    </w:p>
    <w:p w14:paraId="3C0429BC" w14:textId="758ECE8E" w:rsidR="00221B27" w:rsidRPr="00CE2AE9" w:rsidRDefault="00221B27" w:rsidP="00D918F8">
      <w:pPr>
        <w:keepNext/>
        <w:numPr>
          <w:ilvl w:val="1"/>
          <w:numId w:val="25"/>
        </w:numPr>
        <w:tabs>
          <w:tab w:val="left" w:pos="567"/>
        </w:tabs>
        <w:spacing w:before="240" w:after="240"/>
        <w:ind w:left="0" w:right="57" w:firstLine="0"/>
        <w:jc w:val="center"/>
        <w:outlineLvl w:val="0"/>
        <w:rPr>
          <w:b/>
          <w:bCs/>
          <w:sz w:val="23"/>
          <w:szCs w:val="23"/>
        </w:rPr>
      </w:pPr>
      <w:bookmarkStart w:id="92" w:name="_Toc142059663"/>
      <w:r w:rsidRPr="00CE2AE9">
        <w:rPr>
          <w:b/>
          <w:bCs/>
          <w:sz w:val="23"/>
          <w:szCs w:val="23"/>
        </w:rPr>
        <w:t>Налог на имущество</w:t>
      </w:r>
      <w:bookmarkEnd w:id="92"/>
    </w:p>
    <w:p w14:paraId="135C37F1" w14:textId="77777777" w:rsidR="00CE2AE9" w:rsidRPr="00CE2AE9" w:rsidRDefault="00CE2AE9" w:rsidP="00CE2AE9">
      <w:pPr>
        <w:pStyle w:val="a9"/>
        <w:numPr>
          <w:ilvl w:val="0"/>
          <w:numId w:val="35"/>
        </w:numPr>
        <w:shd w:val="clear" w:color="auto" w:fill="FFFFFF"/>
        <w:spacing w:before="120" w:after="120"/>
        <w:ind w:left="567" w:hanging="567"/>
        <w:jc w:val="both"/>
        <w:rPr>
          <w:b/>
          <w:iCs/>
          <w:sz w:val="23"/>
          <w:szCs w:val="23"/>
          <w:lang w:eastAsia="ru-RU"/>
        </w:rPr>
      </w:pPr>
      <w:r w:rsidRPr="00CE2AE9">
        <w:rPr>
          <w:b/>
          <w:iCs/>
          <w:sz w:val="23"/>
          <w:szCs w:val="23"/>
          <w:lang w:eastAsia="ru-RU"/>
        </w:rPr>
        <w:t>Налогообложение недвижимости, являющейся предметом договора инвестиционного товарищества: разъяснения ФНС</w:t>
      </w:r>
    </w:p>
    <w:p w14:paraId="17EB2A1E" w14:textId="28170B75" w:rsidR="00CE2AE9" w:rsidRPr="00CE2AE9" w:rsidRDefault="00CE2AE9" w:rsidP="00CE2AE9">
      <w:pPr>
        <w:pStyle w:val="s3"/>
        <w:shd w:val="clear" w:color="auto" w:fill="FFFFFF"/>
        <w:spacing w:before="0" w:beforeAutospacing="0" w:after="120" w:afterAutospacing="0"/>
        <w:ind w:left="567"/>
        <w:jc w:val="both"/>
        <w:rPr>
          <w:i/>
          <w:sz w:val="23"/>
          <w:szCs w:val="23"/>
          <w:shd w:val="clear" w:color="auto" w:fill="FFFFFF"/>
        </w:rPr>
      </w:pPr>
      <w:r w:rsidRPr="00CE2AE9">
        <w:rPr>
          <w:i/>
          <w:sz w:val="23"/>
          <w:szCs w:val="23"/>
          <w:shd w:val="clear" w:color="auto" w:fill="FFFFFF"/>
        </w:rPr>
        <w:t>Письмо Федеральной налоговой службы от 7 апреля 2023 г. N БС-4-21/4277@ "О рассмотрении обращения"</w:t>
      </w:r>
    </w:p>
    <w:p w14:paraId="53DADBB0" w14:textId="77777777" w:rsidR="00CE2AE9" w:rsidRDefault="00CE2AE9" w:rsidP="00CE2AE9">
      <w:pPr>
        <w:pStyle w:val="aa"/>
        <w:shd w:val="clear" w:color="auto" w:fill="FFFFFF"/>
        <w:spacing w:before="0" w:beforeAutospacing="0" w:after="0" w:afterAutospacing="0"/>
        <w:ind w:firstLine="567"/>
        <w:jc w:val="both"/>
        <w:rPr>
          <w:rStyle w:val="af6"/>
          <w:bCs/>
          <w:i w:val="0"/>
          <w:sz w:val="23"/>
          <w:szCs w:val="23"/>
        </w:rPr>
      </w:pPr>
      <w:r w:rsidRPr="00CE2AE9">
        <w:rPr>
          <w:rStyle w:val="af6"/>
          <w:bCs/>
          <w:i w:val="0"/>
          <w:sz w:val="23"/>
          <w:szCs w:val="23"/>
        </w:rPr>
        <w:t>ФНС разъяснила порядок налогообложения недвижимого имущества, являющегося предметом договора инвестиционного товарищества, а также приобретенного и (или) созданного в процессе совместной деятельности по указанному договору.</w:t>
      </w:r>
    </w:p>
    <w:p w14:paraId="7D17BA9F" w14:textId="64266E14" w:rsidR="000C444C" w:rsidRPr="000C444C" w:rsidRDefault="000C444C" w:rsidP="000C444C">
      <w:pPr>
        <w:pStyle w:val="a9"/>
        <w:numPr>
          <w:ilvl w:val="0"/>
          <w:numId w:val="35"/>
        </w:numPr>
        <w:shd w:val="clear" w:color="auto" w:fill="FFFFFF"/>
        <w:spacing w:before="120" w:after="120"/>
        <w:ind w:left="567" w:hanging="567"/>
        <w:jc w:val="both"/>
        <w:rPr>
          <w:b/>
          <w:lang w:eastAsia="ru-RU"/>
        </w:rPr>
      </w:pPr>
      <w:r w:rsidRPr="000C444C">
        <w:rPr>
          <w:b/>
          <w:iCs/>
          <w:sz w:val="23"/>
          <w:szCs w:val="23"/>
          <w:lang w:eastAsia="ru-RU"/>
        </w:rPr>
        <w:t>Подготовлен обзор правовых позиций Конституционного Суда и Верховного Суда за I квартал 2023 г. по вопросам налогообложения имущества. В частности, сделаны выводы относительно применения пониженной ставки земельного налога в отношении части земельного участка, на которой расположены объекты инженерной инфраструктуры жилищно-коммунального комплекса, налогообложения участков, приобретенных для ИЖС, используемых в предпринимательской деятельности.</w:t>
      </w:r>
    </w:p>
    <w:p w14:paraId="54F1D0A8" w14:textId="45473C62" w:rsidR="00CE2AE9" w:rsidRPr="000C444C" w:rsidRDefault="000C444C" w:rsidP="000C444C">
      <w:pPr>
        <w:pStyle w:val="s3"/>
        <w:shd w:val="clear" w:color="auto" w:fill="FFFFFF"/>
        <w:spacing w:before="0" w:beforeAutospacing="0" w:after="120" w:afterAutospacing="0"/>
        <w:ind w:left="567"/>
        <w:jc w:val="both"/>
        <w:rPr>
          <w:iCs/>
          <w:shd w:val="clear" w:color="auto" w:fill="FFFFFF"/>
        </w:rPr>
      </w:pPr>
      <w:r w:rsidRPr="000C444C">
        <w:rPr>
          <w:i/>
          <w:sz w:val="23"/>
          <w:szCs w:val="23"/>
          <w:shd w:val="clear" w:color="auto" w:fill="FFFFFF"/>
        </w:rPr>
        <w:t>Письмо Федеральной налоговой службы от 12 апреля 2023 г. N БС-4-21/4502@ "Об обзоре основных правовых позиций Конституционного Суда Российской Федерации и Верховного Суда Российской Федерации по вопросам налогообложения имущества (за I квартал 2023 г.)"</w:t>
      </w:r>
    </w:p>
    <w:p w14:paraId="6EC6325A" w14:textId="4680552F" w:rsidR="006E233D" w:rsidRPr="004C3BD9" w:rsidRDefault="006E233D" w:rsidP="006E233D">
      <w:pPr>
        <w:keepNext/>
        <w:numPr>
          <w:ilvl w:val="1"/>
          <w:numId w:val="25"/>
        </w:numPr>
        <w:tabs>
          <w:tab w:val="left" w:pos="567"/>
        </w:tabs>
        <w:spacing w:before="240" w:after="240"/>
        <w:ind w:left="0" w:right="57" w:firstLine="0"/>
        <w:jc w:val="center"/>
        <w:outlineLvl w:val="0"/>
        <w:rPr>
          <w:b/>
          <w:bCs/>
          <w:sz w:val="23"/>
          <w:szCs w:val="23"/>
        </w:rPr>
      </w:pPr>
      <w:bookmarkStart w:id="93" w:name="_Toc142059664"/>
      <w:r w:rsidRPr="004C3BD9">
        <w:rPr>
          <w:b/>
          <w:bCs/>
          <w:sz w:val="23"/>
          <w:szCs w:val="23"/>
        </w:rPr>
        <w:t>Применение ККТ</w:t>
      </w:r>
      <w:bookmarkEnd w:id="93"/>
    </w:p>
    <w:p w14:paraId="35735170" w14:textId="1ABEF00E" w:rsidR="004C3BD9" w:rsidRPr="004C3BD9" w:rsidRDefault="004C3BD9" w:rsidP="004C3BD9">
      <w:pPr>
        <w:pStyle w:val="a9"/>
        <w:numPr>
          <w:ilvl w:val="0"/>
          <w:numId w:val="35"/>
        </w:numPr>
        <w:shd w:val="clear" w:color="auto" w:fill="FFFFFF"/>
        <w:spacing w:before="120" w:after="120"/>
        <w:ind w:left="567" w:hanging="567"/>
        <w:jc w:val="both"/>
        <w:rPr>
          <w:b/>
          <w:iCs/>
          <w:sz w:val="23"/>
          <w:szCs w:val="23"/>
          <w:lang w:eastAsia="ru-RU"/>
        </w:rPr>
      </w:pPr>
      <w:r w:rsidRPr="004C3BD9">
        <w:rPr>
          <w:b/>
          <w:iCs/>
          <w:sz w:val="23"/>
          <w:szCs w:val="23"/>
          <w:lang w:eastAsia="ru-RU"/>
        </w:rPr>
        <w:t xml:space="preserve">Образовательные организации могут не применять ККТ, однако это не касается организаций и ИП, осуществляющих обучение. </w:t>
      </w:r>
      <w:proofErr w:type="gramStart"/>
      <w:r w:rsidRPr="004C3BD9">
        <w:rPr>
          <w:b/>
          <w:iCs/>
          <w:sz w:val="23"/>
          <w:szCs w:val="23"/>
          <w:lang w:eastAsia="ru-RU"/>
        </w:rPr>
        <w:t xml:space="preserve">При этом без кассы могут работать </w:t>
      </w:r>
      <w:proofErr w:type="spellStart"/>
      <w:r w:rsidRPr="004C3BD9">
        <w:rPr>
          <w:b/>
          <w:iCs/>
          <w:sz w:val="23"/>
          <w:szCs w:val="23"/>
          <w:lang w:eastAsia="ru-RU"/>
        </w:rPr>
        <w:t>самозанятые</w:t>
      </w:r>
      <w:proofErr w:type="spellEnd"/>
      <w:r w:rsidRPr="004C3BD9">
        <w:rPr>
          <w:b/>
          <w:iCs/>
          <w:sz w:val="23"/>
          <w:szCs w:val="23"/>
          <w:lang w:eastAsia="ru-RU"/>
        </w:rPr>
        <w:t xml:space="preserve"> и ИП, применяющие ПСН.</w:t>
      </w:r>
      <w:proofErr w:type="gramEnd"/>
    </w:p>
    <w:p w14:paraId="2A0BFAD7" w14:textId="1973CBFD" w:rsidR="004C3BD9" w:rsidRPr="004C3BD9" w:rsidRDefault="004C3BD9" w:rsidP="006326C5">
      <w:pPr>
        <w:pStyle w:val="s3"/>
        <w:shd w:val="clear" w:color="auto" w:fill="FFFFFF"/>
        <w:spacing w:before="0" w:beforeAutospacing="0" w:after="120" w:afterAutospacing="0"/>
        <w:ind w:left="567"/>
        <w:jc w:val="both"/>
        <w:rPr>
          <w:i/>
          <w:sz w:val="23"/>
          <w:szCs w:val="23"/>
          <w:shd w:val="clear" w:color="auto" w:fill="FFFFFF"/>
        </w:rPr>
      </w:pPr>
      <w:r w:rsidRPr="004C3BD9">
        <w:rPr>
          <w:i/>
          <w:sz w:val="23"/>
          <w:szCs w:val="23"/>
          <w:shd w:val="clear" w:color="auto" w:fill="FFFFFF"/>
        </w:rPr>
        <w:t>Письмо Федеральной налоговой службы от 25 апреля 2023 г. N ЕД-17-20/95@ "О рассмотрении запроса"</w:t>
      </w:r>
    </w:p>
    <w:p w14:paraId="5AE82A39" w14:textId="075E3AB4" w:rsidR="00686A43" w:rsidRPr="00B60324" w:rsidRDefault="00686A43" w:rsidP="007B7153">
      <w:pPr>
        <w:keepNext/>
        <w:numPr>
          <w:ilvl w:val="1"/>
          <w:numId w:val="25"/>
        </w:numPr>
        <w:tabs>
          <w:tab w:val="left" w:pos="567"/>
        </w:tabs>
        <w:spacing w:before="200" w:after="240"/>
        <w:ind w:left="0" w:right="57" w:firstLine="567"/>
        <w:jc w:val="center"/>
        <w:outlineLvl w:val="0"/>
        <w:rPr>
          <w:b/>
          <w:bCs/>
          <w:sz w:val="23"/>
          <w:szCs w:val="23"/>
        </w:rPr>
      </w:pPr>
      <w:bookmarkStart w:id="94" w:name="_Toc401564780"/>
      <w:bookmarkStart w:id="95" w:name="dst100004"/>
      <w:bookmarkStart w:id="96" w:name="_Toc454527541"/>
      <w:bookmarkStart w:id="97" w:name="_Toc12894510"/>
      <w:bookmarkStart w:id="98" w:name="_Toc142059665"/>
      <w:bookmarkEnd w:id="95"/>
      <w:r w:rsidRPr="00B60324">
        <w:rPr>
          <w:b/>
          <w:bCs/>
          <w:sz w:val="23"/>
          <w:szCs w:val="23"/>
        </w:rPr>
        <w:t>Земельный налог</w:t>
      </w:r>
      <w:bookmarkEnd w:id="98"/>
    </w:p>
    <w:p w14:paraId="2B7FCB1D" w14:textId="784B1D2A" w:rsidR="004C3BD9" w:rsidRPr="00736B77" w:rsidRDefault="00736B77" w:rsidP="00736B7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К</w:t>
      </w:r>
      <w:r w:rsidR="004C3BD9" w:rsidRPr="00736B77">
        <w:rPr>
          <w:b/>
          <w:color w:val="22272F"/>
          <w:sz w:val="23"/>
          <w:szCs w:val="23"/>
          <w:lang w:eastAsia="ru-RU"/>
        </w:rPr>
        <w:t xml:space="preserve"> государственным автомобильным дорогам общего пользования относятся автомобильные дороги общего пользования, находящиеся в федеральной собственности или собственности субъектов Российской Федерации.</w:t>
      </w:r>
    </w:p>
    <w:p w14:paraId="7B83EB94" w14:textId="6A9800DD" w:rsidR="004C3BD9" w:rsidRPr="00736B77" w:rsidRDefault="00736B77" w:rsidP="00736B77">
      <w:pPr>
        <w:pStyle w:val="a9"/>
        <w:shd w:val="clear" w:color="auto" w:fill="FFFFFF"/>
        <w:spacing w:after="120"/>
        <w:ind w:left="567"/>
        <w:contextualSpacing w:val="0"/>
        <w:jc w:val="both"/>
        <w:rPr>
          <w:b/>
          <w:color w:val="22272F"/>
          <w:sz w:val="23"/>
          <w:szCs w:val="23"/>
          <w:lang w:eastAsia="ru-RU"/>
        </w:rPr>
      </w:pPr>
      <w:r>
        <w:rPr>
          <w:b/>
          <w:color w:val="22272F"/>
          <w:sz w:val="23"/>
          <w:szCs w:val="23"/>
          <w:lang w:eastAsia="ru-RU"/>
        </w:rPr>
        <w:t>О</w:t>
      </w:r>
      <w:r w:rsidR="004C3BD9" w:rsidRPr="00736B77">
        <w:rPr>
          <w:b/>
          <w:color w:val="22272F"/>
          <w:sz w:val="23"/>
          <w:szCs w:val="23"/>
          <w:lang w:eastAsia="ru-RU"/>
        </w:rPr>
        <w:t>рганизации в отношении земельных участков, принадлежащих им на праве постоянного (бессрочного) пользования, и на которых ведется строительство автомобильных дорог общего пользования, до включения этих дорог в </w:t>
      </w:r>
      <w:hyperlink r:id="rId34" w:anchor="/document/199775/entry/1000" w:history="1">
        <w:r w:rsidR="004C3BD9" w:rsidRPr="00736B77">
          <w:rPr>
            <w:b/>
            <w:color w:val="22272F"/>
            <w:sz w:val="23"/>
            <w:szCs w:val="23"/>
            <w:lang w:eastAsia="ru-RU"/>
          </w:rPr>
          <w:t>перечень</w:t>
        </w:r>
      </w:hyperlink>
      <w:r w:rsidR="004C3BD9" w:rsidRPr="00736B77">
        <w:rPr>
          <w:b/>
          <w:color w:val="22272F"/>
          <w:sz w:val="23"/>
          <w:szCs w:val="23"/>
          <w:lang w:eastAsia="ru-RU"/>
        </w:rPr>
        <w:t> автомобильных дорог общего пользования федерального, регионального или межмуниципального значения осуществляют уплату налога в общеустановленном порядке.</w:t>
      </w:r>
    </w:p>
    <w:p w14:paraId="0EF191D7" w14:textId="26D5A00A" w:rsidR="004C3BD9" w:rsidRPr="00736B77" w:rsidRDefault="00736B77" w:rsidP="00736B77">
      <w:pPr>
        <w:pStyle w:val="a9"/>
        <w:shd w:val="clear" w:color="auto" w:fill="FFFFFF"/>
        <w:spacing w:after="120"/>
        <w:ind w:left="567"/>
        <w:contextualSpacing w:val="0"/>
        <w:jc w:val="both"/>
        <w:rPr>
          <w:b/>
          <w:color w:val="22272F"/>
          <w:sz w:val="23"/>
          <w:szCs w:val="23"/>
          <w:lang w:eastAsia="ru-RU"/>
        </w:rPr>
      </w:pPr>
      <w:r>
        <w:rPr>
          <w:b/>
          <w:color w:val="22272F"/>
          <w:sz w:val="23"/>
          <w:szCs w:val="23"/>
          <w:lang w:eastAsia="ru-RU"/>
        </w:rPr>
        <w:t>В</w:t>
      </w:r>
      <w:r w:rsidR="004C3BD9" w:rsidRPr="00736B77">
        <w:rPr>
          <w:b/>
          <w:color w:val="22272F"/>
          <w:sz w:val="23"/>
          <w:szCs w:val="23"/>
          <w:lang w:eastAsia="ru-RU"/>
        </w:rPr>
        <w:t xml:space="preserve"> отношении земельных участков, принадлежащих </w:t>
      </w:r>
      <w:r>
        <w:rPr>
          <w:b/>
          <w:color w:val="22272F"/>
          <w:sz w:val="23"/>
          <w:szCs w:val="23"/>
          <w:lang w:eastAsia="ru-RU"/>
        </w:rPr>
        <w:t>организациям</w:t>
      </w:r>
      <w:r w:rsidR="004C3BD9" w:rsidRPr="00736B77">
        <w:rPr>
          <w:b/>
          <w:color w:val="22272F"/>
          <w:sz w:val="23"/>
          <w:szCs w:val="23"/>
          <w:lang w:eastAsia="ru-RU"/>
        </w:rPr>
        <w:t xml:space="preserve"> на праве постоянного (бессрочного) пользования, и занятых реконструируемыми, ремонтируемыми государственными автомобильными дорогами общего пользования организации освобождаются от уплаты налога в соответствии с </w:t>
      </w:r>
      <w:hyperlink r:id="rId35" w:anchor="/document/10900200/entry/39502" w:history="1">
        <w:r>
          <w:rPr>
            <w:b/>
            <w:color w:val="22272F"/>
            <w:sz w:val="23"/>
            <w:szCs w:val="23"/>
            <w:lang w:eastAsia="ru-RU"/>
          </w:rPr>
          <w:t>пп.</w:t>
        </w:r>
        <w:r w:rsidR="004C3BD9" w:rsidRPr="00736B77">
          <w:rPr>
            <w:b/>
            <w:color w:val="22272F"/>
            <w:sz w:val="23"/>
            <w:szCs w:val="23"/>
            <w:lang w:eastAsia="ru-RU"/>
          </w:rPr>
          <w:t>2 п</w:t>
        </w:r>
        <w:r>
          <w:rPr>
            <w:b/>
            <w:color w:val="22272F"/>
            <w:sz w:val="23"/>
            <w:szCs w:val="23"/>
            <w:lang w:eastAsia="ru-RU"/>
          </w:rPr>
          <w:t>.</w:t>
        </w:r>
        <w:r w:rsidR="004C3BD9" w:rsidRPr="00736B77">
          <w:rPr>
            <w:b/>
            <w:color w:val="22272F"/>
            <w:sz w:val="23"/>
            <w:szCs w:val="23"/>
            <w:lang w:eastAsia="ru-RU"/>
          </w:rPr>
          <w:t xml:space="preserve"> 1 ст</w:t>
        </w:r>
        <w:r>
          <w:rPr>
            <w:b/>
            <w:color w:val="22272F"/>
            <w:sz w:val="23"/>
            <w:szCs w:val="23"/>
            <w:lang w:eastAsia="ru-RU"/>
          </w:rPr>
          <w:t>.</w:t>
        </w:r>
        <w:r w:rsidR="004C3BD9" w:rsidRPr="00736B77">
          <w:rPr>
            <w:b/>
            <w:color w:val="22272F"/>
            <w:sz w:val="23"/>
            <w:szCs w:val="23"/>
            <w:lang w:eastAsia="ru-RU"/>
          </w:rPr>
          <w:t xml:space="preserve"> 395</w:t>
        </w:r>
      </w:hyperlink>
      <w:r w:rsidR="004C3BD9" w:rsidRPr="00736B77">
        <w:rPr>
          <w:b/>
          <w:color w:val="22272F"/>
          <w:sz w:val="23"/>
          <w:szCs w:val="23"/>
          <w:lang w:eastAsia="ru-RU"/>
        </w:rPr>
        <w:t> </w:t>
      </w:r>
      <w:r>
        <w:rPr>
          <w:b/>
          <w:color w:val="22272F"/>
          <w:sz w:val="23"/>
          <w:szCs w:val="23"/>
          <w:lang w:eastAsia="ru-RU"/>
        </w:rPr>
        <w:t>НК РФ</w:t>
      </w:r>
      <w:r w:rsidR="004C3BD9" w:rsidRPr="00736B77">
        <w:rPr>
          <w:b/>
          <w:color w:val="22272F"/>
          <w:sz w:val="23"/>
          <w:szCs w:val="23"/>
          <w:lang w:eastAsia="ru-RU"/>
        </w:rPr>
        <w:t>.</w:t>
      </w:r>
    </w:p>
    <w:p w14:paraId="7DCF199F" w14:textId="50444ED1" w:rsidR="00736B77" w:rsidRPr="00736B77" w:rsidRDefault="00736B77" w:rsidP="00736B77">
      <w:pPr>
        <w:shd w:val="clear" w:color="auto" w:fill="FFFFFF"/>
        <w:spacing w:after="120"/>
        <w:ind w:left="567"/>
        <w:jc w:val="both"/>
        <w:rPr>
          <w:i/>
          <w:color w:val="22272F"/>
          <w:sz w:val="23"/>
          <w:szCs w:val="23"/>
          <w:shd w:val="clear" w:color="auto" w:fill="FFFFFF"/>
        </w:rPr>
      </w:pPr>
      <w:r w:rsidRPr="00736B77">
        <w:rPr>
          <w:i/>
          <w:color w:val="22272F"/>
          <w:sz w:val="23"/>
          <w:szCs w:val="23"/>
          <w:shd w:val="clear" w:color="auto" w:fill="FFFFFF"/>
        </w:rPr>
        <w:t>Письмо Федеральной налоговой службы от 5 апреля 2023 г. N БС-4-21/4049@ "Об условиях предоставления налоговой льготы, предусмотренной подпунктом 2 пункта 1 статьи 395 Налогового кодекса Российской Федерации"</w:t>
      </w:r>
    </w:p>
    <w:p w14:paraId="559CC696" w14:textId="5452FC4B" w:rsidR="00966981" w:rsidRPr="00B60324" w:rsidRDefault="00184D5D" w:rsidP="007B7153">
      <w:pPr>
        <w:keepNext/>
        <w:numPr>
          <w:ilvl w:val="1"/>
          <w:numId w:val="25"/>
        </w:numPr>
        <w:tabs>
          <w:tab w:val="left" w:pos="567"/>
        </w:tabs>
        <w:spacing w:before="200" w:after="240"/>
        <w:ind w:left="0" w:right="57" w:firstLine="567"/>
        <w:jc w:val="center"/>
        <w:outlineLvl w:val="0"/>
        <w:rPr>
          <w:b/>
          <w:bCs/>
          <w:sz w:val="23"/>
          <w:szCs w:val="23"/>
        </w:rPr>
      </w:pPr>
      <w:bookmarkStart w:id="99" w:name="_Toc142059666"/>
      <w:r w:rsidRPr="00B60324">
        <w:rPr>
          <w:b/>
          <w:bCs/>
          <w:sz w:val="23"/>
          <w:szCs w:val="23"/>
        </w:rPr>
        <w:t>УСН</w:t>
      </w:r>
      <w:r w:rsidR="00966981" w:rsidRPr="00B60324">
        <w:rPr>
          <w:b/>
          <w:bCs/>
          <w:sz w:val="23"/>
          <w:szCs w:val="23"/>
        </w:rPr>
        <w:t xml:space="preserve"> и патентная система налогообложения</w:t>
      </w:r>
      <w:bookmarkEnd w:id="99"/>
    </w:p>
    <w:p w14:paraId="1323CA3D" w14:textId="3F1DFCB7" w:rsidR="00201C9A" w:rsidRPr="00201C9A" w:rsidRDefault="00201C9A" w:rsidP="00201C9A">
      <w:pPr>
        <w:pStyle w:val="a9"/>
        <w:numPr>
          <w:ilvl w:val="0"/>
          <w:numId w:val="35"/>
        </w:numPr>
        <w:shd w:val="clear" w:color="auto" w:fill="FFFFFF"/>
        <w:spacing w:after="120"/>
        <w:ind w:left="567" w:hanging="567"/>
        <w:contextualSpacing w:val="0"/>
        <w:jc w:val="both"/>
        <w:rPr>
          <w:b/>
          <w:color w:val="22272F"/>
          <w:sz w:val="23"/>
          <w:szCs w:val="23"/>
          <w:lang w:eastAsia="ru-RU"/>
        </w:rPr>
      </w:pPr>
      <w:bookmarkStart w:id="100" w:name="_Toc12894511"/>
      <w:bookmarkEnd w:id="96"/>
      <w:bookmarkEnd w:id="97"/>
      <w:r w:rsidRPr="00201C9A">
        <w:rPr>
          <w:b/>
          <w:color w:val="22272F"/>
          <w:sz w:val="23"/>
          <w:szCs w:val="23"/>
          <w:lang w:eastAsia="ru-RU"/>
        </w:rPr>
        <w:t>Уменьшение УСН на сумму уплаченных страховых взносов</w:t>
      </w:r>
    </w:p>
    <w:p w14:paraId="4814F680" w14:textId="6DB3C2BC" w:rsidR="00201C9A" w:rsidRPr="00201C9A" w:rsidRDefault="00201C9A" w:rsidP="00201C9A">
      <w:pPr>
        <w:shd w:val="clear" w:color="auto" w:fill="FFFFFF"/>
        <w:spacing w:after="120"/>
        <w:ind w:left="567"/>
        <w:jc w:val="both"/>
        <w:rPr>
          <w:i/>
          <w:color w:val="22272F"/>
          <w:sz w:val="23"/>
          <w:szCs w:val="23"/>
          <w:shd w:val="clear" w:color="auto" w:fill="FFFFFF"/>
        </w:rPr>
      </w:pPr>
      <w:r w:rsidRPr="00201C9A">
        <w:rPr>
          <w:i/>
          <w:color w:val="22272F"/>
          <w:sz w:val="23"/>
          <w:szCs w:val="23"/>
          <w:shd w:val="clear" w:color="auto" w:fill="FFFFFF"/>
        </w:rPr>
        <w:t>Письмо Федеральной налоговой службы от 25 апреля 2023 г. N СД-4-3/5326@ "Об уменьшении налога (авансовых платежей по налогу) по УСН на сумму уплаченных страховых взносов в связи с введением нового порядка уплаты налогов в виде ЕНП"</w:t>
      </w:r>
    </w:p>
    <w:p w14:paraId="4F35D4F1" w14:textId="77777777" w:rsidR="00201C9A" w:rsidRPr="00201C9A" w:rsidRDefault="00201C9A" w:rsidP="00201C9A">
      <w:pPr>
        <w:shd w:val="clear" w:color="auto" w:fill="FFFFFF"/>
        <w:ind w:firstLine="567"/>
        <w:jc w:val="both"/>
        <w:rPr>
          <w:color w:val="22272F"/>
          <w:sz w:val="23"/>
          <w:szCs w:val="23"/>
          <w:lang w:eastAsia="ru-RU"/>
        </w:rPr>
      </w:pPr>
      <w:proofErr w:type="gramStart"/>
      <w:r w:rsidRPr="00201C9A">
        <w:rPr>
          <w:color w:val="22272F"/>
          <w:sz w:val="23"/>
          <w:szCs w:val="23"/>
          <w:lang w:eastAsia="ru-RU"/>
        </w:rPr>
        <w:t>Налогоплательщики, применяющие УСН и выбравшие в качестве объекта налогообложения доходы, уменьшают сумму налога (авансовых платежей), исчисленную за налоговый (отчетный) период, на сумму страховых взносов, уплаченных (в пределах исчисленных сумм) в данном налоговом (отчетном) периоде.</w:t>
      </w:r>
      <w:proofErr w:type="gramEnd"/>
    </w:p>
    <w:p w14:paraId="5F370102" w14:textId="77777777" w:rsidR="00201C9A" w:rsidRPr="00201C9A" w:rsidRDefault="00201C9A" w:rsidP="00201C9A">
      <w:pPr>
        <w:shd w:val="clear" w:color="auto" w:fill="FFFFFF"/>
        <w:ind w:firstLine="567"/>
        <w:jc w:val="both"/>
        <w:rPr>
          <w:color w:val="22272F"/>
          <w:sz w:val="23"/>
          <w:szCs w:val="23"/>
          <w:lang w:eastAsia="ru-RU"/>
        </w:rPr>
      </w:pPr>
      <w:r w:rsidRPr="00201C9A">
        <w:rPr>
          <w:color w:val="22272F"/>
          <w:sz w:val="23"/>
          <w:szCs w:val="23"/>
          <w:lang w:eastAsia="ru-RU"/>
        </w:rPr>
        <w:t>Для уменьшения суммы налога (авансовых платежей) по УСН в 2023 г. налогоплательщик вправе выбрать один из следующих вариантов:</w:t>
      </w:r>
    </w:p>
    <w:p w14:paraId="5A107644" w14:textId="77777777" w:rsidR="00201C9A" w:rsidRPr="00201C9A" w:rsidRDefault="00201C9A" w:rsidP="00201C9A">
      <w:pPr>
        <w:shd w:val="clear" w:color="auto" w:fill="FFFFFF"/>
        <w:ind w:firstLine="567"/>
        <w:jc w:val="both"/>
        <w:rPr>
          <w:color w:val="22272F"/>
          <w:sz w:val="23"/>
          <w:szCs w:val="23"/>
          <w:lang w:eastAsia="ru-RU"/>
        </w:rPr>
      </w:pPr>
      <w:r w:rsidRPr="00201C9A">
        <w:rPr>
          <w:color w:val="22272F"/>
          <w:sz w:val="23"/>
          <w:szCs w:val="23"/>
          <w:lang w:eastAsia="ru-RU"/>
        </w:rPr>
        <w:t>- уплатить страховые взносы в фиксированном размере платежным поручением на КБК ЕНП и представить заявление о зачете в счет исполнения предстоящей обязанности по уплате фиксированных страховых взносов;</w:t>
      </w:r>
    </w:p>
    <w:p w14:paraId="4495F641" w14:textId="77777777" w:rsidR="00201C9A" w:rsidRPr="00201C9A" w:rsidRDefault="00201C9A" w:rsidP="00201C9A">
      <w:pPr>
        <w:shd w:val="clear" w:color="auto" w:fill="FFFFFF"/>
        <w:ind w:firstLine="567"/>
        <w:jc w:val="both"/>
        <w:rPr>
          <w:color w:val="22272F"/>
          <w:sz w:val="23"/>
          <w:szCs w:val="23"/>
          <w:lang w:eastAsia="ru-RU"/>
        </w:rPr>
      </w:pPr>
      <w:r w:rsidRPr="00201C9A">
        <w:rPr>
          <w:color w:val="22272F"/>
          <w:sz w:val="23"/>
          <w:szCs w:val="23"/>
          <w:lang w:eastAsia="ru-RU"/>
        </w:rPr>
        <w:t>- уплатить страховые взносы на КБК фиксированных страховых взносов или на КБК ЕНП. При этом у налогоплательщика на последнее число налогового (отчетного) периода, в отношении которого производится уменьшение налога (авансового платежа), должно быть сформировано положительное сальдо ЕНС в размере не менее суммы уменьшения налога (авансового платежа) по УСН. Представлять заявление о зачете в счет исполнения предстоящей обязанности по уплате фиксированных страховых взносов в этом случае не требуется.</w:t>
      </w:r>
    </w:p>
    <w:p w14:paraId="43E01C26" w14:textId="02760CE8" w:rsidR="009B4389" w:rsidRPr="009B4389" w:rsidRDefault="009B4389" w:rsidP="009B4389">
      <w:pPr>
        <w:pStyle w:val="a9"/>
        <w:numPr>
          <w:ilvl w:val="0"/>
          <w:numId w:val="35"/>
        </w:numPr>
        <w:shd w:val="clear" w:color="auto" w:fill="FFFFFF"/>
        <w:spacing w:after="120"/>
        <w:ind w:left="567" w:hanging="567"/>
        <w:contextualSpacing w:val="0"/>
        <w:jc w:val="both"/>
        <w:rPr>
          <w:b/>
          <w:color w:val="22272F"/>
          <w:sz w:val="23"/>
          <w:szCs w:val="23"/>
          <w:lang w:eastAsia="ru-RU"/>
        </w:rPr>
      </w:pPr>
      <w:r w:rsidRPr="009B4389">
        <w:rPr>
          <w:b/>
          <w:color w:val="22272F"/>
          <w:sz w:val="23"/>
          <w:szCs w:val="23"/>
          <w:lang w:eastAsia="ru-RU"/>
        </w:rPr>
        <w:t>Нельзя учитывать в расходах по УСН зарплату и выплаты социального характера, если расчеты по страховым взносам и НДФЛ поданы "нулевые", а подтверждающие документы не представлены</w:t>
      </w:r>
    </w:p>
    <w:p w14:paraId="7B9FF605" w14:textId="1C1C036A" w:rsidR="009B4389" w:rsidRPr="009B4389" w:rsidRDefault="009B4389" w:rsidP="009B4389">
      <w:pPr>
        <w:shd w:val="clear" w:color="auto" w:fill="FFFFFF"/>
        <w:spacing w:after="120"/>
        <w:ind w:left="567"/>
        <w:jc w:val="both"/>
        <w:rPr>
          <w:i/>
          <w:color w:val="22272F"/>
          <w:sz w:val="23"/>
          <w:szCs w:val="23"/>
          <w:lang w:eastAsia="ru-RU"/>
        </w:rPr>
      </w:pPr>
      <w:r w:rsidRPr="009B4389">
        <w:rPr>
          <w:i/>
          <w:color w:val="22272F"/>
          <w:sz w:val="23"/>
          <w:szCs w:val="23"/>
          <w:shd w:val="clear" w:color="auto" w:fill="FFFFFF"/>
        </w:rPr>
        <w:t>Постановление Арбитражного суда Северо-Кавказского округа от 23 апреля 2023 г. N Ф08-3551/23 по делу N А15-3008/2021</w:t>
      </w:r>
    </w:p>
    <w:p w14:paraId="07A4BD0B" w14:textId="77777777" w:rsidR="009B4389" w:rsidRPr="009B4389" w:rsidRDefault="009B4389" w:rsidP="004F0F6A">
      <w:pPr>
        <w:shd w:val="clear" w:color="auto" w:fill="FFFFFF"/>
        <w:ind w:firstLine="567"/>
        <w:jc w:val="both"/>
        <w:rPr>
          <w:color w:val="22272F"/>
          <w:sz w:val="23"/>
          <w:szCs w:val="23"/>
          <w:lang w:eastAsia="ru-RU"/>
        </w:rPr>
      </w:pPr>
      <w:r w:rsidRPr="009B4389">
        <w:rPr>
          <w:color w:val="22272F"/>
          <w:sz w:val="23"/>
          <w:szCs w:val="23"/>
          <w:lang w:eastAsia="ru-RU"/>
        </w:rPr>
        <w:t>Налоговый орган начислил налог по УСН, ссылаясь на необоснованное включение обществом в состав расходов неподтвержденных затрат на заработную плату и выплаты социального характера.</w:t>
      </w:r>
    </w:p>
    <w:p w14:paraId="55F4FD4D" w14:textId="77777777" w:rsidR="009B4389" w:rsidRPr="009B4389" w:rsidRDefault="009B4389" w:rsidP="004F0F6A">
      <w:pPr>
        <w:shd w:val="clear" w:color="auto" w:fill="FFFFFF"/>
        <w:ind w:firstLine="567"/>
        <w:jc w:val="both"/>
        <w:rPr>
          <w:color w:val="22272F"/>
          <w:sz w:val="23"/>
          <w:szCs w:val="23"/>
          <w:lang w:eastAsia="ru-RU"/>
        </w:rPr>
      </w:pPr>
      <w:r w:rsidRPr="009B4389">
        <w:rPr>
          <w:color w:val="22272F"/>
          <w:sz w:val="23"/>
          <w:szCs w:val="23"/>
          <w:lang w:eastAsia="ru-RU"/>
        </w:rPr>
        <w:t>Суд, исследовав обстоятельства дела, согласился с выводами налогового органа.</w:t>
      </w:r>
    </w:p>
    <w:p w14:paraId="32A6568E" w14:textId="77777777" w:rsidR="009B4389" w:rsidRPr="009B4389" w:rsidRDefault="009B4389" w:rsidP="004F0F6A">
      <w:pPr>
        <w:shd w:val="clear" w:color="auto" w:fill="FFFFFF"/>
        <w:ind w:firstLine="567"/>
        <w:jc w:val="both"/>
        <w:rPr>
          <w:color w:val="22272F"/>
          <w:sz w:val="23"/>
          <w:szCs w:val="23"/>
          <w:lang w:eastAsia="ru-RU"/>
        </w:rPr>
      </w:pPr>
      <w:r w:rsidRPr="009B4389">
        <w:rPr>
          <w:color w:val="22272F"/>
          <w:sz w:val="23"/>
          <w:szCs w:val="23"/>
          <w:lang w:eastAsia="ru-RU"/>
        </w:rPr>
        <w:t>Инспекция установила, что расчет по страховым взносам и расчет по форме 6-НДФЛ за проверяемый период представлены "нулевые".</w:t>
      </w:r>
    </w:p>
    <w:p w14:paraId="3253486C" w14:textId="77777777" w:rsidR="009B4389" w:rsidRPr="009B4389" w:rsidRDefault="009B4389" w:rsidP="004F0F6A">
      <w:pPr>
        <w:shd w:val="clear" w:color="auto" w:fill="FFFFFF"/>
        <w:ind w:firstLine="567"/>
        <w:jc w:val="both"/>
        <w:rPr>
          <w:color w:val="22272F"/>
          <w:sz w:val="23"/>
          <w:szCs w:val="23"/>
          <w:lang w:eastAsia="ru-RU"/>
        </w:rPr>
      </w:pPr>
      <w:r w:rsidRPr="009B4389">
        <w:rPr>
          <w:color w:val="22272F"/>
          <w:sz w:val="23"/>
          <w:szCs w:val="23"/>
          <w:lang w:eastAsia="ru-RU"/>
        </w:rPr>
        <w:t>То есть инспекция констатировала факт неподтвержденного использования (расходования) обществом для выплаты заработной платы и выплат социального характера денежных средств, снятых в кассу с расчетного счета организации с назначением "выдачи на заработную плату и выплаты социального характера".</w:t>
      </w:r>
    </w:p>
    <w:p w14:paraId="400E31F9" w14:textId="77777777" w:rsidR="009B4389" w:rsidRPr="009B4389" w:rsidRDefault="009B4389" w:rsidP="009B4389">
      <w:pPr>
        <w:shd w:val="clear" w:color="auto" w:fill="FFFFFF"/>
        <w:spacing w:after="120"/>
        <w:ind w:firstLine="567"/>
        <w:jc w:val="both"/>
        <w:rPr>
          <w:color w:val="22272F"/>
          <w:sz w:val="23"/>
          <w:szCs w:val="23"/>
          <w:lang w:eastAsia="ru-RU"/>
        </w:rPr>
      </w:pPr>
      <w:r w:rsidRPr="009B4389">
        <w:rPr>
          <w:color w:val="22272F"/>
          <w:sz w:val="23"/>
          <w:szCs w:val="23"/>
          <w:lang w:eastAsia="ru-RU"/>
        </w:rPr>
        <w:t>При этом общество не представило документы, подтверждающие расходную часть декларации по УСН, пояснения или уточненные декларации.</w:t>
      </w:r>
    </w:p>
    <w:p w14:paraId="152A9427" w14:textId="02A09848" w:rsidR="002A54C8" w:rsidRPr="00B60324" w:rsidRDefault="002F5DA9" w:rsidP="00E566AF">
      <w:pPr>
        <w:keepNext/>
        <w:numPr>
          <w:ilvl w:val="1"/>
          <w:numId w:val="25"/>
        </w:numPr>
        <w:tabs>
          <w:tab w:val="left" w:pos="567"/>
        </w:tabs>
        <w:spacing w:before="200" w:after="240"/>
        <w:ind w:left="0" w:right="57" w:firstLine="567"/>
        <w:jc w:val="center"/>
        <w:outlineLvl w:val="0"/>
        <w:rPr>
          <w:b/>
          <w:bCs/>
          <w:sz w:val="23"/>
          <w:szCs w:val="23"/>
        </w:rPr>
      </w:pPr>
      <w:bookmarkStart w:id="101" w:name="_Toc142059667"/>
      <w:r w:rsidRPr="00B60324">
        <w:rPr>
          <w:b/>
          <w:bCs/>
          <w:sz w:val="23"/>
          <w:szCs w:val="23"/>
        </w:rPr>
        <w:t>Первая часть НК РФ</w:t>
      </w:r>
      <w:bookmarkEnd w:id="100"/>
      <w:bookmarkEnd w:id="101"/>
    </w:p>
    <w:p w14:paraId="5425E8D7" w14:textId="27E8F40B" w:rsidR="00926228" w:rsidRPr="00926228" w:rsidRDefault="00926228" w:rsidP="00926228">
      <w:pPr>
        <w:pStyle w:val="aa"/>
        <w:numPr>
          <w:ilvl w:val="0"/>
          <w:numId w:val="35"/>
        </w:numPr>
        <w:shd w:val="clear" w:color="auto" w:fill="FFFFFF"/>
        <w:spacing w:before="0" w:beforeAutospacing="0" w:after="120" w:afterAutospacing="0"/>
        <w:ind w:left="567" w:hanging="567"/>
        <w:jc w:val="both"/>
        <w:rPr>
          <w:bCs/>
          <w:iCs/>
          <w:sz w:val="23"/>
          <w:szCs w:val="23"/>
        </w:rPr>
      </w:pPr>
      <w:r w:rsidRPr="00926228">
        <w:rPr>
          <w:b/>
          <w:bCs/>
          <w:sz w:val="23"/>
          <w:szCs w:val="23"/>
          <w:shd w:val="clear" w:color="auto" w:fill="FFFFFF"/>
        </w:rPr>
        <w:t>Непредставление налогоплательщиком налоговой декларации по общей системе налогообложения в связи с неправомерным применением им специальных налоговых режимов образует состав налогового правонарушения, предусмотренного </w:t>
      </w:r>
      <w:hyperlink r:id="rId36" w:anchor="/document/10900200/entry/1191" w:history="1">
        <w:r w:rsidRPr="00926228">
          <w:rPr>
            <w:rStyle w:val="a3"/>
            <w:b/>
            <w:bCs/>
            <w:color w:val="auto"/>
            <w:sz w:val="23"/>
            <w:szCs w:val="23"/>
            <w:u w:val="none"/>
            <w:shd w:val="clear" w:color="auto" w:fill="FFFFFF"/>
          </w:rPr>
          <w:t>пунктом 1 статьи 119</w:t>
        </w:r>
      </w:hyperlink>
      <w:r w:rsidRPr="00926228">
        <w:rPr>
          <w:b/>
          <w:bCs/>
          <w:sz w:val="23"/>
          <w:szCs w:val="23"/>
          <w:shd w:val="clear" w:color="auto" w:fill="FFFFFF"/>
        </w:rPr>
        <w:t> НК РФ. При этом суд вправе снизить размер штрафа с учетом уважительности причин непредставления декларации.</w:t>
      </w:r>
    </w:p>
    <w:p w14:paraId="3A82E341" w14:textId="2E6604FC" w:rsidR="00926228" w:rsidRDefault="00926228" w:rsidP="00926228">
      <w:pPr>
        <w:pStyle w:val="aa"/>
        <w:shd w:val="clear" w:color="auto" w:fill="FFFFFF"/>
        <w:spacing w:before="0" w:beforeAutospacing="0" w:after="120" w:afterAutospacing="0"/>
        <w:ind w:left="567"/>
        <w:jc w:val="both"/>
        <w:rPr>
          <w:i/>
          <w:sz w:val="23"/>
          <w:szCs w:val="23"/>
          <w:shd w:val="clear" w:color="auto" w:fill="FFFFFF"/>
        </w:rPr>
      </w:pPr>
      <w:r w:rsidRPr="00926228">
        <w:rPr>
          <w:i/>
          <w:sz w:val="23"/>
          <w:szCs w:val="23"/>
          <w:shd w:val="clear" w:color="auto" w:fill="FFFFFF"/>
        </w:rPr>
        <w:t>Пункт 22 Обзора судебной практики Верховного Суда РФ N 1 (2023) (утв. Президиумом Верховного Суда РФ 26 апреля 2023 г.)</w:t>
      </w:r>
    </w:p>
    <w:p w14:paraId="100D99E4" w14:textId="6D1A7CF6" w:rsidR="008F345E" w:rsidRPr="00D24814" w:rsidRDefault="008F345E" w:rsidP="00D24814">
      <w:pPr>
        <w:pStyle w:val="a9"/>
        <w:numPr>
          <w:ilvl w:val="0"/>
          <w:numId w:val="35"/>
        </w:numPr>
        <w:shd w:val="clear" w:color="auto" w:fill="FFFFFF"/>
        <w:spacing w:after="120"/>
        <w:ind w:left="567" w:hanging="567"/>
        <w:contextualSpacing w:val="0"/>
        <w:jc w:val="both"/>
        <w:rPr>
          <w:b/>
          <w:color w:val="22272F"/>
          <w:sz w:val="23"/>
          <w:szCs w:val="23"/>
          <w:lang w:eastAsia="ru-RU"/>
        </w:rPr>
      </w:pPr>
      <w:r w:rsidRPr="00D24814">
        <w:rPr>
          <w:b/>
          <w:color w:val="22272F"/>
          <w:sz w:val="23"/>
          <w:szCs w:val="23"/>
          <w:lang w:eastAsia="ru-RU"/>
        </w:rPr>
        <w:t>Размер недоимки по НДС по результатам дополнительных мероприятий налогового контроля может быть установлен в большем размере, чем было отражено в акте проверки, если проведение данных мероприятий было обусловлено недобросовестным поведением самого налогоплательщика</w:t>
      </w:r>
    </w:p>
    <w:p w14:paraId="39874A8B" w14:textId="06E3F774" w:rsidR="008F345E" w:rsidRPr="008F345E" w:rsidRDefault="008F345E" w:rsidP="00D24814">
      <w:pPr>
        <w:shd w:val="clear" w:color="auto" w:fill="FFFFFF"/>
        <w:spacing w:after="120"/>
        <w:ind w:left="567"/>
        <w:jc w:val="both"/>
        <w:rPr>
          <w:i/>
          <w:color w:val="22272F"/>
          <w:sz w:val="23"/>
          <w:szCs w:val="23"/>
          <w:lang w:eastAsia="ru-RU"/>
        </w:rPr>
      </w:pPr>
      <w:r w:rsidRPr="00D24814">
        <w:rPr>
          <w:i/>
          <w:color w:val="22272F"/>
          <w:sz w:val="23"/>
          <w:szCs w:val="23"/>
          <w:shd w:val="clear" w:color="auto" w:fill="FFFFFF"/>
        </w:rPr>
        <w:t>Постановление Арбитражного суда Западно-Сибирского округа от 3 апреля 2023 г. N Ф04-1051/23 по делу N А81-12864/2021</w:t>
      </w:r>
    </w:p>
    <w:p w14:paraId="74D584FC" w14:textId="77777777" w:rsidR="008F345E" w:rsidRPr="008F345E" w:rsidRDefault="008F345E" w:rsidP="00435DA3">
      <w:pPr>
        <w:shd w:val="clear" w:color="auto" w:fill="FFFFFF"/>
        <w:ind w:firstLine="567"/>
        <w:jc w:val="both"/>
        <w:rPr>
          <w:color w:val="22272F"/>
          <w:sz w:val="23"/>
          <w:szCs w:val="23"/>
          <w:lang w:eastAsia="ru-RU"/>
        </w:rPr>
      </w:pPr>
      <w:r w:rsidRPr="008F345E">
        <w:rPr>
          <w:color w:val="22272F"/>
          <w:sz w:val="23"/>
          <w:szCs w:val="23"/>
          <w:lang w:eastAsia="ru-RU"/>
        </w:rPr>
        <w:t>По мнению налогоплательщика, налоговый орган неправомерно в ходе дополнительных мероприятий налогового контроля установил неуплату НДС в большем размере, чем было отражено в акте проверки.</w:t>
      </w:r>
    </w:p>
    <w:p w14:paraId="3E5BAA7D" w14:textId="77777777" w:rsidR="008F345E" w:rsidRPr="008F345E" w:rsidRDefault="008F345E" w:rsidP="00435DA3">
      <w:pPr>
        <w:shd w:val="clear" w:color="auto" w:fill="FFFFFF"/>
        <w:ind w:firstLine="567"/>
        <w:jc w:val="both"/>
        <w:rPr>
          <w:color w:val="22272F"/>
          <w:sz w:val="23"/>
          <w:szCs w:val="23"/>
          <w:lang w:eastAsia="ru-RU"/>
        </w:rPr>
      </w:pPr>
      <w:r w:rsidRPr="008F345E">
        <w:rPr>
          <w:color w:val="22272F"/>
          <w:sz w:val="23"/>
          <w:szCs w:val="23"/>
          <w:lang w:eastAsia="ru-RU"/>
        </w:rPr>
        <w:t>Суд, исследовав обстоятельства дела, признал позицию налогового органа обоснованной.</w:t>
      </w:r>
    </w:p>
    <w:p w14:paraId="5DA84976" w14:textId="77777777" w:rsidR="008F345E" w:rsidRPr="008F345E" w:rsidRDefault="008F345E" w:rsidP="00435DA3">
      <w:pPr>
        <w:shd w:val="clear" w:color="auto" w:fill="FFFFFF"/>
        <w:ind w:firstLine="567"/>
        <w:jc w:val="both"/>
        <w:rPr>
          <w:color w:val="22272F"/>
          <w:sz w:val="23"/>
          <w:szCs w:val="23"/>
          <w:lang w:eastAsia="ru-RU"/>
        </w:rPr>
      </w:pPr>
      <w:r w:rsidRPr="008F345E">
        <w:rPr>
          <w:color w:val="22272F"/>
          <w:sz w:val="23"/>
          <w:szCs w:val="23"/>
          <w:lang w:eastAsia="ru-RU"/>
        </w:rPr>
        <w:t>Налогоплательщик после получения акта выездной проверки подал уточненную декларацию, в которой исключил операции с фирмами-однодневками и в выручке отразил сделку со спорным контрагентом. Поскольку на дату составления акта проверки срок окончания камеральной проверки уточненной декларации не истек, у налогового органа отсутствовала возможность проведения полноценных контрольных мероприятий, ввиду чего анализ откорректированных данных был приведен в дополнениях к акту налоговой проверки.</w:t>
      </w:r>
    </w:p>
    <w:p w14:paraId="1C171BB8" w14:textId="77777777" w:rsidR="008F345E" w:rsidRPr="008F345E" w:rsidRDefault="008F345E" w:rsidP="00435DA3">
      <w:pPr>
        <w:shd w:val="clear" w:color="auto" w:fill="FFFFFF"/>
        <w:ind w:firstLine="567"/>
        <w:jc w:val="both"/>
        <w:rPr>
          <w:color w:val="22272F"/>
          <w:sz w:val="23"/>
          <w:szCs w:val="23"/>
          <w:lang w:eastAsia="ru-RU"/>
        </w:rPr>
      </w:pPr>
      <w:r w:rsidRPr="008F345E">
        <w:rPr>
          <w:color w:val="22272F"/>
          <w:sz w:val="23"/>
          <w:szCs w:val="23"/>
          <w:lang w:eastAsia="ru-RU"/>
        </w:rPr>
        <w:t>Таким образом, проведение дополнительных мероприятий налогового контроля было обусловлено поведением самого налогоплательщика (неоднократное формальное уточнение им и его контрагентом своих налоговых обязательств, изменение в возражениях на акт проверки процессуальной позиции в части переквалификации договора) и имело отношение к нарушениям, выявленным в ходе налоговой проверки.</w:t>
      </w:r>
    </w:p>
    <w:p w14:paraId="6A7DDEC6" w14:textId="339BB5DC" w:rsidR="008F345E" w:rsidRDefault="008F345E" w:rsidP="00D24814">
      <w:pPr>
        <w:shd w:val="clear" w:color="auto" w:fill="FFFFFF"/>
        <w:spacing w:after="120"/>
        <w:ind w:firstLine="567"/>
        <w:jc w:val="both"/>
        <w:rPr>
          <w:color w:val="22272F"/>
          <w:sz w:val="23"/>
          <w:szCs w:val="23"/>
          <w:lang w:eastAsia="ru-RU"/>
        </w:rPr>
      </w:pPr>
      <w:r w:rsidRPr="008F345E">
        <w:rPr>
          <w:color w:val="22272F"/>
          <w:sz w:val="23"/>
          <w:szCs w:val="23"/>
          <w:lang w:eastAsia="ru-RU"/>
        </w:rPr>
        <w:t>В связи с этим суд признал доначисление НДС обоснованны.</w:t>
      </w:r>
    </w:p>
    <w:p w14:paraId="729BD8BE" w14:textId="37F089C7" w:rsidR="003F0256" w:rsidRPr="003F0256" w:rsidRDefault="003F0256" w:rsidP="003F0256">
      <w:pPr>
        <w:pStyle w:val="a9"/>
        <w:numPr>
          <w:ilvl w:val="0"/>
          <w:numId w:val="35"/>
        </w:numPr>
        <w:shd w:val="clear" w:color="auto" w:fill="FFFFFF"/>
        <w:spacing w:after="120"/>
        <w:ind w:left="567" w:hanging="567"/>
        <w:contextualSpacing w:val="0"/>
        <w:jc w:val="both"/>
        <w:rPr>
          <w:b/>
          <w:color w:val="22272F"/>
          <w:sz w:val="23"/>
          <w:szCs w:val="23"/>
          <w:lang w:eastAsia="ru-RU"/>
        </w:rPr>
      </w:pPr>
      <w:r w:rsidRPr="003F0256">
        <w:rPr>
          <w:b/>
          <w:color w:val="22272F"/>
          <w:sz w:val="23"/>
          <w:szCs w:val="23"/>
          <w:lang w:eastAsia="ru-RU"/>
        </w:rPr>
        <w:t>Соблюдение налоговым органом сроков принудительного взыскания налоговой задолженности не может быть проверено вновь, если она уже взыскана по решению суда и включена в реестр требований кредиторов налогоплательщика-банкрота</w:t>
      </w:r>
    </w:p>
    <w:p w14:paraId="64A33A41" w14:textId="2A38E196" w:rsidR="003F0256" w:rsidRPr="003F0256" w:rsidRDefault="003F0256" w:rsidP="003F0256">
      <w:pPr>
        <w:shd w:val="clear" w:color="auto" w:fill="FFFFFF"/>
        <w:spacing w:after="120"/>
        <w:ind w:left="567"/>
        <w:jc w:val="both"/>
        <w:rPr>
          <w:i/>
          <w:color w:val="22272F"/>
          <w:sz w:val="23"/>
          <w:szCs w:val="23"/>
          <w:lang w:eastAsia="ru-RU"/>
        </w:rPr>
      </w:pPr>
      <w:r w:rsidRPr="003F0256">
        <w:rPr>
          <w:i/>
          <w:color w:val="22272F"/>
          <w:sz w:val="23"/>
          <w:szCs w:val="23"/>
          <w:shd w:val="clear" w:color="auto" w:fill="FFFFFF"/>
        </w:rPr>
        <w:t>Постановление Арбитражного суда Московского округа от 13 апреля 2023 г. N Ф05-5972/23 по делу N А41-60400/2022</w:t>
      </w:r>
    </w:p>
    <w:p w14:paraId="5FD6EAEE" w14:textId="77777777" w:rsidR="003F0256" w:rsidRPr="003F0256" w:rsidRDefault="003F0256" w:rsidP="00435DA3">
      <w:pPr>
        <w:shd w:val="clear" w:color="auto" w:fill="FFFFFF"/>
        <w:ind w:firstLine="567"/>
        <w:jc w:val="both"/>
        <w:rPr>
          <w:color w:val="22272F"/>
          <w:sz w:val="23"/>
          <w:szCs w:val="23"/>
          <w:lang w:eastAsia="ru-RU"/>
        </w:rPr>
      </w:pPr>
      <w:r w:rsidRPr="003F0256">
        <w:rPr>
          <w:color w:val="22272F"/>
          <w:sz w:val="23"/>
          <w:szCs w:val="23"/>
          <w:lang w:eastAsia="ru-RU"/>
        </w:rPr>
        <w:t>Налогоплательщик указал на то, что доначисленные суммы налогов по результатам выездной проверки подлежали уплате по итогам соответствующих налоговых периодов, и инспекцией пропущен трехлетний срок давности на принудительное взыскание налоговой задолженности.</w:t>
      </w:r>
    </w:p>
    <w:p w14:paraId="52FF9AAE" w14:textId="77777777" w:rsidR="003F0256" w:rsidRPr="003F0256" w:rsidRDefault="003F0256" w:rsidP="00435DA3">
      <w:pPr>
        <w:shd w:val="clear" w:color="auto" w:fill="FFFFFF"/>
        <w:ind w:firstLine="567"/>
        <w:jc w:val="both"/>
        <w:rPr>
          <w:color w:val="22272F"/>
          <w:sz w:val="23"/>
          <w:szCs w:val="23"/>
          <w:lang w:eastAsia="ru-RU"/>
        </w:rPr>
      </w:pPr>
      <w:r w:rsidRPr="003F0256">
        <w:rPr>
          <w:color w:val="22272F"/>
          <w:sz w:val="23"/>
          <w:szCs w:val="23"/>
          <w:lang w:eastAsia="ru-RU"/>
        </w:rPr>
        <w:t>Суд, исследовав обстоятельства дела, не согласился с выводами налогоплательщика.</w:t>
      </w:r>
    </w:p>
    <w:p w14:paraId="32DDE678" w14:textId="77777777" w:rsidR="003F0256" w:rsidRPr="003F0256" w:rsidRDefault="003F0256" w:rsidP="00435DA3">
      <w:pPr>
        <w:shd w:val="clear" w:color="auto" w:fill="FFFFFF"/>
        <w:ind w:firstLine="567"/>
        <w:jc w:val="both"/>
        <w:rPr>
          <w:color w:val="22272F"/>
          <w:sz w:val="23"/>
          <w:szCs w:val="23"/>
          <w:lang w:eastAsia="ru-RU"/>
        </w:rPr>
      </w:pPr>
      <w:r w:rsidRPr="003F0256">
        <w:rPr>
          <w:color w:val="22272F"/>
          <w:sz w:val="23"/>
          <w:szCs w:val="23"/>
          <w:lang w:eastAsia="ru-RU"/>
        </w:rPr>
        <w:t>Ранее налоговым органом в арбитражный суд было подано заявление о взыскании спорной задолженности. Решением суда требования инспекции были удовлетворены в полном объеме, во встречных требованиях налогоплательщика о признании незаконным требования и о признании задолженности безнадежной к взысканию, а обязанности по ее уплате прекращенной было отказано. Взысканная задолженность была включена в реестр требований кредиторов налогоплательщика-банкрота.</w:t>
      </w:r>
    </w:p>
    <w:p w14:paraId="05DF5A98" w14:textId="77777777" w:rsidR="003F0256" w:rsidRPr="003F0256" w:rsidRDefault="003F0256" w:rsidP="003F0256">
      <w:pPr>
        <w:shd w:val="clear" w:color="auto" w:fill="FFFFFF"/>
        <w:spacing w:after="120"/>
        <w:ind w:firstLine="567"/>
        <w:jc w:val="both"/>
        <w:rPr>
          <w:color w:val="22272F"/>
          <w:sz w:val="23"/>
          <w:szCs w:val="23"/>
          <w:lang w:eastAsia="ru-RU"/>
        </w:rPr>
      </w:pPr>
      <w:r w:rsidRPr="003F0256">
        <w:rPr>
          <w:color w:val="22272F"/>
          <w:sz w:val="23"/>
          <w:szCs w:val="23"/>
          <w:lang w:eastAsia="ru-RU"/>
        </w:rPr>
        <w:t>Правомерность процедуры взыскания задолженности по результатам проведенной выездной проверки, в том числе соблюдение инспекцией процессуальных сроков, были проверены судом в рамках этого дела.</w:t>
      </w:r>
    </w:p>
    <w:p w14:paraId="007A411E" w14:textId="2442233E" w:rsidR="00955B79" w:rsidRPr="00955B79" w:rsidRDefault="00955B79" w:rsidP="00955B79">
      <w:pPr>
        <w:pStyle w:val="a9"/>
        <w:numPr>
          <w:ilvl w:val="0"/>
          <w:numId w:val="35"/>
        </w:numPr>
        <w:shd w:val="clear" w:color="auto" w:fill="FFFFFF"/>
        <w:spacing w:after="120"/>
        <w:ind w:left="567" w:hanging="567"/>
        <w:contextualSpacing w:val="0"/>
        <w:jc w:val="both"/>
        <w:rPr>
          <w:b/>
          <w:color w:val="22272F"/>
          <w:sz w:val="23"/>
          <w:szCs w:val="23"/>
          <w:lang w:eastAsia="ru-RU"/>
        </w:rPr>
      </w:pPr>
      <w:r w:rsidRPr="00955B79">
        <w:rPr>
          <w:b/>
          <w:color w:val="22272F"/>
          <w:sz w:val="23"/>
          <w:szCs w:val="23"/>
          <w:lang w:eastAsia="ru-RU"/>
        </w:rPr>
        <w:t>Суд вправе не снижать штраф, уже уменьшенный налоговым органом, если санкция соответствует характеру правонарушения, даже если налогоплательщик указывает на тяжелое финансовое положение, общественную значимость осуществляемой деятельности и т. д.</w:t>
      </w:r>
    </w:p>
    <w:p w14:paraId="1409785A" w14:textId="785AAD38" w:rsidR="00955B79" w:rsidRPr="00955B79" w:rsidRDefault="00955B79" w:rsidP="00955B79">
      <w:pPr>
        <w:shd w:val="clear" w:color="auto" w:fill="FFFFFF"/>
        <w:spacing w:after="120"/>
        <w:ind w:left="567"/>
        <w:jc w:val="both"/>
        <w:rPr>
          <w:i/>
          <w:color w:val="22272F"/>
          <w:sz w:val="23"/>
          <w:szCs w:val="23"/>
          <w:lang w:eastAsia="ru-RU"/>
        </w:rPr>
      </w:pPr>
      <w:r w:rsidRPr="00955B79">
        <w:rPr>
          <w:i/>
          <w:color w:val="22272F"/>
          <w:sz w:val="23"/>
          <w:szCs w:val="23"/>
          <w:shd w:val="clear" w:color="auto" w:fill="FFFFFF"/>
        </w:rPr>
        <w:t>Постановление Арбитражного суда Московского округа от 18 апреля 2023 г. N Ф05-6183/23 по делу N А40-145348/2022</w:t>
      </w:r>
    </w:p>
    <w:p w14:paraId="6D20B9B8" w14:textId="77777777" w:rsidR="00955B79" w:rsidRPr="00955B79" w:rsidRDefault="00955B79" w:rsidP="00435DA3">
      <w:pPr>
        <w:shd w:val="clear" w:color="auto" w:fill="FFFFFF"/>
        <w:ind w:firstLine="567"/>
        <w:jc w:val="both"/>
        <w:rPr>
          <w:color w:val="22272F"/>
          <w:sz w:val="23"/>
          <w:szCs w:val="23"/>
          <w:lang w:eastAsia="ru-RU"/>
        </w:rPr>
      </w:pPr>
      <w:r w:rsidRPr="00955B79">
        <w:rPr>
          <w:color w:val="22272F"/>
          <w:sz w:val="23"/>
          <w:szCs w:val="23"/>
          <w:lang w:eastAsia="ru-RU"/>
        </w:rPr>
        <w:t>Налогоплательщик полагает, что штраф за неуплату налога, указанного в уточненной декларации, должен быть снижен с учетом смягчающих ответственность обстоятельств.</w:t>
      </w:r>
    </w:p>
    <w:p w14:paraId="1B81ACED" w14:textId="77777777" w:rsidR="00955B79" w:rsidRPr="00955B79" w:rsidRDefault="00955B79" w:rsidP="00435DA3">
      <w:pPr>
        <w:shd w:val="clear" w:color="auto" w:fill="FFFFFF"/>
        <w:ind w:firstLine="567"/>
        <w:jc w:val="both"/>
        <w:rPr>
          <w:color w:val="22272F"/>
          <w:sz w:val="23"/>
          <w:szCs w:val="23"/>
          <w:lang w:eastAsia="ru-RU"/>
        </w:rPr>
      </w:pPr>
      <w:r w:rsidRPr="00955B79">
        <w:rPr>
          <w:color w:val="22272F"/>
          <w:sz w:val="23"/>
          <w:szCs w:val="23"/>
          <w:lang w:eastAsia="ru-RU"/>
        </w:rPr>
        <w:t>Суд, исследовав обстоятельства дела, признал позицию налогоплательщика необоснованной.</w:t>
      </w:r>
    </w:p>
    <w:p w14:paraId="58D3C076" w14:textId="77777777" w:rsidR="00955B79" w:rsidRPr="00955B79" w:rsidRDefault="00955B79" w:rsidP="00435DA3">
      <w:pPr>
        <w:shd w:val="clear" w:color="auto" w:fill="FFFFFF"/>
        <w:ind w:firstLine="567"/>
        <w:jc w:val="both"/>
        <w:rPr>
          <w:color w:val="22272F"/>
          <w:sz w:val="23"/>
          <w:szCs w:val="23"/>
          <w:lang w:eastAsia="ru-RU"/>
        </w:rPr>
      </w:pPr>
      <w:r w:rsidRPr="00955B79">
        <w:rPr>
          <w:color w:val="22272F"/>
          <w:sz w:val="23"/>
          <w:szCs w:val="23"/>
          <w:lang w:eastAsia="ru-RU"/>
        </w:rPr>
        <w:t>Управлением ФНС штраф снижен с учетом самостоятельного выявления и исправления налогоплательщиком ошибок в налоговой декларации, а также самостоятельной уплаты налога и пеней (после подачи декларации).</w:t>
      </w:r>
    </w:p>
    <w:p w14:paraId="4E8B49D4" w14:textId="77777777" w:rsidR="00955B79" w:rsidRPr="00955B79" w:rsidRDefault="00955B79" w:rsidP="00435DA3">
      <w:pPr>
        <w:shd w:val="clear" w:color="auto" w:fill="FFFFFF"/>
        <w:ind w:firstLine="567"/>
        <w:jc w:val="both"/>
        <w:rPr>
          <w:color w:val="22272F"/>
          <w:sz w:val="23"/>
          <w:szCs w:val="23"/>
          <w:lang w:eastAsia="ru-RU"/>
        </w:rPr>
      </w:pPr>
      <w:r w:rsidRPr="00955B79">
        <w:rPr>
          <w:color w:val="22272F"/>
          <w:sz w:val="23"/>
          <w:szCs w:val="23"/>
          <w:lang w:eastAsia="ru-RU"/>
        </w:rPr>
        <w:t>Снижение размера штрафной санкции по установленным смягчающим обстоятельствам в большем размере приведет к нарушению баланса интересов сторон и несоответствию штрафной санкции характеру совершенного правонарушения.</w:t>
      </w:r>
    </w:p>
    <w:p w14:paraId="54AD600A" w14:textId="00B250A6" w:rsidR="003F0256" w:rsidRDefault="00955B79" w:rsidP="00955B79">
      <w:pPr>
        <w:shd w:val="clear" w:color="auto" w:fill="FFFFFF"/>
        <w:spacing w:after="120"/>
        <w:ind w:firstLine="567"/>
        <w:jc w:val="both"/>
        <w:rPr>
          <w:color w:val="22272F"/>
          <w:sz w:val="23"/>
          <w:szCs w:val="23"/>
          <w:lang w:eastAsia="ru-RU"/>
        </w:rPr>
      </w:pPr>
      <w:r w:rsidRPr="00955B79">
        <w:rPr>
          <w:color w:val="22272F"/>
          <w:sz w:val="23"/>
          <w:szCs w:val="23"/>
          <w:lang w:eastAsia="ru-RU"/>
        </w:rPr>
        <w:t>Доводы налогоплательщика о наличии иных смягчающих налоговую ответственность обстоятельств не приняты. Ведение предпринимательской деятельности в период неблагоприятной эпидемиологической обстановки, тяжелое финансовое положение, общественная значимость осуществляемой деятельности и т. д. также не свидетельствуют о наличии оснований для дальнейшего снижения суммы штрафа.</w:t>
      </w:r>
    </w:p>
    <w:p w14:paraId="10CD4898" w14:textId="69CC64FA" w:rsidR="00B5493C" w:rsidRPr="00B5493C" w:rsidRDefault="00B5493C" w:rsidP="00B5493C">
      <w:pPr>
        <w:pStyle w:val="a9"/>
        <w:numPr>
          <w:ilvl w:val="0"/>
          <w:numId w:val="35"/>
        </w:numPr>
        <w:shd w:val="clear" w:color="auto" w:fill="FFFFFF"/>
        <w:spacing w:after="120"/>
        <w:ind w:left="567" w:hanging="567"/>
        <w:contextualSpacing w:val="0"/>
        <w:jc w:val="both"/>
        <w:rPr>
          <w:b/>
          <w:sz w:val="23"/>
          <w:szCs w:val="23"/>
          <w:lang w:eastAsia="ru-RU"/>
        </w:rPr>
      </w:pPr>
      <w:r w:rsidRPr="00B5493C">
        <w:rPr>
          <w:b/>
          <w:sz w:val="23"/>
          <w:szCs w:val="23"/>
          <w:lang w:eastAsia="ru-RU"/>
        </w:rPr>
        <w:t>Трехлетний срок на возврат переплаты по налогу на прибыль не может быть исчислен с даты составления акта сверки расчетов с бюджетом</w:t>
      </w:r>
    </w:p>
    <w:p w14:paraId="1F931148" w14:textId="5C9B790D" w:rsidR="00B5493C" w:rsidRPr="00B5493C" w:rsidRDefault="00B5493C" w:rsidP="00B5493C">
      <w:pPr>
        <w:shd w:val="clear" w:color="auto" w:fill="FFFFFF"/>
        <w:spacing w:after="120"/>
        <w:ind w:left="567"/>
        <w:jc w:val="both"/>
        <w:rPr>
          <w:i/>
          <w:color w:val="22272F"/>
          <w:sz w:val="23"/>
          <w:szCs w:val="23"/>
          <w:lang w:eastAsia="ru-RU"/>
        </w:rPr>
      </w:pPr>
      <w:r w:rsidRPr="00B5493C">
        <w:rPr>
          <w:i/>
          <w:color w:val="22272F"/>
          <w:sz w:val="23"/>
          <w:szCs w:val="23"/>
          <w:shd w:val="clear" w:color="auto" w:fill="FFFFFF"/>
        </w:rPr>
        <w:t>Постановление Арбитражного суда Центрального округа от 18 апреля 2023 г. N Ф10-1538/23 по делу N А35-1582/2022</w:t>
      </w:r>
    </w:p>
    <w:p w14:paraId="2E66A28C" w14:textId="77777777" w:rsidR="00B5493C" w:rsidRPr="00B5493C" w:rsidRDefault="00B5493C" w:rsidP="00435DA3">
      <w:pPr>
        <w:shd w:val="clear" w:color="auto" w:fill="FFFFFF"/>
        <w:ind w:firstLine="567"/>
        <w:jc w:val="both"/>
        <w:rPr>
          <w:color w:val="22272F"/>
          <w:sz w:val="23"/>
          <w:szCs w:val="23"/>
          <w:lang w:eastAsia="ru-RU"/>
        </w:rPr>
      </w:pPr>
      <w:r w:rsidRPr="00B5493C">
        <w:rPr>
          <w:color w:val="22272F"/>
          <w:sz w:val="23"/>
          <w:szCs w:val="23"/>
          <w:lang w:eastAsia="ru-RU"/>
        </w:rPr>
        <w:t>Налогоплательщик посчитал, что налоговый орган неправомерно отказал в возврате излишне уплаченного налога на прибыль по мотиву пропуска трехлетнего срока.</w:t>
      </w:r>
    </w:p>
    <w:p w14:paraId="32769899" w14:textId="77777777" w:rsidR="00B5493C" w:rsidRPr="00B5493C" w:rsidRDefault="00B5493C" w:rsidP="00435DA3">
      <w:pPr>
        <w:shd w:val="clear" w:color="auto" w:fill="FFFFFF"/>
        <w:ind w:firstLine="567"/>
        <w:jc w:val="both"/>
        <w:rPr>
          <w:color w:val="22272F"/>
          <w:sz w:val="23"/>
          <w:szCs w:val="23"/>
          <w:lang w:eastAsia="ru-RU"/>
        </w:rPr>
      </w:pPr>
      <w:r w:rsidRPr="00B5493C">
        <w:rPr>
          <w:color w:val="22272F"/>
          <w:sz w:val="23"/>
          <w:szCs w:val="23"/>
          <w:lang w:eastAsia="ru-RU"/>
        </w:rPr>
        <w:t>Суд, исследовав обстоятельства дела, с выводами налогоплательщика согласился частично.</w:t>
      </w:r>
    </w:p>
    <w:p w14:paraId="0AC8E0DB" w14:textId="77777777" w:rsidR="00B5493C" w:rsidRPr="00B5493C" w:rsidRDefault="00B5493C" w:rsidP="00435DA3">
      <w:pPr>
        <w:shd w:val="clear" w:color="auto" w:fill="FFFFFF"/>
        <w:ind w:firstLine="567"/>
        <w:jc w:val="both"/>
        <w:rPr>
          <w:color w:val="22272F"/>
          <w:sz w:val="23"/>
          <w:szCs w:val="23"/>
          <w:lang w:eastAsia="ru-RU"/>
        </w:rPr>
      </w:pPr>
      <w:r w:rsidRPr="00B5493C">
        <w:rPr>
          <w:color w:val="22272F"/>
          <w:sz w:val="23"/>
          <w:szCs w:val="23"/>
          <w:lang w:eastAsia="ru-RU"/>
        </w:rPr>
        <w:t>Суд пришел к выводу, что налогоплательщик, самостоятельно исчисляя налог, должен был узнать о переплате со дня представления декларации за спорный период. С учетом этого трехлетний срок на обращение с заявлением о возврате налога пропущен в отношении переплаты за этот период.</w:t>
      </w:r>
    </w:p>
    <w:p w14:paraId="4E4F0AA0" w14:textId="722A27A9" w:rsidR="00B5493C" w:rsidRDefault="00B5493C" w:rsidP="00B5493C">
      <w:pPr>
        <w:shd w:val="clear" w:color="auto" w:fill="FFFFFF"/>
        <w:spacing w:after="120"/>
        <w:ind w:firstLine="567"/>
        <w:jc w:val="both"/>
        <w:rPr>
          <w:color w:val="22272F"/>
          <w:sz w:val="23"/>
          <w:szCs w:val="23"/>
          <w:lang w:eastAsia="ru-RU"/>
        </w:rPr>
      </w:pPr>
      <w:r w:rsidRPr="00B5493C">
        <w:rPr>
          <w:color w:val="22272F"/>
          <w:sz w:val="23"/>
          <w:szCs w:val="23"/>
          <w:lang w:eastAsia="ru-RU"/>
        </w:rPr>
        <w:t>Доводы налогоплательщика о необходимости исчисления данного срока с даты представления налоговой декларации за следующий период отклонены. Составление акта совместной сверки расчетов с бюджетом не может признаваться действием налогового органа по признанию долга перед налогоплательщиком. Поэтому трехлетний срок не может быть исчислен и с даты оформления акта сверки, в котором указана переплата.</w:t>
      </w:r>
    </w:p>
    <w:p w14:paraId="56304F27" w14:textId="1C68591A" w:rsidR="00730E0D" w:rsidRPr="00730E0D" w:rsidRDefault="00730E0D" w:rsidP="00730E0D">
      <w:pPr>
        <w:pStyle w:val="a9"/>
        <w:numPr>
          <w:ilvl w:val="0"/>
          <w:numId w:val="35"/>
        </w:numPr>
        <w:shd w:val="clear" w:color="auto" w:fill="FFFFFF"/>
        <w:spacing w:after="120"/>
        <w:ind w:left="567" w:hanging="567"/>
        <w:contextualSpacing w:val="0"/>
        <w:jc w:val="both"/>
        <w:rPr>
          <w:b/>
          <w:color w:val="22272F"/>
          <w:sz w:val="23"/>
          <w:szCs w:val="23"/>
          <w:lang w:eastAsia="ru-RU"/>
        </w:rPr>
      </w:pPr>
      <w:r w:rsidRPr="00730E0D">
        <w:rPr>
          <w:b/>
          <w:color w:val="22272F"/>
          <w:sz w:val="23"/>
          <w:szCs w:val="23"/>
          <w:lang w:eastAsia="ru-RU"/>
        </w:rPr>
        <w:t>Наличие переплаты по налогу в сумме меньше налога, исчисленного к доплате по уточненной декларации, не исключает начисления пеней на сумму дополнительного исчисленного налога</w:t>
      </w:r>
    </w:p>
    <w:p w14:paraId="32A3723C" w14:textId="6D061ED4" w:rsidR="00730E0D" w:rsidRPr="00730E0D" w:rsidRDefault="00730E0D" w:rsidP="00730E0D">
      <w:pPr>
        <w:shd w:val="clear" w:color="auto" w:fill="FFFFFF"/>
        <w:spacing w:after="120"/>
        <w:ind w:left="567"/>
        <w:jc w:val="both"/>
        <w:rPr>
          <w:i/>
          <w:color w:val="22272F"/>
          <w:sz w:val="23"/>
          <w:szCs w:val="23"/>
          <w:lang w:eastAsia="ru-RU"/>
        </w:rPr>
      </w:pPr>
      <w:r w:rsidRPr="00730E0D">
        <w:rPr>
          <w:i/>
          <w:color w:val="22272F"/>
          <w:sz w:val="23"/>
          <w:szCs w:val="23"/>
          <w:shd w:val="clear" w:color="auto" w:fill="FFFFFF"/>
        </w:rPr>
        <w:t>Постановление Арбитражного суда Северо-Кавказского округа от 21 апреля 2023 г. N Ф08-2604/23 по делу N А53-12439/2022</w:t>
      </w:r>
    </w:p>
    <w:p w14:paraId="16596216" w14:textId="77777777" w:rsidR="00730E0D" w:rsidRPr="00730E0D" w:rsidRDefault="00730E0D" w:rsidP="00435DA3">
      <w:pPr>
        <w:shd w:val="clear" w:color="auto" w:fill="FFFFFF"/>
        <w:ind w:firstLine="567"/>
        <w:jc w:val="both"/>
        <w:rPr>
          <w:color w:val="22272F"/>
          <w:sz w:val="23"/>
          <w:szCs w:val="23"/>
          <w:lang w:eastAsia="ru-RU"/>
        </w:rPr>
      </w:pPr>
      <w:r w:rsidRPr="00730E0D">
        <w:rPr>
          <w:color w:val="22272F"/>
          <w:sz w:val="23"/>
          <w:szCs w:val="23"/>
          <w:lang w:eastAsia="ru-RU"/>
        </w:rPr>
        <w:t>Налоговый орган привлек налогоплательщика к ответственности за неполную уплату налога по уточненной декларации, т. к. до ее представления не были уплачены пени, при этом доначисленный налог был уплачен до подачи декларации.</w:t>
      </w:r>
    </w:p>
    <w:p w14:paraId="7E14B470" w14:textId="77777777" w:rsidR="00730E0D" w:rsidRPr="00730E0D" w:rsidRDefault="00730E0D" w:rsidP="00435DA3">
      <w:pPr>
        <w:shd w:val="clear" w:color="auto" w:fill="FFFFFF"/>
        <w:ind w:firstLine="567"/>
        <w:jc w:val="both"/>
        <w:rPr>
          <w:color w:val="22272F"/>
          <w:sz w:val="23"/>
          <w:szCs w:val="23"/>
          <w:lang w:eastAsia="ru-RU"/>
        </w:rPr>
      </w:pPr>
      <w:r w:rsidRPr="00730E0D">
        <w:rPr>
          <w:color w:val="22272F"/>
          <w:sz w:val="23"/>
          <w:szCs w:val="23"/>
          <w:lang w:eastAsia="ru-RU"/>
        </w:rPr>
        <w:t>По мнению налогоплательщика, сумму пени, которая должна быть уплачена до подачи уточненной декларации с суммой к доплате, следует признать уплаченной до момента представления такой декларации, поскольку у него имелась переплата по налогу на сумму, превышающую сумму данной пени.</w:t>
      </w:r>
    </w:p>
    <w:p w14:paraId="7B5B33B4" w14:textId="77777777" w:rsidR="00730E0D" w:rsidRPr="00730E0D" w:rsidRDefault="00730E0D" w:rsidP="00435DA3">
      <w:pPr>
        <w:shd w:val="clear" w:color="auto" w:fill="FFFFFF"/>
        <w:ind w:firstLine="567"/>
        <w:jc w:val="both"/>
        <w:rPr>
          <w:color w:val="22272F"/>
          <w:sz w:val="23"/>
          <w:szCs w:val="23"/>
          <w:lang w:eastAsia="ru-RU"/>
        </w:rPr>
      </w:pPr>
      <w:r w:rsidRPr="00730E0D">
        <w:rPr>
          <w:color w:val="22272F"/>
          <w:sz w:val="23"/>
          <w:szCs w:val="23"/>
          <w:lang w:eastAsia="ru-RU"/>
        </w:rPr>
        <w:t>Суд, исследовав обстоятельства дела, не согласился с выводами налогоплательщика.</w:t>
      </w:r>
    </w:p>
    <w:p w14:paraId="74DB8CE1" w14:textId="77777777" w:rsidR="00730E0D" w:rsidRPr="00730E0D" w:rsidRDefault="00730E0D" w:rsidP="00435DA3">
      <w:pPr>
        <w:shd w:val="clear" w:color="auto" w:fill="FFFFFF"/>
        <w:ind w:firstLine="567"/>
        <w:jc w:val="both"/>
        <w:rPr>
          <w:color w:val="22272F"/>
          <w:sz w:val="23"/>
          <w:szCs w:val="23"/>
          <w:lang w:eastAsia="ru-RU"/>
        </w:rPr>
      </w:pPr>
      <w:r w:rsidRPr="00730E0D">
        <w:rPr>
          <w:color w:val="22272F"/>
          <w:sz w:val="23"/>
          <w:szCs w:val="23"/>
          <w:lang w:eastAsia="ru-RU"/>
        </w:rPr>
        <w:t>Условием неначисления пеней при представлении уточненной декларации, отражающей сумму налога к доплате, является наличие на дату уплаты налога переплаты в сумме, равной или превышающей сумму налога, исчисленную к доплате.</w:t>
      </w:r>
    </w:p>
    <w:p w14:paraId="3F1F6AD3" w14:textId="6A29E047" w:rsidR="00730E0D" w:rsidRPr="00D24814" w:rsidRDefault="00730E0D" w:rsidP="00C707B5">
      <w:pPr>
        <w:shd w:val="clear" w:color="auto" w:fill="FFFFFF"/>
        <w:spacing w:after="120"/>
        <w:ind w:firstLine="567"/>
        <w:jc w:val="both"/>
        <w:rPr>
          <w:color w:val="22272F"/>
          <w:sz w:val="23"/>
          <w:szCs w:val="23"/>
          <w:lang w:eastAsia="ru-RU"/>
        </w:rPr>
      </w:pPr>
      <w:r w:rsidRPr="00730E0D">
        <w:rPr>
          <w:color w:val="22272F"/>
          <w:sz w:val="23"/>
          <w:szCs w:val="23"/>
          <w:lang w:eastAsia="ru-RU"/>
        </w:rPr>
        <w:t>То есть наличие некой суммы переплаты по соответствующему налогу, которая меньше суммы налога, исчисленного к доплате, как это имело место в рассматриваемом случае, начисления пеней не исключает.</w:t>
      </w:r>
    </w:p>
    <w:p w14:paraId="0399584D" w14:textId="795E9062" w:rsidR="002A132D" w:rsidRPr="002A132D" w:rsidRDefault="002A132D" w:rsidP="002A132D">
      <w:pPr>
        <w:pStyle w:val="a9"/>
        <w:numPr>
          <w:ilvl w:val="0"/>
          <w:numId w:val="35"/>
        </w:numPr>
        <w:shd w:val="clear" w:color="auto" w:fill="FFFFFF"/>
        <w:spacing w:after="120"/>
        <w:ind w:left="567" w:hanging="567"/>
        <w:contextualSpacing w:val="0"/>
        <w:jc w:val="both"/>
        <w:rPr>
          <w:b/>
          <w:color w:val="22272F"/>
          <w:sz w:val="23"/>
          <w:szCs w:val="23"/>
          <w:lang w:eastAsia="ru-RU"/>
        </w:rPr>
      </w:pPr>
      <w:r w:rsidRPr="002A132D">
        <w:rPr>
          <w:b/>
          <w:color w:val="22272F"/>
          <w:sz w:val="23"/>
          <w:szCs w:val="23"/>
          <w:lang w:eastAsia="ru-RU"/>
        </w:rPr>
        <w:t>Суд не выявил смягчающих ответственность налогоплательщика обстоятельств, т.к. осуществление им благотворительной деятельности не доказано, а непосредственную социально-значимую деятельность осуществляет не он, а иное лицо</w:t>
      </w:r>
    </w:p>
    <w:p w14:paraId="4E92976D" w14:textId="7168AF7D" w:rsidR="002A132D" w:rsidRPr="002A132D" w:rsidRDefault="002A132D" w:rsidP="002A132D">
      <w:pPr>
        <w:shd w:val="clear" w:color="auto" w:fill="FFFFFF"/>
        <w:spacing w:after="120"/>
        <w:ind w:left="567"/>
        <w:jc w:val="both"/>
        <w:rPr>
          <w:i/>
          <w:color w:val="22272F"/>
          <w:sz w:val="23"/>
          <w:szCs w:val="23"/>
          <w:lang w:eastAsia="ru-RU"/>
        </w:rPr>
      </w:pPr>
      <w:r w:rsidRPr="002A132D">
        <w:rPr>
          <w:i/>
          <w:color w:val="22272F"/>
          <w:sz w:val="23"/>
          <w:szCs w:val="23"/>
          <w:shd w:val="clear" w:color="auto" w:fill="FFFFFF"/>
        </w:rPr>
        <w:t>Постановление Арбитражного суда Московского округа от 28 апреля 2023 г. N Ф05-8519/23 по делу N А40-253139/2021</w:t>
      </w:r>
    </w:p>
    <w:p w14:paraId="2CDD3CF1" w14:textId="77777777" w:rsidR="002A132D" w:rsidRPr="002A132D" w:rsidRDefault="002A132D" w:rsidP="00435DA3">
      <w:pPr>
        <w:shd w:val="clear" w:color="auto" w:fill="FFFFFF"/>
        <w:ind w:firstLine="567"/>
        <w:jc w:val="both"/>
        <w:rPr>
          <w:color w:val="22272F"/>
          <w:sz w:val="23"/>
          <w:szCs w:val="23"/>
          <w:lang w:eastAsia="ru-RU"/>
        </w:rPr>
      </w:pPr>
      <w:r w:rsidRPr="002A132D">
        <w:rPr>
          <w:color w:val="22272F"/>
          <w:sz w:val="23"/>
          <w:szCs w:val="23"/>
          <w:lang w:eastAsia="ru-RU"/>
        </w:rPr>
        <w:t>Налогоплательщик полагает, что ведение благотворительной и социально-значимой деятельности является обстоятельством, смягчающим налоговую ответственность.</w:t>
      </w:r>
    </w:p>
    <w:p w14:paraId="3E77C184" w14:textId="77777777" w:rsidR="002A132D" w:rsidRPr="002A132D" w:rsidRDefault="002A132D" w:rsidP="00435DA3">
      <w:pPr>
        <w:shd w:val="clear" w:color="auto" w:fill="FFFFFF"/>
        <w:ind w:firstLine="567"/>
        <w:jc w:val="both"/>
        <w:rPr>
          <w:color w:val="22272F"/>
          <w:sz w:val="23"/>
          <w:szCs w:val="23"/>
          <w:lang w:eastAsia="ru-RU"/>
        </w:rPr>
      </w:pPr>
      <w:r w:rsidRPr="002A132D">
        <w:rPr>
          <w:color w:val="22272F"/>
          <w:sz w:val="23"/>
          <w:szCs w:val="23"/>
          <w:lang w:eastAsia="ru-RU"/>
        </w:rPr>
        <w:t>Суд, исследовав обстоятельства, не согласился с налогоплательщиком.</w:t>
      </w:r>
    </w:p>
    <w:p w14:paraId="1347C83C" w14:textId="77777777" w:rsidR="002A132D" w:rsidRPr="002A132D" w:rsidRDefault="002A132D" w:rsidP="00435DA3">
      <w:pPr>
        <w:shd w:val="clear" w:color="auto" w:fill="FFFFFF"/>
        <w:ind w:firstLine="567"/>
        <w:jc w:val="both"/>
        <w:rPr>
          <w:color w:val="22272F"/>
          <w:sz w:val="23"/>
          <w:szCs w:val="23"/>
          <w:lang w:eastAsia="ru-RU"/>
        </w:rPr>
      </w:pPr>
      <w:r w:rsidRPr="002A132D">
        <w:rPr>
          <w:color w:val="22272F"/>
          <w:sz w:val="23"/>
          <w:szCs w:val="23"/>
          <w:lang w:eastAsia="ru-RU"/>
        </w:rPr>
        <w:t>Установлено создание налогоплательщиком формального документооборота, направленного на неправомерное применение вычетов по НДС и увеличение расходов по налогу на прибыль по сделкам с несколькими контрагентами.</w:t>
      </w:r>
    </w:p>
    <w:p w14:paraId="43D9731F" w14:textId="77777777" w:rsidR="002A132D" w:rsidRPr="002A132D" w:rsidRDefault="002A132D" w:rsidP="00435DA3">
      <w:pPr>
        <w:shd w:val="clear" w:color="auto" w:fill="FFFFFF"/>
        <w:ind w:firstLine="567"/>
        <w:jc w:val="both"/>
        <w:rPr>
          <w:color w:val="22272F"/>
          <w:sz w:val="23"/>
          <w:szCs w:val="23"/>
          <w:lang w:eastAsia="ru-RU"/>
        </w:rPr>
      </w:pPr>
      <w:r w:rsidRPr="002A132D">
        <w:rPr>
          <w:color w:val="22272F"/>
          <w:sz w:val="23"/>
          <w:szCs w:val="23"/>
          <w:lang w:eastAsia="ru-RU"/>
        </w:rPr>
        <w:t>Наличия смягчающих ответственность обстоятельств суд не выявил, указав, в частности, что осуществление налогоплательщиком благотворительной деятельности не доказано. Так, к судебному разбирательству были представлены договоры пожертвования и акты приема-передачи препаратов, однако акты в большинстве случаев оформлены без номеров и дат. Благотворительная помощь оказывалась непродолжительное время, благодарственные письма отсутствуют.</w:t>
      </w:r>
    </w:p>
    <w:p w14:paraId="0822577D" w14:textId="77777777" w:rsidR="002A132D" w:rsidRPr="002A132D" w:rsidRDefault="002A132D" w:rsidP="002A132D">
      <w:pPr>
        <w:shd w:val="clear" w:color="auto" w:fill="FFFFFF"/>
        <w:spacing w:after="120"/>
        <w:ind w:firstLine="567"/>
        <w:jc w:val="both"/>
        <w:rPr>
          <w:color w:val="22272F"/>
          <w:sz w:val="23"/>
          <w:szCs w:val="23"/>
          <w:lang w:eastAsia="ru-RU"/>
        </w:rPr>
      </w:pPr>
      <w:r w:rsidRPr="002A132D">
        <w:rPr>
          <w:color w:val="22272F"/>
          <w:sz w:val="23"/>
          <w:szCs w:val="23"/>
          <w:lang w:eastAsia="ru-RU"/>
        </w:rPr>
        <w:t>Непосредственную социально-значимую деятельность осуществляет не налогоплательщик, а иное лицо.</w:t>
      </w:r>
    </w:p>
    <w:p w14:paraId="13F7809A" w14:textId="7BC4C770" w:rsidR="001F36BF" w:rsidRPr="00201C9A" w:rsidRDefault="00692946" w:rsidP="009A305C">
      <w:pPr>
        <w:keepNext/>
        <w:numPr>
          <w:ilvl w:val="1"/>
          <w:numId w:val="25"/>
        </w:numPr>
        <w:tabs>
          <w:tab w:val="left" w:pos="567"/>
        </w:tabs>
        <w:spacing w:before="200" w:after="240"/>
        <w:ind w:left="0" w:right="57" w:firstLine="567"/>
        <w:jc w:val="center"/>
        <w:outlineLvl w:val="0"/>
        <w:rPr>
          <w:b/>
          <w:bCs/>
          <w:sz w:val="23"/>
          <w:szCs w:val="23"/>
        </w:rPr>
      </w:pPr>
      <w:bookmarkStart w:id="102" w:name="_Toc142059668"/>
      <w:r w:rsidRPr="00201C9A">
        <w:rPr>
          <w:b/>
          <w:bCs/>
          <w:sz w:val="23"/>
          <w:szCs w:val="23"/>
        </w:rPr>
        <w:t>Т</w:t>
      </w:r>
      <w:r w:rsidR="009B237D" w:rsidRPr="00201C9A">
        <w:rPr>
          <w:b/>
          <w:bCs/>
          <w:sz w:val="23"/>
          <w:szCs w:val="23"/>
        </w:rPr>
        <w:t>рудовое законодательство</w:t>
      </w:r>
      <w:bookmarkEnd w:id="94"/>
      <w:bookmarkEnd w:id="102"/>
    </w:p>
    <w:p w14:paraId="1FBBFA04" w14:textId="77777777" w:rsidR="006370C3" w:rsidRPr="006370C3" w:rsidRDefault="006370C3" w:rsidP="006370C3">
      <w:pPr>
        <w:pStyle w:val="a9"/>
        <w:numPr>
          <w:ilvl w:val="0"/>
          <w:numId w:val="35"/>
        </w:numPr>
        <w:shd w:val="clear" w:color="auto" w:fill="FFFFFF"/>
        <w:spacing w:after="120"/>
        <w:ind w:left="567" w:hanging="567"/>
        <w:contextualSpacing w:val="0"/>
        <w:jc w:val="both"/>
        <w:rPr>
          <w:b/>
          <w:color w:val="22272F"/>
          <w:sz w:val="23"/>
          <w:szCs w:val="23"/>
          <w:lang w:eastAsia="ru-RU"/>
        </w:rPr>
      </w:pPr>
      <w:r w:rsidRPr="006370C3">
        <w:rPr>
          <w:b/>
          <w:color w:val="22272F"/>
          <w:sz w:val="23"/>
          <w:szCs w:val="23"/>
          <w:lang w:eastAsia="ru-RU"/>
        </w:rPr>
        <w:t xml:space="preserve">Разъяснен порядок внесения сведений об </w:t>
      </w:r>
      <w:proofErr w:type="gramStart"/>
      <w:r w:rsidRPr="006370C3">
        <w:rPr>
          <w:b/>
          <w:color w:val="22272F"/>
          <w:sz w:val="23"/>
          <w:szCs w:val="23"/>
          <w:lang w:eastAsia="ru-RU"/>
        </w:rPr>
        <w:t>обучении по охране</w:t>
      </w:r>
      <w:proofErr w:type="gramEnd"/>
      <w:r w:rsidRPr="006370C3">
        <w:rPr>
          <w:b/>
          <w:color w:val="22272F"/>
          <w:sz w:val="23"/>
          <w:szCs w:val="23"/>
          <w:lang w:eastAsia="ru-RU"/>
        </w:rPr>
        <w:t xml:space="preserve"> труда при выполнении работ повышенной опасности в реестр организаций и ИП, проводящих обучение</w:t>
      </w:r>
    </w:p>
    <w:p w14:paraId="097323E1" w14:textId="77777777" w:rsidR="006370C3" w:rsidRPr="002813F9" w:rsidRDefault="006370C3" w:rsidP="006370C3">
      <w:pPr>
        <w:pStyle w:val="s3"/>
        <w:shd w:val="clear" w:color="auto" w:fill="FFFFFF"/>
        <w:spacing w:before="0" w:beforeAutospacing="0" w:after="120" w:afterAutospacing="0"/>
        <w:ind w:left="567"/>
        <w:jc w:val="both"/>
        <w:rPr>
          <w:i/>
          <w:sz w:val="23"/>
          <w:szCs w:val="23"/>
          <w:shd w:val="clear" w:color="auto" w:fill="FFFFFF"/>
        </w:rPr>
      </w:pPr>
      <w:r w:rsidRPr="002813F9">
        <w:rPr>
          <w:i/>
          <w:sz w:val="23"/>
          <w:szCs w:val="23"/>
          <w:shd w:val="clear" w:color="auto" w:fill="FFFFFF"/>
        </w:rPr>
        <w:t>Письмо Министерства труда и социальной защиты РФ от 11 апреля 2023 г. N 15-2/ООГ-1410</w:t>
      </w:r>
    </w:p>
    <w:p w14:paraId="21341999" w14:textId="77777777" w:rsidR="006370C3" w:rsidRPr="006370C3" w:rsidRDefault="006370C3" w:rsidP="006370C3">
      <w:pPr>
        <w:shd w:val="clear" w:color="auto" w:fill="FFFFFF"/>
        <w:ind w:firstLine="567"/>
        <w:jc w:val="both"/>
        <w:rPr>
          <w:color w:val="22272F"/>
          <w:sz w:val="23"/>
          <w:szCs w:val="23"/>
          <w:lang w:eastAsia="ru-RU"/>
        </w:rPr>
      </w:pPr>
      <w:r w:rsidRPr="006370C3">
        <w:rPr>
          <w:color w:val="22272F"/>
          <w:sz w:val="23"/>
          <w:szCs w:val="23"/>
          <w:lang w:eastAsia="ru-RU"/>
        </w:rPr>
        <w:t>Работодатель проводит обучение работников требованиям охраны труда, по оказанию первой помощи пострадавшим, по применению средств индивидуальной защиты после регистрации в реестре организаций и ИП, осуществляющих деятельность по обучению своих работников вопросам охраны труда. Информация о нем должна быть внесена в личный кабинет в ИС охраны труда.</w:t>
      </w:r>
    </w:p>
    <w:p w14:paraId="66C6D886" w14:textId="77777777" w:rsidR="006370C3" w:rsidRPr="006370C3" w:rsidRDefault="006370C3" w:rsidP="006370C3">
      <w:pPr>
        <w:shd w:val="clear" w:color="auto" w:fill="FFFFFF"/>
        <w:ind w:firstLine="567"/>
        <w:jc w:val="both"/>
        <w:rPr>
          <w:color w:val="22272F"/>
          <w:sz w:val="23"/>
          <w:szCs w:val="23"/>
          <w:lang w:eastAsia="ru-RU"/>
        </w:rPr>
      </w:pPr>
      <w:r w:rsidRPr="006370C3">
        <w:rPr>
          <w:color w:val="22272F"/>
          <w:sz w:val="23"/>
          <w:szCs w:val="23"/>
          <w:lang w:eastAsia="ru-RU"/>
        </w:rPr>
        <w:t>Обучение требованиям охраны труда в зависимости от категории работников проводится в т. ч. по программе обучения безопасным методам и приемам выполнения работ повышенной опасности, к которым предъявляются дополнительные требования.</w:t>
      </w:r>
    </w:p>
    <w:p w14:paraId="756D73A1" w14:textId="77777777" w:rsidR="006370C3" w:rsidRPr="006370C3" w:rsidRDefault="006370C3" w:rsidP="006370C3">
      <w:pPr>
        <w:shd w:val="clear" w:color="auto" w:fill="FFFFFF"/>
        <w:ind w:firstLine="567"/>
        <w:jc w:val="both"/>
        <w:rPr>
          <w:color w:val="22272F"/>
          <w:sz w:val="23"/>
          <w:szCs w:val="23"/>
          <w:lang w:eastAsia="ru-RU"/>
        </w:rPr>
      </w:pPr>
      <w:r w:rsidRPr="006370C3">
        <w:rPr>
          <w:color w:val="22272F"/>
          <w:sz w:val="23"/>
          <w:szCs w:val="23"/>
          <w:lang w:eastAsia="ru-RU"/>
        </w:rPr>
        <w:t>Перечень программ обучения, относящихся к упомянутой программе, сформирован только из тех видов работ повышенной опасности, в отношении которых предъявляются дополнительные требования об обучении работников.</w:t>
      </w:r>
    </w:p>
    <w:p w14:paraId="02F9D75C" w14:textId="77777777" w:rsidR="006370C3" w:rsidRPr="006370C3" w:rsidRDefault="006370C3" w:rsidP="006370C3">
      <w:pPr>
        <w:shd w:val="clear" w:color="auto" w:fill="FFFFFF"/>
        <w:ind w:firstLine="567"/>
        <w:jc w:val="both"/>
        <w:rPr>
          <w:color w:val="22272F"/>
          <w:sz w:val="23"/>
          <w:szCs w:val="23"/>
          <w:lang w:eastAsia="ru-RU"/>
        </w:rPr>
      </w:pPr>
      <w:r w:rsidRPr="006370C3">
        <w:rPr>
          <w:color w:val="22272F"/>
          <w:sz w:val="23"/>
          <w:szCs w:val="23"/>
          <w:lang w:eastAsia="ru-RU"/>
        </w:rPr>
        <w:t xml:space="preserve">Если в программу входит три программы обучения, в т. ч. по работам повышенной опасности, то протокол проверки знания может содержать три регистрационных номера, подтверждающих записи о прохождении </w:t>
      </w:r>
      <w:proofErr w:type="gramStart"/>
      <w:r w:rsidRPr="006370C3">
        <w:rPr>
          <w:color w:val="22272F"/>
          <w:sz w:val="23"/>
          <w:szCs w:val="23"/>
          <w:lang w:eastAsia="ru-RU"/>
        </w:rPr>
        <w:t>проверки знания требований охраны труда</w:t>
      </w:r>
      <w:proofErr w:type="gramEnd"/>
      <w:r w:rsidRPr="006370C3">
        <w:rPr>
          <w:color w:val="22272F"/>
          <w:sz w:val="23"/>
          <w:szCs w:val="23"/>
          <w:lang w:eastAsia="ru-RU"/>
        </w:rPr>
        <w:t xml:space="preserve"> по данными программам.</w:t>
      </w:r>
    </w:p>
    <w:p w14:paraId="45C79F3E" w14:textId="77777777" w:rsidR="006370C3" w:rsidRPr="006370C3" w:rsidRDefault="006370C3" w:rsidP="006370C3">
      <w:pPr>
        <w:shd w:val="clear" w:color="auto" w:fill="FFFFFF"/>
        <w:ind w:firstLine="567"/>
        <w:jc w:val="both"/>
        <w:rPr>
          <w:color w:val="22272F"/>
          <w:sz w:val="23"/>
          <w:szCs w:val="23"/>
          <w:lang w:eastAsia="ru-RU"/>
        </w:rPr>
      </w:pPr>
      <w:r w:rsidRPr="006370C3">
        <w:rPr>
          <w:color w:val="22272F"/>
          <w:sz w:val="23"/>
          <w:szCs w:val="23"/>
          <w:lang w:eastAsia="ru-RU"/>
        </w:rPr>
        <w:t>Если в списке программ повышенной опасности отсутствует программа, по которой проведено обучение, то соответствующие сведения в реестр не передаются.</w:t>
      </w:r>
    </w:p>
    <w:p w14:paraId="1634D78F" w14:textId="77777777" w:rsidR="006370C3" w:rsidRPr="006370C3" w:rsidRDefault="006370C3" w:rsidP="006370C3">
      <w:pPr>
        <w:shd w:val="clear" w:color="auto" w:fill="FFFFFF"/>
        <w:ind w:firstLine="567"/>
        <w:jc w:val="both"/>
        <w:rPr>
          <w:color w:val="22272F"/>
          <w:sz w:val="23"/>
          <w:szCs w:val="23"/>
          <w:lang w:eastAsia="ru-RU"/>
        </w:rPr>
      </w:pPr>
      <w:r w:rsidRPr="006370C3">
        <w:rPr>
          <w:color w:val="22272F"/>
          <w:sz w:val="23"/>
          <w:szCs w:val="23"/>
          <w:lang w:eastAsia="ru-RU"/>
        </w:rPr>
        <w:t>При этом прохождение данного обучения оформляется протоколом. Если не установлена необходимость выдачи удостоверений о проверке знания требований охраны труда, то по решению работодателя дополнительно к протоколу допускается выдавать удостоверение работнику, успешно прошедшему проверку.</w:t>
      </w:r>
    </w:p>
    <w:p w14:paraId="0532845D" w14:textId="77777777" w:rsidR="006370C3" w:rsidRPr="006370C3" w:rsidRDefault="006370C3" w:rsidP="006370C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6370C3">
        <w:rPr>
          <w:b/>
          <w:color w:val="22272F"/>
          <w:sz w:val="23"/>
          <w:szCs w:val="23"/>
          <w:lang w:eastAsia="ru-RU"/>
        </w:rPr>
        <w:t>При сокращении преимущественное право остаться на работе предоставляется работникам с более высокой производительностью труда и квалификацией.</w:t>
      </w:r>
    </w:p>
    <w:p w14:paraId="408D8F29" w14:textId="77777777" w:rsidR="006370C3" w:rsidRPr="006370C3" w:rsidRDefault="006370C3" w:rsidP="006370C3">
      <w:pPr>
        <w:pStyle w:val="s3"/>
        <w:shd w:val="clear" w:color="auto" w:fill="FFFFFF"/>
        <w:spacing w:before="0" w:beforeAutospacing="0" w:after="120" w:afterAutospacing="0"/>
        <w:ind w:left="567"/>
        <w:jc w:val="both"/>
        <w:rPr>
          <w:i/>
          <w:sz w:val="23"/>
          <w:szCs w:val="23"/>
          <w:shd w:val="clear" w:color="auto" w:fill="FFFFFF"/>
        </w:rPr>
      </w:pPr>
      <w:r w:rsidRPr="006370C3">
        <w:rPr>
          <w:i/>
          <w:sz w:val="23"/>
          <w:szCs w:val="23"/>
          <w:shd w:val="clear" w:color="auto" w:fill="FFFFFF"/>
        </w:rPr>
        <w:t>Письмо Федеральной службы по труду и занятости от 11 апреля 2023 г. N ПГ/06181-6-1</w:t>
      </w:r>
    </w:p>
    <w:p w14:paraId="7E0C94B6" w14:textId="77777777" w:rsidR="006370C3" w:rsidRPr="006370C3" w:rsidRDefault="006370C3" w:rsidP="006370C3">
      <w:pPr>
        <w:shd w:val="clear" w:color="auto" w:fill="FFFFFF"/>
        <w:ind w:firstLine="567"/>
        <w:jc w:val="both"/>
        <w:rPr>
          <w:color w:val="22272F"/>
          <w:sz w:val="23"/>
          <w:szCs w:val="23"/>
          <w:lang w:eastAsia="ru-RU"/>
        </w:rPr>
      </w:pPr>
      <w:r w:rsidRPr="006370C3">
        <w:rPr>
          <w:color w:val="22272F"/>
          <w:sz w:val="23"/>
          <w:szCs w:val="23"/>
          <w:lang w:eastAsia="ru-RU"/>
        </w:rPr>
        <w:t>При равной производительности труда и квалификации предпочтение отдается:</w:t>
      </w:r>
    </w:p>
    <w:p w14:paraId="43B1FB69" w14:textId="77777777" w:rsidR="006370C3" w:rsidRPr="006370C3" w:rsidRDefault="006370C3" w:rsidP="006370C3">
      <w:pPr>
        <w:shd w:val="clear" w:color="auto" w:fill="FFFFFF"/>
        <w:ind w:firstLine="567"/>
        <w:jc w:val="both"/>
        <w:rPr>
          <w:color w:val="22272F"/>
          <w:sz w:val="23"/>
          <w:szCs w:val="23"/>
          <w:lang w:eastAsia="ru-RU"/>
        </w:rPr>
      </w:pPr>
      <w:r w:rsidRPr="006370C3">
        <w:rPr>
          <w:color w:val="22272F"/>
          <w:sz w:val="23"/>
          <w:szCs w:val="23"/>
          <w:lang w:eastAsia="ru-RU"/>
        </w:rPr>
        <w:t xml:space="preserve">- </w:t>
      </w:r>
      <w:proofErr w:type="gramStart"/>
      <w:r w:rsidRPr="006370C3">
        <w:rPr>
          <w:color w:val="22272F"/>
          <w:sz w:val="23"/>
          <w:szCs w:val="23"/>
          <w:lang w:eastAsia="ru-RU"/>
        </w:rPr>
        <w:t>семейным</w:t>
      </w:r>
      <w:proofErr w:type="gramEnd"/>
      <w:r w:rsidRPr="006370C3">
        <w:rPr>
          <w:color w:val="22272F"/>
          <w:sz w:val="23"/>
          <w:szCs w:val="23"/>
          <w:lang w:eastAsia="ru-RU"/>
        </w:rPr>
        <w:t xml:space="preserve"> - при наличии двух или более иждивенцев;</w:t>
      </w:r>
    </w:p>
    <w:p w14:paraId="1E06B733" w14:textId="77777777" w:rsidR="006370C3" w:rsidRPr="006370C3" w:rsidRDefault="006370C3" w:rsidP="006370C3">
      <w:pPr>
        <w:shd w:val="clear" w:color="auto" w:fill="FFFFFF"/>
        <w:ind w:firstLine="567"/>
        <w:jc w:val="both"/>
        <w:rPr>
          <w:color w:val="22272F"/>
          <w:sz w:val="23"/>
          <w:szCs w:val="23"/>
          <w:lang w:eastAsia="ru-RU"/>
        </w:rPr>
      </w:pPr>
      <w:r w:rsidRPr="006370C3">
        <w:rPr>
          <w:color w:val="22272F"/>
          <w:sz w:val="23"/>
          <w:szCs w:val="23"/>
          <w:lang w:eastAsia="ru-RU"/>
        </w:rPr>
        <w:t>- лицам, в семье которых нет других работников с самостоятельным заработком;</w:t>
      </w:r>
    </w:p>
    <w:p w14:paraId="02AEE105" w14:textId="77777777" w:rsidR="006370C3" w:rsidRPr="006370C3" w:rsidRDefault="006370C3" w:rsidP="006370C3">
      <w:pPr>
        <w:shd w:val="clear" w:color="auto" w:fill="FFFFFF"/>
        <w:ind w:firstLine="567"/>
        <w:jc w:val="both"/>
        <w:rPr>
          <w:color w:val="22272F"/>
          <w:sz w:val="23"/>
          <w:szCs w:val="23"/>
          <w:lang w:eastAsia="ru-RU"/>
        </w:rPr>
      </w:pPr>
      <w:r w:rsidRPr="006370C3">
        <w:rPr>
          <w:color w:val="22272F"/>
          <w:sz w:val="23"/>
          <w:szCs w:val="23"/>
          <w:lang w:eastAsia="ru-RU"/>
        </w:rPr>
        <w:t>- работникам, получившим в период работы у данного работодателя трудовое увечье или профзаболевание.</w:t>
      </w:r>
    </w:p>
    <w:p w14:paraId="3F0FC698" w14:textId="360ECB78" w:rsidR="006370C3" w:rsidRPr="006370C3" w:rsidRDefault="006370C3" w:rsidP="006370C3">
      <w:pPr>
        <w:shd w:val="clear" w:color="auto" w:fill="FFFFFF"/>
        <w:ind w:firstLine="567"/>
        <w:jc w:val="both"/>
        <w:rPr>
          <w:color w:val="22272F"/>
          <w:sz w:val="23"/>
          <w:szCs w:val="23"/>
          <w:lang w:eastAsia="ru-RU"/>
        </w:rPr>
      </w:pPr>
      <w:r w:rsidRPr="006370C3">
        <w:rPr>
          <w:color w:val="22272F"/>
          <w:sz w:val="23"/>
          <w:szCs w:val="23"/>
          <w:lang w:eastAsia="ru-RU"/>
        </w:rPr>
        <w:t>За защитой своих трудовых прав работник может обратиться в государственную инспекцию труда по месту нахождения работодателя. Срок обращения законодательно не ограничен.</w:t>
      </w:r>
      <w:r>
        <w:rPr>
          <w:color w:val="22272F"/>
          <w:sz w:val="23"/>
          <w:szCs w:val="23"/>
          <w:lang w:eastAsia="ru-RU"/>
        </w:rPr>
        <w:t xml:space="preserve"> Также р</w:t>
      </w:r>
      <w:r w:rsidRPr="006370C3">
        <w:rPr>
          <w:color w:val="22272F"/>
          <w:sz w:val="23"/>
          <w:szCs w:val="23"/>
          <w:lang w:eastAsia="ru-RU"/>
        </w:rPr>
        <w:t>аботник вправе обратиться в суд с учетом правил подведомственности и подсудности, установленных федеральным законом, за защитой нарушенных либо оспариваемых прав, свобод или законных интересов по месту нахождения работодателя либо по месту жительства работника</w:t>
      </w:r>
      <w:r>
        <w:rPr>
          <w:color w:val="22272F"/>
          <w:sz w:val="23"/>
          <w:szCs w:val="23"/>
          <w:lang w:eastAsia="ru-RU"/>
        </w:rPr>
        <w:t>.</w:t>
      </w:r>
    </w:p>
    <w:p w14:paraId="36686B6E" w14:textId="77777777" w:rsidR="00201C9A" w:rsidRPr="00201C9A" w:rsidRDefault="00201C9A" w:rsidP="00201C9A">
      <w:pPr>
        <w:pStyle w:val="a9"/>
        <w:numPr>
          <w:ilvl w:val="0"/>
          <w:numId w:val="35"/>
        </w:numPr>
        <w:shd w:val="clear" w:color="auto" w:fill="FFFFFF"/>
        <w:spacing w:before="120" w:after="120"/>
        <w:ind w:left="567" w:hanging="567"/>
        <w:jc w:val="both"/>
        <w:rPr>
          <w:b/>
          <w:sz w:val="23"/>
          <w:szCs w:val="23"/>
          <w:lang w:eastAsia="ru-RU"/>
        </w:rPr>
      </w:pPr>
      <w:r w:rsidRPr="00201C9A">
        <w:rPr>
          <w:b/>
          <w:sz w:val="23"/>
          <w:szCs w:val="23"/>
          <w:lang w:eastAsia="ru-RU"/>
        </w:rPr>
        <w:t>Сокращение дистанционных работников проводится в общем порядке</w:t>
      </w:r>
    </w:p>
    <w:p w14:paraId="6AD27442" w14:textId="538A161A" w:rsidR="00201C9A" w:rsidRPr="00201C9A" w:rsidRDefault="00201C9A" w:rsidP="00201C9A">
      <w:pPr>
        <w:pStyle w:val="s3"/>
        <w:shd w:val="clear" w:color="auto" w:fill="FFFFFF"/>
        <w:spacing w:before="0" w:beforeAutospacing="0" w:after="120" w:afterAutospacing="0"/>
        <w:ind w:left="567"/>
        <w:jc w:val="both"/>
        <w:rPr>
          <w:i/>
          <w:sz w:val="23"/>
          <w:szCs w:val="23"/>
          <w:shd w:val="clear" w:color="auto" w:fill="FFFFFF"/>
        </w:rPr>
      </w:pPr>
      <w:r w:rsidRPr="00201C9A">
        <w:rPr>
          <w:i/>
          <w:sz w:val="23"/>
          <w:szCs w:val="23"/>
          <w:shd w:val="clear" w:color="auto" w:fill="FFFFFF"/>
        </w:rPr>
        <w:t>Письмо Министерства труда и социальной защиты РФ от 12 апреля 2023 г. N 14-6/ООГ-2696</w:t>
      </w:r>
    </w:p>
    <w:p w14:paraId="5EEE3361" w14:textId="77777777" w:rsidR="00201C9A" w:rsidRPr="00201C9A" w:rsidRDefault="00201C9A" w:rsidP="00201C9A">
      <w:pPr>
        <w:shd w:val="clear" w:color="auto" w:fill="FFFFFF"/>
        <w:ind w:firstLine="567"/>
        <w:jc w:val="both"/>
        <w:rPr>
          <w:color w:val="22272F"/>
          <w:sz w:val="23"/>
          <w:szCs w:val="23"/>
          <w:lang w:eastAsia="ru-RU"/>
        </w:rPr>
      </w:pPr>
      <w:r w:rsidRPr="00201C9A">
        <w:rPr>
          <w:color w:val="22272F"/>
          <w:sz w:val="23"/>
          <w:szCs w:val="23"/>
          <w:lang w:eastAsia="ru-RU"/>
        </w:rPr>
        <w:t>ТК не установлены особенности увольнения дистанционных работников по сокращению. По мнению Минтруда, увольнение в таком случае осуществляется в общем порядке.</w:t>
      </w:r>
    </w:p>
    <w:p w14:paraId="7335E79A" w14:textId="77777777" w:rsidR="00201C9A" w:rsidRPr="00201C9A" w:rsidRDefault="00201C9A" w:rsidP="00201C9A">
      <w:pPr>
        <w:shd w:val="clear" w:color="auto" w:fill="FFFFFF"/>
        <w:ind w:firstLine="567"/>
        <w:jc w:val="both"/>
        <w:rPr>
          <w:color w:val="22272F"/>
          <w:sz w:val="23"/>
          <w:szCs w:val="23"/>
          <w:lang w:eastAsia="ru-RU"/>
        </w:rPr>
      </w:pPr>
      <w:r w:rsidRPr="00201C9A">
        <w:rPr>
          <w:color w:val="22272F"/>
          <w:sz w:val="23"/>
          <w:szCs w:val="23"/>
          <w:lang w:eastAsia="ru-RU"/>
        </w:rPr>
        <w:t>О предстоящем увольнении в связи с сокращением работников надо предупреждать персонально и под подпись не менее чем за 2 месяца.</w:t>
      </w:r>
    </w:p>
    <w:p w14:paraId="7602F734" w14:textId="77777777" w:rsidR="00201C9A" w:rsidRDefault="00201C9A" w:rsidP="00201C9A">
      <w:pPr>
        <w:shd w:val="clear" w:color="auto" w:fill="FFFFFF"/>
        <w:ind w:firstLine="567"/>
        <w:jc w:val="both"/>
        <w:rPr>
          <w:color w:val="22272F"/>
          <w:sz w:val="23"/>
          <w:szCs w:val="23"/>
          <w:lang w:eastAsia="ru-RU"/>
        </w:rPr>
      </w:pPr>
      <w:r w:rsidRPr="00201C9A">
        <w:rPr>
          <w:color w:val="22272F"/>
          <w:sz w:val="23"/>
          <w:szCs w:val="23"/>
          <w:lang w:eastAsia="ru-RU"/>
        </w:rPr>
        <w:t>Работодатель обязан предлагать работнику все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06B43355" w14:textId="77777777" w:rsidR="009B2883" w:rsidRPr="009B2883" w:rsidRDefault="009B2883" w:rsidP="009B288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9B2883">
        <w:rPr>
          <w:b/>
          <w:color w:val="22272F"/>
          <w:sz w:val="23"/>
          <w:szCs w:val="23"/>
          <w:lang w:eastAsia="ru-RU"/>
        </w:rPr>
        <w:t>О выдаче работнику при увольнении сведений о трудовой деятельности</w:t>
      </w:r>
    </w:p>
    <w:p w14:paraId="155A4161" w14:textId="365A8756" w:rsidR="009B2883" w:rsidRPr="009B2883" w:rsidRDefault="009B2883" w:rsidP="009B2883">
      <w:pPr>
        <w:pStyle w:val="s3"/>
        <w:shd w:val="clear" w:color="auto" w:fill="FFFFFF"/>
        <w:spacing w:before="0" w:beforeAutospacing="0" w:after="120" w:afterAutospacing="0"/>
        <w:ind w:left="567"/>
        <w:jc w:val="both"/>
        <w:rPr>
          <w:i/>
          <w:sz w:val="23"/>
          <w:szCs w:val="23"/>
          <w:shd w:val="clear" w:color="auto" w:fill="FFFFFF"/>
        </w:rPr>
      </w:pPr>
      <w:r w:rsidRPr="009B2883">
        <w:rPr>
          <w:i/>
          <w:sz w:val="23"/>
          <w:szCs w:val="23"/>
          <w:shd w:val="clear" w:color="auto" w:fill="FFFFFF"/>
        </w:rPr>
        <w:t>Письмо Министерства труда и социальной защиты РФ от 10 апреля 2023 г. N 14-6/ООГ-2661</w:t>
      </w:r>
    </w:p>
    <w:p w14:paraId="4A21FFAC" w14:textId="77777777" w:rsidR="009B2883" w:rsidRPr="009B2883" w:rsidRDefault="009B2883" w:rsidP="009B2883">
      <w:pPr>
        <w:shd w:val="clear" w:color="auto" w:fill="FFFFFF"/>
        <w:ind w:firstLine="567"/>
        <w:jc w:val="both"/>
        <w:rPr>
          <w:color w:val="22272F"/>
          <w:sz w:val="23"/>
          <w:szCs w:val="23"/>
          <w:lang w:eastAsia="ru-RU"/>
        </w:rPr>
      </w:pPr>
      <w:r w:rsidRPr="009B2883">
        <w:rPr>
          <w:color w:val="22272F"/>
          <w:sz w:val="23"/>
          <w:szCs w:val="23"/>
          <w:lang w:eastAsia="ru-RU"/>
        </w:rPr>
        <w:t>При увольнении работнику, перешедшему на ведение сведений о трудовой деятельности в электронном виде, данные сведения выдаются в виде выписки по форме СТД-Р. Работнику, продолжившему ведение трудовой книжки, при увольнении выдается трудовая книжка, а также по его запросу может быть представлена выписка по форме СТД-Р. Выписка из ЕФС-1 при увольнении не требуется.</w:t>
      </w:r>
    </w:p>
    <w:p w14:paraId="7659C528" w14:textId="2EE0776C" w:rsidR="009B2883" w:rsidRPr="004C3BD9" w:rsidRDefault="004C3BD9" w:rsidP="004C3BD9">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В</w:t>
      </w:r>
      <w:r w:rsidRPr="004C3BD9">
        <w:rPr>
          <w:b/>
          <w:color w:val="22272F"/>
          <w:sz w:val="23"/>
          <w:szCs w:val="23"/>
          <w:lang w:eastAsia="ru-RU"/>
        </w:rPr>
        <w:t>ключение в трудовой договор условия об индивидуальном режиме рабочего времени конкретного работника может быть реализовано при взаимном согласии сторон (работника и работодателя).</w:t>
      </w:r>
    </w:p>
    <w:p w14:paraId="0681A124" w14:textId="28647182" w:rsidR="004C3BD9" w:rsidRPr="004C3BD9" w:rsidRDefault="004C3BD9" w:rsidP="004C3BD9">
      <w:pPr>
        <w:pStyle w:val="s3"/>
        <w:shd w:val="clear" w:color="auto" w:fill="FFFFFF"/>
        <w:spacing w:before="0" w:beforeAutospacing="0" w:after="120" w:afterAutospacing="0"/>
        <w:ind w:left="567"/>
        <w:jc w:val="both"/>
        <w:rPr>
          <w:i/>
          <w:sz w:val="23"/>
          <w:szCs w:val="23"/>
          <w:shd w:val="clear" w:color="auto" w:fill="FFFFFF"/>
        </w:rPr>
      </w:pPr>
      <w:r w:rsidRPr="004C3BD9">
        <w:rPr>
          <w:i/>
          <w:sz w:val="23"/>
          <w:szCs w:val="23"/>
          <w:shd w:val="clear" w:color="auto" w:fill="FFFFFF"/>
        </w:rPr>
        <w:t>Письмо Министерства труда и социальной защиты РФ от 25 апреля 2023 г. N 14-6/ООГ-3016</w:t>
      </w:r>
    </w:p>
    <w:p w14:paraId="6987D254" w14:textId="7A90056B" w:rsidR="00F477B1" w:rsidRPr="00253F86" w:rsidRDefault="008272AA" w:rsidP="009A305C">
      <w:pPr>
        <w:keepNext/>
        <w:numPr>
          <w:ilvl w:val="1"/>
          <w:numId w:val="25"/>
        </w:numPr>
        <w:tabs>
          <w:tab w:val="left" w:pos="567"/>
        </w:tabs>
        <w:spacing w:before="200" w:after="240"/>
        <w:ind w:left="0" w:right="57" w:firstLine="567"/>
        <w:jc w:val="center"/>
        <w:outlineLvl w:val="0"/>
        <w:rPr>
          <w:b/>
          <w:bCs/>
          <w:sz w:val="23"/>
          <w:szCs w:val="23"/>
        </w:rPr>
      </w:pPr>
      <w:bookmarkStart w:id="103" w:name="_Toc142059669"/>
      <w:r w:rsidRPr="00253F86">
        <w:rPr>
          <w:b/>
          <w:bCs/>
          <w:sz w:val="23"/>
          <w:szCs w:val="23"/>
        </w:rPr>
        <w:t>Разное</w:t>
      </w:r>
      <w:bookmarkEnd w:id="103"/>
    </w:p>
    <w:p w14:paraId="472A8D44" w14:textId="77777777" w:rsidR="00253F86" w:rsidRPr="00253F86" w:rsidRDefault="00253F86" w:rsidP="00253F86">
      <w:pPr>
        <w:pStyle w:val="a9"/>
        <w:numPr>
          <w:ilvl w:val="0"/>
          <w:numId w:val="35"/>
        </w:numPr>
        <w:shd w:val="clear" w:color="auto" w:fill="FFFFFF"/>
        <w:spacing w:before="120" w:after="120"/>
        <w:ind w:left="567" w:hanging="567"/>
        <w:jc w:val="both"/>
        <w:rPr>
          <w:b/>
          <w:sz w:val="23"/>
          <w:szCs w:val="23"/>
          <w:lang w:eastAsia="ru-RU"/>
        </w:rPr>
      </w:pPr>
      <w:r w:rsidRPr="00253F86">
        <w:rPr>
          <w:b/>
          <w:sz w:val="23"/>
          <w:szCs w:val="23"/>
          <w:lang w:eastAsia="ru-RU"/>
        </w:rPr>
        <w:t>ФНС указала единые реквизиты для перечисления платежей с 1 января 2023 г.</w:t>
      </w:r>
    </w:p>
    <w:p w14:paraId="55DC1A5C" w14:textId="15659318" w:rsidR="00253F86" w:rsidRPr="00253F86" w:rsidRDefault="00253F86" w:rsidP="00253F86">
      <w:pPr>
        <w:pStyle w:val="s3"/>
        <w:shd w:val="clear" w:color="auto" w:fill="FFFFFF"/>
        <w:spacing w:before="0" w:beforeAutospacing="0" w:after="120" w:afterAutospacing="0"/>
        <w:ind w:left="567"/>
        <w:jc w:val="both"/>
        <w:rPr>
          <w:i/>
          <w:sz w:val="23"/>
          <w:szCs w:val="23"/>
          <w:shd w:val="clear" w:color="auto" w:fill="FFFFFF"/>
        </w:rPr>
      </w:pPr>
      <w:r w:rsidRPr="00253F86">
        <w:rPr>
          <w:i/>
          <w:sz w:val="23"/>
          <w:szCs w:val="23"/>
          <w:shd w:val="clear" w:color="auto" w:fill="FFFFFF"/>
        </w:rPr>
        <w:t xml:space="preserve">Письмо Федеральной налоговой службы от 19 апреля 2023 г. N ЗГ-3-8/5454@ "О рассмотрении </w:t>
      </w:r>
      <w:proofErr w:type="gramStart"/>
      <w:r w:rsidRPr="00253F86">
        <w:rPr>
          <w:i/>
          <w:sz w:val="23"/>
          <w:szCs w:val="23"/>
          <w:shd w:val="clear" w:color="auto" w:fill="FFFFFF"/>
        </w:rPr>
        <w:t>интернет-обращения</w:t>
      </w:r>
      <w:proofErr w:type="gramEnd"/>
      <w:r w:rsidRPr="00253F86">
        <w:rPr>
          <w:i/>
          <w:sz w:val="23"/>
          <w:szCs w:val="23"/>
          <w:shd w:val="clear" w:color="auto" w:fill="FFFFFF"/>
        </w:rPr>
        <w:t>"</w:t>
      </w:r>
    </w:p>
    <w:p w14:paraId="467A5261" w14:textId="77777777" w:rsidR="00253F86" w:rsidRPr="00253F86" w:rsidRDefault="00253F86" w:rsidP="00253F86">
      <w:pPr>
        <w:pStyle w:val="aa"/>
        <w:shd w:val="clear" w:color="auto" w:fill="FFFFFF"/>
        <w:spacing w:before="0" w:beforeAutospacing="0" w:after="0" w:afterAutospacing="0"/>
        <w:ind w:firstLine="567"/>
        <w:jc w:val="both"/>
        <w:rPr>
          <w:rStyle w:val="af6"/>
          <w:bCs/>
          <w:i w:val="0"/>
          <w:sz w:val="23"/>
          <w:szCs w:val="23"/>
        </w:rPr>
      </w:pPr>
      <w:r w:rsidRPr="00253F86">
        <w:rPr>
          <w:rStyle w:val="af6"/>
          <w:bCs/>
          <w:i w:val="0"/>
          <w:sz w:val="23"/>
          <w:szCs w:val="23"/>
        </w:rPr>
        <w:t>ФНС сообщила единые реквизиты для перечисления платежей, администрируемых налоговыми органами с 1 января 2023 г.</w:t>
      </w:r>
    </w:p>
    <w:p w14:paraId="5DB7238F" w14:textId="77777777" w:rsidR="00253F86" w:rsidRPr="00253F86" w:rsidRDefault="00253F86" w:rsidP="00253F86">
      <w:pPr>
        <w:pStyle w:val="aa"/>
        <w:shd w:val="clear" w:color="auto" w:fill="FFFFFF"/>
        <w:spacing w:before="0" w:beforeAutospacing="0" w:after="0" w:afterAutospacing="0"/>
        <w:ind w:firstLine="567"/>
        <w:jc w:val="both"/>
        <w:rPr>
          <w:rStyle w:val="af6"/>
          <w:bCs/>
          <w:i w:val="0"/>
          <w:sz w:val="23"/>
          <w:szCs w:val="23"/>
        </w:rPr>
      </w:pPr>
      <w:r w:rsidRPr="00253F86">
        <w:rPr>
          <w:rStyle w:val="af6"/>
          <w:bCs/>
          <w:i w:val="0"/>
          <w:sz w:val="23"/>
          <w:szCs w:val="23"/>
        </w:rPr>
        <w:t xml:space="preserve">Налоги уплачиваются в качестве единого налогового платежа, госпошлина при обращении в суды - на </w:t>
      </w:r>
      <w:proofErr w:type="gramStart"/>
      <w:r w:rsidRPr="00253F86">
        <w:rPr>
          <w:rStyle w:val="af6"/>
          <w:bCs/>
          <w:i w:val="0"/>
          <w:sz w:val="23"/>
          <w:szCs w:val="23"/>
        </w:rPr>
        <w:t>конкретный</w:t>
      </w:r>
      <w:proofErr w:type="gramEnd"/>
      <w:r w:rsidRPr="00253F86">
        <w:rPr>
          <w:rStyle w:val="af6"/>
          <w:bCs/>
          <w:i w:val="0"/>
          <w:sz w:val="23"/>
          <w:szCs w:val="23"/>
        </w:rPr>
        <w:t xml:space="preserve"> КБК.</w:t>
      </w:r>
    </w:p>
    <w:p w14:paraId="36BD4D03" w14:textId="77777777" w:rsidR="00EE6B06" w:rsidRPr="00253F86" w:rsidRDefault="00EE6B06" w:rsidP="005E0FBD">
      <w:pPr>
        <w:pStyle w:val="aa"/>
        <w:shd w:val="clear" w:color="auto" w:fill="FFFFFF"/>
        <w:spacing w:before="0" w:beforeAutospacing="0" w:after="0" w:afterAutospacing="0"/>
        <w:ind w:firstLine="567"/>
        <w:jc w:val="both"/>
        <w:rPr>
          <w:rStyle w:val="af6"/>
          <w:bCs/>
          <w:iCs w:val="0"/>
        </w:rPr>
      </w:pPr>
    </w:p>
    <w:sectPr w:rsidR="00EE6B06" w:rsidRPr="00253F86" w:rsidSect="008E7591">
      <w:headerReference w:type="even" r:id="rId37"/>
      <w:headerReference w:type="default" r:id="rId38"/>
      <w:footerReference w:type="even" r:id="rId39"/>
      <w:footerReference w:type="default" r:id="rId40"/>
      <w:headerReference w:type="first" r:id="rId41"/>
      <w:footerReference w:type="first" r:id="rId42"/>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29D0E" w14:textId="77777777" w:rsidR="004C3BD9" w:rsidRDefault="004C3BD9">
      <w:r>
        <w:separator/>
      </w:r>
    </w:p>
  </w:endnote>
  <w:endnote w:type="continuationSeparator" w:id="0">
    <w:p w14:paraId="275DA0A6" w14:textId="77777777" w:rsidR="004C3BD9" w:rsidRDefault="004C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4C3BD9" w:rsidRDefault="004C3BD9"/>
  <w:p w14:paraId="4AA79547" w14:textId="77777777" w:rsidR="004C3BD9" w:rsidRDefault="004C3B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4C3BD9" w:rsidRDefault="004C3BD9">
    <w:pPr>
      <w:pStyle w:val="a6"/>
      <w:jc w:val="center"/>
    </w:pPr>
    <w:r>
      <w:fldChar w:fldCharType="begin"/>
    </w:r>
    <w:r>
      <w:instrText xml:space="preserve"> PAGE </w:instrText>
    </w:r>
    <w:r>
      <w:fldChar w:fldCharType="separate"/>
    </w:r>
    <w:r w:rsidR="00736B77">
      <w:rPr>
        <w:noProof/>
      </w:rPr>
      <w:t>34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4C3BD9" w:rsidRDefault="004C3B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BFD55" w14:textId="77777777" w:rsidR="004C3BD9" w:rsidRDefault="004C3BD9">
      <w:r>
        <w:separator/>
      </w:r>
    </w:p>
  </w:footnote>
  <w:footnote w:type="continuationSeparator" w:id="0">
    <w:p w14:paraId="5AA5DB7D" w14:textId="77777777" w:rsidR="004C3BD9" w:rsidRDefault="004C3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4C3BD9" w:rsidRDefault="004C3BD9">
    <w:r>
      <w:t>[Введите текст]</w:t>
    </w:r>
  </w:p>
  <w:p w14:paraId="3F780D8D" w14:textId="77777777" w:rsidR="004C3BD9" w:rsidRDefault="004C3BD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4C3BD9" w:rsidRDefault="004C3BD9"/>
  <w:p w14:paraId="5CC3A524" w14:textId="77777777" w:rsidR="004C3BD9" w:rsidRDefault="004C3B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4C3BD9" w:rsidRDefault="004C3BD9"/>
  <w:tbl>
    <w:tblPr>
      <w:tblW w:w="0" w:type="auto"/>
      <w:tblInd w:w="108" w:type="dxa"/>
      <w:tblLayout w:type="fixed"/>
      <w:tblLook w:val="0000" w:firstRow="0" w:lastRow="0" w:firstColumn="0" w:lastColumn="0" w:noHBand="0" w:noVBand="0"/>
    </w:tblPr>
    <w:tblGrid>
      <w:gridCol w:w="2445"/>
      <w:gridCol w:w="7972"/>
    </w:tblGrid>
    <w:tr w:rsidR="004C3BD9" w14:paraId="357A1778" w14:textId="77777777">
      <w:trPr>
        <w:trHeight w:val="617"/>
      </w:trPr>
      <w:tc>
        <w:tcPr>
          <w:tcW w:w="2445" w:type="dxa"/>
          <w:tcBorders>
            <w:bottom w:val="single" w:sz="4" w:space="0" w:color="000000"/>
          </w:tcBorders>
          <w:shd w:val="clear" w:color="auto" w:fill="auto"/>
        </w:tcPr>
        <w:p w14:paraId="0265E461" w14:textId="77777777" w:rsidR="004C3BD9" w:rsidRDefault="004C3BD9">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4C3BD9" w:rsidRDefault="004C3BD9">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4C3BD9" w:rsidRDefault="004C3BD9" w:rsidP="00AC7C7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4C3BD9" w:rsidRDefault="004C3B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F3677"/>
    <w:multiLevelType w:val="multilevel"/>
    <w:tmpl w:val="A68E101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DF20B74"/>
    <w:multiLevelType w:val="multilevel"/>
    <w:tmpl w:val="F23CA2FA"/>
    <w:lvl w:ilvl="0">
      <w:start w:val="1"/>
      <w:numFmt w:val="decimal"/>
      <w:lvlText w:val="%1."/>
      <w:lvlJc w:val="left"/>
      <w:pPr>
        <w:ind w:left="644" w:hanging="360"/>
      </w:pPr>
      <w:rPr>
        <w:rFonts w:hint="default"/>
        <w:b w:val="0"/>
        <w:bCs w:val="0"/>
        <w:i w:val="0"/>
        <w:iCs w:val="0"/>
        <w:sz w:val="24"/>
        <w:szCs w:val="24"/>
      </w:rPr>
    </w:lvl>
    <w:lvl w:ilvl="1">
      <w:start w:val="1"/>
      <w:numFmt w:val="decimal"/>
      <w:isLgl/>
      <w:lvlText w:val="%1.%2."/>
      <w:lvlJc w:val="left"/>
      <w:pPr>
        <w:ind w:left="3905"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1696A4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29376B7A"/>
    <w:multiLevelType w:val="hybridMultilevel"/>
    <w:tmpl w:val="43069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486E59"/>
    <w:multiLevelType w:val="multilevel"/>
    <w:tmpl w:val="3B128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185AAF"/>
    <w:multiLevelType w:val="multilevel"/>
    <w:tmpl w:val="3C04DEF4"/>
    <w:lvl w:ilvl="0">
      <w:start w:val="1"/>
      <w:numFmt w:val="decimal"/>
      <w:lvlText w:val="%1."/>
      <w:lvlJc w:val="left"/>
      <w:pPr>
        <w:ind w:left="1070" w:hanging="360"/>
      </w:pPr>
      <w:rPr>
        <w:rFonts w:hint="default"/>
        <w:b/>
        <w:bCs w:val="0"/>
        <w:i w:val="0"/>
        <w:iCs w:val="0"/>
        <w:sz w:val="24"/>
        <w:szCs w:val="24"/>
      </w:rPr>
    </w:lvl>
    <w:lvl w:ilvl="1">
      <w:start w:val="1"/>
      <w:numFmt w:val="decimal"/>
      <w:isLgl/>
      <w:lvlText w:val="%1.%2."/>
      <w:lvlJc w:val="left"/>
      <w:pPr>
        <w:ind w:left="3905"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1">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E3235A0"/>
    <w:multiLevelType w:val="hybridMultilevel"/>
    <w:tmpl w:val="F67690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1075BD7"/>
    <w:multiLevelType w:val="multilevel"/>
    <w:tmpl w:val="1B0A9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48EB33C0"/>
    <w:multiLevelType w:val="hybridMultilevel"/>
    <w:tmpl w:val="473C4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864296"/>
    <w:multiLevelType w:val="hybridMultilevel"/>
    <w:tmpl w:val="EDA69898"/>
    <w:lvl w:ilvl="0" w:tplc="B37643C6">
      <w:start w:val="1"/>
      <w:numFmt w:val="decimal"/>
      <w:lvlText w:val="%1."/>
      <w:lvlJc w:val="left"/>
      <w:pPr>
        <w:ind w:left="502"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nsid w:val="661E61D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617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67C3CF7"/>
    <w:multiLevelType w:val="hybridMultilevel"/>
    <w:tmpl w:val="3EBE4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6"/>
  </w:num>
  <w:num w:numId="2">
    <w:abstractNumId w:val="4"/>
  </w:num>
  <w:num w:numId="3">
    <w:abstractNumId w:val="34"/>
  </w:num>
  <w:num w:numId="4">
    <w:abstractNumId w:val="6"/>
  </w:num>
  <w:num w:numId="5">
    <w:abstractNumId w:val="41"/>
  </w:num>
  <w:num w:numId="6">
    <w:abstractNumId w:val="21"/>
  </w:num>
  <w:num w:numId="7">
    <w:abstractNumId w:val="14"/>
  </w:num>
  <w:num w:numId="8">
    <w:abstractNumId w:val="26"/>
  </w:num>
  <w:num w:numId="9">
    <w:abstractNumId w:val="3"/>
  </w:num>
  <w:num w:numId="10">
    <w:abstractNumId w:val="30"/>
  </w:num>
  <w:num w:numId="11">
    <w:abstractNumId w:val="18"/>
  </w:num>
  <w:num w:numId="12">
    <w:abstractNumId w:val="28"/>
  </w:num>
  <w:num w:numId="13">
    <w:abstractNumId w:val="22"/>
  </w:num>
  <w:num w:numId="14">
    <w:abstractNumId w:val="13"/>
  </w:num>
  <w:num w:numId="15">
    <w:abstractNumId w:val="39"/>
  </w:num>
  <w:num w:numId="16">
    <w:abstractNumId w:val="5"/>
  </w:num>
  <w:num w:numId="17">
    <w:abstractNumId w:val="31"/>
  </w:num>
  <w:num w:numId="18">
    <w:abstractNumId w:val="0"/>
  </w:num>
  <w:num w:numId="19">
    <w:abstractNumId w:val="1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num>
  <w:num w:numId="23">
    <w:abstractNumId w:val="42"/>
  </w:num>
  <w:num w:numId="24">
    <w:abstractNumId w:val="32"/>
  </w:num>
  <w:num w:numId="25">
    <w:abstractNumId w:val="38"/>
  </w:num>
  <w:num w:numId="26">
    <w:abstractNumId w:val="40"/>
  </w:num>
  <w:num w:numId="27">
    <w:abstractNumId w:val="33"/>
  </w:num>
  <w:num w:numId="28">
    <w:abstractNumId w:val="35"/>
  </w:num>
  <w:num w:numId="29">
    <w:abstractNumId w:val="19"/>
  </w:num>
  <w:num w:numId="30">
    <w:abstractNumId w:val="11"/>
  </w:num>
  <w:num w:numId="31">
    <w:abstractNumId w:val="23"/>
  </w:num>
  <w:num w:numId="32">
    <w:abstractNumId w:val="9"/>
  </w:num>
  <w:num w:numId="33">
    <w:abstractNumId w:val="29"/>
  </w:num>
  <w:num w:numId="34">
    <w:abstractNumId w:val="2"/>
  </w:num>
  <w:num w:numId="35">
    <w:abstractNumId w:val="20"/>
  </w:num>
  <w:num w:numId="36">
    <w:abstractNumId w:val="37"/>
  </w:num>
  <w:num w:numId="37">
    <w:abstractNumId w:val="1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5"/>
  </w:num>
  <w:num w:numId="41">
    <w:abstractNumId w:val="7"/>
  </w:num>
  <w:num w:numId="42">
    <w:abstractNumId w:val="15"/>
  </w:num>
  <w:num w:numId="43">
    <w:abstractNumId w:val="27"/>
  </w:num>
  <w:num w:numId="44">
    <w:abstractNumId w:val="24"/>
  </w:num>
  <w:num w:numId="45">
    <w:abstractNumId w:val="43"/>
  </w:num>
  <w:num w:numId="4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2D54"/>
    <w:rsid w:val="00003874"/>
    <w:rsid w:val="000040E8"/>
    <w:rsid w:val="000042EB"/>
    <w:rsid w:val="00004BC6"/>
    <w:rsid w:val="000055D7"/>
    <w:rsid w:val="00005759"/>
    <w:rsid w:val="00005954"/>
    <w:rsid w:val="00005B83"/>
    <w:rsid w:val="0000695F"/>
    <w:rsid w:val="00006DED"/>
    <w:rsid w:val="000079D3"/>
    <w:rsid w:val="000106B0"/>
    <w:rsid w:val="000114CC"/>
    <w:rsid w:val="00011822"/>
    <w:rsid w:val="00012E67"/>
    <w:rsid w:val="00013479"/>
    <w:rsid w:val="0001385F"/>
    <w:rsid w:val="00013C2E"/>
    <w:rsid w:val="00013F6E"/>
    <w:rsid w:val="00014C8F"/>
    <w:rsid w:val="0001535A"/>
    <w:rsid w:val="000156FA"/>
    <w:rsid w:val="00016ABE"/>
    <w:rsid w:val="000171EB"/>
    <w:rsid w:val="000178F4"/>
    <w:rsid w:val="00017BE3"/>
    <w:rsid w:val="00017D06"/>
    <w:rsid w:val="00017D83"/>
    <w:rsid w:val="00020589"/>
    <w:rsid w:val="0002079C"/>
    <w:rsid w:val="000207F2"/>
    <w:rsid w:val="000215E5"/>
    <w:rsid w:val="000218CA"/>
    <w:rsid w:val="00021CAA"/>
    <w:rsid w:val="00022259"/>
    <w:rsid w:val="00023CE0"/>
    <w:rsid w:val="0002455B"/>
    <w:rsid w:val="0002494F"/>
    <w:rsid w:val="00024C91"/>
    <w:rsid w:val="0002542F"/>
    <w:rsid w:val="00026723"/>
    <w:rsid w:val="000271E0"/>
    <w:rsid w:val="000271F3"/>
    <w:rsid w:val="00030283"/>
    <w:rsid w:val="000304FC"/>
    <w:rsid w:val="000308EA"/>
    <w:rsid w:val="00030D6B"/>
    <w:rsid w:val="00031B14"/>
    <w:rsid w:val="000328CA"/>
    <w:rsid w:val="000330C3"/>
    <w:rsid w:val="00033447"/>
    <w:rsid w:val="000342F8"/>
    <w:rsid w:val="00034918"/>
    <w:rsid w:val="000353F8"/>
    <w:rsid w:val="000366BC"/>
    <w:rsid w:val="00036893"/>
    <w:rsid w:val="00036CDC"/>
    <w:rsid w:val="00037015"/>
    <w:rsid w:val="00037B7C"/>
    <w:rsid w:val="00040EA5"/>
    <w:rsid w:val="00041B5E"/>
    <w:rsid w:val="0004224F"/>
    <w:rsid w:val="000423D0"/>
    <w:rsid w:val="0004250D"/>
    <w:rsid w:val="00042A53"/>
    <w:rsid w:val="00042C53"/>
    <w:rsid w:val="00042E03"/>
    <w:rsid w:val="00043109"/>
    <w:rsid w:val="00043FB5"/>
    <w:rsid w:val="0004434C"/>
    <w:rsid w:val="00044753"/>
    <w:rsid w:val="00044C99"/>
    <w:rsid w:val="000451A5"/>
    <w:rsid w:val="00045520"/>
    <w:rsid w:val="00045B03"/>
    <w:rsid w:val="00045F9E"/>
    <w:rsid w:val="00046306"/>
    <w:rsid w:val="00046843"/>
    <w:rsid w:val="00051814"/>
    <w:rsid w:val="000519F9"/>
    <w:rsid w:val="00051C45"/>
    <w:rsid w:val="000537FC"/>
    <w:rsid w:val="00053B50"/>
    <w:rsid w:val="00053B85"/>
    <w:rsid w:val="00054FB1"/>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3D"/>
    <w:rsid w:val="000629B2"/>
    <w:rsid w:val="000635B9"/>
    <w:rsid w:val="000649F5"/>
    <w:rsid w:val="00067426"/>
    <w:rsid w:val="00067C55"/>
    <w:rsid w:val="0007027E"/>
    <w:rsid w:val="000714CB"/>
    <w:rsid w:val="00073677"/>
    <w:rsid w:val="00073956"/>
    <w:rsid w:val="0007409C"/>
    <w:rsid w:val="000740AA"/>
    <w:rsid w:val="0007428E"/>
    <w:rsid w:val="00074DE2"/>
    <w:rsid w:val="000751E9"/>
    <w:rsid w:val="00075DAE"/>
    <w:rsid w:val="0007606A"/>
    <w:rsid w:val="0007657C"/>
    <w:rsid w:val="00076C10"/>
    <w:rsid w:val="000770EE"/>
    <w:rsid w:val="0007760B"/>
    <w:rsid w:val="00077900"/>
    <w:rsid w:val="00080212"/>
    <w:rsid w:val="0008160D"/>
    <w:rsid w:val="0008170C"/>
    <w:rsid w:val="00081AD5"/>
    <w:rsid w:val="000824E7"/>
    <w:rsid w:val="0008260A"/>
    <w:rsid w:val="00082B37"/>
    <w:rsid w:val="00082FEA"/>
    <w:rsid w:val="00083ED0"/>
    <w:rsid w:val="00084EE3"/>
    <w:rsid w:val="00084F94"/>
    <w:rsid w:val="00086C26"/>
    <w:rsid w:val="0008735B"/>
    <w:rsid w:val="00087FA9"/>
    <w:rsid w:val="00091C2D"/>
    <w:rsid w:val="00091D9D"/>
    <w:rsid w:val="00092214"/>
    <w:rsid w:val="00092490"/>
    <w:rsid w:val="000927EF"/>
    <w:rsid w:val="000934C4"/>
    <w:rsid w:val="0009358C"/>
    <w:rsid w:val="000935FB"/>
    <w:rsid w:val="00093B04"/>
    <w:rsid w:val="000949AC"/>
    <w:rsid w:val="00095147"/>
    <w:rsid w:val="00095541"/>
    <w:rsid w:val="00095BA3"/>
    <w:rsid w:val="000967C9"/>
    <w:rsid w:val="00096C33"/>
    <w:rsid w:val="0009745C"/>
    <w:rsid w:val="00097904"/>
    <w:rsid w:val="000A0364"/>
    <w:rsid w:val="000A08B3"/>
    <w:rsid w:val="000A0999"/>
    <w:rsid w:val="000A09A8"/>
    <w:rsid w:val="000A0ED9"/>
    <w:rsid w:val="000A218B"/>
    <w:rsid w:val="000A29EE"/>
    <w:rsid w:val="000A3ACD"/>
    <w:rsid w:val="000A42E5"/>
    <w:rsid w:val="000A49C4"/>
    <w:rsid w:val="000A4AE1"/>
    <w:rsid w:val="000A5435"/>
    <w:rsid w:val="000A54A9"/>
    <w:rsid w:val="000A5DB6"/>
    <w:rsid w:val="000A5FB8"/>
    <w:rsid w:val="000A6259"/>
    <w:rsid w:val="000A7344"/>
    <w:rsid w:val="000A73F0"/>
    <w:rsid w:val="000A7407"/>
    <w:rsid w:val="000A7A4F"/>
    <w:rsid w:val="000A7E52"/>
    <w:rsid w:val="000A7E74"/>
    <w:rsid w:val="000B000F"/>
    <w:rsid w:val="000B0BDF"/>
    <w:rsid w:val="000B20EB"/>
    <w:rsid w:val="000B40D6"/>
    <w:rsid w:val="000B4632"/>
    <w:rsid w:val="000B4A08"/>
    <w:rsid w:val="000B4C7A"/>
    <w:rsid w:val="000B4E02"/>
    <w:rsid w:val="000B4E63"/>
    <w:rsid w:val="000B4FBF"/>
    <w:rsid w:val="000B502D"/>
    <w:rsid w:val="000B5971"/>
    <w:rsid w:val="000B5B53"/>
    <w:rsid w:val="000B5E10"/>
    <w:rsid w:val="000B5E2C"/>
    <w:rsid w:val="000B620D"/>
    <w:rsid w:val="000B62FD"/>
    <w:rsid w:val="000C0A72"/>
    <w:rsid w:val="000C161D"/>
    <w:rsid w:val="000C2A80"/>
    <w:rsid w:val="000C4296"/>
    <w:rsid w:val="000C4349"/>
    <w:rsid w:val="000C444C"/>
    <w:rsid w:val="000C4C41"/>
    <w:rsid w:val="000C553D"/>
    <w:rsid w:val="000C6A54"/>
    <w:rsid w:val="000C75B7"/>
    <w:rsid w:val="000C7A6D"/>
    <w:rsid w:val="000D0997"/>
    <w:rsid w:val="000D125E"/>
    <w:rsid w:val="000D1BDB"/>
    <w:rsid w:val="000D1EA4"/>
    <w:rsid w:val="000D1FCF"/>
    <w:rsid w:val="000D36D9"/>
    <w:rsid w:val="000D3F8C"/>
    <w:rsid w:val="000D40EF"/>
    <w:rsid w:val="000D44E6"/>
    <w:rsid w:val="000D5F63"/>
    <w:rsid w:val="000D5FD7"/>
    <w:rsid w:val="000D793C"/>
    <w:rsid w:val="000E0008"/>
    <w:rsid w:val="000E02AD"/>
    <w:rsid w:val="000E043E"/>
    <w:rsid w:val="000E0606"/>
    <w:rsid w:val="000E15AB"/>
    <w:rsid w:val="000E1B91"/>
    <w:rsid w:val="000E22D2"/>
    <w:rsid w:val="000E4048"/>
    <w:rsid w:val="000E40DC"/>
    <w:rsid w:val="000E4504"/>
    <w:rsid w:val="000E474D"/>
    <w:rsid w:val="000E5404"/>
    <w:rsid w:val="000E5CC9"/>
    <w:rsid w:val="000E60C6"/>
    <w:rsid w:val="000E6A3C"/>
    <w:rsid w:val="000E79B2"/>
    <w:rsid w:val="000F1095"/>
    <w:rsid w:val="000F187E"/>
    <w:rsid w:val="000F19B2"/>
    <w:rsid w:val="000F213A"/>
    <w:rsid w:val="000F2DD7"/>
    <w:rsid w:val="000F2FD0"/>
    <w:rsid w:val="000F355B"/>
    <w:rsid w:val="000F3825"/>
    <w:rsid w:val="000F3836"/>
    <w:rsid w:val="000F3E72"/>
    <w:rsid w:val="000F4A16"/>
    <w:rsid w:val="000F4C33"/>
    <w:rsid w:val="000F57FD"/>
    <w:rsid w:val="000F580E"/>
    <w:rsid w:val="000F5D1D"/>
    <w:rsid w:val="000F5D20"/>
    <w:rsid w:val="000F6450"/>
    <w:rsid w:val="000F65D4"/>
    <w:rsid w:val="000F72CA"/>
    <w:rsid w:val="000F7340"/>
    <w:rsid w:val="000F76D4"/>
    <w:rsid w:val="000F774B"/>
    <w:rsid w:val="000F77D1"/>
    <w:rsid w:val="0010234E"/>
    <w:rsid w:val="00102C58"/>
    <w:rsid w:val="00102E42"/>
    <w:rsid w:val="00103363"/>
    <w:rsid w:val="00104862"/>
    <w:rsid w:val="00104928"/>
    <w:rsid w:val="001049D6"/>
    <w:rsid w:val="00104F07"/>
    <w:rsid w:val="00105F3B"/>
    <w:rsid w:val="00106264"/>
    <w:rsid w:val="00106319"/>
    <w:rsid w:val="0010765D"/>
    <w:rsid w:val="00107B62"/>
    <w:rsid w:val="00107C0A"/>
    <w:rsid w:val="00107DA2"/>
    <w:rsid w:val="00110EBC"/>
    <w:rsid w:val="001111EB"/>
    <w:rsid w:val="00111D82"/>
    <w:rsid w:val="0011276D"/>
    <w:rsid w:val="001148D5"/>
    <w:rsid w:val="001152ED"/>
    <w:rsid w:val="0011575E"/>
    <w:rsid w:val="00116251"/>
    <w:rsid w:val="00120737"/>
    <w:rsid w:val="00120886"/>
    <w:rsid w:val="001215AD"/>
    <w:rsid w:val="00121BE8"/>
    <w:rsid w:val="00121D79"/>
    <w:rsid w:val="00122124"/>
    <w:rsid w:val="00122D57"/>
    <w:rsid w:val="00123E0D"/>
    <w:rsid w:val="00124937"/>
    <w:rsid w:val="00124C99"/>
    <w:rsid w:val="00124F5C"/>
    <w:rsid w:val="001250E0"/>
    <w:rsid w:val="0012667E"/>
    <w:rsid w:val="00126B7A"/>
    <w:rsid w:val="00127C83"/>
    <w:rsid w:val="00131486"/>
    <w:rsid w:val="00132C72"/>
    <w:rsid w:val="001336F8"/>
    <w:rsid w:val="0013374F"/>
    <w:rsid w:val="00134807"/>
    <w:rsid w:val="00134ACB"/>
    <w:rsid w:val="00134C69"/>
    <w:rsid w:val="00134CC1"/>
    <w:rsid w:val="0013598E"/>
    <w:rsid w:val="00136305"/>
    <w:rsid w:val="00136B0A"/>
    <w:rsid w:val="00136DF9"/>
    <w:rsid w:val="00136F33"/>
    <w:rsid w:val="001371BC"/>
    <w:rsid w:val="001374EA"/>
    <w:rsid w:val="0014147E"/>
    <w:rsid w:val="00141DE6"/>
    <w:rsid w:val="0014339C"/>
    <w:rsid w:val="001438C7"/>
    <w:rsid w:val="00143A11"/>
    <w:rsid w:val="0014430E"/>
    <w:rsid w:val="0014502B"/>
    <w:rsid w:val="001459C8"/>
    <w:rsid w:val="00145A3A"/>
    <w:rsid w:val="00145BAE"/>
    <w:rsid w:val="00145E47"/>
    <w:rsid w:val="001476CC"/>
    <w:rsid w:val="00147A51"/>
    <w:rsid w:val="00147D11"/>
    <w:rsid w:val="00147D57"/>
    <w:rsid w:val="00147E88"/>
    <w:rsid w:val="00147F18"/>
    <w:rsid w:val="00150407"/>
    <w:rsid w:val="0015108D"/>
    <w:rsid w:val="00151596"/>
    <w:rsid w:val="0015191C"/>
    <w:rsid w:val="00151D3A"/>
    <w:rsid w:val="00151D89"/>
    <w:rsid w:val="00151D97"/>
    <w:rsid w:val="0015220F"/>
    <w:rsid w:val="00154C9F"/>
    <w:rsid w:val="00156271"/>
    <w:rsid w:val="001572DE"/>
    <w:rsid w:val="00157532"/>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0B1"/>
    <w:rsid w:val="0016789C"/>
    <w:rsid w:val="001679C4"/>
    <w:rsid w:val="0017012D"/>
    <w:rsid w:val="0017226E"/>
    <w:rsid w:val="00172C18"/>
    <w:rsid w:val="00173A44"/>
    <w:rsid w:val="00174CD5"/>
    <w:rsid w:val="00175432"/>
    <w:rsid w:val="00175933"/>
    <w:rsid w:val="00175C62"/>
    <w:rsid w:val="0018084F"/>
    <w:rsid w:val="00180D75"/>
    <w:rsid w:val="00181030"/>
    <w:rsid w:val="001812ED"/>
    <w:rsid w:val="00181F99"/>
    <w:rsid w:val="0018375A"/>
    <w:rsid w:val="001846B3"/>
    <w:rsid w:val="001848C7"/>
    <w:rsid w:val="00184D5D"/>
    <w:rsid w:val="001868A4"/>
    <w:rsid w:val="0018745B"/>
    <w:rsid w:val="00187560"/>
    <w:rsid w:val="001875D6"/>
    <w:rsid w:val="001901C6"/>
    <w:rsid w:val="00190B92"/>
    <w:rsid w:val="00191569"/>
    <w:rsid w:val="00191B1F"/>
    <w:rsid w:val="00191E1B"/>
    <w:rsid w:val="001928F5"/>
    <w:rsid w:val="0019315E"/>
    <w:rsid w:val="001944BD"/>
    <w:rsid w:val="00195983"/>
    <w:rsid w:val="00195B64"/>
    <w:rsid w:val="00196855"/>
    <w:rsid w:val="00196D3E"/>
    <w:rsid w:val="00197DAA"/>
    <w:rsid w:val="001A0251"/>
    <w:rsid w:val="001A199E"/>
    <w:rsid w:val="001A1A70"/>
    <w:rsid w:val="001A21D8"/>
    <w:rsid w:val="001A2633"/>
    <w:rsid w:val="001A3254"/>
    <w:rsid w:val="001A3A73"/>
    <w:rsid w:val="001A4F54"/>
    <w:rsid w:val="001A55A5"/>
    <w:rsid w:val="001A5851"/>
    <w:rsid w:val="001A59A8"/>
    <w:rsid w:val="001A5C03"/>
    <w:rsid w:val="001A6BE5"/>
    <w:rsid w:val="001A6FAD"/>
    <w:rsid w:val="001A7342"/>
    <w:rsid w:val="001A788F"/>
    <w:rsid w:val="001B0079"/>
    <w:rsid w:val="001B1B54"/>
    <w:rsid w:val="001B236F"/>
    <w:rsid w:val="001B320D"/>
    <w:rsid w:val="001B48FC"/>
    <w:rsid w:val="001B619B"/>
    <w:rsid w:val="001B6CA8"/>
    <w:rsid w:val="001B7F9D"/>
    <w:rsid w:val="001C0692"/>
    <w:rsid w:val="001C11E2"/>
    <w:rsid w:val="001C17EB"/>
    <w:rsid w:val="001C26B0"/>
    <w:rsid w:val="001C2B30"/>
    <w:rsid w:val="001C420A"/>
    <w:rsid w:val="001C4F68"/>
    <w:rsid w:val="001C6832"/>
    <w:rsid w:val="001C6969"/>
    <w:rsid w:val="001D07AD"/>
    <w:rsid w:val="001D155F"/>
    <w:rsid w:val="001D2298"/>
    <w:rsid w:val="001D23EC"/>
    <w:rsid w:val="001D3558"/>
    <w:rsid w:val="001D37AD"/>
    <w:rsid w:val="001D39C2"/>
    <w:rsid w:val="001D4459"/>
    <w:rsid w:val="001D6047"/>
    <w:rsid w:val="001D6247"/>
    <w:rsid w:val="001D67C3"/>
    <w:rsid w:val="001D701B"/>
    <w:rsid w:val="001D736B"/>
    <w:rsid w:val="001D753D"/>
    <w:rsid w:val="001D7E74"/>
    <w:rsid w:val="001E0285"/>
    <w:rsid w:val="001E034E"/>
    <w:rsid w:val="001E0D29"/>
    <w:rsid w:val="001E15DF"/>
    <w:rsid w:val="001E1E3D"/>
    <w:rsid w:val="001E1F53"/>
    <w:rsid w:val="001E2063"/>
    <w:rsid w:val="001E2BEE"/>
    <w:rsid w:val="001E3DF6"/>
    <w:rsid w:val="001E3F94"/>
    <w:rsid w:val="001E446D"/>
    <w:rsid w:val="001E4913"/>
    <w:rsid w:val="001E4C12"/>
    <w:rsid w:val="001E5896"/>
    <w:rsid w:val="001E5CAE"/>
    <w:rsid w:val="001E5E7B"/>
    <w:rsid w:val="001E5FFA"/>
    <w:rsid w:val="001E64FD"/>
    <w:rsid w:val="001F0414"/>
    <w:rsid w:val="001F0462"/>
    <w:rsid w:val="001F08BE"/>
    <w:rsid w:val="001F0D54"/>
    <w:rsid w:val="001F1955"/>
    <w:rsid w:val="001F21DF"/>
    <w:rsid w:val="001F26A0"/>
    <w:rsid w:val="001F36BF"/>
    <w:rsid w:val="001F3AF0"/>
    <w:rsid w:val="001F421D"/>
    <w:rsid w:val="001F47B2"/>
    <w:rsid w:val="001F5054"/>
    <w:rsid w:val="001F73B3"/>
    <w:rsid w:val="001F74EB"/>
    <w:rsid w:val="001F7D0E"/>
    <w:rsid w:val="001F7FEC"/>
    <w:rsid w:val="002001CA"/>
    <w:rsid w:val="002008BA"/>
    <w:rsid w:val="00200EAB"/>
    <w:rsid w:val="0020136C"/>
    <w:rsid w:val="002015E3"/>
    <w:rsid w:val="00201C9A"/>
    <w:rsid w:val="00201F3D"/>
    <w:rsid w:val="00203E32"/>
    <w:rsid w:val="00204362"/>
    <w:rsid w:val="00204B90"/>
    <w:rsid w:val="00204C90"/>
    <w:rsid w:val="00205D23"/>
    <w:rsid w:val="00206D2F"/>
    <w:rsid w:val="00206FB5"/>
    <w:rsid w:val="002078B8"/>
    <w:rsid w:val="002102D3"/>
    <w:rsid w:val="00210973"/>
    <w:rsid w:val="002110D7"/>
    <w:rsid w:val="00211874"/>
    <w:rsid w:val="00211917"/>
    <w:rsid w:val="00213039"/>
    <w:rsid w:val="002131D4"/>
    <w:rsid w:val="002135F7"/>
    <w:rsid w:val="002140E0"/>
    <w:rsid w:val="0021476D"/>
    <w:rsid w:val="00214FCD"/>
    <w:rsid w:val="00215A94"/>
    <w:rsid w:val="00215E73"/>
    <w:rsid w:val="0021618B"/>
    <w:rsid w:val="00217DCD"/>
    <w:rsid w:val="002208DC"/>
    <w:rsid w:val="00220965"/>
    <w:rsid w:val="002210CC"/>
    <w:rsid w:val="0022136B"/>
    <w:rsid w:val="002216FC"/>
    <w:rsid w:val="002217A0"/>
    <w:rsid w:val="00221B27"/>
    <w:rsid w:val="00222C04"/>
    <w:rsid w:val="00223F1C"/>
    <w:rsid w:val="00224928"/>
    <w:rsid w:val="00224B75"/>
    <w:rsid w:val="002250AC"/>
    <w:rsid w:val="00225DBA"/>
    <w:rsid w:val="00225DED"/>
    <w:rsid w:val="00226AE2"/>
    <w:rsid w:val="00226BBA"/>
    <w:rsid w:val="00227DCB"/>
    <w:rsid w:val="00230066"/>
    <w:rsid w:val="00230C53"/>
    <w:rsid w:val="00230EF4"/>
    <w:rsid w:val="00233201"/>
    <w:rsid w:val="00234599"/>
    <w:rsid w:val="002347BF"/>
    <w:rsid w:val="00235717"/>
    <w:rsid w:val="00236003"/>
    <w:rsid w:val="00236934"/>
    <w:rsid w:val="00240BDA"/>
    <w:rsid w:val="00240FE6"/>
    <w:rsid w:val="0024135D"/>
    <w:rsid w:val="002419B9"/>
    <w:rsid w:val="00243F7E"/>
    <w:rsid w:val="00244D79"/>
    <w:rsid w:val="0024565E"/>
    <w:rsid w:val="002457FA"/>
    <w:rsid w:val="002461A5"/>
    <w:rsid w:val="00247E9C"/>
    <w:rsid w:val="00247F30"/>
    <w:rsid w:val="00247FD5"/>
    <w:rsid w:val="00250001"/>
    <w:rsid w:val="002504F5"/>
    <w:rsid w:val="00250AE5"/>
    <w:rsid w:val="00250B98"/>
    <w:rsid w:val="00250F01"/>
    <w:rsid w:val="00251148"/>
    <w:rsid w:val="00251923"/>
    <w:rsid w:val="00253945"/>
    <w:rsid w:val="00253F86"/>
    <w:rsid w:val="00254D86"/>
    <w:rsid w:val="00254E43"/>
    <w:rsid w:val="00254F0B"/>
    <w:rsid w:val="002556EF"/>
    <w:rsid w:val="00255D8F"/>
    <w:rsid w:val="002560F5"/>
    <w:rsid w:val="00256FD4"/>
    <w:rsid w:val="002572C2"/>
    <w:rsid w:val="00257FA9"/>
    <w:rsid w:val="00260CCC"/>
    <w:rsid w:val="00261365"/>
    <w:rsid w:val="00262D6E"/>
    <w:rsid w:val="0026325B"/>
    <w:rsid w:val="00263A43"/>
    <w:rsid w:val="00264114"/>
    <w:rsid w:val="00265241"/>
    <w:rsid w:val="002653CF"/>
    <w:rsid w:val="002658E6"/>
    <w:rsid w:val="002658EF"/>
    <w:rsid w:val="0026590D"/>
    <w:rsid w:val="00265DFA"/>
    <w:rsid w:val="002665B8"/>
    <w:rsid w:val="00266739"/>
    <w:rsid w:val="00266D45"/>
    <w:rsid w:val="00266F91"/>
    <w:rsid w:val="00267377"/>
    <w:rsid w:val="002677D2"/>
    <w:rsid w:val="00270DFF"/>
    <w:rsid w:val="0027233A"/>
    <w:rsid w:val="0027265C"/>
    <w:rsid w:val="00272CB7"/>
    <w:rsid w:val="00272E5B"/>
    <w:rsid w:val="00273759"/>
    <w:rsid w:val="00273A92"/>
    <w:rsid w:val="00273C3D"/>
    <w:rsid w:val="00273D8C"/>
    <w:rsid w:val="00273DCC"/>
    <w:rsid w:val="00274053"/>
    <w:rsid w:val="0027488A"/>
    <w:rsid w:val="00274A46"/>
    <w:rsid w:val="00274B68"/>
    <w:rsid w:val="00274DB7"/>
    <w:rsid w:val="0027713E"/>
    <w:rsid w:val="0027731D"/>
    <w:rsid w:val="00277BBA"/>
    <w:rsid w:val="00280702"/>
    <w:rsid w:val="00280F30"/>
    <w:rsid w:val="00281147"/>
    <w:rsid w:val="002813F9"/>
    <w:rsid w:val="00282647"/>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2A44"/>
    <w:rsid w:val="00293316"/>
    <w:rsid w:val="0029365C"/>
    <w:rsid w:val="00293AAD"/>
    <w:rsid w:val="00294CD9"/>
    <w:rsid w:val="00295803"/>
    <w:rsid w:val="00295FD1"/>
    <w:rsid w:val="00296647"/>
    <w:rsid w:val="00296869"/>
    <w:rsid w:val="00297877"/>
    <w:rsid w:val="00297BDB"/>
    <w:rsid w:val="002A025B"/>
    <w:rsid w:val="002A04AF"/>
    <w:rsid w:val="002A0804"/>
    <w:rsid w:val="002A132D"/>
    <w:rsid w:val="002A16F0"/>
    <w:rsid w:val="002A20B8"/>
    <w:rsid w:val="002A54C8"/>
    <w:rsid w:val="002A682D"/>
    <w:rsid w:val="002A71F6"/>
    <w:rsid w:val="002B0268"/>
    <w:rsid w:val="002B08DA"/>
    <w:rsid w:val="002B1126"/>
    <w:rsid w:val="002B1F3C"/>
    <w:rsid w:val="002B2984"/>
    <w:rsid w:val="002B3269"/>
    <w:rsid w:val="002B378E"/>
    <w:rsid w:val="002B3983"/>
    <w:rsid w:val="002B48C3"/>
    <w:rsid w:val="002B49F3"/>
    <w:rsid w:val="002B55FC"/>
    <w:rsid w:val="002B56CF"/>
    <w:rsid w:val="002B5BF9"/>
    <w:rsid w:val="002B5C4C"/>
    <w:rsid w:val="002B6349"/>
    <w:rsid w:val="002B717C"/>
    <w:rsid w:val="002B7CF1"/>
    <w:rsid w:val="002C107A"/>
    <w:rsid w:val="002C1264"/>
    <w:rsid w:val="002C1486"/>
    <w:rsid w:val="002C3550"/>
    <w:rsid w:val="002C36DE"/>
    <w:rsid w:val="002C37CE"/>
    <w:rsid w:val="002C4220"/>
    <w:rsid w:val="002C539D"/>
    <w:rsid w:val="002C5B30"/>
    <w:rsid w:val="002C6344"/>
    <w:rsid w:val="002C6725"/>
    <w:rsid w:val="002C6AC2"/>
    <w:rsid w:val="002C6B67"/>
    <w:rsid w:val="002C791A"/>
    <w:rsid w:val="002C7D5C"/>
    <w:rsid w:val="002D2122"/>
    <w:rsid w:val="002D2408"/>
    <w:rsid w:val="002D24E5"/>
    <w:rsid w:val="002D3F1F"/>
    <w:rsid w:val="002D4012"/>
    <w:rsid w:val="002D40F9"/>
    <w:rsid w:val="002D5A4C"/>
    <w:rsid w:val="002D63B4"/>
    <w:rsid w:val="002D71DC"/>
    <w:rsid w:val="002E07EC"/>
    <w:rsid w:val="002E146C"/>
    <w:rsid w:val="002E1ADB"/>
    <w:rsid w:val="002E225C"/>
    <w:rsid w:val="002E246E"/>
    <w:rsid w:val="002E442F"/>
    <w:rsid w:val="002E4692"/>
    <w:rsid w:val="002E4695"/>
    <w:rsid w:val="002E4DF9"/>
    <w:rsid w:val="002E5C6A"/>
    <w:rsid w:val="002E5E42"/>
    <w:rsid w:val="002E6A7D"/>
    <w:rsid w:val="002E6F86"/>
    <w:rsid w:val="002E747D"/>
    <w:rsid w:val="002E78C0"/>
    <w:rsid w:val="002E7D07"/>
    <w:rsid w:val="002E7E57"/>
    <w:rsid w:val="002F06C8"/>
    <w:rsid w:val="002F1142"/>
    <w:rsid w:val="002F18FB"/>
    <w:rsid w:val="002F194B"/>
    <w:rsid w:val="002F218F"/>
    <w:rsid w:val="002F2F55"/>
    <w:rsid w:val="002F362E"/>
    <w:rsid w:val="002F3AA8"/>
    <w:rsid w:val="002F45EF"/>
    <w:rsid w:val="002F4C5C"/>
    <w:rsid w:val="002F5DA9"/>
    <w:rsid w:val="002F688D"/>
    <w:rsid w:val="002F7354"/>
    <w:rsid w:val="002F7F40"/>
    <w:rsid w:val="003003EE"/>
    <w:rsid w:val="003009F3"/>
    <w:rsid w:val="00300DBB"/>
    <w:rsid w:val="003011F6"/>
    <w:rsid w:val="0030153D"/>
    <w:rsid w:val="00302386"/>
    <w:rsid w:val="00302D48"/>
    <w:rsid w:val="00302F7C"/>
    <w:rsid w:val="00303349"/>
    <w:rsid w:val="00303737"/>
    <w:rsid w:val="00303A47"/>
    <w:rsid w:val="003044CF"/>
    <w:rsid w:val="00304E6C"/>
    <w:rsid w:val="003064AE"/>
    <w:rsid w:val="00306E08"/>
    <w:rsid w:val="003072F8"/>
    <w:rsid w:val="00307673"/>
    <w:rsid w:val="0031056F"/>
    <w:rsid w:val="0031147E"/>
    <w:rsid w:val="00311F8A"/>
    <w:rsid w:val="0031216C"/>
    <w:rsid w:val="003133DF"/>
    <w:rsid w:val="00313C8E"/>
    <w:rsid w:val="0031459A"/>
    <w:rsid w:val="003145C1"/>
    <w:rsid w:val="0031497D"/>
    <w:rsid w:val="00315943"/>
    <w:rsid w:val="00315A50"/>
    <w:rsid w:val="003165DB"/>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3EE"/>
    <w:rsid w:val="00335567"/>
    <w:rsid w:val="0033561C"/>
    <w:rsid w:val="00335930"/>
    <w:rsid w:val="00336142"/>
    <w:rsid w:val="00336D52"/>
    <w:rsid w:val="0033767A"/>
    <w:rsid w:val="003412DF"/>
    <w:rsid w:val="00341C43"/>
    <w:rsid w:val="00342E0A"/>
    <w:rsid w:val="00342E33"/>
    <w:rsid w:val="003433DE"/>
    <w:rsid w:val="00344340"/>
    <w:rsid w:val="00345293"/>
    <w:rsid w:val="003452D4"/>
    <w:rsid w:val="003459DE"/>
    <w:rsid w:val="0034602B"/>
    <w:rsid w:val="003466CC"/>
    <w:rsid w:val="00346870"/>
    <w:rsid w:val="00346C32"/>
    <w:rsid w:val="00350046"/>
    <w:rsid w:val="00350507"/>
    <w:rsid w:val="003512D6"/>
    <w:rsid w:val="003517E6"/>
    <w:rsid w:val="0035343D"/>
    <w:rsid w:val="0035471C"/>
    <w:rsid w:val="00354A4C"/>
    <w:rsid w:val="00354CF9"/>
    <w:rsid w:val="0035506F"/>
    <w:rsid w:val="003567C1"/>
    <w:rsid w:val="0036002D"/>
    <w:rsid w:val="00360D88"/>
    <w:rsid w:val="00361367"/>
    <w:rsid w:val="003616AD"/>
    <w:rsid w:val="003624F0"/>
    <w:rsid w:val="003625FC"/>
    <w:rsid w:val="003628DE"/>
    <w:rsid w:val="003633C4"/>
    <w:rsid w:val="00363459"/>
    <w:rsid w:val="003635C7"/>
    <w:rsid w:val="003645D0"/>
    <w:rsid w:val="003658A2"/>
    <w:rsid w:val="00365AE8"/>
    <w:rsid w:val="00365C42"/>
    <w:rsid w:val="00365D79"/>
    <w:rsid w:val="00365DBA"/>
    <w:rsid w:val="00365E39"/>
    <w:rsid w:val="0036662E"/>
    <w:rsid w:val="00366B60"/>
    <w:rsid w:val="00367F59"/>
    <w:rsid w:val="003704A0"/>
    <w:rsid w:val="003711B7"/>
    <w:rsid w:val="003728D6"/>
    <w:rsid w:val="003734F0"/>
    <w:rsid w:val="003744EF"/>
    <w:rsid w:val="00374ED9"/>
    <w:rsid w:val="003753B4"/>
    <w:rsid w:val="003754B5"/>
    <w:rsid w:val="00375978"/>
    <w:rsid w:val="003760ED"/>
    <w:rsid w:val="0037645C"/>
    <w:rsid w:val="00376C63"/>
    <w:rsid w:val="0037737F"/>
    <w:rsid w:val="00377710"/>
    <w:rsid w:val="00377C8E"/>
    <w:rsid w:val="00377DE1"/>
    <w:rsid w:val="00377F39"/>
    <w:rsid w:val="0038072A"/>
    <w:rsid w:val="00380C36"/>
    <w:rsid w:val="00380D0F"/>
    <w:rsid w:val="00380EA6"/>
    <w:rsid w:val="003811F0"/>
    <w:rsid w:val="003818D0"/>
    <w:rsid w:val="00381ECD"/>
    <w:rsid w:val="00383437"/>
    <w:rsid w:val="00383B7F"/>
    <w:rsid w:val="00384781"/>
    <w:rsid w:val="00384D3E"/>
    <w:rsid w:val="00385958"/>
    <w:rsid w:val="003860E5"/>
    <w:rsid w:val="00387900"/>
    <w:rsid w:val="003908F7"/>
    <w:rsid w:val="00391134"/>
    <w:rsid w:val="003917C1"/>
    <w:rsid w:val="0039200C"/>
    <w:rsid w:val="0039204D"/>
    <w:rsid w:val="0039210F"/>
    <w:rsid w:val="003925E3"/>
    <w:rsid w:val="003929A2"/>
    <w:rsid w:val="00392E7C"/>
    <w:rsid w:val="0039326B"/>
    <w:rsid w:val="003933E7"/>
    <w:rsid w:val="00393F04"/>
    <w:rsid w:val="00394268"/>
    <w:rsid w:val="003942DD"/>
    <w:rsid w:val="00394AD3"/>
    <w:rsid w:val="003957FC"/>
    <w:rsid w:val="00395836"/>
    <w:rsid w:val="00395A88"/>
    <w:rsid w:val="00395D2E"/>
    <w:rsid w:val="00395E32"/>
    <w:rsid w:val="0039688E"/>
    <w:rsid w:val="00396956"/>
    <w:rsid w:val="00396DF2"/>
    <w:rsid w:val="0039790A"/>
    <w:rsid w:val="003A00BD"/>
    <w:rsid w:val="003A0497"/>
    <w:rsid w:val="003A0E0F"/>
    <w:rsid w:val="003A0F21"/>
    <w:rsid w:val="003A498C"/>
    <w:rsid w:val="003A4E72"/>
    <w:rsid w:val="003A61BD"/>
    <w:rsid w:val="003A6667"/>
    <w:rsid w:val="003A66CD"/>
    <w:rsid w:val="003A7734"/>
    <w:rsid w:val="003A7B98"/>
    <w:rsid w:val="003B0C86"/>
    <w:rsid w:val="003B14D1"/>
    <w:rsid w:val="003B1CB0"/>
    <w:rsid w:val="003B2059"/>
    <w:rsid w:val="003B248E"/>
    <w:rsid w:val="003B2DDA"/>
    <w:rsid w:val="003B2EF6"/>
    <w:rsid w:val="003B3653"/>
    <w:rsid w:val="003B3EB6"/>
    <w:rsid w:val="003B5DBE"/>
    <w:rsid w:val="003B642F"/>
    <w:rsid w:val="003B651F"/>
    <w:rsid w:val="003B7F49"/>
    <w:rsid w:val="003C3B6B"/>
    <w:rsid w:val="003C3C03"/>
    <w:rsid w:val="003C536C"/>
    <w:rsid w:val="003C58C3"/>
    <w:rsid w:val="003C5925"/>
    <w:rsid w:val="003C5BBF"/>
    <w:rsid w:val="003C5CA6"/>
    <w:rsid w:val="003C667A"/>
    <w:rsid w:val="003C66E0"/>
    <w:rsid w:val="003C738D"/>
    <w:rsid w:val="003C742E"/>
    <w:rsid w:val="003D013A"/>
    <w:rsid w:val="003D0269"/>
    <w:rsid w:val="003D038E"/>
    <w:rsid w:val="003D30EA"/>
    <w:rsid w:val="003D3335"/>
    <w:rsid w:val="003D368C"/>
    <w:rsid w:val="003D3E55"/>
    <w:rsid w:val="003D41E7"/>
    <w:rsid w:val="003D41F1"/>
    <w:rsid w:val="003D45BA"/>
    <w:rsid w:val="003D4638"/>
    <w:rsid w:val="003D5116"/>
    <w:rsid w:val="003D5F15"/>
    <w:rsid w:val="003D6261"/>
    <w:rsid w:val="003D66A5"/>
    <w:rsid w:val="003D6CD6"/>
    <w:rsid w:val="003E0300"/>
    <w:rsid w:val="003E05AA"/>
    <w:rsid w:val="003E0950"/>
    <w:rsid w:val="003E0D88"/>
    <w:rsid w:val="003E1857"/>
    <w:rsid w:val="003E2C4B"/>
    <w:rsid w:val="003E2CE6"/>
    <w:rsid w:val="003E2E39"/>
    <w:rsid w:val="003E3176"/>
    <w:rsid w:val="003E3BE4"/>
    <w:rsid w:val="003E421E"/>
    <w:rsid w:val="003E4714"/>
    <w:rsid w:val="003E490B"/>
    <w:rsid w:val="003E4BE2"/>
    <w:rsid w:val="003E7D10"/>
    <w:rsid w:val="003F0256"/>
    <w:rsid w:val="003F0C3A"/>
    <w:rsid w:val="003F2A90"/>
    <w:rsid w:val="003F2B7D"/>
    <w:rsid w:val="003F2BD6"/>
    <w:rsid w:val="003F30DB"/>
    <w:rsid w:val="003F31EB"/>
    <w:rsid w:val="003F32C0"/>
    <w:rsid w:val="003F337E"/>
    <w:rsid w:val="003F37B8"/>
    <w:rsid w:val="003F4ACA"/>
    <w:rsid w:val="003F5A9F"/>
    <w:rsid w:val="003F646B"/>
    <w:rsid w:val="003F66D1"/>
    <w:rsid w:val="003F66EB"/>
    <w:rsid w:val="003F6C68"/>
    <w:rsid w:val="003F6C9B"/>
    <w:rsid w:val="003F72D4"/>
    <w:rsid w:val="003F7B26"/>
    <w:rsid w:val="00400A94"/>
    <w:rsid w:val="0040172E"/>
    <w:rsid w:val="0040173E"/>
    <w:rsid w:val="00401AB3"/>
    <w:rsid w:val="00402058"/>
    <w:rsid w:val="004022E0"/>
    <w:rsid w:val="0040262D"/>
    <w:rsid w:val="00402C81"/>
    <w:rsid w:val="00403894"/>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269"/>
    <w:rsid w:val="0041449F"/>
    <w:rsid w:val="00414B08"/>
    <w:rsid w:val="004158B3"/>
    <w:rsid w:val="0041613B"/>
    <w:rsid w:val="004166D0"/>
    <w:rsid w:val="0041672F"/>
    <w:rsid w:val="0041752A"/>
    <w:rsid w:val="00417D65"/>
    <w:rsid w:val="00417DE1"/>
    <w:rsid w:val="00420B71"/>
    <w:rsid w:val="00421080"/>
    <w:rsid w:val="00421C67"/>
    <w:rsid w:val="00422784"/>
    <w:rsid w:val="00425747"/>
    <w:rsid w:val="00425F92"/>
    <w:rsid w:val="004264F4"/>
    <w:rsid w:val="0042796F"/>
    <w:rsid w:val="004279A6"/>
    <w:rsid w:val="00431337"/>
    <w:rsid w:val="004317F4"/>
    <w:rsid w:val="00431E22"/>
    <w:rsid w:val="004327FA"/>
    <w:rsid w:val="00432A18"/>
    <w:rsid w:val="00432A5B"/>
    <w:rsid w:val="00432D94"/>
    <w:rsid w:val="004336A1"/>
    <w:rsid w:val="00433DA7"/>
    <w:rsid w:val="0043428E"/>
    <w:rsid w:val="00434980"/>
    <w:rsid w:val="00434EE5"/>
    <w:rsid w:val="00435074"/>
    <w:rsid w:val="004350D5"/>
    <w:rsid w:val="004357DA"/>
    <w:rsid w:val="00435C6F"/>
    <w:rsid w:val="00435D70"/>
    <w:rsid w:val="00435DA3"/>
    <w:rsid w:val="00435DEC"/>
    <w:rsid w:val="004373DF"/>
    <w:rsid w:val="00437D1F"/>
    <w:rsid w:val="00437FE1"/>
    <w:rsid w:val="00441181"/>
    <w:rsid w:val="00441C3E"/>
    <w:rsid w:val="00441E88"/>
    <w:rsid w:val="00442BBB"/>
    <w:rsid w:val="004446EE"/>
    <w:rsid w:val="00444B7F"/>
    <w:rsid w:val="00444D6B"/>
    <w:rsid w:val="00445200"/>
    <w:rsid w:val="0044594D"/>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EDD"/>
    <w:rsid w:val="00460523"/>
    <w:rsid w:val="00460807"/>
    <w:rsid w:val="00460AFC"/>
    <w:rsid w:val="00460F04"/>
    <w:rsid w:val="00461ECC"/>
    <w:rsid w:val="004621BE"/>
    <w:rsid w:val="0046233F"/>
    <w:rsid w:val="00462FC8"/>
    <w:rsid w:val="00463160"/>
    <w:rsid w:val="004638B7"/>
    <w:rsid w:val="00463ACE"/>
    <w:rsid w:val="00463B67"/>
    <w:rsid w:val="004641EB"/>
    <w:rsid w:val="004642CF"/>
    <w:rsid w:val="0046477F"/>
    <w:rsid w:val="004647DC"/>
    <w:rsid w:val="0046521E"/>
    <w:rsid w:val="004653D2"/>
    <w:rsid w:val="00467E1D"/>
    <w:rsid w:val="00467ED4"/>
    <w:rsid w:val="004713A9"/>
    <w:rsid w:val="00471893"/>
    <w:rsid w:val="00471C1D"/>
    <w:rsid w:val="004734B1"/>
    <w:rsid w:val="0047365B"/>
    <w:rsid w:val="00473D0D"/>
    <w:rsid w:val="0047453E"/>
    <w:rsid w:val="0047541B"/>
    <w:rsid w:val="0047658E"/>
    <w:rsid w:val="00476B3D"/>
    <w:rsid w:val="00477273"/>
    <w:rsid w:val="0047785F"/>
    <w:rsid w:val="00477DE9"/>
    <w:rsid w:val="004806C9"/>
    <w:rsid w:val="00480C4E"/>
    <w:rsid w:val="0048264B"/>
    <w:rsid w:val="004826DF"/>
    <w:rsid w:val="0048276B"/>
    <w:rsid w:val="00482C42"/>
    <w:rsid w:val="00484557"/>
    <w:rsid w:val="00484961"/>
    <w:rsid w:val="00485403"/>
    <w:rsid w:val="00486318"/>
    <w:rsid w:val="00486F96"/>
    <w:rsid w:val="00487033"/>
    <w:rsid w:val="00487213"/>
    <w:rsid w:val="0048732E"/>
    <w:rsid w:val="00487E38"/>
    <w:rsid w:val="004909F5"/>
    <w:rsid w:val="00491514"/>
    <w:rsid w:val="004920B0"/>
    <w:rsid w:val="004920C6"/>
    <w:rsid w:val="0049334E"/>
    <w:rsid w:val="004936AA"/>
    <w:rsid w:val="00494B44"/>
    <w:rsid w:val="00495318"/>
    <w:rsid w:val="00495599"/>
    <w:rsid w:val="00495DA8"/>
    <w:rsid w:val="00495E23"/>
    <w:rsid w:val="00496555"/>
    <w:rsid w:val="00497962"/>
    <w:rsid w:val="00497AB5"/>
    <w:rsid w:val="004A1778"/>
    <w:rsid w:val="004A1C4E"/>
    <w:rsid w:val="004A1EF9"/>
    <w:rsid w:val="004A24CD"/>
    <w:rsid w:val="004A2794"/>
    <w:rsid w:val="004A2802"/>
    <w:rsid w:val="004A28D7"/>
    <w:rsid w:val="004A2EE1"/>
    <w:rsid w:val="004A3867"/>
    <w:rsid w:val="004A38F7"/>
    <w:rsid w:val="004A3A1C"/>
    <w:rsid w:val="004A3F5C"/>
    <w:rsid w:val="004A436D"/>
    <w:rsid w:val="004A443D"/>
    <w:rsid w:val="004A4AE5"/>
    <w:rsid w:val="004A5858"/>
    <w:rsid w:val="004A63AC"/>
    <w:rsid w:val="004A70CE"/>
    <w:rsid w:val="004A7851"/>
    <w:rsid w:val="004A7ABA"/>
    <w:rsid w:val="004A7E7C"/>
    <w:rsid w:val="004B08FB"/>
    <w:rsid w:val="004B0D8C"/>
    <w:rsid w:val="004B1185"/>
    <w:rsid w:val="004B1685"/>
    <w:rsid w:val="004B1694"/>
    <w:rsid w:val="004B16BC"/>
    <w:rsid w:val="004B176E"/>
    <w:rsid w:val="004B2953"/>
    <w:rsid w:val="004B3926"/>
    <w:rsid w:val="004B49B8"/>
    <w:rsid w:val="004B4CC0"/>
    <w:rsid w:val="004B4D92"/>
    <w:rsid w:val="004B4D9B"/>
    <w:rsid w:val="004B56AC"/>
    <w:rsid w:val="004B5ABC"/>
    <w:rsid w:val="004B6FEB"/>
    <w:rsid w:val="004B77F0"/>
    <w:rsid w:val="004B7CA7"/>
    <w:rsid w:val="004B7E2D"/>
    <w:rsid w:val="004C05EE"/>
    <w:rsid w:val="004C097A"/>
    <w:rsid w:val="004C1807"/>
    <w:rsid w:val="004C1A80"/>
    <w:rsid w:val="004C2CCB"/>
    <w:rsid w:val="004C2DA0"/>
    <w:rsid w:val="004C31A5"/>
    <w:rsid w:val="004C3BD9"/>
    <w:rsid w:val="004C57E7"/>
    <w:rsid w:val="004C5CA1"/>
    <w:rsid w:val="004C5D06"/>
    <w:rsid w:val="004C6221"/>
    <w:rsid w:val="004C6764"/>
    <w:rsid w:val="004C6861"/>
    <w:rsid w:val="004C6B28"/>
    <w:rsid w:val="004C6B50"/>
    <w:rsid w:val="004C6C87"/>
    <w:rsid w:val="004C70A5"/>
    <w:rsid w:val="004D2E5D"/>
    <w:rsid w:val="004D37BE"/>
    <w:rsid w:val="004D3ED1"/>
    <w:rsid w:val="004D43D0"/>
    <w:rsid w:val="004D454C"/>
    <w:rsid w:val="004D46A3"/>
    <w:rsid w:val="004D4DDA"/>
    <w:rsid w:val="004D4FB0"/>
    <w:rsid w:val="004D5F00"/>
    <w:rsid w:val="004D621E"/>
    <w:rsid w:val="004D6450"/>
    <w:rsid w:val="004D7087"/>
    <w:rsid w:val="004D7818"/>
    <w:rsid w:val="004E00EE"/>
    <w:rsid w:val="004E05FC"/>
    <w:rsid w:val="004E0D62"/>
    <w:rsid w:val="004E0EB8"/>
    <w:rsid w:val="004E1F04"/>
    <w:rsid w:val="004E29CC"/>
    <w:rsid w:val="004E498C"/>
    <w:rsid w:val="004E5B14"/>
    <w:rsid w:val="004E7557"/>
    <w:rsid w:val="004E7E16"/>
    <w:rsid w:val="004F06AE"/>
    <w:rsid w:val="004F0A43"/>
    <w:rsid w:val="004F0CE3"/>
    <w:rsid w:val="004F0F6A"/>
    <w:rsid w:val="004F1B73"/>
    <w:rsid w:val="004F1FFD"/>
    <w:rsid w:val="004F2623"/>
    <w:rsid w:val="004F3051"/>
    <w:rsid w:val="004F315B"/>
    <w:rsid w:val="004F360D"/>
    <w:rsid w:val="004F3A3B"/>
    <w:rsid w:val="004F421B"/>
    <w:rsid w:val="004F4476"/>
    <w:rsid w:val="004F4774"/>
    <w:rsid w:val="004F5CDD"/>
    <w:rsid w:val="004F5DB8"/>
    <w:rsid w:val="004F668E"/>
    <w:rsid w:val="004F6CF5"/>
    <w:rsid w:val="004F7264"/>
    <w:rsid w:val="004F758D"/>
    <w:rsid w:val="004F7773"/>
    <w:rsid w:val="004F7BD8"/>
    <w:rsid w:val="0050040C"/>
    <w:rsid w:val="00501263"/>
    <w:rsid w:val="005020CA"/>
    <w:rsid w:val="0050216A"/>
    <w:rsid w:val="00502C3C"/>
    <w:rsid w:val="00502F25"/>
    <w:rsid w:val="0050384C"/>
    <w:rsid w:val="00503E2A"/>
    <w:rsid w:val="00505379"/>
    <w:rsid w:val="0050594A"/>
    <w:rsid w:val="00506520"/>
    <w:rsid w:val="005065BE"/>
    <w:rsid w:val="0050703F"/>
    <w:rsid w:val="00507654"/>
    <w:rsid w:val="00510933"/>
    <w:rsid w:val="00510A7B"/>
    <w:rsid w:val="005113FF"/>
    <w:rsid w:val="00511E76"/>
    <w:rsid w:val="005121E5"/>
    <w:rsid w:val="00512517"/>
    <w:rsid w:val="0051313A"/>
    <w:rsid w:val="0051317E"/>
    <w:rsid w:val="00514200"/>
    <w:rsid w:val="005146D6"/>
    <w:rsid w:val="00514E22"/>
    <w:rsid w:val="00516150"/>
    <w:rsid w:val="00516822"/>
    <w:rsid w:val="00516B0D"/>
    <w:rsid w:val="00516D3A"/>
    <w:rsid w:val="00516F88"/>
    <w:rsid w:val="0052063F"/>
    <w:rsid w:val="0052066A"/>
    <w:rsid w:val="00521456"/>
    <w:rsid w:val="00521D24"/>
    <w:rsid w:val="0052256F"/>
    <w:rsid w:val="00522ED3"/>
    <w:rsid w:val="0052321A"/>
    <w:rsid w:val="00523D8D"/>
    <w:rsid w:val="00524296"/>
    <w:rsid w:val="00524C7D"/>
    <w:rsid w:val="00525771"/>
    <w:rsid w:val="00525D1C"/>
    <w:rsid w:val="00526CFF"/>
    <w:rsid w:val="0052795E"/>
    <w:rsid w:val="00530C3E"/>
    <w:rsid w:val="00530EE9"/>
    <w:rsid w:val="00531D24"/>
    <w:rsid w:val="005323AD"/>
    <w:rsid w:val="00532CB4"/>
    <w:rsid w:val="0053322B"/>
    <w:rsid w:val="00533CB8"/>
    <w:rsid w:val="00534733"/>
    <w:rsid w:val="005362EC"/>
    <w:rsid w:val="005363BC"/>
    <w:rsid w:val="00537B07"/>
    <w:rsid w:val="00537E44"/>
    <w:rsid w:val="00541838"/>
    <w:rsid w:val="00542506"/>
    <w:rsid w:val="005426CB"/>
    <w:rsid w:val="00542E25"/>
    <w:rsid w:val="00542F3C"/>
    <w:rsid w:val="00543EBB"/>
    <w:rsid w:val="005449E3"/>
    <w:rsid w:val="00546A63"/>
    <w:rsid w:val="00546CB7"/>
    <w:rsid w:val="00546F1A"/>
    <w:rsid w:val="00550CB4"/>
    <w:rsid w:val="0055169E"/>
    <w:rsid w:val="00551E11"/>
    <w:rsid w:val="005528BE"/>
    <w:rsid w:val="00552B73"/>
    <w:rsid w:val="00552BF6"/>
    <w:rsid w:val="00552FDA"/>
    <w:rsid w:val="0055398D"/>
    <w:rsid w:val="0055435B"/>
    <w:rsid w:val="0055447B"/>
    <w:rsid w:val="005548E0"/>
    <w:rsid w:val="00554929"/>
    <w:rsid w:val="00554B00"/>
    <w:rsid w:val="00556220"/>
    <w:rsid w:val="0055634B"/>
    <w:rsid w:val="005564AC"/>
    <w:rsid w:val="00557725"/>
    <w:rsid w:val="005578ED"/>
    <w:rsid w:val="005603D2"/>
    <w:rsid w:val="0056094D"/>
    <w:rsid w:val="005614D1"/>
    <w:rsid w:val="00561B51"/>
    <w:rsid w:val="00562B96"/>
    <w:rsid w:val="00563B1F"/>
    <w:rsid w:val="00564CA7"/>
    <w:rsid w:val="00565115"/>
    <w:rsid w:val="00565393"/>
    <w:rsid w:val="0056605A"/>
    <w:rsid w:val="00566B15"/>
    <w:rsid w:val="00566B56"/>
    <w:rsid w:val="00567198"/>
    <w:rsid w:val="00567237"/>
    <w:rsid w:val="00567693"/>
    <w:rsid w:val="00567829"/>
    <w:rsid w:val="00567A8A"/>
    <w:rsid w:val="00570070"/>
    <w:rsid w:val="00570A66"/>
    <w:rsid w:val="00570D87"/>
    <w:rsid w:val="00571106"/>
    <w:rsid w:val="0057114E"/>
    <w:rsid w:val="00571737"/>
    <w:rsid w:val="00572205"/>
    <w:rsid w:val="00572297"/>
    <w:rsid w:val="00572415"/>
    <w:rsid w:val="00573130"/>
    <w:rsid w:val="005731A9"/>
    <w:rsid w:val="0057335F"/>
    <w:rsid w:val="00573B0B"/>
    <w:rsid w:val="00575B7A"/>
    <w:rsid w:val="00575EA6"/>
    <w:rsid w:val="005760E1"/>
    <w:rsid w:val="00576C8B"/>
    <w:rsid w:val="00580277"/>
    <w:rsid w:val="00580459"/>
    <w:rsid w:val="00580A88"/>
    <w:rsid w:val="00580C24"/>
    <w:rsid w:val="00580F10"/>
    <w:rsid w:val="0058111A"/>
    <w:rsid w:val="00583185"/>
    <w:rsid w:val="0058361A"/>
    <w:rsid w:val="005837A6"/>
    <w:rsid w:val="00584010"/>
    <w:rsid w:val="00584EB0"/>
    <w:rsid w:val="005851FC"/>
    <w:rsid w:val="00585BAE"/>
    <w:rsid w:val="00585C23"/>
    <w:rsid w:val="0058636D"/>
    <w:rsid w:val="00586BBC"/>
    <w:rsid w:val="005871E5"/>
    <w:rsid w:val="00587DE0"/>
    <w:rsid w:val="0059029A"/>
    <w:rsid w:val="00590C84"/>
    <w:rsid w:val="00591362"/>
    <w:rsid w:val="00591A71"/>
    <w:rsid w:val="00591D8D"/>
    <w:rsid w:val="00592952"/>
    <w:rsid w:val="005936D8"/>
    <w:rsid w:val="00593D60"/>
    <w:rsid w:val="005945C7"/>
    <w:rsid w:val="0059501B"/>
    <w:rsid w:val="0059609D"/>
    <w:rsid w:val="00596558"/>
    <w:rsid w:val="005974FA"/>
    <w:rsid w:val="00597BC7"/>
    <w:rsid w:val="00597BE1"/>
    <w:rsid w:val="005A0204"/>
    <w:rsid w:val="005A1647"/>
    <w:rsid w:val="005A214E"/>
    <w:rsid w:val="005A41B1"/>
    <w:rsid w:val="005A5E6E"/>
    <w:rsid w:val="005A6002"/>
    <w:rsid w:val="005A6735"/>
    <w:rsid w:val="005A68B3"/>
    <w:rsid w:val="005A6A5C"/>
    <w:rsid w:val="005A6E4C"/>
    <w:rsid w:val="005A7821"/>
    <w:rsid w:val="005B021C"/>
    <w:rsid w:val="005B0B74"/>
    <w:rsid w:val="005B1391"/>
    <w:rsid w:val="005B1512"/>
    <w:rsid w:val="005B2837"/>
    <w:rsid w:val="005B2AB4"/>
    <w:rsid w:val="005B3DE7"/>
    <w:rsid w:val="005B43BD"/>
    <w:rsid w:val="005B6AF6"/>
    <w:rsid w:val="005C03D4"/>
    <w:rsid w:val="005C0AD1"/>
    <w:rsid w:val="005C1407"/>
    <w:rsid w:val="005C197D"/>
    <w:rsid w:val="005C1E79"/>
    <w:rsid w:val="005C2014"/>
    <w:rsid w:val="005C2549"/>
    <w:rsid w:val="005C2C0C"/>
    <w:rsid w:val="005C2E26"/>
    <w:rsid w:val="005C314F"/>
    <w:rsid w:val="005C32C0"/>
    <w:rsid w:val="005C3FD0"/>
    <w:rsid w:val="005C4036"/>
    <w:rsid w:val="005C4628"/>
    <w:rsid w:val="005C4679"/>
    <w:rsid w:val="005C4DD9"/>
    <w:rsid w:val="005C60D8"/>
    <w:rsid w:val="005C619A"/>
    <w:rsid w:val="005C6F84"/>
    <w:rsid w:val="005C70CD"/>
    <w:rsid w:val="005C7195"/>
    <w:rsid w:val="005C71D9"/>
    <w:rsid w:val="005C72B4"/>
    <w:rsid w:val="005C7794"/>
    <w:rsid w:val="005D0373"/>
    <w:rsid w:val="005D03F7"/>
    <w:rsid w:val="005D08E5"/>
    <w:rsid w:val="005D0AF3"/>
    <w:rsid w:val="005D10D5"/>
    <w:rsid w:val="005D1BF9"/>
    <w:rsid w:val="005D2618"/>
    <w:rsid w:val="005D28B7"/>
    <w:rsid w:val="005D2A08"/>
    <w:rsid w:val="005D2DD6"/>
    <w:rsid w:val="005D318E"/>
    <w:rsid w:val="005D3385"/>
    <w:rsid w:val="005D37E7"/>
    <w:rsid w:val="005D3ABF"/>
    <w:rsid w:val="005D5894"/>
    <w:rsid w:val="005D5E26"/>
    <w:rsid w:val="005D6703"/>
    <w:rsid w:val="005D6C40"/>
    <w:rsid w:val="005D7405"/>
    <w:rsid w:val="005D7D5D"/>
    <w:rsid w:val="005E0FB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467F"/>
    <w:rsid w:val="005F4DEF"/>
    <w:rsid w:val="005F51D7"/>
    <w:rsid w:val="005F55EC"/>
    <w:rsid w:val="005F5AE9"/>
    <w:rsid w:val="005F6153"/>
    <w:rsid w:val="005F6C32"/>
    <w:rsid w:val="005F783D"/>
    <w:rsid w:val="00600A9E"/>
    <w:rsid w:val="00600F60"/>
    <w:rsid w:val="00601A95"/>
    <w:rsid w:val="00601EDB"/>
    <w:rsid w:val="00602489"/>
    <w:rsid w:val="00603279"/>
    <w:rsid w:val="006040E6"/>
    <w:rsid w:val="006041D6"/>
    <w:rsid w:val="0060470D"/>
    <w:rsid w:val="00605DFA"/>
    <w:rsid w:val="00605E18"/>
    <w:rsid w:val="00607126"/>
    <w:rsid w:val="006118A1"/>
    <w:rsid w:val="0061293D"/>
    <w:rsid w:val="00612D46"/>
    <w:rsid w:val="006154D6"/>
    <w:rsid w:val="006154FD"/>
    <w:rsid w:val="00615C29"/>
    <w:rsid w:val="006176BD"/>
    <w:rsid w:val="00617B32"/>
    <w:rsid w:val="00621572"/>
    <w:rsid w:val="00621EC9"/>
    <w:rsid w:val="006220C6"/>
    <w:rsid w:val="00623CCD"/>
    <w:rsid w:val="00623F71"/>
    <w:rsid w:val="0062477E"/>
    <w:rsid w:val="006253BF"/>
    <w:rsid w:val="00625674"/>
    <w:rsid w:val="00625A44"/>
    <w:rsid w:val="00627189"/>
    <w:rsid w:val="00627385"/>
    <w:rsid w:val="00627F84"/>
    <w:rsid w:val="00630306"/>
    <w:rsid w:val="006307CF"/>
    <w:rsid w:val="00630886"/>
    <w:rsid w:val="0063093F"/>
    <w:rsid w:val="00630AB9"/>
    <w:rsid w:val="006326C5"/>
    <w:rsid w:val="00634202"/>
    <w:rsid w:val="006348D8"/>
    <w:rsid w:val="00636298"/>
    <w:rsid w:val="00636704"/>
    <w:rsid w:val="006370C3"/>
    <w:rsid w:val="00637BDB"/>
    <w:rsid w:val="006400A8"/>
    <w:rsid w:val="0064025F"/>
    <w:rsid w:val="00640274"/>
    <w:rsid w:val="006408C5"/>
    <w:rsid w:val="006423E3"/>
    <w:rsid w:val="0064366C"/>
    <w:rsid w:val="0064377D"/>
    <w:rsid w:val="00644260"/>
    <w:rsid w:val="006444B4"/>
    <w:rsid w:val="0064481B"/>
    <w:rsid w:val="0064594A"/>
    <w:rsid w:val="00646F0B"/>
    <w:rsid w:val="006478A3"/>
    <w:rsid w:val="00647A5A"/>
    <w:rsid w:val="00650000"/>
    <w:rsid w:val="006507DC"/>
    <w:rsid w:val="0065148C"/>
    <w:rsid w:val="006520E2"/>
    <w:rsid w:val="0065236F"/>
    <w:rsid w:val="00652974"/>
    <w:rsid w:val="00652F44"/>
    <w:rsid w:val="00652FB6"/>
    <w:rsid w:val="00653C8C"/>
    <w:rsid w:val="00654290"/>
    <w:rsid w:val="006549BF"/>
    <w:rsid w:val="00654DFE"/>
    <w:rsid w:val="00656749"/>
    <w:rsid w:val="006567B3"/>
    <w:rsid w:val="00657E2E"/>
    <w:rsid w:val="00657F2F"/>
    <w:rsid w:val="00660B5E"/>
    <w:rsid w:val="00660D9A"/>
    <w:rsid w:val="00661D8A"/>
    <w:rsid w:val="00661EB2"/>
    <w:rsid w:val="00662891"/>
    <w:rsid w:val="00662F13"/>
    <w:rsid w:val="006667A1"/>
    <w:rsid w:val="00667370"/>
    <w:rsid w:val="006673C5"/>
    <w:rsid w:val="00667922"/>
    <w:rsid w:val="00667A1A"/>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76E8C"/>
    <w:rsid w:val="00677197"/>
    <w:rsid w:val="00680EBC"/>
    <w:rsid w:val="006815F5"/>
    <w:rsid w:val="00682A9C"/>
    <w:rsid w:val="00682D11"/>
    <w:rsid w:val="006849EA"/>
    <w:rsid w:val="00684FB0"/>
    <w:rsid w:val="00685204"/>
    <w:rsid w:val="006858BE"/>
    <w:rsid w:val="006866ED"/>
    <w:rsid w:val="00686A43"/>
    <w:rsid w:val="006874F4"/>
    <w:rsid w:val="00687790"/>
    <w:rsid w:val="00687E22"/>
    <w:rsid w:val="00687F69"/>
    <w:rsid w:val="00690313"/>
    <w:rsid w:val="006908D9"/>
    <w:rsid w:val="00691330"/>
    <w:rsid w:val="0069170A"/>
    <w:rsid w:val="00692946"/>
    <w:rsid w:val="00692C9C"/>
    <w:rsid w:val="006939D2"/>
    <w:rsid w:val="006956C6"/>
    <w:rsid w:val="00697635"/>
    <w:rsid w:val="00697FF3"/>
    <w:rsid w:val="006A0F16"/>
    <w:rsid w:val="006A1D8A"/>
    <w:rsid w:val="006A2718"/>
    <w:rsid w:val="006A3931"/>
    <w:rsid w:val="006A47C8"/>
    <w:rsid w:val="006A4B5E"/>
    <w:rsid w:val="006A4E22"/>
    <w:rsid w:val="006A4F4E"/>
    <w:rsid w:val="006A5B6C"/>
    <w:rsid w:val="006A6138"/>
    <w:rsid w:val="006A6235"/>
    <w:rsid w:val="006A64BF"/>
    <w:rsid w:val="006A6532"/>
    <w:rsid w:val="006A6725"/>
    <w:rsid w:val="006A6926"/>
    <w:rsid w:val="006A70D0"/>
    <w:rsid w:val="006B004A"/>
    <w:rsid w:val="006B0AD1"/>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49C"/>
    <w:rsid w:val="006C2D9D"/>
    <w:rsid w:val="006C30C8"/>
    <w:rsid w:val="006C36B4"/>
    <w:rsid w:val="006C3DB8"/>
    <w:rsid w:val="006C4AC5"/>
    <w:rsid w:val="006C5710"/>
    <w:rsid w:val="006C6CFA"/>
    <w:rsid w:val="006C6F1C"/>
    <w:rsid w:val="006D0632"/>
    <w:rsid w:val="006D43F8"/>
    <w:rsid w:val="006D4697"/>
    <w:rsid w:val="006D4741"/>
    <w:rsid w:val="006D47BF"/>
    <w:rsid w:val="006D48A7"/>
    <w:rsid w:val="006D4BEB"/>
    <w:rsid w:val="006D6589"/>
    <w:rsid w:val="006D6CB3"/>
    <w:rsid w:val="006D71D2"/>
    <w:rsid w:val="006D7F74"/>
    <w:rsid w:val="006E0C40"/>
    <w:rsid w:val="006E233D"/>
    <w:rsid w:val="006E23A8"/>
    <w:rsid w:val="006E4C19"/>
    <w:rsid w:val="006E4D55"/>
    <w:rsid w:val="006E66FE"/>
    <w:rsid w:val="006E6AA2"/>
    <w:rsid w:val="006F05AE"/>
    <w:rsid w:val="006F0FCA"/>
    <w:rsid w:val="006F17FF"/>
    <w:rsid w:val="006F3503"/>
    <w:rsid w:val="006F3CDD"/>
    <w:rsid w:val="006F3DDB"/>
    <w:rsid w:val="006F412C"/>
    <w:rsid w:val="006F4393"/>
    <w:rsid w:val="006F523F"/>
    <w:rsid w:val="006F5661"/>
    <w:rsid w:val="006F66E2"/>
    <w:rsid w:val="006F7B8D"/>
    <w:rsid w:val="00702EEA"/>
    <w:rsid w:val="00702F19"/>
    <w:rsid w:val="00703206"/>
    <w:rsid w:val="00703DFB"/>
    <w:rsid w:val="00704EFC"/>
    <w:rsid w:val="00704F3E"/>
    <w:rsid w:val="007060F2"/>
    <w:rsid w:val="00706E51"/>
    <w:rsid w:val="00707473"/>
    <w:rsid w:val="00710DDC"/>
    <w:rsid w:val="00710F2D"/>
    <w:rsid w:val="00711708"/>
    <w:rsid w:val="00711C34"/>
    <w:rsid w:val="00711D63"/>
    <w:rsid w:val="00712577"/>
    <w:rsid w:val="007129E0"/>
    <w:rsid w:val="007130BB"/>
    <w:rsid w:val="00713BAC"/>
    <w:rsid w:val="0071493B"/>
    <w:rsid w:val="00714D07"/>
    <w:rsid w:val="00715188"/>
    <w:rsid w:val="0071702A"/>
    <w:rsid w:val="00717D01"/>
    <w:rsid w:val="007205FA"/>
    <w:rsid w:val="00720EB5"/>
    <w:rsid w:val="00721006"/>
    <w:rsid w:val="00724BEB"/>
    <w:rsid w:val="00724DD9"/>
    <w:rsid w:val="00725074"/>
    <w:rsid w:val="007257A8"/>
    <w:rsid w:val="007270C6"/>
    <w:rsid w:val="00730C35"/>
    <w:rsid w:val="00730E0D"/>
    <w:rsid w:val="00730E4F"/>
    <w:rsid w:val="00731A72"/>
    <w:rsid w:val="00731A9C"/>
    <w:rsid w:val="0073243D"/>
    <w:rsid w:val="00732D4F"/>
    <w:rsid w:val="00733062"/>
    <w:rsid w:val="007330FD"/>
    <w:rsid w:val="007339D0"/>
    <w:rsid w:val="007340BC"/>
    <w:rsid w:val="007340F6"/>
    <w:rsid w:val="00734914"/>
    <w:rsid w:val="0073534A"/>
    <w:rsid w:val="00736290"/>
    <w:rsid w:val="007362B6"/>
    <w:rsid w:val="00736B77"/>
    <w:rsid w:val="00736DD1"/>
    <w:rsid w:val="0073709F"/>
    <w:rsid w:val="007371CE"/>
    <w:rsid w:val="00737229"/>
    <w:rsid w:val="007374E0"/>
    <w:rsid w:val="007374EB"/>
    <w:rsid w:val="00737F28"/>
    <w:rsid w:val="00740002"/>
    <w:rsid w:val="00740625"/>
    <w:rsid w:val="00741CFD"/>
    <w:rsid w:val="00742149"/>
    <w:rsid w:val="0074370D"/>
    <w:rsid w:val="00745640"/>
    <w:rsid w:val="00745BA9"/>
    <w:rsid w:val="00745D46"/>
    <w:rsid w:val="00746373"/>
    <w:rsid w:val="0074637F"/>
    <w:rsid w:val="007465C2"/>
    <w:rsid w:val="00746FD5"/>
    <w:rsid w:val="00747C4F"/>
    <w:rsid w:val="00747D1A"/>
    <w:rsid w:val="00750E81"/>
    <w:rsid w:val="007521A0"/>
    <w:rsid w:val="00752326"/>
    <w:rsid w:val="00752A0F"/>
    <w:rsid w:val="007537D7"/>
    <w:rsid w:val="007538E6"/>
    <w:rsid w:val="00754381"/>
    <w:rsid w:val="00755CAF"/>
    <w:rsid w:val="00755EB6"/>
    <w:rsid w:val="00755FAA"/>
    <w:rsid w:val="0075685F"/>
    <w:rsid w:val="00756A7C"/>
    <w:rsid w:val="00760519"/>
    <w:rsid w:val="00760B09"/>
    <w:rsid w:val="00760C0C"/>
    <w:rsid w:val="00763DB1"/>
    <w:rsid w:val="00764AC8"/>
    <w:rsid w:val="00766303"/>
    <w:rsid w:val="00766ECC"/>
    <w:rsid w:val="00767625"/>
    <w:rsid w:val="00767785"/>
    <w:rsid w:val="00767FD0"/>
    <w:rsid w:val="007700A3"/>
    <w:rsid w:val="007730A7"/>
    <w:rsid w:val="007731BD"/>
    <w:rsid w:val="00773EC3"/>
    <w:rsid w:val="00773EFF"/>
    <w:rsid w:val="00773F8E"/>
    <w:rsid w:val="00775A56"/>
    <w:rsid w:val="007775D2"/>
    <w:rsid w:val="00777E1B"/>
    <w:rsid w:val="00777E5D"/>
    <w:rsid w:val="00777F08"/>
    <w:rsid w:val="00777FE0"/>
    <w:rsid w:val="0078005E"/>
    <w:rsid w:val="0078089E"/>
    <w:rsid w:val="0078181E"/>
    <w:rsid w:val="0078266B"/>
    <w:rsid w:val="0078286C"/>
    <w:rsid w:val="0078320F"/>
    <w:rsid w:val="00783355"/>
    <w:rsid w:val="007836E2"/>
    <w:rsid w:val="0078505D"/>
    <w:rsid w:val="00785769"/>
    <w:rsid w:val="00786961"/>
    <w:rsid w:val="00787305"/>
    <w:rsid w:val="00787500"/>
    <w:rsid w:val="00787A3E"/>
    <w:rsid w:val="00787DA3"/>
    <w:rsid w:val="00790FFB"/>
    <w:rsid w:val="007924D6"/>
    <w:rsid w:val="007929A4"/>
    <w:rsid w:val="00792B5A"/>
    <w:rsid w:val="00793798"/>
    <w:rsid w:val="00793C1B"/>
    <w:rsid w:val="00794B5E"/>
    <w:rsid w:val="00795294"/>
    <w:rsid w:val="007952F1"/>
    <w:rsid w:val="0079554F"/>
    <w:rsid w:val="00795DC7"/>
    <w:rsid w:val="007963A2"/>
    <w:rsid w:val="007A079B"/>
    <w:rsid w:val="007A13AD"/>
    <w:rsid w:val="007A1896"/>
    <w:rsid w:val="007A1991"/>
    <w:rsid w:val="007A1A90"/>
    <w:rsid w:val="007A1EA8"/>
    <w:rsid w:val="007A240E"/>
    <w:rsid w:val="007A28E1"/>
    <w:rsid w:val="007A29F3"/>
    <w:rsid w:val="007A2D84"/>
    <w:rsid w:val="007A4009"/>
    <w:rsid w:val="007A49ED"/>
    <w:rsid w:val="007A5C10"/>
    <w:rsid w:val="007A690A"/>
    <w:rsid w:val="007A6A6F"/>
    <w:rsid w:val="007A6DBD"/>
    <w:rsid w:val="007A7181"/>
    <w:rsid w:val="007A7617"/>
    <w:rsid w:val="007B0429"/>
    <w:rsid w:val="007B090B"/>
    <w:rsid w:val="007B1230"/>
    <w:rsid w:val="007B1C28"/>
    <w:rsid w:val="007B2D65"/>
    <w:rsid w:val="007B311A"/>
    <w:rsid w:val="007B33BC"/>
    <w:rsid w:val="007B33E0"/>
    <w:rsid w:val="007B366A"/>
    <w:rsid w:val="007B69F8"/>
    <w:rsid w:val="007B7153"/>
    <w:rsid w:val="007C165C"/>
    <w:rsid w:val="007C1A35"/>
    <w:rsid w:val="007C220C"/>
    <w:rsid w:val="007C2517"/>
    <w:rsid w:val="007C3164"/>
    <w:rsid w:val="007C375A"/>
    <w:rsid w:val="007C3CAE"/>
    <w:rsid w:val="007C3E20"/>
    <w:rsid w:val="007C3E9C"/>
    <w:rsid w:val="007C48F4"/>
    <w:rsid w:val="007C5355"/>
    <w:rsid w:val="007C6E72"/>
    <w:rsid w:val="007D00AF"/>
    <w:rsid w:val="007D06B6"/>
    <w:rsid w:val="007D0C1A"/>
    <w:rsid w:val="007D0EBE"/>
    <w:rsid w:val="007D0FB9"/>
    <w:rsid w:val="007D1653"/>
    <w:rsid w:val="007D25C9"/>
    <w:rsid w:val="007D29A8"/>
    <w:rsid w:val="007D2C50"/>
    <w:rsid w:val="007D2D0C"/>
    <w:rsid w:val="007D303F"/>
    <w:rsid w:val="007D355D"/>
    <w:rsid w:val="007D4524"/>
    <w:rsid w:val="007D48CD"/>
    <w:rsid w:val="007D4930"/>
    <w:rsid w:val="007D4A19"/>
    <w:rsid w:val="007D5B00"/>
    <w:rsid w:val="007D5CA0"/>
    <w:rsid w:val="007D6054"/>
    <w:rsid w:val="007D660F"/>
    <w:rsid w:val="007D6697"/>
    <w:rsid w:val="007D7016"/>
    <w:rsid w:val="007E01DF"/>
    <w:rsid w:val="007E039B"/>
    <w:rsid w:val="007E09FF"/>
    <w:rsid w:val="007E0A46"/>
    <w:rsid w:val="007E0D62"/>
    <w:rsid w:val="007E17D3"/>
    <w:rsid w:val="007E18C2"/>
    <w:rsid w:val="007E1DD1"/>
    <w:rsid w:val="007E27AC"/>
    <w:rsid w:val="007E29D8"/>
    <w:rsid w:val="007E2B9D"/>
    <w:rsid w:val="007E32A6"/>
    <w:rsid w:val="007E3496"/>
    <w:rsid w:val="007E4164"/>
    <w:rsid w:val="007E48F3"/>
    <w:rsid w:val="007E5779"/>
    <w:rsid w:val="007F0224"/>
    <w:rsid w:val="007F0A38"/>
    <w:rsid w:val="007F0E8D"/>
    <w:rsid w:val="007F130A"/>
    <w:rsid w:val="007F154D"/>
    <w:rsid w:val="007F225D"/>
    <w:rsid w:val="007F357E"/>
    <w:rsid w:val="007F376F"/>
    <w:rsid w:val="007F3962"/>
    <w:rsid w:val="007F3EA5"/>
    <w:rsid w:val="007F557C"/>
    <w:rsid w:val="007F643E"/>
    <w:rsid w:val="007F6647"/>
    <w:rsid w:val="007F7CAA"/>
    <w:rsid w:val="007F7FAF"/>
    <w:rsid w:val="00800AE5"/>
    <w:rsid w:val="00802123"/>
    <w:rsid w:val="00802BFE"/>
    <w:rsid w:val="00802F59"/>
    <w:rsid w:val="0080386C"/>
    <w:rsid w:val="00803CAB"/>
    <w:rsid w:val="00803F99"/>
    <w:rsid w:val="00805594"/>
    <w:rsid w:val="00806AA4"/>
    <w:rsid w:val="008073A1"/>
    <w:rsid w:val="00807420"/>
    <w:rsid w:val="00810077"/>
    <w:rsid w:val="00810F5B"/>
    <w:rsid w:val="0081153D"/>
    <w:rsid w:val="00811E86"/>
    <w:rsid w:val="0081259C"/>
    <w:rsid w:val="008126F0"/>
    <w:rsid w:val="00812D66"/>
    <w:rsid w:val="008134E1"/>
    <w:rsid w:val="008142F0"/>
    <w:rsid w:val="00814420"/>
    <w:rsid w:val="00814DFA"/>
    <w:rsid w:val="00814FEA"/>
    <w:rsid w:val="008152E0"/>
    <w:rsid w:val="00815DA1"/>
    <w:rsid w:val="00817417"/>
    <w:rsid w:val="00820363"/>
    <w:rsid w:val="0082073D"/>
    <w:rsid w:val="00820B6B"/>
    <w:rsid w:val="00821509"/>
    <w:rsid w:val="00822275"/>
    <w:rsid w:val="00822557"/>
    <w:rsid w:val="00822B5A"/>
    <w:rsid w:val="00822C73"/>
    <w:rsid w:val="008232F4"/>
    <w:rsid w:val="0082338F"/>
    <w:rsid w:val="0082497F"/>
    <w:rsid w:val="008256E2"/>
    <w:rsid w:val="00826794"/>
    <w:rsid w:val="00826F95"/>
    <w:rsid w:val="00827099"/>
    <w:rsid w:val="008272AA"/>
    <w:rsid w:val="00827F4A"/>
    <w:rsid w:val="00830D76"/>
    <w:rsid w:val="0083121D"/>
    <w:rsid w:val="00832038"/>
    <w:rsid w:val="00832DAA"/>
    <w:rsid w:val="00833698"/>
    <w:rsid w:val="00834E68"/>
    <w:rsid w:val="00835009"/>
    <w:rsid w:val="00835374"/>
    <w:rsid w:val="00836041"/>
    <w:rsid w:val="0083607E"/>
    <w:rsid w:val="00836B7E"/>
    <w:rsid w:val="00837B87"/>
    <w:rsid w:val="00837CEF"/>
    <w:rsid w:val="00837D84"/>
    <w:rsid w:val="00840336"/>
    <w:rsid w:val="00840A4C"/>
    <w:rsid w:val="00841332"/>
    <w:rsid w:val="00841733"/>
    <w:rsid w:val="0084190A"/>
    <w:rsid w:val="008431E2"/>
    <w:rsid w:val="0084355E"/>
    <w:rsid w:val="00843A7A"/>
    <w:rsid w:val="00843B5D"/>
    <w:rsid w:val="008440AC"/>
    <w:rsid w:val="0084471A"/>
    <w:rsid w:val="00845A86"/>
    <w:rsid w:val="00845B4E"/>
    <w:rsid w:val="008472B2"/>
    <w:rsid w:val="00850074"/>
    <w:rsid w:val="00850530"/>
    <w:rsid w:val="0085089D"/>
    <w:rsid w:val="008508A6"/>
    <w:rsid w:val="00850BD7"/>
    <w:rsid w:val="00851BC3"/>
    <w:rsid w:val="0085324C"/>
    <w:rsid w:val="00854B80"/>
    <w:rsid w:val="00854CBC"/>
    <w:rsid w:val="00856DA8"/>
    <w:rsid w:val="00860281"/>
    <w:rsid w:val="00860685"/>
    <w:rsid w:val="00860D99"/>
    <w:rsid w:val="00861557"/>
    <w:rsid w:val="008616AF"/>
    <w:rsid w:val="00861972"/>
    <w:rsid w:val="008619BA"/>
    <w:rsid w:val="00862B7F"/>
    <w:rsid w:val="0086333E"/>
    <w:rsid w:val="00863ABB"/>
    <w:rsid w:val="008642D2"/>
    <w:rsid w:val="0086440D"/>
    <w:rsid w:val="00864B79"/>
    <w:rsid w:val="0086525A"/>
    <w:rsid w:val="00865299"/>
    <w:rsid w:val="008657BC"/>
    <w:rsid w:val="00865EFC"/>
    <w:rsid w:val="00866682"/>
    <w:rsid w:val="00867022"/>
    <w:rsid w:val="00867040"/>
    <w:rsid w:val="008673F6"/>
    <w:rsid w:val="00867F30"/>
    <w:rsid w:val="00870BA6"/>
    <w:rsid w:val="00872BBE"/>
    <w:rsid w:val="00872D0F"/>
    <w:rsid w:val="00872EF4"/>
    <w:rsid w:val="00872F4D"/>
    <w:rsid w:val="0087308D"/>
    <w:rsid w:val="00873316"/>
    <w:rsid w:val="008734DB"/>
    <w:rsid w:val="008735A8"/>
    <w:rsid w:val="00873E36"/>
    <w:rsid w:val="008746C4"/>
    <w:rsid w:val="0087475A"/>
    <w:rsid w:val="008749DA"/>
    <w:rsid w:val="008751DE"/>
    <w:rsid w:val="008764BB"/>
    <w:rsid w:val="008767B2"/>
    <w:rsid w:val="00876D72"/>
    <w:rsid w:val="00877255"/>
    <w:rsid w:val="0087747C"/>
    <w:rsid w:val="00877FBB"/>
    <w:rsid w:val="00880019"/>
    <w:rsid w:val="008805D5"/>
    <w:rsid w:val="00880ADA"/>
    <w:rsid w:val="008816DF"/>
    <w:rsid w:val="008828CA"/>
    <w:rsid w:val="00882CB6"/>
    <w:rsid w:val="008831A6"/>
    <w:rsid w:val="00883231"/>
    <w:rsid w:val="0088462B"/>
    <w:rsid w:val="008848C8"/>
    <w:rsid w:val="00885503"/>
    <w:rsid w:val="00885658"/>
    <w:rsid w:val="008861CB"/>
    <w:rsid w:val="00887017"/>
    <w:rsid w:val="00887D2F"/>
    <w:rsid w:val="00890192"/>
    <w:rsid w:val="0089062C"/>
    <w:rsid w:val="00891B7D"/>
    <w:rsid w:val="0089254C"/>
    <w:rsid w:val="008927CF"/>
    <w:rsid w:val="0089301B"/>
    <w:rsid w:val="00893786"/>
    <w:rsid w:val="0089437B"/>
    <w:rsid w:val="00894B38"/>
    <w:rsid w:val="00895684"/>
    <w:rsid w:val="008959CD"/>
    <w:rsid w:val="008A00D5"/>
    <w:rsid w:val="008A0423"/>
    <w:rsid w:val="008A056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38D"/>
    <w:rsid w:val="008B4C51"/>
    <w:rsid w:val="008B57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5D4"/>
    <w:rsid w:val="008C367D"/>
    <w:rsid w:val="008C46F2"/>
    <w:rsid w:val="008C5736"/>
    <w:rsid w:val="008C5835"/>
    <w:rsid w:val="008C6119"/>
    <w:rsid w:val="008C62DB"/>
    <w:rsid w:val="008D01E9"/>
    <w:rsid w:val="008D0C4C"/>
    <w:rsid w:val="008D1073"/>
    <w:rsid w:val="008D1B35"/>
    <w:rsid w:val="008D2844"/>
    <w:rsid w:val="008D2F5A"/>
    <w:rsid w:val="008D42B0"/>
    <w:rsid w:val="008D445E"/>
    <w:rsid w:val="008D492C"/>
    <w:rsid w:val="008D58D9"/>
    <w:rsid w:val="008D5D54"/>
    <w:rsid w:val="008D5DBE"/>
    <w:rsid w:val="008D673F"/>
    <w:rsid w:val="008D68B3"/>
    <w:rsid w:val="008D6E6E"/>
    <w:rsid w:val="008D7567"/>
    <w:rsid w:val="008D7FEC"/>
    <w:rsid w:val="008E0DBA"/>
    <w:rsid w:val="008E1072"/>
    <w:rsid w:val="008E13E5"/>
    <w:rsid w:val="008E23AE"/>
    <w:rsid w:val="008E2C79"/>
    <w:rsid w:val="008E2F8B"/>
    <w:rsid w:val="008E35EA"/>
    <w:rsid w:val="008E3DEA"/>
    <w:rsid w:val="008E3F54"/>
    <w:rsid w:val="008E62F5"/>
    <w:rsid w:val="008E6DB2"/>
    <w:rsid w:val="008E7591"/>
    <w:rsid w:val="008F0B0A"/>
    <w:rsid w:val="008F2054"/>
    <w:rsid w:val="008F2AF2"/>
    <w:rsid w:val="008F345E"/>
    <w:rsid w:val="008F3DFA"/>
    <w:rsid w:val="008F47B7"/>
    <w:rsid w:val="008F6374"/>
    <w:rsid w:val="008F6AEF"/>
    <w:rsid w:val="008F6BEE"/>
    <w:rsid w:val="00900982"/>
    <w:rsid w:val="0090170A"/>
    <w:rsid w:val="009018B1"/>
    <w:rsid w:val="009021FD"/>
    <w:rsid w:val="00902599"/>
    <w:rsid w:val="009027E9"/>
    <w:rsid w:val="0090361A"/>
    <w:rsid w:val="009039B6"/>
    <w:rsid w:val="00903AD5"/>
    <w:rsid w:val="00904174"/>
    <w:rsid w:val="0090484B"/>
    <w:rsid w:val="00904A5D"/>
    <w:rsid w:val="00904B51"/>
    <w:rsid w:val="009054F5"/>
    <w:rsid w:val="00905C4A"/>
    <w:rsid w:val="00906102"/>
    <w:rsid w:val="00906917"/>
    <w:rsid w:val="00910AA9"/>
    <w:rsid w:val="00911081"/>
    <w:rsid w:val="00911CED"/>
    <w:rsid w:val="00911E43"/>
    <w:rsid w:val="00914E97"/>
    <w:rsid w:val="0091514D"/>
    <w:rsid w:val="0091544B"/>
    <w:rsid w:val="009170C8"/>
    <w:rsid w:val="00917C59"/>
    <w:rsid w:val="00917E95"/>
    <w:rsid w:val="009200BB"/>
    <w:rsid w:val="009202BA"/>
    <w:rsid w:val="009216A3"/>
    <w:rsid w:val="00921F86"/>
    <w:rsid w:val="00923522"/>
    <w:rsid w:val="00924A4B"/>
    <w:rsid w:val="00924BB4"/>
    <w:rsid w:val="00925A16"/>
    <w:rsid w:val="00926228"/>
    <w:rsid w:val="00926A83"/>
    <w:rsid w:val="0092793C"/>
    <w:rsid w:val="00930C87"/>
    <w:rsid w:val="00930EB9"/>
    <w:rsid w:val="0093137C"/>
    <w:rsid w:val="00931AB7"/>
    <w:rsid w:val="0093347E"/>
    <w:rsid w:val="00933934"/>
    <w:rsid w:val="00933C71"/>
    <w:rsid w:val="00934CBB"/>
    <w:rsid w:val="009363C6"/>
    <w:rsid w:val="00936539"/>
    <w:rsid w:val="009400B4"/>
    <w:rsid w:val="0094061C"/>
    <w:rsid w:val="00942606"/>
    <w:rsid w:val="009427DD"/>
    <w:rsid w:val="00943499"/>
    <w:rsid w:val="0094351E"/>
    <w:rsid w:val="00944410"/>
    <w:rsid w:val="00944711"/>
    <w:rsid w:val="0094494D"/>
    <w:rsid w:val="00944A06"/>
    <w:rsid w:val="00944D86"/>
    <w:rsid w:val="00945350"/>
    <w:rsid w:val="00945DD2"/>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D3"/>
    <w:rsid w:val="009558DF"/>
    <w:rsid w:val="00955A03"/>
    <w:rsid w:val="00955B79"/>
    <w:rsid w:val="00956165"/>
    <w:rsid w:val="0095618D"/>
    <w:rsid w:val="009562DF"/>
    <w:rsid w:val="009565B9"/>
    <w:rsid w:val="0095719D"/>
    <w:rsid w:val="009575EE"/>
    <w:rsid w:val="009609E1"/>
    <w:rsid w:val="00961753"/>
    <w:rsid w:val="00961E0A"/>
    <w:rsid w:val="00962C8A"/>
    <w:rsid w:val="00963BF7"/>
    <w:rsid w:val="00963F6A"/>
    <w:rsid w:val="0096489E"/>
    <w:rsid w:val="00964A71"/>
    <w:rsid w:val="00965389"/>
    <w:rsid w:val="00965FC1"/>
    <w:rsid w:val="00965FD3"/>
    <w:rsid w:val="00966361"/>
    <w:rsid w:val="0096649E"/>
    <w:rsid w:val="009665FE"/>
    <w:rsid w:val="00966981"/>
    <w:rsid w:val="00966BC4"/>
    <w:rsid w:val="00966FA8"/>
    <w:rsid w:val="00967402"/>
    <w:rsid w:val="00970262"/>
    <w:rsid w:val="00970403"/>
    <w:rsid w:val="00970639"/>
    <w:rsid w:val="0097099D"/>
    <w:rsid w:val="00971CBC"/>
    <w:rsid w:val="00974233"/>
    <w:rsid w:val="0097447F"/>
    <w:rsid w:val="009745BF"/>
    <w:rsid w:val="00974DA0"/>
    <w:rsid w:val="0097570C"/>
    <w:rsid w:val="00975D91"/>
    <w:rsid w:val="00976298"/>
    <w:rsid w:val="009766BA"/>
    <w:rsid w:val="0097731A"/>
    <w:rsid w:val="0098023A"/>
    <w:rsid w:val="009806A0"/>
    <w:rsid w:val="00980748"/>
    <w:rsid w:val="00980A50"/>
    <w:rsid w:val="009815D7"/>
    <w:rsid w:val="009818D5"/>
    <w:rsid w:val="009823CF"/>
    <w:rsid w:val="00982563"/>
    <w:rsid w:val="00982890"/>
    <w:rsid w:val="00982A21"/>
    <w:rsid w:val="00982A99"/>
    <w:rsid w:val="00982BC8"/>
    <w:rsid w:val="00983B24"/>
    <w:rsid w:val="00983B99"/>
    <w:rsid w:val="00983CA6"/>
    <w:rsid w:val="009843FC"/>
    <w:rsid w:val="00984A8C"/>
    <w:rsid w:val="00984E0C"/>
    <w:rsid w:val="00985348"/>
    <w:rsid w:val="00985E1D"/>
    <w:rsid w:val="0098651B"/>
    <w:rsid w:val="00986BEC"/>
    <w:rsid w:val="00986D31"/>
    <w:rsid w:val="00987B10"/>
    <w:rsid w:val="00987E4E"/>
    <w:rsid w:val="009909E1"/>
    <w:rsid w:val="00991BEC"/>
    <w:rsid w:val="0099253E"/>
    <w:rsid w:val="009933D0"/>
    <w:rsid w:val="0099378B"/>
    <w:rsid w:val="00993971"/>
    <w:rsid w:val="00994590"/>
    <w:rsid w:val="00994610"/>
    <w:rsid w:val="00994FB9"/>
    <w:rsid w:val="00996004"/>
    <w:rsid w:val="00996692"/>
    <w:rsid w:val="00996A3A"/>
    <w:rsid w:val="00996C72"/>
    <w:rsid w:val="00996DBA"/>
    <w:rsid w:val="0099711B"/>
    <w:rsid w:val="0099760F"/>
    <w:rsid w:val="009A1A05"/>
    <w:rsid w:val="009A2431"/>
    <w:rsid w:val="009A299F"/>
    <w:rsid w:val="009A2C99"/>
    <w:rsid w:val="009A305C"/>
    <w:rsid w:val="009A36A7"/>
    <w:rsid w:val="009A397E"/>
    <w:rsid w:val="009A4BA2"/>
    <w:rsid w:val="009A4D60"/>
    <w:rsid w:val="009A5301"/>
    <w:rsid w:val="009A5642"/>
    <w:rsid w:val="009A56E5"/>
    <w:rsid w:val="009A6100"/>
    <w:rsid w:val="009A75EA"/>
    <w:rsid w:val="009A7A8C"/>
    <w:rsid w:val="009A7D58"/>
    <w:rsid w:val="009B0863"/>
    <w:rsid w:val="009B0B12"/>
    <w:rsid w:val="009B100D"/>
    <w:rsid w:val="009B1BBA"/>
    <w:rsid w:val="009B237D"/>
    <w:rsid w:val="009B2883"/>
    <w:rsid w:val="009B3481"/>
    <w:rsid w:val="009B3688"/>
    <w:rsid w:val="009B4374"/>
    <w:rsid w:val="009B4389"/>
    <w:rsid w:val="009B43FB"/>
    <w:rsid w:val="009B45A9"/>
    <w:rsid w:val="009B4684"/>
    <w:rsid w:val="009B4F80"/>
    <w:rsid w:val="009B5012"/>
    <w:rsid w:val="009B635E"/>
    <w:rsid w:val="009B73F8"/>
    <w:rsid w:val="009B7D61"/>
    <w:rsid w:val="009B7F60"/>
    <w:rsid w:val="009C0F67"/>
    <w:rsid w:val="009C1416"/>
    <w:rsid w:val="009C1F64"/>
    <w:rsid w:val="009C2C35"/>
    <w:rsid w:val="009C3F19"/>
    <w:rsid w:val="009C42D1"/>
    <w:rsid w:val="009C5B50"/>
    <w:rsid w:val="009C61C0"/>
    <w:rsid w:val="009C6898"/>
    <w:rsid w:val="009C756B"/>
    <w:rsid w:val="009D12B6"/>
    <w:rsid w:val="009D18B7"/>
    <w:rsid w:val="009D1B9F"/>
    <w:rsid w:val="009D1D70"/>
    <w:rsid w:val="009D1DB6"/>
    <w:rsid w:val="009D29D5"/>
    <w:rsid w:val="009D346D"/>
    <w:rsid w:val="009D379B"/>
    <w:rsid w:val="009D6440"/>
    <w:rsid w:val="009D7D51"/>
    <w:rsid w:val="009D7E4F"/>
    <w:rsid w:val="009E084C"/>
    <w:rsid w:val="009E0A68"/>
    <w:rsid w:val="009E1567"/>
    <w:rsid w:val="009E2759"/>
    <w:rsid w:val="009E27A0"/>
    <w:rsid w:val="009E417E"/>
    <w:rsid w:val="009E4590"/>
    <w:rsid w:val="009E4B4A"/>
    <w:rsid w:val="009E5A79"/>
    <w:rsid w:val="009E626D"/>
    <w:rsid w:val="009E7570"/>
    <w:rsid w:val="009F0A50"/>
    <w:rsid w:val="009F19D7"/>
    <w:rsid w:val="009F2037"/>
    <w:rsid w:val="009F36B6"/>
    <w:rsid w:val="009F3BB8"/>
    <w:rsid w:val="009F4555"/>
    <w:rsid w:val="009F482E"/>
    <w:rsid w:val="009F4A28"/>
    <w:rsid w:val="009F4CC0"/>
    <w:rsid w:val="009F4F7F"/>
    <w:rsid w:val="009F5731"/>
    <w:rsid w:val="009F5BB0"/>
    <w:rsid w:val="009F6316"/>
    <w:rsid w:val="009F6B34"/>
    <w:rsid w:val="009F6B86"/>
    <w:rsid w:val="00A0041D"/>
    <w:rsid w:val="00A0100F"/>
    <w:rsid w:val="00A01039"/>
    <w:rsid w:val="00A0125F"/>
    <w:rsid w:val="00A01698"/>
    <w:rsid w:val="00A01AAC"/>
    <w:rsid w:val="00A021A6"/>
    <w:rsid w:val="00A0281C"/>
    <w:rsid w:val="00A031BA"/>
    <w:rsid w:val="00A03351"/>
    <w:rsid w:val="00A04653"/>
    <w:rsid w:val="00A04781"/>
    <w:rsid w:val="00A049A2"/>
    <w:rsid w:val="00A04B77"/>
    <w:rsid w:val="00A04C30"/>
    <w:rsid w:val="00A04F69"/>
    <w:rsid w:val="00A0553B"/>
    <w:rsid w:val="00A07DD4"/>
    <w:rsid w:val="00A10326"/>
    <w:rsid w:val="00A10C1C"/>
    <w:rsid w:val="00A115B0"/>
    <w:rsid w:val="00A11A31"/>
    <w:rsid w:val="00A11BC6"/>
    <w:rsid w:val="00A11F9C"/>
    <w:rsid w:val="00A126D6"/>
    <w:rsid w:val="00A12CF7"/>
    <w:rsid w:val="00A131C2"/>
    <w:rsid w:val="00A1320B"/>
    <w:rsid w:val="00A13388"/>
    <w:rsid w:val="00A13A20"/>
    <w:rsid w:val="00A13ABB"/>
    <w:rsid w:val="00A13E8E"/>
    <w:rsid w:val="00A14260"/>
    <w:rsid w:val="00A14F5E"/>
    <w:rsid w:val="00A171D7"/>
    <w:rsid w:val="00A179C4"/>
    <w:rsid w:val="00A17F23"/>
    <w:rsid w:val="00A21730"/>
    <w:rsid w:val="00A21F5A"/>
    <w:rsid w:val="00A21F6A"/>
    <w:rsid w:val="00A2233E"/>
    <w:rsid w:val="00A22CB9"/>
    <w:rsid w:val="00A24BDC"/>
    <w:rsid w:val="00A24E80"/>
    <w:rsid w:val="00A25070"/>
    <w:rsid w:val="00A252A8"/>
    <w:rsid w:val="00A25905"/>
    <w:rsid w:val="00A25F67"/>
    <w:rsid w:val="00A262C5"/>
    <w:rsid w:val="00A26897"/>
    <w:rsid w:val="00A26E26"/>
    <w:rsid w:val="00A2739C"/>
    <w:rsid w:val="00A273A8"/>
    <w:rsid w:val="00A308A8"/>
    <w:rsid w:val="00A320CE"/>
    <w:rsid w:val="00A327E3"/>
    <w:rsid w:val="00A3319F"/>
    <w:rsid w:val="00A33CA9"/>
    <w:rsid w:val="00A34F73"/>
    <w:rsid w:val="00A356A0"/>
    <w:rsid w:val="00A356A9"/>
    <w:rsid w:val="00A363E8"/>
    <w:rsid w:val="00A3704D"/>
    <w:rsid w:val="00A37281"/>
    <w:rsid w:val="00A37C35"/>
    <w:rsid w:val="00A40860"/>
    <w:rsid w:val="00A41285"/>
    <w:rsid w:val="00A424F4"/>
    <w:rsid w:val="00A4262C"/>
    <w:rsid w:val="00A428AE"/>
    <w:rsid w:val="00A428D0"/>
    <w:rsid w:val="00A436C4"/>
    <w:rsid w:val="00A43C64"/>
    <w:rsid w:val="00A448E7"/>
    <w:rsid w:val="00A44D54"/>
    <w:rsid w:val="00A4553B"/>
    <w:rsid w:val="00A45DCD"/>
    <w:rsid w:val="00A46087"/>
    <w:rsid w:val="00A507C1"/>
    <w:rsid w:val="00A50C3D"/>
    <w:rsid w:val="00A51A32"/>
    <w:rsid w:val="00A5203A"/>
    <w:rsid w:val="00A52B5F"/>
    <w:rsid w:val="00A52E67"/>
    <w:rsid w:val="00A53120"/>
    <w:rsid w:val="00A542E6"/>
    <w:rsid w:val="00A5555C"/>
    <w:rsid w:val="00A55BDC"/>
    <w:rsid w:val="00A55D35"/>
    <w:rsid w:val="00A56536"/>
    <w:rsid w:val="00A56674"/>
    <w:rsid w:val="00A56868"/>
    <w:rsid w:val="00A56C4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3CF"/>
    <w:rsid w:val="00A726E9"/>
    <w:rsid w:val="00A72808"/>
    <w:rsid w:val="00A72B36"/>
    <w:rsid w:val="00A73B8D"/>
    <w:rsid w:val="00A74543"/>
    <w:rsid w:val="00A74CE1"/>
    <w:rsid w:val="00A74DD5"/>
    <w:rsid w:val="00A754D0"/>
    <w:rsid w:val="00A76BBB"/>
    <w:rsid w:val="00A776E1"/>
    <w:rsid w:val="00A77CF0"/>
    <w:rsid w:val="00A80882"/>
    <w:rsid w:val="00A8118E"/>
    <w:rsid w:val="00A81424"/>
    <w:rsid w:val="00A82173"/>
    <w:rsid w:val="00A837BC"/>
    <w:rsid w:val="00A84B90"/>
    <w:rsid w:val="00A85935"/>
    <w:rsid w:val="00A85E97"/>
    <w:rsid w:val="00A8653E"/>
    <w:rsid w:val="00A86544"/>
    <w:rsid w:val="00A866D2"/>
    <w:rsid w:val="00A86AFD"/>
    <w:rsid w:val="00A86C98"/>
    <w:rsid w:val="00A86D1E"/>
    <w:rsid w:val="00A86D30"/>
    <w:rsid w:val="00A87BD4"/>
    <w:rsid w:val="00A90741"/>
    <w:rsid w:val="00A9092F"/>
    <w:rsid w:val="00A91947"/>
    <w:rsid w:val="00A91CC6"/>
    <w:rsid w:val="00A92A2D"/>
    <w:rsid w:val="00A93179"/>
    <w:rsid w:val="00A93A96"/>
    <w:rsid w:val="00A9443D"/>
    <w:rsid w:val="00A9587E"/>
    <w:rsid w:val="00AA01E6"/>
    <w:rsid w:val="00AA1427"/>
    <w:rsid w:val="00AA16B1"/>
    <w:rsid w:val="00AA17BD"/>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794"/>
    <w:rsid w:val="00AB2F8F"/>
    <w:rsid w:val="00AB366C"/>
    <w:rsid w:val="00AB3B3B"/>
    <w:rsid w:val="00AB5DB9"/>
    <w:rsid w:val="00AB663C"/>
    <w:rsid w:val="00AB6877"/>
    <w:rsid w:val="00AB6B82"/>
    <w:rsid w:val="00AB7022"/>
    <w:rsid w:val="00AB7556"/>
    <w:rsid w:val="00AC0661"/>
    <w:rsid w:val="00AC0CBE"/>
    <w:rsid w:val="00AC11C0"/>
    <w:rsid w:val="00AC23BB"/>
    <w:rsid w:val="00AC2F4F"/>
    <w:rsid w:val="00AC32BA"/>
    <w:rsid w:val="00AC3555"/>
    <w:rsid w:val="00AC3A8D"/>
    <w:rsid w:val="00AC543B"/>
    <w:rsid w:val="00AC5A84"/>
    <w:rsid w:val="00AC659C"/>
    <w:rsid w:val="00AC66ED"/>
    <w:rsid w:val="00AC7C70"/>
    <w:rsid w:val="00AC7CCC"/>
    <w:rsid w:val="00AD02EC"/>
    <w:rsid w:val="00AD11CB"/>
    <w:rsid w:val="00AD2107"/>
    <w:rsid w:val="00AD2D31"/>
    <w:rsid w:val="00AD2EC0"/>
    <w:rsid w:val="00AD2F9D"/>
    <w:rsid w:val="00AD3616"/>
    <w:rsid w:val="00AD463B"/>
    <w:rsid w:val="00AD49C0"/>
    <w:rsid w:val="00AD4E81"/>
    <w:rsid w:val="00AD4ED3"/>
    <w:rsid w:val="00AD4FE6"/>
    <w:rsid w:val="00AD5301"/>
    <w:rsid w:val="00AD5790"/>
    <w:rsid w:val="00AD57E4"/>
    <w:rsid w:val="00AD688D"/>
    <w:rsid w:val="00AD6F65"/>
    <w:rsid w:val="00AD77F3"/>
    <w:rsid w:val="00AE0CFA"/>
    <w:rsid w:val="00AE1369"/>
    <w:rsid w:val="00AE16B6"/>
    <w:rsid w:val="00AE1E82"/>
    <w:rsid w:val="00AE262E"/>
    <w:rsid w:val="00AE2A8A"/>
    <w:rsid w:val="00AE3215"/>
    <w:rsid w:val="00AE3BA0"/>
    <w:rsid w:val="00AE3E19"/>
    <w:rsid w:val="00AE46D6"/>
    <w:rsid w:val="00AE623E"/>
    <w:rsid w:val="00AE6738"/>
    <w:rsid w:val="00AE698F"/>
    <w:rsid w:val="00AE6AD7"/>
    <w:rsid w:val="00AE7310"/>
    <w:rsid w:val="00AF03A9"/>
    <w:rsid w:val="00AF15F3"/>
    <w:rsid w:val="00AF2078"/>
    <w:rsid w:val="00AF21B6"/>
    <w:rsid w:val="00AF2798"/>
    <w:rsid w:val="00AF34DF"/>
    <w:rsid w:val="00AF3700"/>
    <w:rsid w:val="00AF3DBC"/>
    <w:rsid w:val="00AF3E45"/>
    <w:rsid w:val="00AF53A9"/>
    <w:rsid w:val="00AF5A6A"/>
    <w:rsid w:val="00AF5B58"/>
    <w:rsid w:val="00AF6745"/>
    <w:rsid w:val="00AF6AE7"/>
    <w:rsid w:val="00AF6EB9"/>
    <w:rsid w:val="00AF704C"/>
    <w:rsid w:val="00AF7E29"/>
    <w:rsid w:val="00B001D7"/>
    <w:rsid w:val="00B0039B"/>
    <w:rsid w:val="00B00A47"/>
    <w:rsid w:val="00B01007"/>
    <w:rsid w:val="00B01283"/>
    <w:rsid w:val="00B01314"/>
    <w:rsid w:val="00B01D6D"/>
    <w:rsid w:val="00B023CD"/>
    <w:rsid w:val="00B02401"/>
    <w:rsid w:val="00B024EA"/>
    <w:rsid w:val="00B02AAA"/>
    <w:rsid w:val="00B031D4"/>
    <w:rsid w:val="00B033F6"/>
    <w:rsid w:val="00B03786"/>
    <w:rsid w:val="00B03CDD"/>
    <w:rsid w:val="00B03D41"/>
    <w:rsid w:val="00B05028"/>
    <w:rsid w:val="00B05295"/>
    <w:rsid w:val="00B0589C"/>
    <w:rsid w:val="00B0595E"/>
    <w:rsid w:val="00B05BD6"/>
    <w:rsid w:val="00B05E26"/>
    <w:rsid w:val="00B071D8"/>
    <w:rsid w:val="00B07752"/>
    <w:rsid w:val="00B1006F"/>
    <w:rsid w:val="00B10283"/>
    <w:rsid w:val="00B11257"/>
    <w:rsid w:val="00B1140C"/>
    <w:rsid w:val="00B11730"/>
    <w:rsid w:val="00B11C88"/>
    <w:rsid w:val="00B120AE"/>
    <w:rsid w:val="00B1263C"/>
    <w:rsid w:val="00B1277A"/>
    <w:rsid w:val="00B1287A"/>
    <w:rsid w:val="00B136C5"/>
    <w:rsid w:val="00B13729"/>
    <w:rsid w:val="00B13883"/>
    <w:rsid w:val="00B138A9"/>
    <w:rsid w:val="00B13CB2"/>
    <w:rsid w:val="00B13ED5"/>
    <w:rsid w:val="00B14656"/>
    <w:rsid w:val="00B1539E"/>
    <w:rsid w:val="00B157E0"/>
    <w:rsid w:val="00B15BAC"/>
    <w:rsid w:val="00B15F4C"/>
    <w:rsid w:val="00B1618D"/>
    <w:rsid w:val="00B16235"/>
    <w:rsid w:val="00B17117"/>
    <w:rsid w:val="00B1722B"/>
    <w:rsid w:val="00B172BB"/>
    <w:rsid w:val="00B2207D"/>
    <w:rsid w:val="00B229CF"/>
    <w:rsid w:val="00B22E43"/>
    <w:rsid w:val="00B23B4B"/>
    <w:rsid w:val="00B23D6E"/>
    <w:rsid w:val="00B25422"/>
    <w:rsid w:val="00B25773"/>
    <w:rsid w:val="00B25ADC"/>
    <w:rsid w:val="00B25BFC"/>
    <w:rsid w:val="00B26034"/>
    <w:rsid w:val="00B26269"/>
    <w:rsid w:val="00B263F0"/>
    <w:rsid w:val="00B26700"/>
    <w:rsid w:val="00B2707C"/>
    <w:rsid w:val="00B3093E"/>
    <w:rsid w:val="00B3097E"/>
    <w:rsid w:val="00B31D75"/>
    <w:rsid w:val="00B31FB4"/>
    <w:rsid w:val="00B32140"/>
    <w:rsid w:val="00B32529"/>
    <w:rsid w:val="00B326A3"/>
    <w:rsid w:val="00B33501"/>
    <w:rsid w:val="00B33536"/>
    <w:rsid w:val="00B33723"/>
    <w:rsid w:val="00B33F72"/>
    <w:rsid w:val="00B340CF"/>
    <w:rsid w:val="00B34EEA"/>
    <w:rsid w:val="00B35CCD"/>
    <w:rsid w:val="00B36417"/>
    <w:rsid w:val="00B41583"/>
    <w:rsid w:val="00B41838"/>
    <w:rsid w:val="00B42291"/>
    <w:rsid w:val="00B425CB"/>
    <w:rsid w:val="00B42A36"/>
    <w:rsid w:val="00B42C3C"/>
    <w:rsid w:val="00B42E3E"/>
    <w:rsid w:val="00B440DB"/>
    <w:rsid w:val="00B456B6"/>
    <w:rsid w:val="00B459B7"/>
    <w:rsid w:val="00B45E00"/>
    <w:rsid w:val="00B46BF7"/>
    <w:rsid w:val="00B46C77"/>
    <w:rsid w:val="00B470A5"/>
    <w:rsid w:val="00B47352"/>
    <w:rsid w:val="00B47CE8"/>
    <w:rsid w:val="00B47D0B"/>
    <w:rsid w:val="00B47D30"/>
    <w:rsid w:val="00B47F2D"/>
    <w:rsid w:val="00B501FA"/>
    <w:rsid w:val="00B5058A"/>
    <w:rsid w:val="00B51299"/>
    <w:rsid w:val="00B515F0"/>
    <w:rsid w:val="00B51A03"/>
    <w:rsid w:val="00B5203A"/>
    <w:rsid w:val="00B522E5"/>
    <w:rsid w:val="00B52908"/>
    <w:rsid w:val="00B529BD"/>
    <w:rsid w:val="00B53033"/>
    <w:rsid w:val="00B53EA5"/>
    <w:rsid w:val="00B5493C"/>
    <w:rsid w:val="00B54F3A"/>
    <w:rsid w:val="00B55604"/>
    <w:rsid w:val="00B55A59"/>
    <w:rsid w:val="00B563E8"/>
    <w:rsid w:val="00B56506"/>
    <w:rsid w:val="00B56F17"/>
    <w:rsid w:val="00B5744D"/>
    <w:rsid w:val="00B57A4F"/>
    <w:rsid w:val="00B60324"/>
    <w:rsid w:val="00B6136B"/>
    <w:rsid w:val="00B6180F"/>
    <w:rsid w:val="00B61903"/>
    <w:rsid w:val="00B61A00"/>
    <w:rsid w:val="00B61DBC"/>
    <w:rsid w:val="00B62150"/>
    <w:rsid w:val="00B632FB"/>
    <w:rsid w:val="00B6482E"/>
    <w:rsid w:val="00B649E6"/>
    <w:rsid w:val="00B64B0C"/>
    <w:rsid w:val="00B64CA2"/>
    <w:rsid w:val="00B64EFF"/>
    <w:rsid w:val="00B6525D"/>
    <w:rsid w:val="00B65318"/>
    <w:rsid w:val="00B6540D"/>
    <w:rsid w:val="00B655E4"/>
    <w:rsid w:val="00B6718F"/>
    <w:rsid w:val="00B672A3"/>
    <w:rsid w:val="00B70374"/>
    <w:rsid w:val="00B70734"/>
    <w:rsid w:val="00B70F2B"/>
    <w:rsid w:val="00B7102D"/>
    <w:rsid w:val="00B71684"/>
    <w:rsid w:val="00B73ACB"/>
    <w:rsid w:val="00B73E9F"/>
    <w:rsid w:val="00B74844"/>
    <w:rsid w:val="00B75707"/>
    <w:rsid w:val="00B75724"/>
    <w:rsid w:val="00B75B52"/>
    <w:rsid w:val="00B75F00"/>
    <w:rsid w:val="00B7640E"/>
    <w:rsid w:val="00B766E1"/>
    <w:rsid w:val="00B77032"/>
    <w:rsid w:val="00B770D9"/>
    <w:rsid w:val="00B77662"/>
    <w:rsid w:val="00B81169"/>
    <w:rsid w:val="00B813EA"/>
    <w:rsid w:val="00B81B5B"/>
    <w:rsid w:val="00B82767"/>
    <w:rsid w:val="00B83093"/>
    <w:rsid w:val="00B83441"/>
    <w:rsid w:val="00B84675"/>
    <w:rsid w:val="00B85312"/>
    <w:rsid w:val="00B859AD"/>
    <w:rsid w:val="00B85AED"/>
    <w:rsid w:val="00B867C7"/>
    <w:rsid w:val="00B87DF6"/>
    <w:rsid w:val="00B912BB"/>
    <w:rsid w:val="00B93634"/>
    <w:rsid w:val="00B957D2"/>
    <w:rsid w:val="00B96459"/>
    <w:rsid w:val="00B974C0"/>
    <w:rsid w:val="00B97520"/>
    <w:rsid w:val="00B97DFD"/>
    <w:rsid w:val="00B97F8B"/>
    <w:rsid w:val="00BA0CD9"/>
    <w:rsid w:val="00BA13A7"/>
    <w:rsid w:val="00BA1FCE"/>
    <w:rsid w:val="00BA3376"/>
    <w:rsid w:val="00BA3819"/>
    <w:rsid w:val="00BA3E4F"/>
    <w:rsid w:val="00BA3F42"/>
    <w:rsid w:val="00BA6650"/>
    <w:rsid w:val="00BA6685"/>
    <w:rsid w:val="00BA70CC"/>
    <w:rsid w:val="00BA7122"/>
    <w:rsid w:val="00BA7127"/>
    <w:rsid w:val="00BA73ED"/>
    <w:rsid w:val="00BA7A52"/>
    <w:rsid w:val="00BB20D9"/>
    <w:rsid w:val="00BB21FB"/>
    <w:rsid w:val="00BB22E2"/>
    <w:rsid w:val="00BB251E"/>
    <w:rsid w:val="00BB3371"/>
    <w:rsid w:val="00BB4197"/>
    <w:rsid w:val="00BB43D6"/>
    <w:rsid w:val="00BB46A5"/>
    <w:rsid w:val="00BB483A"/>
    <w:rsid w:val="00BB4B5B"/>
    <w:rsid w:val="00BB4F61"/>
    <w:rsid w:val="00BB4F68"/>
    <w:rsid w:val="00BB58C7"/>
    <w:rsid w:val="00BB597B"/>
    <w:rsid w:val="00BB615C"/>
    <w:rsid w:val="00BB652C"/>
    <w:rsid w:val="00BB67C3"/>
    <w:rsid w:val="00BB6EEC"/>
    <w:rsid w:val="00BB7028"/>
    <w:rsid w:val="00BB72F2"/>
    <w:rsid w:val="00BB76AE"/>
    <w:rsid w:val="00BB7780"/>
    <w:rsid w:val="00BB7C1A"/>
    <w:rsid w:val="00BC0319"/>
    <w:rsid w:val="00BC0339"/>
    <w:rsid w:val="00BC0FD1"/>
    <w:rsid w:val="00BC1282"/>
    <w:rsid w:val="00BC1406"/>
    <w:rsid w:val="00BC3836"/>
    <w:rsid w:val="00BC4798"/>
    <w:rsid w:val="00BC490C"/>
    <w:rsid w:val="00BC56FC"/>
    <w:rsid w:val="00BC5837"/>
    <w:rsid w:val="00BC7715"/>
    <w:rsid w:val="00BD0A1E"/>
    <w:rsid w:val="00BD0D84"/>
    <w:rsid w:val="00BD2F50"/>
    <w:rsid w:val="00BD308B"/>
    <w:rsid w:val="00BD398C"/>
    <w:rsid w:val="00BD3F31"/>
    <w:rsid w:val="00BD4F95"/>
    <w:rsid w:val="00BD75AB"/>
    <w:rsid w:val="00BD7C51"/>
    <w:rsid w:val="00BE20C2"/>
    <w:rsid w:val="00BE2AFE"/>
    <w:rsid w:val="00BE2E65"/>
    <w:rsid w:val="00BE4B23"/>
    <w:rsid w:val="00BE6237"/>
    <w:rsid w:val="00BE6CCD"/>
    <w:rsid w:val="00BE6CE3"/>
    <w:rsid w:val="00BE782A"/>
    <w:rsid w:val="00BE7DC7"/>
    <w:rsid w:val="00BF006E"/>
    <w:rsid w:val="00BF06CD"/>
    <w:rsid w:val="00BF110C"/>
    <w:rsid w:val="00BF1243"/>
    <w:rsid w:val="00BF150F"/>
    <w:rsid w:val="00BF18E8"/>
    <w:rsid w:val="00BF213F"/>
    <w:rsid w:val="00BF2488"/>
    <w:rsid w:val="00BF2DB8"/>
    <w:rsid w:val="00BF2EB5"/>
    <w:rsid w:val="00BF3531"/>
    <w:rsid w:val="00BF39BE"/>
    <w:rsid w:val="00BF3CBD"/>
    <w:rsid w:val="00BF4D8E"/>
    <w:rsid w:val="00BF56DB"/>
    <w:rsid w:val="00BF5ABE"/>
    <w:rsid w:val="00BF5C24"/>
    <w:rsid w:val="00BF5D81"/>
    <w:rsid w:val="00BF65D4"/>
    <w:rsid w:val="00BF6904"/>
    <w:rsid w:val="00BF6F21"/>
    <w:rsid w:val="00BF7212"/>
    <w:rsid w:val="00BF7A6C"/>
    <w:rsid w:val="00C0233F"/>
    <w:rsid w:val="00C02762"/>
    <w:rsid w:val="00C02FBA"/>
    <w:rsid w:val="00C03EAC"/>
    <w:rsid w:val="00C03F9F"/>
    <w:rsid w:val="00C0552E"/>
    <w:rsid w:val="00C0554F"/>
    <w:rsid w:val="00C05AD9"/>
    <w:rsid w:val="00C06717"/>
    <w:rsid w:val="00C0679E"/>
    <w:rsid w:val="00C0684F"/>
    <w:rsid w:val="00C06F96"/>
    <w:rsid w:val="00C12E7F"/>
    <w:rsid w:val="00C130A0"/>
    <w:rsid w:val="00C134D5"/>
    <w:rsid w:val="00C13A41"/>
    <w:rsid w:val="00C1430C"/>
    <w:rsid w:val="00C1474E"/>
    <w:rsid w:val="00C14EBC"/>
    <w:rsid w:val="00C160F6"/>
    <w:rsid w:val="00C1712A"/>
    <w:rsid w:val="00C205BF"/>
    <w:rsid w:val="00C20630"/>
    <w:rsid w:val="00C20A0A"/>
    <w:rsid w:val="00C20F78"/>
    <w:rsid w:val="00C22B7F"/>
    <w:rsid w:val="00C232F2"/>
    <w:rsid w:val="00C23456"/>
    <w:rsid w:val="00C2353C"/>
    <w:rsid w:val="00C238FF"/>
    <w:rsid w:val="00C240AC"/>
    <w:rsid w:val="00C25252"/>
    <w:rsid w:val="00C263B8"/>
    <w:rsid w:val="00C26D9A"/>
    <w:rsid w:val="00C27753"/>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3D9"/>
    <w:rsid w:val="00C40781"/>
    <w:rsid w:val="00C40F79"/>
    <w:rsid w:val="00C40F83"/>
    <w:rsid w:val="00C4141E"/>
    <w:rsid w:val="00C418D4"/>
    <w:rsid w:val="00C422B9"/>
    <w:rsid w:val="00C4238B"/>
    <w:rsid w:val="00C4292D"/>
    <w:rsid w:val="00C4556C"/>
    <w:rsid w:val="00C457E7"/>
    <w:rsid w:val="00C4597E"/>
    <w:rsid w:val="00C47850"/>
    <w:rsid w:val="00C47882"/>
    <w:rsid w:val="00C5068D"/>
    <w:rsid w:val="00C51060"/>
    <w:rsid w:val="00C51533"/>
    <w:rsid w:val="00C51CFB"/>
    <w:rsid w:val="00C5238E"/>
    <w:rsid w:val="00C524E0"/>
    <w:rsid w:val="00C52529"/>
    <w:rsid w:val="00C53E63"/>
    <w:rsid w:val="00C54373"/>
    <w:rsid w:val="00C54FA5"/>
    <w:rsid w:val="00C55404"/>
    <w:rsid w:val="00C55D82"/>
    <w:rsid w:val="00C56A18"/>
    <w:rsid w:val="00C56F1D"/>
    <w:rsid w:val="00C575F4"/>
    <w:rsid w:val="00C579F5"/>
    <w:rsid w:val="00C6028D"/>
    <w:rsid w:val="00C60403"/>
    <w:rsid w:val="00C6071E"/>
    <w:rsid w:val="00C60E04"/>
    <w:rsid w:val="00C610DC"/>
    <w:rsid w:val="00C61D2B"/>
    <w:rsid w:val="00C61F7A"/>
    <w:rsid w:val="00C62106"/>
    <w:rsid w:val="00C621F0"/>
    <w:rsid w:val="00C62259"/>
    <w:rsid w:val="00C622BB"/>
    <w:rsid w:val="00C62716"/>
    <w:rsid w:val="00C62CF2"/>
    <w:rsid w:val="00C630CD"/>
    <w:rsid w:val="00C63A67"/>
    <w:rsid w:val="00C63AAB"/>
    <w:rsid w:val="00C65C7B"/>
    <w:rsid w:val="00C66C74"/>
    <w:rsid w:val="00C707B5"/>
    <w:rsid w:val="00C712B8"/>
    <w:rsid w:val="00C718BE"/>
    <w:rsid w:val="00C71B36"/>
    <w:rsid w:val="00C732D7"/>
    <w:rsid w:val="00C739BA"/>
    <w:rsid w:val="00C76752"/>
    <w:rsid w:val="00C76A2F"/>
    <w:rsid w:val="00C8048A"/>
    <w:rsid w:val="00C8084A"/>
    <w:rsid w:val="00C80A0E"/>
    <w:rsid w:val="00C80F8F"/>
    <w:rsid w:val="00C81B4C"/>
    <w:rsid w:val="00C81EDD"/>
    <w:rsid w:val="00C82A62"/>
    <w:rsid w:val="00C83FF8"/>
    <w:rsid w:val="00C84466"/>
    <w:rsid w:val="00C8587F"/>
    <w:rsid w:val="00C86ECD"/>
    <w:rsid w:val="00C876CA"/>
    <w:rsid w:val="00C87A74"/>
    <w:rsid w:val="00C87B0B"/>
    <w:rsid w:val="00C87DA6"/>
    <w:rsid w:val="00C90EBC"/>
    <w:rsid w:val="00C90F63"/>
    <w:rsid w:val="00C9284C"/>
    <w:rsid w:val="00C92884"/>
    <w:rsid w:val="00C94926"/>
    <w:rsid w:val="00C94945"/>
    <w:rsid w:val="00C951EC"/>
    <w:rsid w:val="00C953F3"/>
    <w:rsid w:val="00C95578"/>
    <w:rsid w:val="00C959B3"/>
    <w:rsid w:val="00C9644B"/>
    <w:rsid w:val="00C96650"/>
    <w:rsid w:val="00CA0098"/>
    <w:rsid w:val="00CA061F"/>
    <w:rsid w:val="00CA0920"/>
    <w:rsid w:val="00CA14B1"/>
    <w:rsid w:val="00CA1892"/>
    <w:rsid w:val="00CA1AFD"/>
    <w:rsid w:val="00CA252F"/>
    <w:rsid w:val="00CA2638"/>
    <w:rsid w:val="00CA287A"/>
    <w:rsid w:val="00CA3074"/>
    <w:rsid w:val="00CA3411"/>
    <w:rsid w:val="00CA42A8"/>
    <w:rsid w:val="00CA5A9F"/>
    <w:rsid w:val="00CA5B80"/>
    <w:rsid w:val="00CA5C7F"/>
    <w:rsid w:val="00CA5E1D"/>
    <w:rsid w:val="00CA6738"/>
    <w:rsid w:val="00CA697E"/>
    <w:rsid w:val="00CA71AE"/>
    <w:rsid w:val="00CB1327"/>
    <w:rsid w:val="00CB1504"/>
    <w:rsid w:val="00CB1ADB"/>
    <w:rsid w:val="00CB2790"/>
    <w:rsid w:val="00CB28EE"/>
    <w:rsid w:val="00CB3440"/>
    <w:rsid w:val="00CB4271"/>
    <w:rsid w:val="00CB4561"/>
    <w:rsid w:val="00CB671B"/>
    <w:rsid w:val="00CB6C56"/>
    <w:rsid w:val="00CB6E65"/>
    <w:rsid w:val="00CB71CB"/>
    <w:rsid w:val="00CB74D3"/>
    <w:rsid w:val="00CC0015"/>
    <w:rsid w:val="00CC04D3"/>
    <w:rsid w:val="00CC1194"/>
    <w:rsid w:val="00CC1787"/>
    <w:rsid w:val="00CC21E4"/>
    <w:rsid w:val="00CC2A3F"/>
    <w:rsid w:val="00CC30C4"/>
    <w:rsid w:val="00CC3A00"/>
    <w:rsid w:val="00CC3AE2"/>
    <w:rsid w:val="00CC403E"/>
    <w:rsid w:val="00CC5C4D"/>
    <w:rsid w:val="00CC6557"/>
    <w:rsid w:val="00CC68C7"/>
    <w:rsid w:val="00CC7109"/>
    <w:rsid w:val="00CC71FF"/>
    <w:rsid w:val="00CC7201"/>
    <w:rsid w:val="00CC75EA"/>
    <w:rsid w:val="00CC7B85"/>
    <w:rsid w:val="00CC7DF3"/>
    <w:rsid w:val="00CD15D2"/>
    <w:rsid w:val="00CD1E2B"/>
    <w:rsid w:val="00CD22EA"/>
    <w:rsid w:val="00CD25B2"/>
    <w:rsid w:val="00CD2A61"/>
    <w:rsid w:val="00CD3C18"/>
    <w:rsid w:val="00CD55BD"/>
    <w:rsid w:val="00CD62E0"/>
    <w:rsid w:val="00CD6515"/>
    <w:rsid w:val="00CD681F"/>
    <w:rsid w:val="00CD70F8"/>
    <w:rsid w:val="00CD7999"/>
    <w:rsid w:val="00CE07F0"/>
    <w:rsid w:val="00CE1992"/>
    <w:rsid w:val="00CE2773"/>
    <w:rsid w:val="00CE2AE9"/>
    <w:rsid w:val="00CE51D2"/>
    <w:rsid w:val="00CE52EF"/>
    <w:rsid w:val="00CE5306"/>
    <w:rsid w:val="00CE530B"/>
    <w:rsid w:val="00CE55EA"/>
    <w:rsid w:val="00CE5604"/>
    <w:rsid w:val="00CE582D"/>
    <w:rsid w:val="00CE60A0"/>
    <w:rsid w:val="00CE6134"/>
    <w:rsid w:val="00CE6386"/>
    <w:rsid w:val="00CE66FB"/>
    <w:rsid w:val="00CE682C"/>
    <w:rsid w:val="00CE69E2"/>
    <w:rsid w:val="00CE6B6F"/>
    <w:rsid w:val="00CE71B7"/>
    <w:rsid w:val="00CE749A"/>
    <w:rsid w:val="00CE7D74"/>
    <w:rsid w:val="00CF0660"/>
    <w:rsid w:val="00CF115D"/>
    <w:rsid w:val="00CF154F"/>
    <w:rsid w:val="00CF19FC"/>
    <w:rsid w:val="00CF21D3"/>
    <w:rsid w:val="00CF2BCE"/>
    <w:rsid w:val="00CF2F66"/>
    <w:rsid w:val="00CF36D5"/>
    <w:rsid w:val="00CF39BD"/>
    <w:rsid w:val="00CF3A2E"/>
    <w:rsid w:val="00CF3D6A"/>
    <w:rsid w:val="00CF43F2"/>
    <w:rsid w:val="00CF4501"/>
    <w:rsid w:val="00CF5700"/>
    <w:rsid w:val="00CF609F"/>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015"/>
    <w:rsid w:val="00D06331"/>
    <w:rsid w:val="00D06778"/>
    <w:rsid w:val="00D0766A"/>
    <w:rsid w:val="00D112DF"/>
    <w:rsid w:val="00D11332"/>
    <w:rsid w:val="00D11AD2"/>
    <w:rsid w:val="00D11D27"/>
    <w:rsid w:val="00D11DD1"/>
    <w:rsid w:val="00D1214F"/>
    <w:rsid w:val="00D13CA9"/>
    <w:rsid w:val="00D13E41"/>
    <w:rsid w:val="00D14096"/>
    <w:rsid w:val="00D141C4"/>
    <w:rsid w:val="00D14940"/>
    <w:rsid w:val="00D15E1F"/>
    <w:rsid w:val="00D16061"/>
    <w:rsid w:val="00D16A40"/>
    <w:rsid w:val="00D17F8F"/>
    <w:rsid w:val="00D20190"/>
    <w:rsid w:val="00D20285"/>
    <w:rsid w:val="00D20EE4"/>
    <w:rsid w:val="00D20EF5"/>
    <w:rsid w:val="00D212F4"/>
    <w:rsid w:val="00D230B5"/>
    <w:rsid w:val="00D23E09"/>
    <w:rsid w:val="00D2451E"/>
    <w:rsid w:val="00D24814"/>
    <w:rsid w:val="00D248CF"/>
    <w:rsid w:val="00D24EC6"/>
    <w:rsid w:val="00D24F62"/>
    <w:rsid w:val="00D24FED"/>
    <w:rsid w:val="00D25741"/>
    <w:rsid w:val="00D25F07"/>
    <w:rsid w:val="00D25FFC"/>
    <w:rsid w:val="00D277DD"/>
    <w:rsid w:val="00D310BB"/>
    <w:rsid w:val="00D31252"/>
    <w:rsid w:val="00D31D90"/>
    <w:rsid w:val="00D323AC"/>
    <w:rsid w:val="00D324C8"/>
    <w:rsid w:val="00D32C5B"/>
    <w:rsid w:val="00D32CA3"/>
    <w:rsid w:val="00D32E6B"/>
    <w:rsid w:val="00D3371D"/>
    <w:rsid w:val="00D34A16"/>
    <w:rsid w:val="00D34A88"/>
    <w:rsid w:val="00D34BF4"/>
    <w:rsid w:val="00D34BFC"/>
    <w:rsid w:val="00D34EB3"/>
    <w:rsid w:val="00D356F2"/>
    <w:rsid w:val="00D366A6"/>
    <w:rsid w:val="00D36913"/>
    <w:rsid w:val="00D36951"/>
    <w:rsid w:val="00D36C94"/>
    <w:rsid w:val="00D36CF3"/>
    <w:rsid w:val="00D36F4B"/>
    <w:rsid w:val="00D3768E"/>
    <w:rsid w:val="00D37DF0"/>
    <w:rsid w:val="00D40312"/>
    <w:rsid w:val="00D40770"/>
    <w:rsid w:val="00D40C21"/>
    <w:rsid w:val="00D421C8"/>
    <w:rsid w:val="00D42A9C"/>
    <w:rsid w:val="00D42C58"/>
    <w:rsid w:val="00D42D8F"/>
    <w:rsid w:val="00D42DCF"/>
    <w:rsid w:val="00D4353F"/>
    <w:rsid w:val="00D44451"/>
    <w:rsid w:val="00D44787"/>
    <w:rsid w:val="00D44B70"/>
    <w:rsid w:val="00D44DEA"/>
    <w:rsid w:val="00D454A4"/>
    <w:rsid w:val="00D45837"/>
    <w:rsid w:val="00D46160"/>
    <w:rsid w:val="00D46262"/>
    <w:rsid w:val="00D46448"/>
    <w:rsid w:val="00D46F5F"/>
    <w:rsid w:val="00D4715D"/>
    <w:rsid w:val="00D4735C"/>
    <w:rsid w:val="00D474E7"/>
    <w:rsid w:val="00D4760C"/>
    <w:rsid w:val="00D478B9"/>
    <w:rsid w:val="00D509D5"/>
    <w:rsid w:val="00D518D5"/>
    <w:rsid w:val="00D51A8F"/>
    <w:rsid w:val="00D51E18"/>
    <w:rsid w:val="00D51FAC"/>
    <w:rsid w:val="00D52228"/>
    <w:rsid w:val="00D52427"/>
    <w:rsid w:val="00D536CC"/>
    <w:rsid w:val="00D53775"/>
    <w:rsid w:val="00D53E56"/>
    <w:rsid w:val="00D56483"/>
    <w:rsid w:val="00D568E9"/>
    <w:rsid w:val="00D56C07"/>
    <w:rsid w:val="00D56D69"/>
    <w:rsid w:val="00D57D0C"/>
    <w:rsid w:val="00D60AE6"/>
    <w:rsid w:val="00D60B1C"/>
    <w:rsid w:val="00D60C6C"/>
    <w:rsid w:val="00D60DAA"/>
    <w:rsid w:val="00D60FA3"/>
    <w:rsid w:val="00D61214"/>
    <w:rsid w:val="00D61868"/>
    <w:rsid w:val="00D61D2C"/>
    <w:rsid w:val="00D6253C"/>
    <w:rsid w:val="00D641DF"/>
    <w:rsid w:val="00D649AA"/>
    <w:rsid w:val="00D64AAB"/>
    <w:rsid w:val="00D65301"/>
    <w:rsid w:val="00D66852"/>
    <w:rsid w:val="00D672FD"/>
    <w:rsid w:val="00D67328"/>
    <w:rsid w:val="00D67D98"/>
    <w:rsid w:val="00D7015D"/>
    <w:rsid w:val="00D70341"/>
    <w:rsid w:val="00D70C92"/>
    <w:rsid w:val="00D70E6D"/>
    <w:rsid w:val="00D71701"/>
    <w:rsid w:val="00D71B51"/>
    <w:rsid w:val="00D7235B"/>
    <w:rsid w:val="00D72717"/>
    <w:rsid w:val="00D72D84"/>
    <w:rsid w:val="00D72E11"/>
    <w:rsid w:val="00D72ECB"/>
    <w:rsid w:val="00D73097"/>
    <w:rsid w:val="00D734B4"/>
    <w:rsid w:val="00D73568"/>
    <w:rsid w:val="00D74741"/>
    <w:rsid w:val="00D754A1"/>
    <w:rsid w:val="00D75B8E"/>
    <w:rsid w:val="00D766D7"/>
    <w:rsid w:val="00D77E28"/>
    <w:rsid w:val="00D8027E"/>
    <w:rsid w:val="00D80E81"/>
    <w:rsid w:val="00D81453"/>
    <w:rsid w:val="00D816A8"/>
    <w:rsid w:val="00D8178E"/>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18F8"/>
    <w:rsid w:val="00D92FA9"/>
    <w:rsid w:val="00D93C2F"/>
    <w:rsid w:val="00D93CFF"/>
    <w:rsid w:val="00D93D56"/>
    <w:rsid w:val="00D94656"/>
    <w:rsid w:val="00D94739"/>
    <w:rsid w:val="00D947D6"/>
    <w:rsid w:val="00D94800"/>
    <w:rsid w:val="00D95108"/>
    <w:rsid w:val="00D96043"/>
    <w:rsid w:val="00D962C4"/>
    <w:rsid w:val="00D96DF3"/>
    <w:rsid w:val="00D96F10"/>
    <w:rsid w:val="00D97E9E"/>
    <w:rsid w:val="00DA14FF"/>
    <w:rsid w:val="00DA184A"/>
    <w:rsid w:val="00DA2109"/>
    <w:rsid w:val="00DA489E"/>
    <w:rsid w:val="00DA554C"/>
    <w:rsid w:val="00DA5C7D"/>
    <w:rsid w:val="00DA5E96"/>
    <w:rsid w:val="00DA5EBC"/>
    <w:rsid w:val="00DA6067"/>
    <w:rsid w:val="00DA62E9"/>
    <w:rsid w:val="00DA6A0D"/>
    <w:rsid w:val="00DA6EE2"/>
    <w:rsid w:val="00DB13D6"/>
    <w:rsid w:val="00DB241D"/>
    <w:rsid w:val="00DB2EAA"/>
    <w:rsid w:val="00DB3216"/>
    <w:rsid w:val="00DB34BC"/>
    <w:rsid w:val="00DB4D61"/>
    <w:rsid w:val="00DB4DDA"/>
    <w:rsid w:val="00DB539B"/>
    <w:rsid w:val="00DB5A0D"/>
    <w:rsid w:val="00DB5B40"/>
    <w:rsid w:val="00DB66D2"/>
    <w:rsid w:val="00DB6AB6"/>
    <w:rsid w:val="00DB703F"/>
    <w:rsid w:val="00DB7A2A"/>
    <w:rsid w:val="00DB7C7F"/>
    <w:rsid w:val="00DC23AA"/>
    <w:rsid w:val="00DC27D3"/>
    <w:rsid w:val="00DC320E"/>
    <w:rsid w:val="00DC32B8"/>
    <w:rsid w:val="00DC34A5"/>
    <w:rsid w:val="00DC36D6"/>
    <w:rsid w:val="00DC3DEF"/>
    <w:rsid w:val="00DC3F82"/>
    <w:rsid w:val="00DC5B42"/>
    <w:rsid w:val="00DC6448"/>
    <w:rsid w:val="00DC6A63"/>
    <w:rsid w:val="00DC76BE"/>
    <w:rsid w:val="00DC77D7"/>
    <w:rsid w:val="00DC7C5A"/>
    <w:rsid w:val="00DD07B0"/>
    <w:rsid w:val="00DD0ED8"/>
    <w:rsid w:val="00DD1D79"/>
    <w:rsid w:val="00DD29B4"/>
    <w:rsid w:val="00DD2A43"/>
    <w:rsid w:val="00DD2B60"/>
    <w:rsid w:val="00DD3289"/>
    <w:rsid w:val="00DD32A4"/>
    <w:rsid w:val="00DD3BC2"/>
    <w:rsid w:val="00DD4E23"/>
    <w:rsid w:val="00DD517C"/>
    <w:rsid w:val="00DD5DB1"/>
    <w:rsid w:val="00DD7272"/>
    <w:rsid w:val="00DD790C"/>
    <w:rsid w:val="00DD7F9E"/>
    <w:rsid w:val="00DE0ED1"/>
    <w:rsid w:val="00DE18CD"/>
    <w:rsid w:val="00DE2088"/>
    <w:rsid w:val="00DE3314"/>
    <w:rsid w:val="00DE37B3"/>
    <w:rsid w:val="00DE3A9D"/>
    <w:rsid w:val="00DE4C14"/>
    <w:rsid w:val="00DE584A"/>
    <w:rsid w:val="00DE5ACF"/>
    <w:rsid w:val="00DE5C89"/>
    <w:rsid w:val="00DE6613"/>
    <w:rsid w:val="00DE6CD7"/>
    <w:rsid w:val="00DE6FA3"/>
    <w:rsid w:val="00DF02D5"/>
    <w:rsid w:val="00DF0579"/>
    <w:rsid w:val="00DF0EB1"/>
    <w:rsid w:val="00DF1631"/>
    <w:rsid w:val="00DF16F1"/>
    <w:rsid w:val="00DF1781"/>
    <w:rsid w:val="00DF2149"/>
    <w:rsid w:val="00DF216A"/>
    <w:rsid w:val="00DF324D"/>
    <w:rsid w:val="00DF3EE9"/>
    <w:rsid w:val="00DF5074"/>
    <w:rsid w:val="00DF5C11"/>
    <w:rsid w:val="00E007F4"/>
    <w:rsid w:val="00E009E7"/>
    <w:rsid w:val="00E01BB4"/>
    <w:rsid w:val="00E02701"/>
    <w:rsid w:val="00E0362B"/>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224D1"/>
    <w:rsid w:val="00E225DA"/>
    <w:rsid w:val="00E229D8"/>
    <w:rsid w:val="00E22CFB"/>
    <w:rsid w:val="00E240A2"/>
    <w:rsid w:val="00E24B02"/>
    <w:rsid w:val="00E24D4E"/>
    <w:rsid w:val="00E25303"/>
    <w:rsid w:val="00E25379"/>
    <w:rsid w:val="00E254D3"/>
    <w:rsid w:val="00E25961"/>
    <w:rsid w:val="00E25DA9"/>
    <w:rsid w:val="00E262BA"/>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3FE8"/>
    <w:rsid w:val="00E44655"/>
    <w:rsid w:val="00E4467A"/>
    <w:rsid w:val="00E45AC8"/>
    <w:rsid w:val="00E4671D"/>
    <w:rsid w:val="00E47BA5"/>
    <w:rsid w:val="00E50234"/>
    <w:rsid w:val="00E50890"/>
    <w:rsid w:val="00E50CF8"/>
    <w:rsid w:val="00E52028"/>
    <w:rsid w:val="00E52864"/>
    <w:rsid w:val="00E52BBD"/>
    <w:rsid w:val="00E534F7"/>
    <w:rsid w:val="00E542C9"/>
    <w:rsid w:val="00E54957"/>
    <w:rsid w:val="00E54FD0"/>
    <w:rsid w:val="00E55020"/>
    <w:rsid w:val="00E55592"/>
    <w:rsid w:val="00E557AC"/>
    <w:rsid w:val="00E566AF"/>
    <w:rsid w:val="00E569BC"/>
    <w:rsid w:val="00E56B40"/>
    <w:rsid w:val="00E56E1F"/>
    <w:rsid w:val="00E57B0B"/>
    <w:rsid w:val="00E600D8"/>
    <w:rsid w:val="00E6064F"/>
    <w:rsid w:val="00E60BE8"/>
    <w:rsid w:val="00E6291E"/>
    <w:rsid w:val="00E62C94"/>
    <w:rsid w:val="00E646EF"/>
    <w:rsid w:val="00E6649D"/>
    <w:rsid w:val="00E720E8"/>
    <w:rsid w:val="00E72B1D"/>
    <w:rsid w:val="00E72B5F"/>
    <w:rsid w:val="00E7336A"/>
    <w:rsid w:val="00E733A1"/>
    <w:rsid w:val="00E7419F"/>
    <w:rsid w:val="00E754E0"/>
    <w:rsid w:val="00E75507"/>
    <w:rsid w:val="00E75770"/>
    <w:rsid w:val="00E75DBE"/>
    <w:rsid w:val="00E75DD4"/>
    <w:rsid w:val="00E7698D"/>
    <w:rsid w:val="00E7773C"/>
    <w:rsid w:val="00E77C58"/>
    <w:rsid w:val="00E815B9"/>
    <w:rsid w:val="00E81622"/>
    <w:rsid w:val="00E82135"/>
    <w:rsid w:val="00E82471"/>
    <w:rsid w:val="00E83394"/>
    <w:rsid w:val="00E83730"/>
    <w:rsid w:val="00E85B51"/>
    <w:rsid w:val="00E85B99"/>
    <w:rsid w:val="00E85BA2"/>
    <w:rsid w:val="00E85CA9"/>
    <w:rsid w:val="00E86115"/>
    <w:rsid w:val="00E861AE"/>
    <w:rsid w:val="00E862A0"/>
    <w:rsid w:val="00E86A67"/>
    <w:rsid w:val="00E86CBB"/>
    <w:rsid w:val="00E8717F"/>
    <w:rsid w:val="00E87932"/>
    <w:rsid w:val="00E906F5"/>
    <w:rsid w:val="00E90C27"/>
    <w:rsid w:val="00E90E47"/>
    <w:rsid w:val="00E919E7"/>
    <w:rsid w:val="00E92F47"/>
    <w:rsid w:val="00E93C2A"/>
    <w:rsid w:val="00E94DA2"/>
    <w:rsid w:val="00E959C0"/>
    <w:rsid w:val="00E95C3F"/>
    <w:rsid w:val="00E96451"/>
    <w:rsid w:val="00E9658A"/>
    <w:rsid w:val="00E96F00"/>
    <w:rsid w:val="00E97571"/>
    <w:rsid w:val="00EA0F67"/>
    <w:rsid w:val="00EA33EC"/>
    <w:rsid w:val="00EA36EB"/>
    <w:rsid w:val="00EA3A5A"/>
    <w:rsid w:val="00EA4BDC"/>
    <w:rsid w:val="00EA4EB6"/>
    <w:rsid w:val="00EA6905"/>
    <w:rsid w:val="00EA7262"/>
    <w:rsid w:val="00EA734B"/>
    <w:rsid w:val="00EA74F4"/>
    <w:rsid w:val="00EA7D55"/>
    <w:rsid w:val="00EB0648"/>
    <w:rsid w:val="00EB0F34"/>
    <w:rsid w:val="00EB143F"/>
    <w:rsid w:val="00EB1B90"/>
    <w:rsid w:val="00EB1C70"/>
    <w:rsid w:val="00EB20AD"/>
    <w:rsid w:val="00EB2EA2"/>
    <w:rsid w:val="00EB47A3"/>
    <w:rsid w:val="00EB5410"/>
    <w:rsid w:val="00EB5B88"/>
    <w:rsid w:val="00EB5FE2"/>
    <w:rsid w:val="00EB61D4"/>
    <w:rsid w:val="00EB6695"/>
    <w:rsid w:val="00EB6775"/>
    <w:rsid w:val="00EB6A5B"/>
    <w:rsid w:val="00EB75D4"/>
    <w:rsid w:val="00EC0321"/>
    <w:rsid w:val="00EC1694"/>
    <w:rsid w:val="00EC2918"/>
    <w:rsid w:val="00EC295B"/>
    <w:rsid w:val="00EC2BD8"/>
    <w:rsid w:val="00EC3ABB"/>
    <w:rsid w:val="00EC504B"/>
    <w:rsid w:val="00EC5079"/>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4942"/>
    <w:rsid w:val="00ED50DE"/>
    <w:rsid w:val="00ED5BEF"/>
    <w:rsid w:val="00ED5FB2"/>
    <w:rsid w:val="00ED64B4"/>
    <w:rsid w:val="00EE018F"/>
    <w:rsid w:val="00EE076D"/>
    <w:rsid w:val="00EE0E00"/>
    <w:rsid w:val="00EE16A1"/>
    <w:rsid w:val="00EE192B"/>
    <w:rsid w:val="00EE1B8F"/>
    <w:rsid w:val="00EE1DC0"/>
    <w:rsid w:val="00EE39BF"/>
    <w:rsid w:val="00EE45F3"/>
    <w:rsid w:val="00EE5C95"/>
    <w:rsid w:val="00EE64D8"/>
    <w:rsid w:val="00EE6B06"/>
    <w:rsid w:val="00EE7CB0"/>
    <w:rsid w:val="00EF097F"/>
    <w:rsid w:val="00EF0B76"/>
    <w:rsid w:val="00EF0C5A"/>
    <w:rsid w:val="00EF1253"/>
    <w:rsid w:val="00EF159F"/>
    <w:rsid w:val="00EF161C"/>
    <w:rsid w:val="00EF1D2D"/>
    <w:rsid w:val="00EF2209"/>
    <w:rsid w:val="00EF23AD"/>
    <w:rsid w:val="00EF2E70"/>
    <w:rsid w:val="00EF32D5"/>
    <w:rsid w:val="00EF3686"/>
    <w:rsid w:val="00EF3DD8"/>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6FF5"/>
    <w:rsid w:val="00F07B18"/>
    <w:rsid w:val="00F07BCC"/>
    <w:rsid w:val="00F1015A"/>
    <w:rsid w:val="00F1170F"/>
    <w:rsid w:val="00F11DB2"/>
    <w:rsid w:val="00F124AE"/>
    <w:rsid w:val="00F12F80"/>
    <w:rsid w:val="00F1320C"/>
    <w:rsid w:val="00F139CF"/>
    <w:rsid w:val="00F147D4"/>
    <w:rsid w:val="00F15584"/>
    <w:rsid w:val="00F15A68"/>
    <w:rsid w:val="00F15E84"/>
    <w:rsid w:val="00F170FC"/>
    <w:rsid w:val="00F173AD"/>
    <w:rsid w:val="00F17735"/>
    <w:rsid w:val="00F17C42"/>
    <w:rsid w:val="00F20547"/>
    <w:rsid w:val="00F20B4F"/>
    <w:rsid w:val="00F20B95"/>
    <w:rsid w:val="00F20F45"/>
    <w:rsid w:val="00F211B0"/>
    <w:rsid w:val="00F2182E"/>
    <w:rsid w:val="00F219AF"/>
    <w:rsid w:val="00F21BED"/>
    <w:rsid w:val="00F22AC4"/>
    <w:rsid w:val="00F22F10"/>
    <w:rsid w:val="00F2317C"/>
    <w:rsid w:val="00F2327B"/>
    <w:rsid w:val="00F23B4C"/>
    <w:rsid w:val="00F246A3"/>
    <w:rsid w:val="00F2519C"/>
    <w:rsid w:val="00F256C8"/>
    <w:rsid w:val="00F258D7"/>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7103"/>
    <w:rsid w:val="00F374C4"/>
    <w:rsid w:val="00F374C5"/>
    <w:rsid w:val="00F3795A"/>
    <w:rsid w:val="00F417E6"/>
    <w:rsid w:val="00F43416"/>
    <w:rsid w:val="00F43612"/>
    <w:rsid w:val="00F466BC"/>
    <w:rsid w:val="00F477B1"/>
    <w:rsid w:val="00F47BA3"/>
    <w:rsid w:val="00F47ECB"/>
    <w:rsid w:val="00F47ED3"/>
    <w:rsid w:val="00F50A0F"/>
    <w:rsid w:val="00F519A9"/>
    <w:rsid w:val="00F529A0"/>
    <w:rsid w:val="00F529BA"/>
    <w:rsid w:val="00F542F0"/>
    <w:rsid w:val="00F54908"/>
    <w:rsid w:val="00F5650D"/>
    <w:rsid w:val="00F57238"/>
    <w:rsid w:val="00F574C9"/>
    <w:rsid w:val="00F57788"/>
    <w:rsid w:val="00F57EAC"/>
    <w:rsid w:val="00F601D8"/>
    <w:rsid w:val="00F61B30"/>
    <w:rsid w:val="00F62392"/>
    <w:rsid w:val="00F62403"/>
    <w:rsid w:val="00F62622"/>
    <w:rsid w:val="00F628E3"/>
    <w:rsid w:val="00F63904"/>
    <w:rsid w:val="00F63C9D"/>
    <w:rsid w:val="00F63ED3"/>
    <w:rsid w:val="00F64997"/>
    <w:rsid w:val="00F64B06"/>
    <w:rsid w:val="00F64FA2"/>
    <w:rsid w:val="00F65A5E"/>
    <w:rsid w:val="00F65D5B"/>
    <w:rsid w:val="00F663B4"/>
    <w:rsid w:val="00F6771C"/>
    <w:rsid w:val="00F67EE7"/>
    <w:rsid w:val="00F702A2"/>
    <w:rsid w:val="00F70437"/>
    <w:rsid w:val="00F70AA2"/>
    <w:rsid w:val="00F71CCD"/>
    <w:rsid w:val="00F726BC"/>
    <w:rsid w:val="00F72C11"/>
    <w:rsid w:val="00F72C7D"/>
    <w:rsid w:val="00F742D7"/>
    <w:rsid w:val="00F74E34"/>
    <w:rsid w:val="00F75012"/>
    <w:rsid w:val="00F76467"/>
    <w:rsid w:val="00F76C6E"/>
    <w:rsid w:val="00F7727E"/>
    <w:rsid w:val="00F7750C"/>
    <w:rsid w:val="00F775CB"/>
    <w:rsid w:val="00F77634"/>
    <w:rsid w:val="00F80AE6"/>
    <w:rsid w:val="00F81218"/>
    <w:rsid w:val="00F82E84"/>
    <w:rsid w:val="00F832BF"/>
    <w:rsid w:val="00F83640"/>
    <w:rsid w:val="00F84842"/>
    <w:rsid w:val="00F85068"/>
    <w:rsid w:val="00F8533E"/>
    <w:rsid w:val="00F855AF"/>
    <w:rsid w:val="00F858A5"/>
    <w:rsid w:val="00F85C0B"/>
    <w:rsid w:val="00F85C21"/>
    <w:rsid w:val="00F87240"/>
    <w:rsid w:val="00F87982"/>
    <w:rsid w:val="00F905B1"/>
    <w:rsid w:val="00F918F6"/>
    <w:rsid w:val="00F93629"/>
    <w:rsid w:val="00F942B1"/>
    <w:rsid w:val="00F9508B"/>
    <w:rsid w:val="00F959D6"/>
    <w:rsid w:val="00F97153"/>
    <w:rsid w:val="00F971E4"/>
    <w:rsid w:val="00FA0A49"/>
    <w:rsid w:val="00FA1706"/>
    <w:rsid w:val="00FA1A5C"/>
    <w:rsid w:val="00FA1D90"/>
    <w:rsid w:val="00FA28DF"/>
    <w:rsid w:val="00FA28F9"/>
    <w:rsid w:val="00FA29A3"/>
    <w:rsid w:val="00FA32EF"/>
    <w:rsid w:val="00FA33E6"/>
    <w:rsid w:val="00FA3B43"/>
    <w:rsid w:val="00FA4AEC"/>
    <w:rsid w:val="00FA4E15"/>
    <w:rsid w:val="00FA787B"/>
    <w:rsid w:val="00FB016F"/>
    <w:rsid w:val="00FB0673"/>
    <w:rsid w:val="00FB0C21"/>
    <w:rsid w:val="00FB1A13"/>
    <w:rsid w:val="00FB1E40"/>
    <w:rsid w:val="00FB2ADE"/>
    <w:rsid w:val="00FB2C2D"/>
    <w:rsid w:val="00FB3661"/>
    <w:rsid w:val="00FB374D"/>
    <w:rsid w:val="00FB4586"/>
    <w:rsid w:val="00FB47BE"/>
    <w:rsid w:val="00FB47EE"/>
    <w:rsid w:val="00FB4805"/>
    <w:rsid w:val="00FB4BAE"/>
    <w:rsid w:val="00FB4D44"/>
    <w:rsid w:val="00FB5BAC"/>
    <w:rsid w:val="00FB7028"/>
    <w:rsid w:val="00FB79FD"/>
    <w:rsid w:val="00FC0375"/>
    <w:rsid w:val="00FC0E6A"/>
    <w:rsid w:val="00FC1691"/>
    <w:rsid w:val="00FC32E0"/>
    <w:rsid w:val="00FC6BCD"/>
    <w:rsid w:val="00FC6C38"/>
    <w:rsid w:val="00FC70F7"/>
    <w:rsid w:val="00FC7DFC"/>
    <w:rsid w:val="00FC7E50"/>
    <w:rsid w:val="00FD0E0D"/>
    <w:rsid w:val="00FD13FD"/>
    <w:rsid w:val="00FD14E7"/>
    <w:rsid w:val="00FD3226"/>
    <w:rsid w:val="00FD35D4"/>
    <w:rsid w:val="00FD3ADA"/>
    <w:rsid w:val="00FD5340"/>
    <w:rsid w:val="00FD55B6"/>
    <w:rsid w:val="00FD58F6"/>
    <w:rsid w:val="00FD5C00"/>
    <w:rsid w:val="00FD5F69"/>
    <w:rsid w:val="00FD6030"/>
    <w:rsid w:val="00FD678F"/>
    <w:rsid w:val="00FD735C"/>
    <w:rsid w:val="00FD76A4"/>
    <w:rsid w:val="00FE0A49"/>
    <w:rsid w:val="00FE11AA"/>
    <w:rsid w:val="00FE122C"/>
    <w:rsid w:val="00FE13EF"/>
    <w:rsid w:val="00FE1704"/>
    <w:rsid w:val="00FE1FC5"/>
    <w:rsid w:val="00FE24FB"/>
    <w:rsid w:val="00FE272F"/>
    <w:rsid w:val="00FE37A9"/>
    <w:rsid w:val="00FE44DD"/>
    <w:rsid w:val="00FE4AB3"/>
    <w:rsid w:val="00FE4CD3"/>
    <w:rsid w:val="00FE6555"/>
    <w:rsid w:val="00FE65EA"/>
    <w:rsid w:val="00FE6B29"/>
    <w:rsid w:val="00FE758B"/>
    <w:rsid w:val="00FF0C2E"/>
    <w:rsid w:val="00FF1226"/>
    <w:rsid w:val="00FF24ED"/>
    <w:rsid w:val="00FF2ACC"/>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3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3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9727368">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422968">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2707176">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603173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28384858">
      <w:bodyDiv w:val="1"/>
      <w:marLeft w:val="0"/>
      <w:marRight w:val="0"/>
      <w:marTop w:val="0"/>
      <w:marBottom w:val="0"/>
      <w:divBdr>
        <w:top w:val="none" w:sz="0" w:space="0" w:color="auto"/>
        <w:left w:val="none" w:sz="0" w:space="0" w:color="auto"/>
        <w:bottom w:val="none" w:sz="0" w:space="0" w:color="auto"/>
        <w:right w:val="none" w:sz="0" w:space="0" w:color="auto"/>
      </w:divBdr>
    </w:div>
    <w:div w:id="29261509">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1925652">
      <w:bodyDiv w:val="1"/>
      <w:marLeft w:val="0"/>
      <w:marRight w:val="0"/>
      <w:marTop w:val="0"/>
      <w:marBottom w:val="0"/>
      <w:divBdr>
        <w:top w:val="none" w:sz="0" w:space="0" w:color="auto"/>
        <w:left w:val="none" w:sz="0" w:space="0" w:color="auto"/>
        <w:bottom w:val="none" w:sz="0" w:space="0" w:color="auto"/>
        <w:right w:val="none" w:sz="0" w:space="0" w:color="auto"/>
      </w:divBdr>
    </w:div>
    <w:div w:id="32311926">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976036">
      <w:bodyDiv w:val="1"/>
      <w:marLeft w:val="0"/>
      <w:marRight w:val="0"/>
      <w:marTop w:val="0"/>
      <w:marBottom w:val="0"/>
      <w:divBdr>
        <w:top w:val="none" w:sz="0" w:space="0" w:color="auto"/>
        <w:left w:val="none" w:sz="0" w:space="0" w:color="auto"/>
        <w:bottom w:val="none" w:sz="0" w:space="0" w:color="auto"/>
        <w:right w:val="none" w:sz="0" w:space="0" w:color="auto"/>
      </w:divBdr>
    </w:div>
    <w:div w:id="39214459">
      <w:bodyDiv w:val="1"/>
      <w:marLeft w:val="0"/>
      <w:marRight w:val="0"/>
      <w:marTop w:val="0"/>
      <w:marBottom w:val="0"/>
      <w:divBdr>
        <w:top w:val="none" w:sz="0" w:space="0" w:color="auto"/>
        <w:left w:val="none" w:sz="0" w:space="0" w:color="auto"/>
        <w:bottom w:val="none" w:sz="0" w:space="0" w:color="auto"/>
        <w:right w:val="none" w:sz="0" w:space="0" w:color="auto"/>
      </w:divBdr>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3218995">
      <w:bodyDiv w:val="1"/>
      <w:marLeft w:val="0"/>
      <w:marRight w:val="0"/>
      <w:marTop w:val="0"/>
      <w:marBottom w:val="0"/>
      <w:divBdr>
        <w:top w:val="none" w:sz="0" w:space="0" w:color="auto"/>
        <w:left w:val="none" w:sz="0" w:space="0" w:color="auto"/>
        <w:bottom w:val="none" w:sz="0" w:space="0" w:color="auto"/>
        <w:right w:val="none" w:sz="0" w:space="0" w:color="auto"/>
      </w:divBdr>
    </w:div>
    <w:div w:id="43453016">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6026800">
      <w:bodyDiv w:val="1"/>
      <w:marLeft w:val="0"/>
      <w:marRight w:val="0"/>
      <w:marTop w:val="0"/>
      <w:marBottom w:val="0"/>
      <w:divBdr>
        <w:top w:val="none" w:sz="0" w:space="0" w:color="auto"/>
        <w:left w:val="none" w:sz="0" w:space="0" w:color="auto"/>
        <w:bottom w:val="none" w:sz="0" w:space="0" w:color="auto"/>
        <w:right w:val="none" w:sz="0" w:space="0" w:color="auto"/>
      </w:divBdr>
    </w:div>
    <w:div w:id="46223422">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1802808">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3379">
      <w:bodyDiv w:val="1"/>
      <w:marLeft w:val="0"/>
      <w:marRight w:val="0"/>
      <w:marTop w:val="0"/>
      <w:marBottom w:val="0"/>
      <w:divBdr>
        <w:top w:val="none" w:sz="0" w:space="0" w:color="auto"/>
        <w:left w:val="none" w:sz="0" w:space="0" w:color="auto"/>
        <w:bottom w:val="none" w:sz="0" w:space="0" w:color="auto"/>
        <w:right w:val="none" w:sz="0" w:space="0" w:color="auto"/>
      </w:divBdr>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99909299">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1845797">
      <w:bodyDiv w:val="1"/>
      <w:marLeft w:val="0"/>
      <w:marRight w:val="0"/>
      <w:marTop w:val="0"/>
      <w:marBottom w:val="0"/>
      <w:divBdr>
        <w:top w:val="none" w:sz="0" w:space="0" w:color="auto"/>
        <w:left w:val="none" w:sz="0" w:space="0" w:color="auto"/>
        <w:bottom w:val="none" w:sz="0" w:space="0" w:color="auto"/>
        <w:right w:val="none" w:sz="0" w:space="0" w:color="auto"/>
      </w:divBdr>
    </w:div>
    <w:div w:id="102725992">
      <w:bodyDiv w:val="1"/>
      <w:marLeft w:val="0"/>
      <w:marRight w:val="0"/>
      <w:marTop w:val="0"/>
      <w:marBottom w:val="0"/>
      <w:divBdr>
        <w:top w:val="none" w:sz="0" w:space="0" w:color="auto"/>
        <w:left w:val="none" w:sz="0" w:space="0" w:color="auto"/>
        <w:bottom w:val="none" w:sz="0" w:space="0" w:color="auto"/>
        <w:right w:val="none" w:sz="0" w:space="0" w:color="auto"/>
      </w:divBdr>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7510140">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645386">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7914977">
      <w:bodyDiv w:val="1"/>
      <w:marLeft w:val="0"/>
      <w:marRight w:val="0"/>
      <w:marTop w:val="0"/>
      <w:marBottom w:val="0"/>
      <w:divBdr>
        <w:top w:val="none" w:sz="0" w:space="0" w:color="auto"/>
        <w:left w:val="none" w:sz="0" w:space="0" w:color="auto"/>
        <w:bottom w:val="none" w:sz="0" w:space="0" w:color="auto"/>
        <w:right w:val="none" w:sz="0" w:space="0" w:color="auto"/>
      </w:divBdr>
    </w:div>
    <w:div w:id="118912318">
      <w:bodyDiv w:val="1"/>
      <w:marLeft w:val="0"/>
      <w:marRight w:val="0"/>
      <w:marTop w:val="0"/>
      <w:marBottom w:val="0"/>
      <w:divBdr>
        <w:top w:val="none" w:sz="0" w:space="0" w:color="auto"/>
        <w:left w:val="none" w:sz="0" w:space="0" w:color="auto"/>
        <w:bottom w:val="none" w:sz="0" w:space="0" w:color="auto"/>
        <w:right w:val="none" w:sz="0" w:space="0" w:color="auto"/>
      </w:divBdr>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6508513">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0369780">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9658525">
      <w:bodyDiv w:val="1"/>
      <w:marLeft w:val="0"/>
      <w:marRight w:val="0"/>
      <w:marTop w:val="0"/>
      <w:marBottom w:val="0"/>
      <w:divBdr>
        <w:top w:val="none" w:sz="0" w:space="0" w:color="auto"/>
        <w:left w:val="none" w:sz="0" w:space="0" w:color="auto"/>
        <w:bottom w:val="none" w:sz="0" w:space="0" w:color="auto"/>
        <w:right w:val="none" w:sz="0" w:space="0" w:color="auto"/>
      </w:divBdr>
    </w:div>
    <w:div w:id="140074503">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5174982">
      <w:bodyDiv w:val="1"/>
      <w:marLeft w:val="0"/>
      <w:marRight w:val="0"/>
      <w:marTop w:val="0"/>
      <w:marBottom w:val="0"/>
      <w:divBdr>
        <w:top w:val="none" w:sz="0" w:space="0" w:color="auto"/>
        <w:left w:val="none" w:sz="0" w:space="0" w:color="auto"/>
        <w:bottom w:val="none" w:sz="0" w:space="0" w:color="auto"/>
        <w:right w:val="none" w:sz="0" w:space="0" w:color="auto"/>
      </w:divBdr>
    </w:div>
    <w:div w:id="148251903">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684402">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7456">
      <w:bodyDiv w:val="1"/>
      <w:marLeft w:val="0"/>
      <w:marRight w:val="0"/>
      <w:marTop w:val="0"/>
      <w:marBottom w:val="0"/>
      <w:divBdr>
        <w:top w:val="none" w:sz="0" w:space="0" w:color="auto"/>
        <w:left w:val="none" w:sz="0" w:space="0" w:color="auto"/>
        <w:bottom w:val="none" w:sz="0" w:space="0" w:color="auto"/>
        <w:right w:val="none" w:sz="0" w:space="0" w:color="auto"/>
      </w:divBdr>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8548749">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1967403">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77162211">
      <w:bodyDiv w:val="1"/>
      <w:marLeft w:val="0"/>
      <w:marRight w:val="0"/>
      <w:marTop w:val="0"/>
      <w:marBottom w:val="0"/>
      <w:divBdr>
        <w:top w:val="none" w:sz="0" w:space="0" w:color="auto"/>
        <w:left w:val="none" w:sz="0" w:space="0" w:color="auto"/>
        <w:bottom w:val="none" w:sz="0" w:space="0" w:color="auto"/>
        <w:right w:val="none" w:sz="0" w:space="0" w:color="auto"/>
      </w:divBdr>
    </w:div>
    <w:div w:id="178544969">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784531">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7305100">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14330">
      <w:bodyDiv w:val="1"/>
      <w:marLeft w:val="0"/>
      <w:marRight w:val="0"/>
      <w:marTop w:val="0"/>
      <w:marBottom w:val="0"/>
      <w:divBdr>
        <w:top w:val="none" w:sz="0" w:space="0" w:color="auto"/>
        <w:left w:val="none" w:sz="0" w:space="0" w:color="auto"/>
        <w:bottom w:val="none" w:sz="0" w:space="0" w:color="auto"/>
        <w:right w:val="none" w:sz="0" w:space="0" w:color="auto"/>
      </w:divBdr>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1327028">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0651677">
      <w:bodyDiv w:val="1"/>
      <w:marLeft w:val="0"/>
      <w:marRight w:val="0"/>
      <w:marTop w:val="0"/>
      <w:marBottom w:val="0"/>
      <w:divBdr>
        <w:top w:val="none" w:sz="0" w:space="0" w:color="auto"/>
        <w:left w:val="none" w:sz="0" w:space="0" w:color="auto"/>
        <w:bottom w:val="none" w:sz="0" w:space="0" w:color="auto"/>
        <w:right w:val="none" w:sz="0" w:space="0" w:color="auto"/>
      </w:divBdr>
    </w:div>
    <w:div w:id="214393596">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34248974">
      <w:bodyDiv w:val="1"/>
      <w:marLeft w:val="0"/>
      <w:marRight w:val="0"/>
      <w:marTop w:val="0"/>
      <w:marBottom w:val="0"/>
      <w:divBdr>
        <w:top w:val="none" w:sz="0" w:space="0" w:color="auto"/>
        <w:left w:val="none" w:sz="0" w:space="0" w:color="auto"/>
        <w:bottom w:val="none" w:sz="0" w:space="0" w:color="auto"/>
        <w:right w:val="none" w:sz="0" w:space="0" w:color="auto"/>
      </w:divBdr>
    </w:div>
    <w:div w:id="235208860">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4074920">
      <w:bodyDiv w:val="1"/>
      <w:marLeft w:val="0"/>
      <w:marRight w:val="0"/>
      <w:marTop w:val="0"/>
      <w:marBottom w:val="0"/>
      <w:divBdr>
        <w:top w:val="none" w:sz="0" w:space="0" w:color="auto"/>
        <w:left w:val="none" w:sz="0" w:space="0" w:color="auto"/>
        <w:bottom w:val="none" w:sz="0" w:space="0" w:color="auto"/>
        <w:right w:val="none" w:sz="0" w:space="0" w:color="auto"/>
      </w:divBdr>
      <w:divsChild>
        <w:div w:id="1894199517">
          <w:marLeft w:val="0"/>
          <w:marRight w:val="0"/>
          <w:marTop w:val="0"/>
          <w:marBottom w:val="0"/>
          <w:divBdr>
            <w:top w:val="none" w:sz="0" w:space="0" w:color="auto"/>
            <w:left w:val="none" w:sz="0" w:space="0" w:color="auto"/>
            <w:bottom w:val="none" w:sz="0" w:space="0" w:color="auto"/>
            <w:right w:val="none" w:sz="0" w:space="0" w:color="auto"/>
          </w:divBdr>
          <w:divsChild>
            <w:div w:id="1908566273">
              <w:marLeft w:val="0"/>
              <w:marRight w:val="0"/>
              <w:marTop w:val="0"/>
              <w:marBottom w:val="0"/>
              <w:divBdr>
                <w:top w:val="none" w:sz="0" w:space="0" w:color="auto"/>
                <w:left w:val="none" w:sz="0" w:space="0" w:color="auto"/>
                <w:bottom w:val="none" w:sz="0" w:space="0" w:color="auto"/>
                <w:right w:val="none" w:sz="0" w:space="0" w:color="auto"/>
              </w:divBdr>
              <w:divsChild>
                <w:div w:id="1816801433">
                  <w:marLeft w:val="0"/>
                  <w:marRight w:val="0"/>
                  <w:marTop w:val="0"/>
                  <w:marBottom w:val="0"/>
                  <w:divBdr>
                    <w:top w:val="none" w:sz="0" w:space="0" w:color="auto"/>
                    <w:left w:val="none" w:sz="0" w:space="0" w:color="auto"/>
                    <w:bottom w:val="none" w:sz="0" w:space="0" w:color="auto"/>
                    <w:right w:val="none" w:sz="0" w:space="0" w:color="auto"/>
                  </w:divBdr>
                  <w:divsChild>
                    <w:div w:id="1712263709">
                      <w:marLeft w:val="0"/>
                      <w:marRight w:val="0"/>
                      <w:marTop w:val="0"/>
                      <w:marBottom w:val="0"/>
                      <w:divBdr>
                        <w:top w:val="none" w:sz="0" w:space="0" w:color="auto"/>
                        <w:left w:val="none" w:sz="0" w:space="0" w:color="auto"/>
                        <w:bottom w:val="none" w:sz="0" w:space="0" w:color="auto"/>
                        <w:right w:val="none" w:sz="0" w:space="0" w:color="auto"/>
                      </w:divBdr>
                      <w:divsChild>
                        <w:div w:id="168836727">
                          <w:marLeft w:val="0"/>
                          <w:marRight w:val="0"/>
                          <w:marTop w:val="0"/>
                          <w:marBottom w:val="0"/>
                          <w:divBdr>
                            <w:top w:val="none" w:sz="0" w:space="0" w:color="auto"/>
                            <w:left w:val="none" w:sz="0" w:space="0" w:color="auto"/>
                            <w:bottom w:val="none" w:sz="0" w:space="0" w:color="auto"/>
                            <w:right w:val="none" w:sz="0" w:space="0" w:color="auto"/>
                          </w:divBdr>
                          <w:divsChild>
                            <w:div w:id="1848252648">
                              <w:marLeft w:val="0"/>
                              <w:marRight w:val="0"/>
                              <w:marTop w:val="0"/>
                              <w:marBottom w:val="0"/>
                              <w:divBdr>
                                <w:top w:val="none" w:sz="0" w:space="0" w:color="auto"/>
                                <w:left w:val="none" w:sz="0" w:space="0" w:color="auto"/>
                                <w:bottom w:val="none" w:sz="0" w:space="0" w:color="auto"/>
                                <w:right w:val="none" w:sz="0" w:space="0" w:color="auto"/>
                              </w:divBdr>
                              <w:divsChild>
                                <w:div w:id="1277907349">
                                  <w:marLeft w:val="0"/>
                                  <w:marRight w:val="0"/>
                                  <w:marTop w:val="0"/>
                                  <w:marBottom w:val="0"/>
                                  <w:divBdr>
                                    <w:top w:val="none" w:sz="0" w:space="0" w:color="auto"/>
                                    <w:left w:val="none" w:sz="0" w:space="0" w:color="auto"/>
                                    <w:bottom w:val="none" w:sz="0" w:space="0" w:color="auto"/>
                                    <w:right w:val="none" w:sz="0" w:space="0" w:color="auto"/>
                                  </w:divBdr>
                                  <w:divsChild>
                                    <w:div w:id="541671664">
                                      <w:marLeft w:val="0"/>
                                      <w:marRight w:val="0"/>
                                      <w:marTop w:val="0"/>
                                      <w:marBottom w:val="0"/>
                                      <w:divBdr>
                                        <w:top w:val="none" w:sz="0" w:space="0" w:color="auto"/>
                                        <w:left w:val="none" w:sz="0" w:space="0" w:color="auto"/>
                                        <w:bottom w:val="none" w:sz="0" w:space="0" w:color="auto"/>
                                        <w:right w:val="none" w:sz="0" w:space="0" w:color="auto"/>
                                      </w:divBdr>
                                      <w:divsChild>
                                        <w:div w:id="268972733">
                                          <w:marLeft w:val="0"/>
                                          <w:marRight w:val="0"/>
                                          <w:marTop w:val="0"/>
                                          <w:marBottom w:val="0"/>
                                          <w:divBdr>
                                            <w:top w:val="none" w:sz="0" w:space="0" w:color="auto"/>
                                            <w:left w:val="none" w:sz="0" w:space="0" w:color="auto"/>
                                            <w:bottom w:val="none" w:sz="0" w:space="0" w:color="auto"/>
                                            <w:right w:val="none" w:sz="0" w:space="0" w:color="auto"/>
                                          </w:divBdr>
                                          <w:divsChild>
                                            <w:div w:id="2052730009">
                                              <w:marLeft w:val="0"/>
                                              <w:marRight w:val="0"/>
                                              <w:marTop w:val="0"/>
                                              <w:marBottom w:val="0"/>
                                              <w:divBdr>
                                                <w:top w:val="none" w:sz="0" w:space="0" w:color="auto"/>
                                                <w:left w:val="none" w:sz="0" w:space="0" w:color="auto"/>
                                                <w:bottom w:val="none" w:sz="0" w:space="0" w:color="auto"/>
                                                <w:right w:val="none" w:sz="0" w:space="0" w:color="auto"/>
                                              </w:divBdr>
                                              <w:divsChild>
                                                <w:div w:id="2145271305">
                                                  <w:marLeft w:val="0"/>
                                                  <w:marRight w:val="0"/>
                                                  <w:marTop w:val="0"/>
                                                  <w:marBottom w:val="0"/>
                                                  <w:divBdr>
                                                    <w:top w:val="none" w:sz="0" w:space="0" w:color="auto"/>
                                                    <w:left w:val="none" w:sz="0" w:space="0" w:color="auto"/>
                                                    <w:bottom w:val="none" w:sz="0" w:space="0" w:color="auto"/>
                                                    <w:right w:val="none" w:sz="0" w:space="0" w:color="auto"/>
                                                  </w:divBdr>
                                                  <w:divsChild>
                                                    <w:div w:id="1968270180">
                                                      <w:marLeft w:val="0"/>
                                                      <w:marRight w:val="0"/>
                                                      <w:marTop w:val="0"/>
                                                      <w:marBottom w:val="0"/>
                                                      <w:divBdr>
                                                        <w:top w:val="none" w:sz="0" w:space="0" w:color="auto"/>
                                                        <w:left w:val="none" w:sz="0" w:space="0" w:color="auto"/>
                                                        <w:bottom w:val="none" w:sz="0" w:space="0" w:color="auto"/>
                                                        <w:right w:val="none" w:sz="0" w:space="0" w:color="auto"/>
                                                      </w:divBdr>
                                                      <w:divsChild>
                                                        <w:div w:id="259028052">
                                                          <w:marLeft w:val="0"/>
                                                          <w:marRight w:val="0"/>
                                                          <w:marTop w:val="0"/>
                                                          <w:marBottom w:val="0"/>
                                                          <w:divBdr>
                                                            <w:top w:val="none" w:sz="0" w:space="0" w:color="auto"/>
                                                            <w:left w:val="none" w:sz="0" w:space="0" w:color="auto"/>
                                                            <w:bottom w:val="none" w:sz="0" w:space="0" w:color="auto"/>
                                                            <w:right w:val="none" w:sz="0" w:space="0" w:color="auto"/>
                                                          </w:divBdr>
                                                          <w:divsChild>
                                                            <w:div w:id="450828483">
                                                              <w:marLeft w:val="0"/>
                                                              <w:marRight w:val="0"/>
                                                              <w:marTop w:val="0"/>
                                                              <w:marBottom w:val="0"/>
                                                              <w:divBdr>
                                                                <w:top w:val="none" w:sz="0" w:space="0" w:color="auto"/>
                                                                <w:left w:val="none" w:sz="0" w:space="0" w:color="auto"/>
                                                                <w:bottom w:val="none" w:sz="0" w:space="0" w:color="auto"/>
                                                                <w:right w:val="none" w:sz="0" w:space="0" w:color="auto"/>
                                                              </w:divBdr>
                                                              <w:divsChild>
                                                                <w:div w:id="295109860">
                                                                  <w:marLeft w:val="0"/>
                                                                  <w:marRight w:val="0"/>
                                                                  <w:marTop w:val="0"/>
                                                                  <w:marBottom w:val="0"/>
                                                                  <w:divBdr>
                                                                    <w:top w:val="none" w:sz="0" w:space="0" w:color="auto"/>
                                                                    <w:left w:val="none" w:sz="0" w:space="0" w:color="auto"/>
                                                                    <w:bottom w:val="none" w:sz="0" w:space="0" w:color="auto"/>
                                                                    <w:right w:val="none" w:sz="0" w:space="0" w:color="auto"/>
                                                                  </w:divBdr>
                                                                  <w:divsChild>
                                                                    <w:div w:id="527522282">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9192989">
          <w:marLeft w:val="0"/>
          <w:marRight w:val="0"/>
          <w:marTop w:val="0"/>
          <w:marBottom w:val="0"/>
          <w:divBdr>
            <w:top w:val="none" w:sz="0" w:space="0" w:color="auto"/>
            <w:left w:val="none" w:sz="0" w:space="0" w:color="auto"/>
            <w:bottom w:val="none" w:sz="0" w:space="0" w:color="auto"/>
            <w:right w:val="none" w:sz="0" w:space="0" w:color="auto"/>
          </w:divBdr>
          <w:divsChild>
            <w:div w:id="423765990">
              <w:marLeft w:val="0"/>
              <w:marRight w:val="300"/>
              <w:marTop w:val="0"/>
              <w:marBottom w:val="225"/>
              <w:divBdr>
                <w:top w:val="single" w:sz="6" w:space="12" w:color="DBBB63"/>
                <w:left w:val="single" w:sz="6" w:space="31" w:color="DBBB63"/>
                <w:bottom w:val="single" w:sz="6" w:space="11" w:color="DBBB63"/>
                <w:right w:val="single" w:sz="6" w:space="31" w:color="DBBB63"/>
              </w:divBdr>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5579431">
      <w:bodyDiv w:val="1"/>
      <w:marLeft w:val="0"/>
      <w:marRight w:val="0"/>
      <w:marTop w:val="0"/>
      <w:marBottom w:val="0"/>
      <w:divBdr>
        <w:top w:val="none" w:sz="0" w:space="0" w:color="auto"/>
        <w:left w:val="none" w:sz="0" w:space="0" w:color="auto"/>
        <w:bottom w:val="none" w:sz="0" w:space="0" w:color="auto"/>
        <w:right w:val="none" w:sz="0" w:space="0" w:color="auto"/>
      </w:divBdr>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203510">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7951367">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255719">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0593716">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7690909">
      <w:bodyDiv w:val="1"/>
      <w:marLeft w:val="0"/>
      <w:marRight w:val="0"/>
      <w:marTop w:val="0"/>
      <w:marBottom w:val="0"/>
      <w:divBdr>
        <w:top w:val="none" w:sz="0" w:space="0" w:color="auto"/>
        <w:left w:val="none" w:sz="0" w:space="0" w:color="auto"/>
        <w:bottom w:val="none" w:sz="0" w:space="0" w:color="auto"/>
        <w:right w:val="none" w:sz="0" w:space="0" w:color="auto"/>
      </w:divBdr>
    </w:div>
    <w:div w:id="297951537">
      <w:bodyDiv w:val="1"/>
      <w:marLeft w:val="0"/>
      <w:marRight w:val="0"/>
      <w:marTop w:val="0"/>
      <w:marBottom w:val="0"/>
      <w:divBdr>
        <w:top w:val="none" w:sz="0" w:space="0" w:color="auto"/>
        <w:left w:val="none" w:sz="0" w:space="0" w:color="auto"/>
        <w:bottom w:val="none" w:sz="0" w:space="0" w:color="auto"/>
        <w:right w:val="none" w:sz="0" w:space="0" w:color="auto"/>
      </w:divBdr>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4049980">
      <w:bodyDiv w:val="1"/>
      <w:marLeft w:val="0"/>
      <w:marRight w:val="0"/>
      <w:marTop w:val="0"/>
      <w:marBottom w:val="0"/>
      <w:divBdr>
        <w:top w:val="none" w:sz="0" w:space="0" w:color="auto"/>
        <w:left w:val="none" w:sz="0" w:space="0" w:color="auto"/>
        <w:bottom w:val="none" w:sz="0" w:space="0" w:color="auto"/>
        <w:right w:val="none" w:sz="0" w:space="0" w:color="auto"/>
      </w:divBdr>
    </w:div>
    <w:div w:id="305473567">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1567522">
      <w:bodyDiv w:val="1"/>
      <w:marLeft w:val="0"/>
      <w:marRight w:val="0"/>
      <w:marTop w:val="0"/>
      <w:marBottom w:val="0"/>
      <w:divBdr>
        <w:top w:val="none" w:sz="0" w:space="0" w:color="auto"/>
        <w:left w:val="none" w:sz="0" w:space="0" w:color="auto"/>
        <w:bottom w:val="none" w:sz="0" w:space="0" w:color="auto"/>
        <w:right w:val="none" w:sz="0" w:space="0" w:color="auto"/>
      </w:divBdr>
    </w:div>
    <w:div w:id="317075395">
      <w:bodyDiv w:val="1"/>
      <w:marLeft w:val="0"/>
      <w:marRight w:val="0"/>
      <w:marTop w:val="0"/>
      <w:marBottom w:val="0"/>
      <w:divBdr>
        <w:top w:val="none" w:sz="0" w:space="0" w:color="auto"/>
        <w:left w:val="none" w:sz="0" w:space="0" w:color="auto"/>
        <w:bottom w:val="none" w:sz="0" w:space="0" w:color="auto"/>
        <w:right w:val="none" w:sz="0" w:space="0" w:color="auto"/>
      </w:divBdr>
    </w:div>
    <w:div w:id="319240785">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2272062">
      <w:bodyDiv w:val="1"/>
      <w:marLeft w:val="0"/>
      <w:marRight w:val="0"/>
      <w:marTop w:val="0"/>
      <w:marBottom w:val="0"/>
      <w:divBdr>
        <w:top w:val="none" w:sz="0" w:space="0" w:color="auto"/>
        <w:left w:val="none" w:sz="0" w:space="0" w:color="auto"/>
        <w:bottom w:val="none" w:sz="0" w:space="0" w:color="auto"/>
        <w:right w:val="none" w:sz="0" w:space="0" w:color="auto"/>
      </w:divBdr>
    </w:div>
    <w:div w:id="324938593">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35889731">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7661634">
      <w:bodyDiv w:val="1"/>
      <w:marLeft w:val="0"/>
      <w:marRight w:val="0"/>
      <w:marTop w:val="0"/>
      <w:marBottom w:val="0"/>
      <w:divBdr>
        <w:top w:val="none" w:sz="0" w:space="0" w:color="auto"/>
        <w:left w:val="none" w:sz="0" w:space="0" w:color="auto"/>
        <w:bottom w:val="none" w:sz="0" w:space="0" w:color="auto"/>
        <w:right w:val="none" w:sz="0" w:space="0" w:color="auto"/>
      </w:divBdr>
    </w:div>
    <w:div w:id="362287680">
      <w:bodyDiv w:val="1"/>
      <w:marLeft w:val="0"/>
      <w:marRight w:val="0"/>
      <w:marTop w:val="0"/>
      <w:marBottom w:val="0"/>
      <w:divBdr>
        <w:top w:val="none" w:sz="0" w:space="0" w:color="auto"/>
        <w:left w:val="none" w:sz="0" w:space="0" w:color="auto"/>
        <w:bottom w:val="none" w:sz="0" w:space="0" w:color="auto"/>
        <w:right w:val="none" w:sz="0" w:space="0" w:color="auto"/>
      </w:divBdr>
    </w:div>
    <w:div w:id="365058276">
      <w:bodyDiv w:val="1"/>
      <w:marLeft w:val="0"/>
      <w:marRight w:val="0"/>
      <w:marTop w:val="0"/>
      <w:marBottom w:val="0"/>
      <w:divBdr>
        <w:top w:val="none" w:sz="0" w:space="0" w:color="auto"/>
        <w:left w:val="none" w:sz="0" w:space="0" w:color="auto"/>
        <w:bottom w:val="none" w:sz="0" w:space="0" w:color="auto"/>
        <w:right w:val="none" w:sz="0" w:space="0" w:color="auto"/>
      </w:divBdr>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7295499">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1662196">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5128979">
      <w:bodyDiv w:val="1"/>
      <w:marLeft w:val="0"/>
      <w:marRight w:val="0"/>
      <w:marTop w:val="0"/>
      <w:marBottom w:val="0"/>
      <w:divBdr>
        <w:top w:val="none" w:sz="0" w:space="0" w:color="auto"/>
        <w:left w:val="none" w:sz="0" w:space="0" w:color="auto"/>
        <w:bottom w:val="none" w:sz="0" w:space="0" w:color="auto"/>
        <w:right w:val="none" w:sz="0" w:space="0" w:color="auto"/>
      </w:divBdr>
    </w:div>
    <w:div w:id="377780437">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532102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1753002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68935838">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255994">
      <w:bodyDiv w:val="1"/>
      <w:marLeft w:val="0"/>
      <w:marRight w:val="0"/>
      <w:marTop w:val="0"/>
      <w:marBottom w:val="0"/>
      <w:divBdr>
        <w:top w:val="none" w:sz="0" w:space="0" w:color="auto"/>
        <w:left w:val="none" w:sz="0" w:space="0" w:color="auto"/>
        <w:bottom w:val="none" w:sz="0" w:space="0" w:color="auto"/>
        <w:right w:val="none" w:sz="0" w:space="0" w:color="auto"/>
      </w:divBdr>
    </w:div>
    <w:div w:id="475728582">
      <w:bodyDiv w:val="1"/>
      <w:marLeft w:val="0"/>
      <w:marRight w:val="0"/>
      <w:marTop w:val="0"/>
      <w:marBottom w:val="0"/>
      <w:divBdr>
        <w:top w:val="none" w:sz="0" w:space="0" w:color="auto"/>
        <w:left w:val="none" w:sz="0" w:space="0" w:color="auto"/>
        <w:bottom w:val="none" w:sz="0" w:space="0" w:color="auto"/>
        <w:right w:val="none" w:sz="0" w:space="0" w:color="auto"/>
      </w:divBdr>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0007118">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777684">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287545">
      <w:bodyDiv w:val="1"/>
      <w:marLeft w:val="0"/>
      <w:marRight w:val="0"/>
      <w:marTop w:val="0"/>
      <w:marBottom w:val="0"/>
      <w:divBdr>
        <w:top w:val="none" w:sz="0" w:space="0" w:color="auto"/>
        <w:left w:val="none" w:sz="0" w:space="0" w:color="auto"/>
        <w:bottom w:val="none" w:sz="0" w:space="0" w:color="auto"/>
        <w:right w:val="none" w:sz="0" w:space="0" w:color="auto"/>
      </w:divBdr>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7332498">
      <w:bodyDiv w:val="1"/>
      <w:marLeft w:val="0"/>
      <w:marRight w:val="0"/>
      <w:marTop w:val="0"/>
      <w:marBottom w:val="0"/>
      <w:divBdr>
        <w:top w:val="none" w:sz="0" w:space="0" w:color="auto"/>
        <w:left w:val="none" w:sz="0" w:space="0" w:color="auto"/>
        <w:bottom w:val="none" w:sz="0" w:space="0" w:color="auto"/>
        <w:right w:val="none" w:sz="0" w:space="0" w:color="auto"/>
      </w:divBdr>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0415897">
      <w:bodyDiv w:val="1"/>
      <w:marLeft w:val="0"/>
      <w:marRight w:val="0"/>
      <w:marTop w:val="0"/>
      <w:marBottom w:val="0"/>
      <w:divBdr>
        <w:top w:val="none" w:sz="0" w:space="0" w:color="auto"/>
        <w:left w:val="none" w:sz="0" w:space="0" w:color="auto"/>
        <w:bottom w:val="none" w:sz="0" w:space="0" w:color="auto"/>
        <w:right w:val="none" w:sz="0" w:space="0" w:color="auto"/>
      </w:divBdr>
    </w:div>
    <w:div w:id="493767949">
      <w:bodyDiv w:val="1"/>
      <w:marLeft w:val="0"/>
      <w:marRight w:val="0"/>
      <w:marTop w:val="0"/>
      <w:marBottom w:val="0"/>
      <w:divBdr>
        <w:top w:val="none" w:sz="0" w:space="0" w:color="auto"/>
        <w:left w:val="none" w:sz="0" w:space="0" w:color="auto"/>
        <w:bottom w:val="none" w:sz="0" w:space="0" w:color="auto"/>
        <w:right w:val="none" w:sz="0" w:space="0" w:color="auto"/>
      </w:divBdr>
    </w:div>
    <w:div w:id="495877028">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09023615">
      <w:bodyDiv w:val="1"/>
      <w:marLeft w:val="0"/>
      <w:marRight w:val="0"/>
      <w:marTop w:val="0"/>
      <w:marBottom w:val="0"/>
      <w:divBdr>
        <w:top w:val="none" w:sz="0" w:space="0" w:color="auto"/>
        <w:left w:val="none" w:sz="0" w:space="0" w:color="auto"/>
        <w:bottom w:val="none" w:sz="0" w:space="0" w:color="auto"/>
        <w:right w:val="none" w:sz="0" w:space="0" w:color="auto"/>
      </w:divBdr>
    </w:div>
    <w:div w:id="509106638">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611314">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4293873">
      <w:bodyDiv w:val="1"/>
      <w:marLeft w:val="0"/>
      <w:marRight w:val="0"/>
      <w:marTop w:val="0"/>
      <w:marBottom w:val="0"/>
      <w:divBdr>
        <w:top w:val="none" w:sz="0" w:space="0" w:color="auto"/>
        <w:left w:val="none" w:sz="0" w:space="0" w:color="auto"/>
        <w:bottom w:val="none" w:sz="0" w:space="0" w:color="auto"/>
        <w:right w:val="none" w:sz="0" w:space="0" w:color="auto"/>
      </w:divBdr>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7643747">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026109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19875">
      <w:bodyDiv w:val="1"/>
      <w:marLeft w:val="0"/>
      <w:marRight w:val="0"/>
      <w:marTop w:val="0"/>
      <w:marBottom w:val="0"/>
      <w:divBdr>
        <w:top w:val="none" w:sz="0" w:space="0" w:color="auto"/>
        <w:left w:val="none" w:sz="0" w:space="0" w:color="auto"/>
        <w:bottom w:val="none" w:sz="0" w:space="0" w:color="auto"/>
        <w:right w:val="none" w:sz="0" w:space="0" w:color="auto"/>
      </w:divBdr>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064734">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57593317">
      <w:bodyDiv w:val="1"/>
      <w:marLeft w:val="0"/>
      <w:marRight w:val="0"/>
      <w:marTop w:val="0"/>
      <w:marBottom w:val="0"/>
      <w:divBdr>
        <w:top w:val="none" w:sz="0" w:space="0" w:color="auto"/>
        <w:left w:val="none" w:sz="0" w:space="0" w:color="auto"/>
        <w:bottom w:val="none" w:sz="0" w:space="0" w:color="auto"/>
        <w:right w:val="none" w:sz="0" w:space="0" w:color="auto"/>
      </w:divBdr>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3611503">
      <w:bodyDiv w:val="1"/>
      <w:marLeft w:val="0"/>
      <w:marRight w:val="0"/>
      <w:marTop w:val="0"/>
      <w:marBottom w:val="0"/>
      <w:divBdr>
        <w:top w:val="none" w:sz="0" w:space="0" w:color="auto"/>
        <w:left w:val="none" w:sz="0" w:space="0" w:color="auto"/>
        <w:bottom w:val="none" w:sz="0" w:space="0" w:color="auto"/>
        <w:right w:val="none" w:sz="0" w:space="0" w:color="auto"/>
      </w:divBdr>
    </w:div>
    <w:div w:id="565602907">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67961467">
      <w:bodyDiv w:val="1"/>
      <w:marLeft w:val="0"/>
      <w:marRight w:val="0"/>
      <w:marTop w:val="0"/>
      <w:marBottom w:val="0"/>
      <w:divBdr>
        <w:top w:val="none" w:sz="0" w:space="0" w:color="auto"/>
        <w:left w:val="none" w:sz="0" w:space="0" w:color="auto"/>
        <w:bottom w:val="none" w:sz="0" w:space="0" w:color="auto"/>
        <w:right w:val="none" w:sz="0" w:space="0" w:color="auto"/>
      </w:divBdr>
    </w:div>
    <w:div w:id="569119892">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6644860">
      <w:bodyDiv w:val="1"/>
      <w:marLeft w:val="0"/>
      <w:marRight w:val="0"/>
      <w:marTop w:val="0"/>
      <w:marBottom w:val="0"/>
      <w:divBdr>
        <w:top w:val="none" w:sz="0" w:space="0" w:color="auto"/>
        <w:left w:val="none" w:sz="0" w:space="0" w:color="auto"/>
        <w:bottom w:val="none" w:sz="0" w:space="0" w:color="auto"/>
        <w:right w:val="none" w:sz="0" w:space="0" w:color="auto"/>
      </w:divBdr>
    </w:div>
    <w:div w:id="599021280">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599879326">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34741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5479415">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011884">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0773171">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1762765">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6375365">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4455818">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9503504">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1009146">
      <w:bodyDiv w:val="1"/>
      <w:marLeft w:val="0"/>
      <w:marRight w:val="0"/>
      <w:marTop w:val="0"/>
      <w:marBottom w:val="0"/>
      <w:divBdr>
        <w:top w:val="none" w:sz="0" w:space="0" w:color="auto"/>
        <w:left w:val="none" w:sz="0" w:space="0" w:color="auto"/>
        <w:bottom w:val="none" w:sz="0" w:space="0" w:color="auto"/>
        <w:right w:val="none" w:sz="0" w:space="0" w:color="auto"/>
      </w:divBdr>
    </w:div>
    <w:div w:id="684983731">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35181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164212">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515593">
      <w:bodyDiv w:val="1"/>
      <w:marLeft w:val="0"/>
      <w:marRight w:val="0"/>
      <w:marTop w:val="0"/>
      <w:marBottom w:val="0"/>
      <w:divBdr>
        <w:top w:val="none" w:sz="0" w:space="0" w:color="auto"/>
        <w:left w:val="none" w:sz="0" w:space="0" w:color="auto"/>
        <w:bottom w:val="none" w:sz="0" w:space="0" w:color="auto"/>
        <w:right w:val="none" w:sz="0" w:space="0" w:color="auto"/>
      </w:divBdr>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4915704">
      <w:bodyDiv w:val="1"/>
      <w:marLeft w:val="0"/>
      <w:marRight w:val="0"/>
      <w:marTop w:val="0"/>
      <w:marBottom w:val="0"/>
      <w:divBdr>
        <w:top w:val="none" w:sz="0" w:space="0" w:color="auto"/>
        <w:left w:val="none" w:sz="0" w:space="0" w:color="auto"/>
        <w:bottom w:val="none" w:sz="0" w:space="0" w:color="auto"/>
        <w:right w:val="none" w:sz="0" w:space="0" w:color="auto"/>
      </w:divBdr>
    </w:div>
    <w:div w:id="705567285">
      <w:bodyDiv w:val="1"/>
      <w:marLeft w:val="0"/>
      <w:marRight w:val="0"/>
      <w:marTop w:val="0"/>
      <w:marBottom w:val="0"/>
      <w:divBdr>
        <w:top w:val="none" w:sz="0" w:space="0" w:color="auto"/>
        <w:left w:val="none" w:sz="0" w:space="0" w:color="auto"/>
        <w:bottom w:val="none" w:sz="0" w:space="0" w:color="auto"/>
        <w:right w:val="none" w:sz="0" w:space="0" w:color="auto"/>
      </w:divBdr>
    </w:div>
    <w:div w:id="706878523">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0306112">
      <w:bodyDiv w:val="1"/>
      <w:marLeft w:val="0"/>
      <w:marRight w:val="0"/>
      <w:marTop w:val="0"/>
      <w:marBottom w:val="0"/>
      <w:divBdr>
        <w:top w:val="none" w:sz="0" w:space="0" w:color="auto"/>
        <w:left w:val="none" w:sz="0" w:space="0" w:color="auto"/>
        <w:bottom w:val="none" w:sz="0" w:space="0" w:color="auto"/>
        <w:right w:val="none" w:sz="0" w:space="0" w:color="auto"/>
      </w:divBdr>
    </w:div>
    <w:div w:id="711005437">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16393062">
      <w:bodyDiv w:val="1"/>
      <w:marLeft w:val="0"/>
      <w:marRight w:val="0"/>
      <w:marTop w:val="0"/>
      <w:marBottom w:val="0"/>
      <w:divBdr>
        <w:top w:val="none" w:sz="0" w:space="0" w:color="auto"/>
        <w:left w:val="none" w:sz="0" w:space="0" w:color="auto"/>
        <w:bottom w:val="none" w:sz="0" w:space="0" w:color="auto"/>
        <w:right w:val="none" w:sz="0" w:space="0" w:color="auto"/>
      </w:divBdr>
    </w:div>
    <w:div w:id="719088320">
      <w:bodyDiv w:val="1"/>
      <w:marLeft w:val="0"/>
      <w:marRight w:val="0"/>
      <w:marTop w:val="0"/>
      <w:marBottom w:val="0"/>
      <w:divBdr>
        <w:top w:val="none" w:sz="0" w:space="0" w:color="auto"/>
        <w:left w:val="none" w:sz="0" w:space="0" w:color="auto"/>
        <w:bottom w:val="none" w:sz="0" w:space="0" w:color="auto"/>
        <w:right w:val="none" w:sz="0" w:space="0" w:color="auto"/>
      </w:divBdr>
    </w:div>
    <w:div w:id="721372448">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4008594">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063526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43920347">
      <w:bodyDiv w:val="1"/>
      <w:marLeft w:val="0"/>
      <w:marRight w:val="0"/>
      <w:marTop w:val="0"/>
      <w:marBottom w:val="0"/>
      <w:divBdr>
        <w:top w:val="none" w:sz="0" w:space="0" w:color="auto"/>
        <w:left w:val="none" w:sz="0" w:space="0" w:color="auto"/>
        <w:bottom w:val="none" w:sz="0" w:space="0" w:color="auto"/>
        <w:right w:val="none" w:sz="0" w:space="0" w:color="auto"/>
      </w:divBdr>
    </w:div>
    <w:div w:id="748576950">
      <w:bodyDiv w:val="1"/>
      <w:marLeft w:val="0"/>
      <w:marRight w:val="0"/>
      <w:marTop w:val="0"/>
      <w:marBottom w:val="0"/>
      <w:divBdr>
        <w:top w:val="none" w:sz="0" w:space="0" w:color="auto"/>
        <w:left w:val="none" w:sz="0" w:space="0" w:color="auto"/>
        <w:bottom w:val="none" w:sz="0" w:space="0" w:color="auto"/>
        <w:right w:val="none" w:sz="0" w:space="0" w:color="auto"/>
      </w:divBdr>
    </w:div>
    <w:div w:id="750934580">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040095">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75173916">
      <w:bodyDiv w:val="1"/>
      <w:marLeft w:val="0"/>
      <w:marRight w:val="0"/>
      <w:marTop w:val="0"/>
      <w:marBottom w:val="0"/>
      <w:divBdr>
        <w:top w:val="none" w:sz="0" w:space="0" w:color="auto"/>
        <w:left w:val="none" w:sz="0" w:space="0" w:color="auto"/>
        <w:bottom w:val="none" w:sz="0" w:space="0" w:color="auto"/>
        <w:right w:val="none" w:sz="0" w:space="0" w:color="auto"/>
      </w:divBdr>
    </w:div>
    <w:div w:id="777335346">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5541209">
      <w:bodyDiv w:val="1"/>
      <w:marLeft w:val="0"/>
      <w:marRight w:val="0"/>
      <w:marTop w:val="0"/>
      <w:marBottom w:val="0"/>
      <w:divBdr>
        <w:top w:val="none" w:sz="0" w:space="0" w:color="auto"/>
        <w:left w:val="none" w:sz="0" w:space="0" w:color="auto"/>
        <w:bottom w:val="none" w:sz="0" w:space="0" w:color="auto"/>
        <w:right w:val="none" w:sz="0" w:space="0" w:color="auto"/>
      </w:divBdr>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788206905">
      <w:bodyDiv w:val="1"/>
      <w:marLeft w:val="0"/>
      <w:marRight w:val="0"/>
      <w:marTop w:val="0"/>
      <w:marBottom w:val="0"/>
      <w:divBdr>
        <w:top w:val="none" w:sz="0" w:space="0" w:color="auto"/>
        <w:left w:val="none" w:sz="0" w:space="0" w:color="auto"/>
        <w:bottom w:val="none" w:sz="0" w:space="0" w:color="auto"/>
        <w:right w:val="none" w:sz="0" w:space="0" w:color="auto"/>
      </w:divBdr>
    </w:div>
    <w:div w:id="795947651">
      <w:bodyDiv w:val="1"/>
      <w:marLeft w:val="0"/>
      <w:marRight w:val="0"/>
      <w:marTop w:val="0"/>
      <w:marBottom w:val="0"/>
      <w:divBdr>
        <w:top w:val="none" w:sz="0" w:space="0" w:color="auto"/>
        <w:left w:val="none" w:sz="0" w:space="0" w:color="auto"/>
        <w:bottom w:val="none" w:sz="0" w:space="0" w:color="auto"/>
        <w:right w:val="none" w:sz="0" w:space="0" w:color="auto"/>
      </w:divBdr>
    </w:div>
    <w:div w:id="798765701">
      <w:bodyDiv w:val="1"/>
      <w:marLeft w:val="0"/>
      <w:marRight w:val="0"/>
      <w:marTop w:val="0"/>
      <w:marBottom w:val="0"/>
      <w:divBdr>
        <w:top w:val="none" w:sz="0" w:space="0" w:color="auto"/>
        <w:left w:val="none" w:sz="0" w:space="0" w:color="auto"/>
        <w:bottom w:val="none" w:sz="0" w:space="0" w:color="auto"/>
        <w:right w:val="none" w:sz="0" w:space="0" w:color="auto"/>
      </w:divBdr>
    </w:div>
    <w:div w:id="800265751">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029752">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8232216">
      <w:bodyDiv w:val="1"/>
      <w:marLeft w:val="0"/>
      <w:marRight w:val="0"/>
      <w:marTop w:val="0"/>
      <w:marBottom w:val="0"/>
      <w:divBdr>
        <w:top w:val="none" w:sz="0" w:space="0" w:color="auto"/>
        <w:left w:val="none" w:sz="0" w:space="0" w:color="auto"/>
        <w:bottom w:val="none" w:sz="0" w:space="0" w:color="auto"/>
        <w:right w:val="none" w:sz="0" w:space="0" w:color="auto"/>
      </w:divBdr>
    </w:div>
    <w:div w:id="819422158">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2507189">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6959">
      <w:bodyDiv w:val="1"/>
      <w:marLeft w:val="0"/>
      <w:marRight w:val="0"/>
      <w:marTop w:val="0"/>
      <w:marBottom w:val="0"/>
      <w:divBdr>
        <w:top w:val="none" w:sz="0" w:space="0" w:color="auto"/>
        <w:left w:val="none" w:sz="0" w:space="0" w:color="auto"/>
        <w:bottom w:val="none" w:sz="0" w:space="0" w:color="auto"/>
        <w:right w:val="none" w:sz="0" w:space="0" w:color="auto"/>
      </w:divBdr>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13318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4590272">
      <w:bodyDiv w:val="1"/>
      <w:marLeft w:val="0"/>
      <w:marRight w:val="0"/>
      <w:marTop w:val="0"/>
      <w:marBottom w:val="0"/>
      <w:divBdr>
        <w:top w:val="none" w:sz="0" w:space="0" w:color="auto"/>
        <w:left w:val="none" w:sz="0" w:space="0" w:color="auto"/>
        <w:bottom w:val="none" w:sz="0" w:space="0" w:color="auto"/>
        <w:right w:val="none" w:sz="0" w:space="0" w:color="auto"/>
      </w:divBdr>
    </w:div>
    <w:div w:id="845630630">
      <w:bodyDiv w:val="1"/>
      <w:marLeft w:val="0"/>
      <w:marRight w:val="0"/>
      <w:marTop w:val="0"/>
      <w:marBottom w:val="0"/>
      <w:divBdr>
        <w:top w:val="none" w:sz="0" w:space="0" w:color="auto"/>
        <w:left w:val="none" w:sz="0" w:space="0" w:color="auto"/>
        <w:bottom w:val="none" w:sz="0" w:space="0" w:color="auto"/>
        <w:right w:val="none" w:sz="0" w:space="0" w:color="auto"/>
      </w:divBdr>
    </w:div>
    <w:div w:id="847057833">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259621">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149112">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7985415">
      <w:bodyDiv w:val="1"/>
      <w:marLeft w:val="0"/>
      <w:marRight w:val="0"/>
      <w:marTop w:val="0"/>
      <w:marBottom w:val="0"/>
      <w:divBdr>
        <w:top w:val="none" w:sz="0" w:space="0" w:color="auto"/>
        <w:left w:val="none" w:sz="0" w:space="0" w:color="auto"/>
        <w:bottom w:val="none" w:sz="0" w:space="0" w:color="auto"/>
        <w:right w:val="none" w:sz="0" w:space="0" w:color="auto"/>
      </w:divBdr>
    </w:div>
    <w:div w:id="868639667">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0529841">
      <w:bodyDiv w:val="1"/>
      <w:marLeft w:val="0"/>
      <w:marRight w:val="0"/>
      <w:marTop w:val="0"/>
      <w:marBottom w:val="0"/>
      <w:divBdr>
        <w:top w:val="none" w:sz="0" w:space="0" w:color="auto"/>
        <w:left w:val="none" w:sz="0" w:space="0" w:color="auto"/>
        <w:bottom w:val="none" w:sz="0" w:space="0" w:color="auto"/>
        <w:right w:val="none" w:sz="0" w:space="0" w:color="auto"/>
      </w:divBdr>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766341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93555">
      <w:bodyDiv w:val="1"/>
      <w:marLeft w:val="0"/>
      <w:marRight w:val="0"/>
      <w:marTop w:val="0"/>
      <w:marBottom w:val="0"/>
      <w:divBdr>
        <w:top w:val="none" w:sz="0" w:space="0" w:color="auto"/>
        <w:left w:val="none" w:sz="0" w:space="0" w:color="auto"/>
        <w:bottom w:val="none" w:sz="0" w:space="0" w:color="auto"/>
        <w:right w:val="none" w:sz="0" w:space="0" w:color="auto"/>
      </w:divBdr>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895816482">
      <w:bodyDiv w:val="1"/>
      <w:marLeft w:val="0"/>
      <w:marRight w:val="0"/>
      <w:marTop w:val="0"/>
      <w:marBottom w:val="0"/>
      <w:divBdr>
        <w:top w:val="none" w:sz="0" w:space="0" w:color="auto"/>
        <w:left w:val="none" w:sz="0" w:space="0" w:color="auto"/>
        <w:bottom w:val="none" w:sz="0" w:space="0" w:color="auto"/>
        <w:right w:val="none" w:sz="0" w:space="0" w:color="auto"/>
      </w:divBdr>
    </w:div>
    <w:div w:id="897284330">
      <w:bodyDiv w:val="1"/>
      <w:marLeft w:val="0"/>
      <w:marRight w:val="0"/>
      <w:marTop w:val="0"/>
      <w:marBottom w:val="0"/>
      <w:divBdr>
        <w:top w:val="none" w:sz="0" w:space="0" w:color="auto"/>
        <w:left w:val="none" w:sz="0" w:space="0" w:color="auto"/>
        <w:bottom w:val="none" w:sz="0" w:space="0" w:color="auto"/>
        <w:right w:val="none" w:sz="0" w:space="0" w:color="auto"/>
      </w:divBdr>
    </w:div>
    <w:div w:id="897789334">
      <w:bodyDiv w:val="1"/>
      <w:marLeft w:val="0"/>
      <w:marRight w:val="0"/>
      <w:marTop w:val="0"/>
      <w:marBottom w:val="0"/>
      <w:divBdr>
        <w:top w:val="none" w:sz="0" w:space="0" w:color="auto"/>
        <w:left w:val="none" w:sz="0" w:space="0" w:color="auto"/>
        <w:bottom w:val="none" w:sz="0" w:space="0" w:color="auto"/>
        <w:right w:val="none" w:sz="0" w:space="0" w:color="auto"/>
      </w:divBdr>
    </w:div>
    <w:div w:id="902832907">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8736261">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1888915">
      <w:bodyDiv w:val="1"/>
      <w:marLeft w:val="0"/>
      <w:marRight w:val="0"/>
      <w:marTop w:val="0"/>
      <w:marBottom w:val="0"/>
      <w:divBdr>
        <w:top w:val="none" w:sz="0" w:space="0" w:color="auto"/>
        <w:left w:val="none" w:sz="0" w:space="0" w:color="auto"/>
        <w:bottom w:val="none" w:sz="0" w:space="0" w:color="auto"/>
        <w:right w:val="none" w:sz="0" w:space="0" w:color="auto"/>
      </w:divBdr>
    </w:div>
    <w:div w:id="913467149">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2031574">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076840">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6573623">
      <w:bodyDiv w:val="1"/>
      <w:marLeft w:val="0"/>
      <w:marRight w:val="0"/>
      <w:marTop w:val="0"/>
      <w:marBottom w:val="0"/>
      <w:divBdr>
        <w:top w:val="none" w:sz="0" w:space="0" w:color="auto"/>
        <w:left w:val="none" w:sz="0" w:space="0" w:color="auto"/>
        <w:bottom w:val="none" w:sz="0" w:space="0" w:color="auto"/>
        <w:right w:val="none" w:sz="0" w:space="0" w:color="auto"/>
      </w:divBdr>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3823019">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3095">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4699490">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67277518">
      <w:bodyDiv w:val="1"/>
      <w:marLeft w:val="0"/>
      <w:marRight w:val="0"/>
      <w:marTop w:val="0"/>
      <w:marBottom w:val="0"/>
      <w:divBdr>
        <w:top w:val="none" w:sz="0" w:space="0" w:color="auto"/>
        <w:left w:val="none" w:sz="0" w:space="0" w:color="auto"/>
        <w:bottom w:val="none" w:sz="0" w:space="0" w:color="auto"/>
        <w:right w:val="none" w:sz="0" w:space="0" w:color="auto"/>
      </w:divBdr>
    </w:div>
    <w:div w:id="967394611">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490060">
      <w:bodyDiv w:val="1"/>
      <w:marLeft w:val="0"/>
      <w:marRight w:val="0"/>
      <w:marTop w:val="0"/>
      <w:marBottom w:val="0"/>
      <w:divBdr>
        <w:top w:val="none" w:sz="0" w:space="0" w:color="auto"/>
        <w:left w:val="none" w:sz="0" w:space="0" w:color="auto"/>
        <w:bottom w:val="none" w:sz="0" w:space="0" w:color="auto"/>
        <w:right w:val="none" w:sz="0" w:space="0" w:color="auto"/>
      </w:divBdr>
      <w:divsChild>
        <w:div w:id="679553403">
          <w:marLeft w:val="0"/>
          <w:marRight w:val="0"/>
          <w:marTop w:val="0"/>
          <w:marBottom w:val="0"/>
          <w:divBdr>
            <w:top w:val="none" w:sz="0" w:space="0" w:color="auto"/>
            <w:left w:val="none" w:sz="0" w:space="0" w:color="auto"/>
            <w:bottom w:val="none" w:sz="0" w:space="0" w:color="auto"/>
            <w:right w:val="none" w:sz="0" w:space="0" w:color="auto"/>
          </w:divBdr>
        </w:div>
        <w:div w:id="1538202336">
          <w:marLeft w:val="0"/>
          <w:marRight w:val="0"/>
          <w:marTop w:val="0"/>
          <w:marBottom w:val="0"/>
          <w:divBdr>
            <w:top w:val="none" w:sz="0" w:space="0" w:color="auto"/>
            <w:left w:val="none" w:sz="0" w:space="0" w:color="auto"/>
            <w:bottom w:val="none" w:sz="0" w:space="0" w:color="auto"/>
            <w:right w:val="none" w:sz="0" w:space="0" w:color="auto"/>
          </w:divBdr>
        </w:div>
        <w:div w:id="546648628">
          <w:marLeft w:val="0"/>
          <w:marRight w:val="0"/>
          <w:marTop w:val="0"/>
          <w:marBottom w:val="0"/>
          <w:divBdr>
            <w:top w:val="none" w:sz="0" w:space="0" w:color="auto"/>
            <w:left w:val="none" w:sz="0" w:space="0" w:color="auto"/>
            <w:bottom w:val="none" w:sz="0" w:space="0" w:color="auto"/>
            <w:right w:val="none" w:sz="0" w:space="0" w:color="auto"/>
          </w:divBdr>
        </w:div>
        <w:div w:id="452597197">
          <w:marLeft w:val="0"/>
          <w:marRight w:val="0"/>
          <w:marTop w:val="0"/>
          <w:marBottom w:val="0"/>
          <w:divBdr>
            <w:top w:val="none" w:sz="0" w:space="0" w:color="auto"/>
            <w:left w:val="none" w:sz="0" w:space="0" w:color="auto"/>
            <w:bottom w:val="none" w:sz="0" w:space="0" w:color="auto"/>
            <w:right w:val="none" w:sz="0" w:space="0" w:color="auto"/>
          </w:divBdr>
        </w:div>
        <w:div w:id="1709989032">
          <w:marLeft w:val="0"/>
          <w:marRight w:val="0"/>
          <w:marTop w:val="0"/>
          <w:marBottom w:val="0"/>
          <w:divBdr>
            <w:top w:val="none" w:sz="0" w:space="0" w:color="auto"/>
            <w:left w:val="none" w:sz="0" w:space="0" w:color="auto"/>
            <w:bottom w:val="none" w:sz="0" w:space="0" w:color="auto"/>
            <w:right w:val="none" w:sz="0" w:space="0" w:color="auto"/>
          </w:divBdr>
        </w:div>
        <w:div w:id="1256401599">
          <w:marLeft w:val="0"/>
          <w:marRight w:val="0"/>
          <w:marTop w:val="0"/>
          <w:marBottom w:val="0"/>
          <w:divBdr>
            <w:top w:val="none" w:sz="0" w:space="0" w:color="auto"/>
            <w:left w:val="none" w:sz="0" w:space="0" w:color="auto"/>
            <w:bottom w:val="none" w:sz="0" w:space="0" w:color="auto"/>
            <w:right w:val="none" w:sz="0" w:space="0" w:color="auto"/>
          </w:divBdr>
        </w:div>
        <w:div w:id="1860656543">
          <w:marLeft w:val="0"/>
          <w:marRight w:val="0"/>
          <w:marTop w:val="0"/>
          <w:marBottom w:val="0"/>
          <w:divBdr>
            <w:top w:val="none" w:sz="0" w:space="0" w:color="auto"/>
            <w:left w:val="none" w:sz="0" w:space="0" w:color="auto"/>
            <w:bottom w:val="none" w:sz="0" w:space="0" w:color="auto"/>
            <w:right w:val="none" w:sz="0" w:space="0" w:color="auto"/>
          </w:divBdr>
        </w:div>
        <w:div w:id="992828554">
          <w:marLeft w:val="0"/>
          <w:marRight w:val="0"/>
          <w:marTop w:val="0"/>
          <w:marBottom w:val="0"/>
          <w:divBdr>
            <w:top w:val="none" w:sz="0" w:space="0" w:color="auto"/>
            <w:left w:val="none" w:sz="0" w:space="0" w:color="auto"/>
            <w:bottom w:val="none" w:sz="0" w:space="0" w:color="auto"/>
            <w:right w:val="none" w:sz="0" w:space="0" w:color="auto"/>
          </w:divBdr>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76256">
      <w:bodyDiv w:val="1"/>
      <w:marLeft w:val="0"/>
      <w:marRight w:val="0"/>
      <w:marTop w:val="0"/>
      <w:marBottom w:val="0"/>
      <w:divBdr>
        <w:top w:val="none" w:sz="0" w:space="0" w:color="auto"/>
        <w:left w:val="none" w:sz="0" w:space="0" w:color="auto"/>
        <w:bottom w:val="none" w:sz="0" w:space="0" w:color="auto"/>
        <w:right w:val="none" w:sz="0" w:space="0" w:color="auto"/>
      </w:divBdr>
    </w:div>
    <w:div w:id="1020202028">
      <w:bodyDiv w:val="1"/>
      <w:marLeft w:val="0"/>
      <w:marRight w:val="0"/>
      <w:marTop w:val="0"/>
      <w:marBottom w:val="0"/>
      <w:divBdr>
        <w:top w:val="none" w:sz="0" w:space="0" w:color="auto"/>
        <w:left w:val="none" w:sz="0" w:space="0" w:color="auto"/>
        <w:bottom w:val="none" w:sz="0" w:space="0" w:color="auto"/>
        <w:right w:val="none" w:sz="0" w:space="0" w:color="auto"/>
      </w:divBdr>
    </w:div>
    <w:div w:id="1022171807">
      <w:bodyDiv w:val="1"/>
      <w:marLeft w:val="0"/>
      <w:marRight w:val="0"/>
      <w:marTop w:val="0"/>
      <w:marBottom w:val="0"/>
      <w:divBdr>
        <w:top w:val="none" w:sz="0" w:space="0" w:color="auto"/>
        <w:left w:val="none" w:sz="0" w:space="0" w:color="auto"/>
        <w:bottom w:val="none" w:sz="0" w:space="0" w:color="auto"/>
        <w:right w:val="none" w:sz="0" w:space="0" w:color="auto"/>
      </w:divBdr>
    </w:div>
    <w:div w:id="1023167525">
      <w:bodyDiv w:val="1"/>
      <w:marLeft w:val="0"/>
      <w:marRight w:val="0"/>
      <w:marTop w:val="0"/>
      <w:marBottom w:val="0"/>
      <w:divBdr>
        <w:top w:val="none" w:sz="0" w:space="0" w:color="auto"/>
        <w:left w:val="none" w:sz="0" w:space="0" w:color="auto"/>
        <w:bottom w:val="none" w:sz="0" w:space="0" w:color="auto"/>
        <w:right w:val="none" w:sz="0" w:space="0" w:color="auto"/>
      </w:divBdr>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7290602">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1491783">
      <w:bodyDiv w:val="1"/>
      <w:marLeft w:val="0"/>
      <w:marRight w:val="0"/>
      <w:marTop w:val="0"/>
      <w:marBottom w:val="0"/>
      <w:divBdr>
        <w:top w:val="none" w:sz="0" w:space="0" w:color="auto"/>
        <w:left w:val="none" w:sz="0" w:space="0" w:color="auto"/>
        <w:bottom w:val="none" w:sz="0" w:space="0" w:color="auto"/>
        <w:right w:val="none" w:sz="0" w:space="0" w:color="auto"/>
      </w:divBdr>
    </w:div>
    <w:div w:id="1033924953">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49917624">
      <w:bodyDiv w:val="1"/>
      <w:marLeft w:val="0"/>
      <w:marRight w:val="0"/>
      <w:marTop w:val="0"/>
      <w:marBottom w:val="0"/>
      <w:divBdr>
        <w:top w:val="none" w:sz="0" w:space="0" w:color="auto"/>
        <w:left w:val="none" w:sz="0" w:space="0" w:color="auto"/>
        <w:bottom w:val="none" w:sz="0" w:space="0" w:color="auto"/>
        <w:right w:val="none" w:sz="0" w:space="0" w:color="auto"/>
      </w:divBdr>
    </w:div>
    <w:div w:id="1050038321">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245217">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7976956">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59593609">
      <w:bodyDiv w:val="1"/>
      <w:marLeft w:val="0"/>
      <w:marRight w:val="0"/>
      <w:marTop w:val="0"/>
      <w:marBottom w:val="0"/>
      <w:divBdr>
        <w:top w:val="none" w:sz="0" w:space="0" w:color="auto"/>
        <w:left w:val="none" w:sz="0" w:space="0" w:color="auto"/>
        <w:bottom w:val="none" w:sz="0" w:space="0" w:color="auto"/>
        <w:right w:val="none" w:sz="0" w:space="0" w:color="auto"/>
      </w:divBdr>
    </w:div>
    <w:div w:id="1062287135">
      <w:bodyDiv w:val="1"/>
      <w:marLeft w:val="0"/>
      <w:marRight w:val="0"/>
      <w:marTop w:val="0"/>
      <w:marBottom w:val="0"/>
      <w:divBdr>
        <w:top w:val="none" w:sz="0" w:space="0" w:color="auto"/>
        <w:left w:val="none" w:sz="0" w:space="0" w:color="auto"/>
        <w:bottom w:val="none" w:sz="0" w:space="0" w:color="auto"/>
        <w:right w:val="none" w:sz="0" w:space="0" w:color="auto"/>
      </w:divBdr>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77063">
      <w:bodyDiv w:val="1"/>
      <w:marLeft w:val="0"/>
      <w:marRight w:val="0"/>
      <w:marTop w:val="0"/>
      <w:marBottom w:val="0"/>
      <w:divBdr>
        <w:top w:val="none" w:sz="0" w:space="0" w:color="auto"/>
        <w:left w:val="none" w:sz="0" w:space="0" w:color="auto"/>
        <w:bottom w:val="none" w:sz="0" w:space="0" w:color="auto"/>
        <w:right w:val="none" w:sz="0" w:space="0" w:color="auto"/>
      </w:divBdr>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69613733">
      <w:bodyDiv w:val="1"/>
      <w:marLeft w:val="0"/>
      <w:marRight w:val="0"/>
      <w:marTop w:val="0"/>
      <w:marBottom w:val="0"/>
      <w:divBdr>
        <w:top w:val="none" w:sz="0" w:space="0" w:color="auto"/>
        <w:left w:val="none" w:sz="0" w:space="0" w:color="auto"/>
        <w:bottom w:val="none" w:sz="0" w:space="0" w:color="auto"/>
        <w:right w:val="none" w:sz="0" w:space="0" w:color="auto"/>
      </w:divBdr>
    </w:div>
    <w:div w:id="1074232150">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79788119">
      <w:bodyDiv w:val="1"/>
      <w:marLeft w:val="0"/>
      <w:marRight w:val="0"/>
      <w:marTop w:val="0"/>
      <w:marBottom w:val="0"/>
      <w:divBdr>
        <w:top w:val="none" w:sz="0" w:space="0" w:color="auto"/>
        <w:left w:val="none" w:sz="0" w:space="0" w:color="auto"/>
        <w:bottom w:val="none" w:sz="0" w:space="0" w:color="auto"/>
        <w:right w:val="none" w:sz="0" w:space="0" w:color="auto"/>
      </w:divBdr>
    </w:div>
    <w:div w:id="1081484075">
      <w:bodyDiv w:val="1"/>
      <w:marLeft w:val="0"/>
      <w:marRight w:val="0"/>
      <w:marTop w:val="0"/>
      <w:marBottom w:val="0"/>
      <w:divBdr>
        <w:top w:val="none" w:sz="0" w:space="0" w:color="auto"/>
        <w:left w:val="none" w:sz="0" w:space="0" w:color="auto"/>
        <w:bottom w:val="none" w:sz="0" w:space="0" w:color="auto"/>
        <w:right w:val="none" w:sz="0" w:space="0" w:color="auto"/>
      </w:divBdr>
    </w:div>
    <w:div w:id="1081751539">
      <w:bodyDiv w:val="1"/>
      <w:marLeft w:val="0"/>
      <w:marRight w:val="0"/>
      <w:marTop w:val="0"/>
      <w:marBottom w:val="0"/>
      <w:divBdr>
        <w:top w:val="none" w:sz="0" w:space="0" w:color="auto"/>
        <w:left w:val="none" w:sz="0" w:space="0" w:color="auto"/>
        <w:bottom w:val="none" w:sz="0" w:space="0" w:color="auto"/>
        <w:right w:val="none" w:sz="0" w:space="0" w:color="auto"/>
      </w:divBdr>
    </w:div>
    <w:div w:id="1083991566">
      <w:bodyDiv w:val="1"/>
      <w:marLeft w:val="0"/>
      <w:marRight w:val="0"/>
      <w:marTop w:val="0"/>
      <w:marBottom w:val="0"/>
      <w:divBdr>
        <w:top w:val="none" w:sz="0" w:space="0" w:color="auto"/>
        <w:left w:val="none" w:sz="0" w:space="0" w:color="auto"/>
        <w:bottom w:val="none" w:sz="0" w:space="0" w:color="auto"/>
        <w:right w:val="none" w:sz="0" w:space="0" w:color="auto"/>
      </w:divBdr>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719333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2313527">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5513542">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0009486">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2939524">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6873978">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7724481">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62043946">
      <w:bodyDiv w:val="1"/>
      <w:marLeft w:val="0"/>
      <w:marRight w:val="0"/>
      <w:marTop w:val="0"/>
      <w:marBottom w:val="0"/>
      <w:divBdr>
        <w:top w:val="none" w:sz="0" w:space="0" w:color="auto"/>
        <w:left w:val="none" w:sz="0" w:space="0" w:color="auto"/>
        <w:bottom w:val="none" w:sz="0" w:space="0" w:color="auto"/>
        <w:right w:val="none" w:sz="0" w:space="0" w:color="auto"/>
      </w:divBdr>
    </w:div>
    <w:div w:id="1164736780">
      <w:bodyDiv w:val="1"/>
      <w:marLeft w:val="0"/>
      <w:marRight w:val="0"/>
      <w:marTop w:val="0"/>
      <w:marBottom w:val="0"/>
      <w:divBdr>
        <w:top w:val="none" w:sz="0" w:space="0" w:color="auto"/>
        <w:left w:val="none" w:sz="0" w:space="0" w:color="auto"/>
        <w:bottom w:val="none" w:sz="0" w:space="0" w:color="auto"/>
        <w:right w:val="none" w:sz="0" w:space="0" w:color="auto"/>
      </w:divBdr>
    </w:div>
    <w:div w:id="1166945437">
      <w:bodyDiv w:val="1"/>
      <w:marLeft w:val="0"/>
      <w:marRight w:val="0"/>
      <w:marTop w:val="0"/>
      <w:marBottom w:val="0"/>
      <w:divBdr>
        <w:top w:val="none" w:sz="0" w:space="0" w:color="auto"/>
        <w:left w:val="none" w:sz="0" w:space="0" w:color="auto"/>
        <w:bottom w:val="none" w:sz="0" w:space="0" w:color="auto"/>
        <w:right w:val="none" w:sz="0" w:space="0" w:color="auto"/>
      </w:divBdr>
    </w:div>
    <w:div w:id="1167327779">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332655">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89030468">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195000523">
      <w:bodyDiv w:val="1"/>
      <w:marLeft w:val="0"/>
      <w:marRight w:val="0"/>
      <w:marTop w:val="0"/>
      <w:marBottom w:val="0"/>
      <w:divBdr>
        <w:top w:val="none" w:sz="0" w:space="0" w:color="auto"/>
        <w:left w:val="none" w:sz="0" w:space="0" w:color="auto"/>
        <w:bottom w:val="none" w:sz="0" w:space="0" w:color="auto"/>
        <w:right w:val="none" w:sz="0" w:space="0" w:color="auto"/>
      </w:divBdr>
    </w:div>
    <w:div w:id="1198540642">
      <w:bodyDiv w:val="1"/>
      <w:marLeft w:val="0"/>
      <w:marRight w:val="0"/>
      <w:marTop w:val="0"/>
      <w:marBottom w:val="0"/>
      <w:divBdr>
        <w:top w:val="none" w:sz="0" w:space="0" w:color="auto"/>
        <w:left w:val="none" w:sz="0" w:space="0" w:color="auto"/>
        <w:bottom w:val="none" w:sz="0" w:space="0" w:color="auto"/>
        <w:right w:val="none" w:sz="0" w:space="0" w:color="auto"/>
      </w:divBdr>
    </w:div>
    <w:div w:id="1200315454">
      <w:bodyDiv w:val="1"/>
      <w:marLeft w:val="0"/>
      <w:marRight w:val="0"/>
      <w:marTop w:val="0"/>
      <w:marBottom w:val="0"/>
      <w:divBdr>
        <w:top w:val="none" w:sz="0" w:space="0" w:color="auto"/>
        <w:left w:val="none" w:sz="0" w:space="0" w:color="auto"/>
        <w:bottom w:val="none" w:sz="0" w:space="0" w:color="auto"/>
        <w:right w:val="none" w:sz="0" w:space="0" w:color="auto"/>
      </w:divBdr>
    </w:div>
    <w:div w:id="1203328988">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4464759">
      <w:bodyDiv w:val="1"/>
      <w:marLeft w:val="0"/>
      <w:marRight w:val="0"/>
      <w:marTop w:val="0"/>
      <w:marBottom w:val="0"/>
      <w:divBdr>
        <w:top w:val="none" w:sz="0" w:space="0" w:color="auto"/>
        <w:left w:val="none" w:sz="0" w:space="0" w:color="auto"/>
        <w:bottom w:val="none" w:sz="0" w:space="0" w:color="auto"/>
        <w:right w:val="none" w:sz="0" w:space="0" w:color="auto"/>
      </w:divBdr>
    </w:div>
    <w:div w:id="1215508622">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28422861">
      <w:bodyDiv w:val="1"/>
      <w:marLeft w:val="0"/>
      <w:marRight w:val="0"/>
      <w:marTop w:val="0"/>
      <w:marBottom w:val="0"/>
      <w:divBdr>
        <w:top w:val="none" w:sz="0" w:space="0" w:color="auto"/>
        <w:left w:val="none" w:sz="0" w:space="0" w:color="auto"/>
        <w:bottom w:val="none" w:sz="0" w:space="0" w:color="auto"/>
        <w:right w:val="none" w:sz="0" w:space="0" w:color="auto"/>
      </w:divBdr>
    </w:div>
    <w:div w:id="1230726238">
      <w:bodyDiv w:val="1"/>
      <w:marLeft w:val="0"/>
      <w:marRight w:val="0"/>
      <w:marTop w:val="0"/>
      <w:marBottom w:val="0"/>
      <w:divBdr>
        <w:top w:val="none" w:sz="0" w:space="0" w:color="auto"/>
        <w:left w:val="none" w:sz="0" w:space="0" w:color="auto"/>
        <w:bottom w:val="none" w:sz="0" w:space="0" w:color="auto"/>
        <w:right w:val="none" w:sz="0" w:space="0" w:color="auto"/>
      </w:divBdr>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32422137">
      <w:bodyDiv w:val="1"/>
      <w:marLeft w:val="0"/>
      <w:marRight w:val="0"/>
      <w:marTop w:val="0"/>
      <w:marBottom w:val="0"/>
      <w:divBdr>
        <w:top w:val="none" w:sz="0" w:space="0" w:color="auto"/>
        <w:left w:val="none" w:sz="0" w:space="0" w:color="auto"/>
        <w:bottom w:val="none" w:sz="0" w:space="0" w:color="auto"/>
        <w:right w:val="none" w:sz="0" w:space="0" w:color="auto"/>
      </w:divBdr>
    </w:div>
    <w:div w:id="1238050400">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0881">
      <w:bodyDiv w:val="1"/>
      <w:marLeft w:val="0"/>
      <w:marRight w:val="0"/>
      <w:marTop w:val="0"/>
      <w:marBottom w:val="0"/>
      <w:divBdr>
        <w:top w:val="none" w:sz="0" w:space="0" w:color="auto"/>
        <w:left w:val="none" w:sz="0" w:space="0" w:color="auto"/>
        <w:bottom w:val="none" w:sz="0" w:space="0" w:color="auto"/>
        <w:right w:val="none" w:sz="0" w:space="0" w:color="auto"/>
      </w:divBdr>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2668203">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2955509">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0975">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88896682">
      <w:bodyDiv w:val="1"/>
      <w:marLeft w:val="0"/>
      <w:marRight w:val="0"/>
      <w:marTop w:val="0"/>
      <w:marBottom w:val="0"/>
      <w:divBdr>
        <w:top w:val="none" w:sz="0" w:space="0" w:color="auto"/>
        <w:left w:val="none" w:sz="0" w:space="0" w:color="auto"/>
        <w:bottom w:val="none" w:sz="0" w:space="0" w:color="auto"/>
        <w:right w:val="none" w:sz="0" w:space="0" w:color="auto"/>
      </w:divBdr>
    </w:div>
    <w:div w:id="1289623020">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297829635">
      <w:bodyDiv w:val="1"/>
      <w:marLeft w:val="0"/>
      <w:marRight w:val="0"/>
      <w:marTop w:val="0"/>
      <w:marBottom w:val="0"/>
      <w:divBdr>
        <w:top w:val="none" w:sz="0" w:space="0" w:color="auto"/>
        <w:left w:val="none" w:sz="0" w:space="0" w:color="auto"/>
        <w:bottom w:val="none" w:sz="0" w:space="0" w:color="auto"/>
        <w:right w:val="none" w:sz="0" w:space="0" w:color="auto"/>
      </w:divBdr>
    </w:div>
    <w:div w:id="1301569065">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239863">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6467071">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2561103">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28442758">
      <w:bodyDiv w:val="1"/>
      <w:marLeft w:val="0"/>
      <w:marRight w:val="0"/>
      <w:marTop w:val="0"/>
      <w:marBottom w:val="0"/>
      <w:divBdr>
        <w:top w:val="none" w:sz="0" w:space="0" w:color="auto"/>
        <w:left w:val="none" w:sz="0" w:space="0" w:color="auto"/>
        <w:bottom w:val="none" w:sz="0" w:space="0" w:color="auto"/>
        <w:right w:val="none" w:sz="0" w:space="0" w:color="auto"/>
      </w:divBdr>
    </w:div>
    <w:div w:id="1331519631">
      <w:bodyDiv w:val="1"/>
      <w:marLeft w:val="0"/>
      <w:marRight w:val="0"/>
      <w:marTop w:val="0"/>
      <w:marBottom w:val="0"/>
      <w:divBdr>
        <w:top w:val="none" w:sz="0" w:space="0" w:color="auto"/>
        <w:left w:val="none" w:sz="0" w:space="0" w:color="auto"/>
        <w:bottom w:val="none" w:sz="0" w:space="0" w:color="auto"/>
        <w:right w:val="none" w:sz="0" w:space="0" w:color="auto"/>
      </w:divBdr>
      <w:divsChild>
        <w:div w:id="663171124">
          <w:marLeft w:val="0"/>
          <w:marRight w:val="0"/>
          <w:marTop w:val="0"/>
          <w:marBottom w:val="0"/>
          <w:divBdr>
            <w:top w:val="none" w:sz="0" w:space="0" w:color="auto"/>
            <w:left w:val="none" w:sz="0" w:space="0" w:color="auto"/>
            <w:bottom w:val="none" w:sz="0" w:space="0" w:color="auto"/>
            <w:right w:val="none" w:sz="0" w:space="0" w:color="auto"/>
          </w:divBdr>
          <w:divsChild>
            <w:div w:id="1223784614">
              <w:marLeft w:val="0"/>
              <w:marRight w:val="0"/>
              <w:marTop w:val="0"/>
              <w:marBottom w:val="0"/>
              <w:divBdr>
                <w:top w:val="none" w:sz="0" w:space="0" w:color="auto"/>
                <w:left w:val="none" w:sz="0" w:space="0" w:color="auto"/>
                <w:bottom w:val="none" w:sz="0" w:space="0" w:color="auto"/>
                <w:right w:val="none" w:sz="0" w:space="0" w:color="auto"/>
              </w:divBdr>
              <w:divsChild>
                <w:div w:id="1110007369">
                  <w:marLeft w:val="0"/>
                  <w:marRight w:val="0"/>
                  <w:marTop w:val="0"/>
                  <w:marBottom w:val="0"/>
                  <w:divBdr>
                    <w:top w:val="none" w:sz="0" w:space="0" w:color="auto"/>
                    <w:left w:val="none" w:sz="0" w:space="0" w:color="auto"/>
                    <w:bottom w:val="none" w:sz="0" w:space="0" w:color="auto"/>
                    <w:right w:val="none" w:sz="0" w:space="0" w:color="auto"/>
                  </w:divBdr>
                  <w:divsChild>
                    <w:div w:id="352221297">
                      <w:marLeft w:val="0"/>
                      <w:marRight w:val="0"/>
                      <w:marTop w:val="0"/>
                      <w:marBottom w:val="0"/>
                      <w:divBdr>
                        <w:top w:val="none" w:sz="0" w:space="0" w:color="auto"/>
                        <w:left w:val="none" w:sz="0" w:space="0" w:color="auto"/>
                        <w:bottom w:val="none" w:sz="0" w:space="0" w:color="auto"/>
                        <w:right w:val="none" w:sz="0" w:space="0" w:color="auto"/>
                      </w:divBdr>
                      <w:divsChild>
                        <w:div w:id="1148664480">
                          <w:marLeft w:val="0"/>
                          <w:marRight w:val="0"/>
                          <w:marTop w:val="0"/>
                          <w:marBottom w:val="0"/>
                          <w:divBdr>
                            <w:top w:val="none" w:sz="0" w:space="0" w:color="auto"/>
                            <w:left w:val="none" w:sz="0" w:space="0" w:color="auto"/>
                            <w:bottom w:val="none" w:sz="0" w:space="0" w:color="auto"/>
                            <w:right w:val="none" w:sz="0" w:space="0" w:color="auto"/>
                          </w:divBdr>
                          <w:divsChild>
                            <w:div w:id="1437943451">
                              <w:marLeft w:val="0"/>
                              <w:marRight w:val="0"/>
                              <w:marTop w:val="0"/>
                              <w:marBottom w:val="0"/>
                              <w:divBdr>
                                <w:top w:val="none" w:sz="0" w:space="0" w:color="auto"/>
                                <w:left w:val="none" w:sz="0" w:space="0" w:color="auto"/>
                                <w:bottom w:val="none" w:sz="0" w:space="0" w:color="auto"/>
                                <w:right w:val="none" w:sz="0" w:space="0" w:color="auto"/>
                              </w:divBdr>
                              <w:divsChild>
                                <w:div w:id="1320885742">
                                  <w:marLeft w:val="0"/>
                                  <w:marRight w:val="0"/>
                                  <w:marTop w:val="0"/>
                                  <w:marBottom w:val="0"/>
                                  <w:divBdr>
                                    <w:top w:val="none" w:sz="0" w:space="0" w:color="auto"/>
                                    <w:left w:val="none" w:sz="0" w:space="0" w:color="auto"/>
                                    <w:bottom w:val="none" w:sz="0" w:space="0" w:color="auto"/>
                                    <w:right w:val="none" w:sz="0" w:space="0" w:color="auto"/>
                                  </w:divBdr>
                                  <w:divsChild>
                                    <w:div w:id="1737699273">
                                      <w:marLeft w:val="0"/>
                                      <w:marRight w:val="0"/>
                                      <w:marTop w:val="0"/>
                                      <w:marBottom w:val="0"/>
                                      <w:divBdr>
                                        <w:top w:val="none" w:sz="0" w:space="0" w:color="auto"/>
                                        <w:left w:val="none" w:sz="0" w:space="0" w:color="auto"/>
                                        <w:bottom w:val="none" w:sz="0" w:space="0" w:color="auto"/>
                                        <w:right w:val="none" w:sz="0" w:space="0" w:color="auto"/>
                                      </w:divBdr>
                                      <w:divsChild>
                                        <w:div w:id="875042396">
                                          <w:marLeft w:val="0"/>
                                          <w:marRight w:val="0"/>
                                          <w:marTop w:val="0"/>
                                          <w:marBottom w:val="0"/>
                                          <w:divBdr>
                                            <w:top w:val="none" w:sz="0" w:space="0" w:color="auto"/>
                                            <w:left w:val="none" w:sz="0" w:space="0" w:color="auto"/>
                                            <w:bottom w:val="none" w:sz="0" w:space="0" w:color="auto"/>
                                            <w:right w:val="none" w:sz="0" w:space="0" w:color="auto"/>
                                          </w:divBdr>
                                          <w:divsChild>
                                            <w:div w:id="277489758">
                                              <w:marLeft w:val="0"/>
                                              <w:marRight w:val="0"/>
                                              <w:marTop w:val="0"/>
                                              <w:marBottom w:val="0"/>
                                              <w:divBdr>
                                                <w:top w:val="none" w:sz="0" w:space="0" w:color="auto"/>
                                                <w:left w:val="none" w:sz="0" w:space="0" w:color="auto"/>
                                                <w:bottom w:val="none" w:sz="0" w:space="0" w:color="auto"/>
                                                <w:right w:val="none" w:sz="0" w:space="0" w:color="auto"/>
                                              </w:divBdr>
                                              <w:divsChild>
                                                <w:div w:id="193035176">
                                                  <w:marLeft w:val="0"/>
                                                  <w:marRight w:val="0"/>
                                                  <w:marTop w:val="0"/>
                                                  <w:marBottom w:val="0"/>
                                                  <w:divBdr>
                                                    <w:top w:val="none" w:sz="0" w:space="0" w:color="auto"/>
                                                    <w:left w:val="none" w:sz="0" w:space="0" w:color="auto"/>
                                                    <w:bottom w:val="none" w:sz="0" w:space="0" w:color="auto"/>
                                                    <w:right w:val="none" w:sz="0" w:space="0" w:color="auto"/>
                                                  </w:divBdr>
                                                  <w:divsChild>
                                                    <w:div w:id="1689335842">
                                                      <w:marLeft w:val="0"/>
                                                      <w:marRight w:val="0"/>
                                                      <w:marTop w:val="0"/>
                                                      <w:marBottom w:val="0"/>
                                                      <w:divBdr>
                                                        <w:top w:val="none" w:sz="0" w:space="0" w:color="auto"/>
                                                        <w:left w:val="none" w:sz="0" w:space="0" w:color="auto"/>
                                                        <w:bottom w:val="none" w:sz="0" w:space="0" w:color="auto"/>
                                                        <w:right w:val="none" w:sz="0" w:space="0" w:color="auto"/>
                                                      </w:divBdr>
                                                      <w:divsChild>
                                                        <w:div w:id="1331757809">
                                                          <w:marLeft w:val="0"/>
                                                          <w:marRight w:val="0"/>
                                                          <w:marTop w:val="0"/>
                                                          <w:marBottom w:val="0"/>
                                                          <w:divBdr>
                                                            <w:top w:val="none" w:sz="0" w:space="0" w:color="auto"/>
                                                            <w:left w:val="none" w:sz="0" w:space="0" w:color="auto"/>
                                                            <w:bottom w:val="none" w:sz="0" w:space="0" w:color="auto"/>
                                                            <w:right w:val="none" w:sz="0" w:space="0" w:color="auto"/>
                                                          </w:divBdr>
                                                          <w:divsChild>
                                                            <w:div w:id="877283362">
                                                              <w:marLeft w:val="0"/>
                                                              <w:marRight w:val="0"/>
                                                              <w:marTop w:val="0"/>
                                                              <w:marBottom w:val="0"/>
                                                              <w:divBdr>
                                                                <w:top w:val="none" w:sz="0" w:space="0" w:color="auto"/>
                                                                <w:left w:val="none" w:sz="0" w:space="0" w:color="auto"/>
                                                                <w:bottom w:val="none" w:sz="0" w:space="0" w:color="auto"/>
                                                                <w:right w:val="none" w:sz="0" w:space="0" w:color="auto"/>
                                                              </w:divBdr>
                                                              <w:divsChild>
                                                                <w:div w:id="1493792854">
                                                                  <w:marLeft w:val="0"/>
                                                                  <w:marRight w:val="0"/>
                                                                  <w:marTop w:val="0"/>
                                                                  <w:marBottom w:val="0"/>
                                                                  <w:divBdr>
                                                                    <w:top w:val="none" w:sz="0" w:space="0" w:color="auto"/>
                                                                    <w:left w:val="none" w:sz="0" w:space="0" w:color="auto"/>
                                                                    <w:bottom w:val="none" w:sz="0" w:space="0" w:color="auto"/>
                                                                    <w:right w:val="none" w:sz="0" w:space="0" w:color="auto"/>
                                                                  </w:divBdr>
                                                                  <w:divsChild>
                                                                    <w:div w:id="1925992633">
                                                                      <w:marLeft w:val="0"/>
                                                                      <w:marRight w:val="0"/>
                                                                      <w:marTop w:val="0"/>
                                                                      <w:marBottom w:val="0"/>
                                                                      <w:divBdr>
                                                                        <w:top w:val="none" w:sz="0" w:space="0" w:color="auto"/>
                                                                        <w:left w:val="none" w:sz="0" w:space="0" w:color="auto"/>
                                                                        <w:bottom w:val="none" w:sz="0" w:space="0" w:color="auto"/>
                                                                        <w:right w:val="none" w:sz="0" w:space="0" w:color="auto"/>
                                                                      </w:divBdr>
                                                                      <w:divsChild>
                                                                        <w:div w:id="2023239259">
                                                                          <w:marLeft w:val="0"/>
                                                                          <w:marRight w:val="0"/>
                                                                          <w:marTop w:val="0"/>
                                                                          <w:marBottom w:val="0"/>
                                                                          <w:divBdr>
                                                                            <w:top w:val="none" w:sz="0" w:space="0" w:color="auto"/>
                                                                            <w:left w:val="none" w:sz="0" w:space="0" w:color="auto"/>
                                                                            <w:bottom w:val="none" w:sz="0" w:space="0" w:color="auto"/>
                                                                            <w:right w:val="none" w:sz="0" w:space="0" w:color="auto"/>
                                                                          </w:divBdr>
                                                                          <w:divsChild>
                                                                            <w:div w:id="966012918">
                                                                              <w:marLeft w:val="0"/>
                                                                              <w:marRight w:val="0"/>
                                                                              <w:marTop w:val="0"/>
                                                                              <w:marBottom w:val="0"/>
                                                                              <w:divBdr>
                                                                                <w:top w:val="none" w:sz="0" w:space="0" w:color="auto"/>
                                                                                <w:left w:val="none" w:sz="0" w:space="0" w:color="auto"/>
                                                                                <w:bottom w:val="none" w:sz="0" w:space="0" w:color="auto"/>
                                                                                <w:right w:val="none" w:sz="0" w:space="0" w:color="auto"/>
                                                                              </w:divBdr>
                                                                              <w:divsChild>
                                                                                <w:div w:id="83307418">
                                                                                  <w:marLeft w:val="0"/>
                                                                                  <w:marRight w:val="0"/>
                                                                                  <w:marTop w:val="0"/>
                                                                                  <w:marBottom w:val="0"/>
                                                                                  <w:divBdr>
                                                                                    <w:top w:val="none" w:sz="0" w:space="0" w:color="auto"/>
                                                                                    <w:left w:val="none" w:sz="0" w:space="0" w:color="auto"/>
                                                                                    <w:bottom w:val="none" w:sz="0" w:space="0" w:color="auto"/>
                                                                                    <w:right w:val="none" w:sz="0" w:space="0" w:color="auto"/>
                                                                                  </w:divBdr>
                                                                                  <w:divsChild>
                                                                                    <w:div w:id="161698919">
                                                                                      <w:marLeft w:val="0"/>
                                                                                      <w:marRight w:val="0"/>
                                                                                      <w:marTop w:val="0"/>
                                                                                      <w:marBottom w:val="0"/>
                                                                                      <w:divBdr>
                                                                                        <w:top w:val="none" w:sz="0" w:space="0" w:color="auto"/>
                                                                                        <w:left w:val="none" w:sz="0" w:space="0" w:color="auto"/>
                                                                                        <w:bottom w:val="none" w:sz="0" w:space="0" w:color="auto"/>
                                                                                        <w:right w:val="none" w:sz="0" w:space="0" w:color="auto"/>
                                                                                      </w:divBdr>
                                                                                      <w:divsChild>
                                                                                        <w:div w:id="1063211921">
                                                                                          <w:marLeft w:val="0"/>
                                                                                          <w:marRight w:val="0"/>
                                                                                          <w:marTop w:val="0"/>
                                                                                          <w:marBottom w:val="0"/>
                                                                                          <w:divBdr>
                                                                                            <w:top w:val="none" w:sz="0" w:space="0" w:color="auto"/>
                                                                                            <w:left w:val="none" w:sz="0" w:space="0" w:color="auto"/>
                                                                                            <w:bottom w:val="none" w:sz="0" w:space="0" w:color="auto"/>
                                                                                            <w:right w:val="none" w:sz="0" w:space="0" w:color="auto"/>
                                                                                          </w:divBdr>
                                                                                          <w:divsChild>
                                                                                            <w:div w:id="23411804">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367647">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224612">
      <w:bodyDiv w:val="1"/>
      <w:marLeft w:val="0"/>
      <w:marRight w:val="0"/>
      <w:marTop w:val="0"/>
      <w:marBottom w:val="0"/>
      <w:divBdr>
        <w:top w:val="none" w:sz="0" w:space="0" w:color="auto"/>
        <w:left w:val="none" w:sz="0" w:space="0" w:color="auto"/>
        <w:bottom w:val="none" w:sz="0" w:space="0" w:color="auto"/>
        <w:right w:val="none" w:sz="0" w:space="0" w:color="auto"/>
      </w:divBdr>
    </w:div>
    <w:div w:id="1337809043">
      <w:bodyDiv w:val="1"/>
      <w:marLeft w:val="0"/>
      <w:marRight w:val="0"/>
      <w:marTop w:val="0"/>
      <w:marBottom w:val="0"/>
      <w:divBdr>
        <w:top w:val="none" w:sz="0" w:space="0" w:color="auto"/>
        <w:left w:val="none" w:sz="0" w:space="0" w:color="auto"/>
        <w:bottom w:val="none" w:sz="0" w:space="0" w:color="auto"/>
        <w:right w:val="none" w:sz="0" w:space="0" w:color="auto"/>
      </w:divBdr>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080152">
      <w:bodyDiv w:val="1"/>
      <w:marLeft w:val="0"/>
      <w:marRight w:val="0"/>
      <w:marTop w:val="0"/>
      <w:marBottom w:val="0"/>
      <w:divBdr>
        <w:top w:val="none" w:sz="0" w:space="0" w:color="auto"/>
        <w:left w:val="none" w:sz="0" w:space="0" w:color="auto"/>
        <w:bottom w:val="none" w:sz="0" w:space="0" w:color="auto"/>
        <w:right w:val="none" w:sz="0" w:space="0" w:color="auto"/>
      </w:divBdr>
    </w:div>
    <w:div w:id="1340353514">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47755632">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6565679">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69447431">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5888846">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6369430">
      <w:bodyDiv w:val="1"/>
      <w:marLeft w:val="0"/>
      <w:marRight w:val="0"/>
      <w:marTop w:val="0"/>
      <w:marBottom w:val="0"/>
      <w:divBdr>
        <w:top w:val="none" w:sz="0" w:space="0" w:color="auto"/>
        <w:left w:val="none" w:sz="0" w:space="0" w:color="auto"/>
        <w:bottom w:val="none" w:sz="0" w:space="0" w:color="auto"/>
        <w:right w:val="none" w:sz="0" w:space="0" w:color="auto"/>
      </w:divBdr>
    </w:div>
    <w:div w:id="138683542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89768323">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349248">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5078586">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04714187">
      <w:bodyDiv w:val="1"/>
      <w:marLeft w:val="0"/>
      <w:marRight w:val="0"/>
      <w:marTop w:val="0"/>
      <w:marBottom w:val="0"/>
      <w:divBdr>
        <w:top w:val="none" w:sz="0" w:space="0" w:color="auto"/>
        <w:left w:val="none" w:sz="0" w:space="0" w:color="auto"/>
        <w:bottom w:val="none" w:sz="0" w:space="0" w:color="auto"/>
        <w:right w:val="none" w:sz="0" w:space="0" w:color="auto"/>
      </w:divBdr>
    </w:div>
    <w:div w:id="1411542672">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022467">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148841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008525">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211054">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4129164">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230936">
      <w:bodyDiv w:val="1"/>
      <w:marLeft w:val="0"/>
      <w:marRight w:val="0"/>
      <w:marTop w:val="0"/>
      <w:marBottom w:val="0"/>
      <w:divBdr>
        <w:top w:val="none" w:sz="0" w:space="0" w:color="auto"/>
        <w:left w:val="none" w:sz="0" w:space="0" w:color="auto"/>
        <w:bottom w:val="none" w:sz="0" w:space="0" w:color="auto"/>
        <w:right w:val="none" w:sz="0" w:space="0" w:color="auto"/>
      </w:divBdr>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264455">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5778492">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77603844">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6967127">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88932813">
      <w:bodyDiv w:val="1"/>
      <w:marLeft w:val="0"/>
      <w:marRight w:val="0"/>
      <w:marTop w:val="0"/>
      <w:marBottom w:val="0"/>
      <w:divBdr>
        <w:top w:val="none" w:sz="0" w:space="0" w:color="auto"/>
        <w:left w:val="none" w:sz="0" w:space="0" w:color="auto"/>
        <w:bottom w:val="none" w:sz="0" w:space="0" w:color="auto"/>
        <w:right w:val="none" w:sz="0" w:space="0" w:color="auto"/>
      </w:divBdr>
    </w:div>
    <w:div w:id="1490907666">
      <w:bodyDiv w:val="1"/>
      <w:marLeft w:val="0"/>
      <w:marRight w:val="0"/>
      <w:marTop w:val="0"/>
      <w:marBottom w:val="0"/>
      <w:divBdr>
        <w:top w:val="none" w:sz="0" w:space="0" w:color="auto"/>
        <w:left w:val="none" w:sz="0" w:space="0" w:color="auto"/>
        <w:bottom w:val="none" w:sz="0" w:space="0" w:color="auto"/>
        <w:right w:val="none" w:sz="0" w:space="0" w:color="auto"/>
      </w:divBdr>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495805795">
      <w:bodyDiv w:val="1"/>
      <w:marLeft w:val="0"/>
      <w:marRight w:val="0"/>
      <w:marTop w:val="0"/>
      <w:marBottom w:val="0"/>
      <w:divBdr>
        <w:top w:val="none" w:sz="0" w:space="0" w:color="auto"/>
        <w:left w:val="none" w:sz="0" w:space="0" w:color="auto"/>
        <w:bottom w:val="none" w:sz="0" w:space="0" w:color="auto"/>
        <w:right w:val="none" w:sz="0" w:space="0" w:color="auto"/>
      </w:divBdr>
    </w:div>
    <w:div w:id="1496991850">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7286">
      <w:bodyDiv w:val="1"/>
      <w:marLeft w:val="0"/>
      <w:marRight w:val="0"/>
      <w:marTop w:val="0"/>
      <w:marBottom w:val="0"/>
      <w:divBdr>
        <w:top w:val="none" w:sz="0" w:space="0" w:color="auto"/>
        <w:left w:val="none" w:sz="0" w:space="0" w:color="auto"/>
        <w:bottom w:val="none" w:sz="0" w:space="0" w:color="auto"/>
        <w:right w:val="none" w:sz="0" w:space="0" w:color="auto"/>
      </w:divBdr>
    </w:div>
    <w:div w:id="1520393498">
      <w:bodyDiv w:val="1"/>
      <w:marLeft w:val="0"/>
      <w:marRight w:val="0"/>
      <w:marTop w:val="0"/>
      <w:marBottom w:val="0"/>
      <w:divBdr>
        <w:top w:val="none" w:sz="0" w:space="0" w:color="auto"/>
        <w:left w:val="none" w:sz="0" w:space="0" w:color="auto"/>
        <w:bottom w:val="none" w:sz="0" w:space="0" w:color="auto"/>
        <w:right w:val="none" w:sz="0" w:space="0" w:color="auto"/>
      </w:divBdr>
    </w:div>
    <w:div w:id="1521771446">
      <w:bodyDiv w:val="1"/>
      <w:marLeft w:val="0"/>
      <w:marRight w:val="0"/>
      <w:marTop w:val="0"/>
      <w:marBottom w:val="0"/>
      <w:divBdr>
        <w:top w:val="none" w:sz="0" w:space="0" w:color="auto"/>
        <w:left w:val="none" w:sz="0" w:space="0" w:color="auto"/>
        <w:bottom w:val="none" w:sz="0" w:space="0" w:color="auto"/>
        <w:right w:val="none" w:sz="0" w:space="0" w:color="auto"/>
      </w:divBdr>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25556007">
      <w:bodyDiv w:val="1"/>
      <w:marLeft w:val="0"/>
      <w:marRight w:val="0"/>
      <w:marTop w:val="0"/>
      <w:marBottom w:val="0"/>
      <w:divBdr>
        <w:top w:val="none" w:sz="0" w:space="0" w:color="auto"/>
        <w:left w:val="none" w:sz="0" w:space="0" w:color="auto"/>
        <w:bottom w:val="none" w:sz="0" w:space="0" w:color="auto"/>
        <w:right w:val="none" w:sz="0" w:space="0" w:color="auto"/>
      </w:divBdr>
    </w:div>
    <w:div w:id="1528448926">
      <w:bodyDiv w:val="1"/>
      <w:marLeft w:val="0"/>
      <w:marRight w:val="0"/>
      <w:marTop w:val="0"/>
      <w:marBottom w:val="0"/>
      <w:divBdr>
        <w:top w:val="none" w:sz="0" w:space="0" w:color="auto"/>
        <w:left w:val="none" w:sz="0" w:space="0" w:color="auto"/>
        <w:bottom w:val="none" w:sz="0" w:space="0" w:color="auto"/>
        <w:right w:val="none" w:sz="0" w:space="0" w:color="auto"/>
      </w:divBdr>
    </w:div>
    <w:div w:id="1534730051">
      <w:bodyDiv w:val="1"/>
      <w:marLeft w:val="0"/>
      <w:marRight w:val="0"/>
      <w:marTop w:val="0"/>
      <w:marBottom w:val="0"/>
      <w:divBdr>
        <w:top w:val="none" w:sz="0" w:space="0" w:color="auto"/>
        <w:left w:val="none" w:sz="0" w:space="0" w:color="auto"/>
        <w:bottom w:val="none" w:sz="0" w:space="0" w:color="auto"/>
        <w:right w:val="none" w:sz="0" w:space="0" w:color="auto"/>
      </w:divBdr>
    </w:div>
    <w:div w:id="1536624121">
      <w:bodyDiv w:val="1"/>
      <w:marLeft w:val="0"/>
      <w:marRight w:val="0"/>
      <w:marTop w:val="0"/>
      <w:marBottom w:val="0"/>
      <w:divBdr>
        <w:top w:val="none" w:sz="0" w:space="0" w:color="auto"/>
        <w:left w:val="none" w:sz="0" w:space="0" w:color="auto"/>
        <w:bottom w:val="none" w:sz="0" w:space="0" w:color="auto"/>
        <w:right w:val="none" w:sz="0" w:space="0" w:color="auto"/>
      </w:divBdr>
    </w:div>
    <w:div w:id="1539005987">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1896656">
      <w:bodyDiv w:val="1"/>
      <w:marLeft w:val="0"/>
      <w:marRight w:val="0"/>
      <w:marTop w:val="0"/>
      <w:marBottom w:val="0"/>
      <w:divBdr>
        <w:top w:val="none" w:sz="0" w:space="0" w:color="auto"/>
        <w:left w:val="none" w:sz="0" w:space="0" w:color="auto"/>
        <w:bottom w:val="none" w:sz="0" w:space="0" w:color="auto"/>
        <w:right w:val="none" w:sz="0" w:space="0" w:color="auto"/>
      </w:divBdr>
    </w:div>
    <w:div w:id="1542747337">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5632380">
      <w:bodyDiv w:val="1"/>
      <w:marLeft w:val="0"/>
      <w:marRight w:val="0"/>
      <w:marTop w:val="0"/>
      <w:marBottom w:val="0"/>
      <w:divBdr>
        <w:top w:val="none" w:sz="0" w:space="0" w:color="auto"/>
        <w:left w:val="none" w:sz="0" w:space="0" w:color="auto"/>
        <w:bottom w:val="none" w:sz="0" w:space="0" w:color="auto"/>
        <w:right w:val="none" w:sz="0" w:space="0" w:color="auto"/>
      </w:divBdr>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6943843">
      <w:bodyDiv w:val="1"/>
      <w:marLeft w:val="0"/>
      <w:marRight w:val="0"/>
      <w:marTop w:val="0"/>
      <w:marBottom w:val="0"/>
      <w:divBdr>
        <w:top w:val="none" w:sz="0" w:space="0" w:color="auto"/>
        <w:left w:val="none" w:sz="0" w:space="0" w:color="auto"/>
        <w:bottom w:val="none" w:sz="0" w:space="0" w:color="auto"/>
        <w:right w:val="none" w:sz="0" w:space="0" w:color="auto"/>
      </w:divBdr>
    </w:div>
    <w:div w:id="1548834271">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7356641">
      <w:bodyDiv w:val="1"/>
      <w:marLeft w:val="0"/>
      <w:marRight w:val="0"/>
      <w:marTop w:val="0"/>
      <w:marBottom w:val="0"/>
      <w:divBdr>
        <w:top w:val="none" w:sz="0" w:space="0" w:color="auto"/>
        <w:left w:val="none" w:sz="0" w:space="0" w:color="auto"/>
        <w:bottom w:val="none" w:sz="0" w:space="0" w:color="auto"/>
        <w:right w:val="none" w:sz="0" w:space="0" w:color="auto"/>
      </w:divBdr>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2538886">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1987720">
      <w:bodyDiv w:val="1"/>
      <w:marLeft w:val="0"/>
      <w:marRight w:val="0"/>
      <w:marTop w:val="0"/>
      <w:marBottom w:val="0"/>
      <w:divBdr>
        <w:top w:val="none" w:sz="0" w:space="0" w:color="auto"/>
        <w:left w:val="none" w:sz="0" w:space="0" w:color="auto"/>
        <w:bottom w:val="none" w:sz="0" w:space="0" w:color="auto"/>
        <w:right w:val="none" w:sz="0" w:space="0" w:color="auto"/>
      </w:divBdr>
    </w:div>
    <w:div w:id="158402862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5045993">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8053978">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16793310">
      <w:bodyDiv w:val="1"/>
      <w:marLeft w:val="0"/>
      <w:marRight w:val="0"/>
      <w:marTop w:val="0"/>
      <w:marBottom w:val="0"/>
      <w:divBdr>
        <w:top w:val="none" w:sz="0" w:space="0" w:color="auto"/>
        <w:left w:val="none" w:sz="0" w:space="0" w:color="auto"/>
        <w:bottom w:val="none" w:sz="0" w:space="0" w:color="auto"/>
        <w:right w:val="none" w:sz="0" w:space="0" w:color="auto"/>
      </w:divBdr>
    </w:div>
    <w:div w:id="1623152537">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4724225">
      <w:bodyDiv w:val="1"/>
      <w:marLeft w:val="0"/>
      <w:marRight w:val="0"/>
      <w:marTop w:val="0"/>
      <w:marBottom w:val="0"/>
      <w:divBdr>
        <w:top w:val="none" w:sz="0" w:space="0" w:color="auto"/>
        <w:left w:val="none" w:sz="0" w:space="0" w:color="auto"/>
        <w:bottom w:val="none" w:sz="0" w:space="0" w:color="auto"/>
        <w:right w:val="none" w:sz="0" w:space="0" w:color="auto"/>
      </w:divBdr>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29236644">
      <w:bodyDiv w:val="1"/>
      <w:marLeft w:val="0"/>
      <w:marRight w:val="0"/>
      <w:marTop w:val="0"/>
      <w:marBottom w:val="0"/>
      <w:divBdr>
        <w:top w:val="none" w:sz="0" w:space="0" w:color="auto"/>
        <w:left w:val="none" w:sz="0" w:space="0" w:color="auto"/>
        <w:bottom w:val="none" w:sz="0" w:space="0" w:color="auto"/>
        <w:right w:val="none" w:sz="0" w:space="0" w:color="auto"/>
      </w:divBdr>
    </w:div>
    <w:div w:id="162981713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1614">
      <w:bodyDiv w:val="1"/>
      <w:marLeft w:val="0"/>
      <w:marRight w:val="0"/>
      <w:marTop w:val="0"/>
      <w:marBottom w:val="0"/>
      <w:divBdr>
        <w:top w:val="none" w:sz="0" w:space="0" w:color="auto"/>
        <w:left w:val="none" w:sz="0" w:space="0" w:color="auto"/>
        <w:bottom w:val="none" w:sz="0" w:space="0" w:color="auto"/>
        <w:right w:val="none" w:sz="0" w:space="0" w:color="auto"/>
      </w:divBdr>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35065994">
      <w:bodyDiv w:val="1"/>
      <w:marLeft w:val="0"/>
      <w:marRight w:val="0"/>
      <w:marTop w:val="0"/>
      <w:marBottom w:val="0"/>
      <w:divBdr>
        <w:top w:val="none" w:sz="0" w:space="0" w:color="auto"/>
        <w:left w:val="none" w:sz="0" w:space="0" w:color="auto"/>
        <w:bottom w:val="none" w:sz="0" w:space="0" w:color="auto"/>
        <w:right w:val="none" w:sz="0" w:space="0" w:color="auto"/>
      </w:divBdr>
    </w:div>
    <w:div w:id="1638609195">
      <w:bodyDiv w:val="1"/>
      <w:marLeft w:val="0"/>
      <w:marRight w:val="0"/>
      <w:marTop w:val="0"/>
      <w:marBottom w:val="0"/>
      <w:divBdr>
        <w:top w:val="none" w:sz="0" w:space="0" w:color="auto"/>
        <w:left w:val="none" w:sz="0" w:space="0" w:color="auto"/>
        <w:bottom w:val="none" w:sz="0" w:space="0" w:color="auto"/>
        <w:right w:val="none" w:sz="0" w:space="0" w:color="auto"/>
      </w:divBdr>
    </w:div>
    <w:div w:id="1638759506">
      <w:bodyDiv w:val="1"/>
      <w:marLeft w:val="0"/>
      <w:marRight w:val="0"/>
      <w:marTop w:val="0"/>
      <w:marBottom w:val="0"/>
      <w:divBdr>
        <w:top w:val="none" w:sz="0" w:space="0" w:color="auto"/>
        <w:left w:val="none" w:sz="0" w:space="0" w:color="auto"/>
        <w:bottom w:val="none" w:sz="0" w:space="0" w:color="auto"/>
        <w:right w:val="none" w:sz="0" w:space="0" w:color="auto"/>
      </w:divBdr>
    </w:div>
    <w:div w:id="1639677197">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730">
      <w:bodyDiv w:val="1"/>
      <w:marLeft w:val="0"/>
      <w:marRight w:val="0"/>
      <w:marTop w:val="0"/>
      <w:marBottom w:val="0"/>
      <w:divBdr>
        <w:top w:val="none" w:sz="0" w:space="0" w:color="auto"/>
        <w:left w:val="none" w:sz="0" w:space="0" w:color="auto"/>
        <w:bottom w:val="none" w:sz="0" w:space="0" w:color="auto"/>
        <w:right w:val="none" w:sz="0" w:space="0" w:color="auto"/>
      </w:divBdr>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0477900">
      <w:bodyDiv w:val="1"/>
      <w:marLeft w:val="0"/>
      <w:marRight w:val="0"/>
      <w:marTop w:val="0"/>
      <w:marBottom w:val="0"/>
      <w:divBdr>
        <w:top w:val="none" w:sz="0" w:space="0" w:color="auto"/>
        <w:left w:val="none" w:sz="0" w:space="0" w:color="auto"/>
        <w:bottom w:val="none" w:sz="0" w:space="0" w:color="auto"/>
        <w:right w:val="none" w:sz="0" w:space="0" w:color="auto"/>
      </w:divBdr>
    </w:div>
    <w:div w:id="1651715330">
      <w:bodyDiv w:val="1"/>
      <w:marLeft w:val="0"/>
      <w:marRight w:val="0"/>
      <w:marTop w:val="0"/>
      <w:marBottom w:val="0"/>
      <w:divBdr>
        <w:top w:val="none" w:sz="0" w:space="0" w:color="auto"/>
        <w:left w:val="none" w:sz="0" w:space="0" w:color="auto"/>
        <w:bottom w:val="none" w:sz="0" w:space="0" w:color="auto"/>
        <w:right w:val="none" w:sz="0" w:space="0" w:color="auto"/>
      </w:divBdr>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7748996">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4838445">
      <w:bodyDiv w:val="1"/>
      <w:marLeft w:val="0"/>
      <w:marRight w:val="0"/>
      <w:marTop w:val="0"/>
      <w:marBottom w:val="0"/>
      <w:divBdr>
        <w:top w:val="none" w:sz="0" w:space="0" w:color="auto"/>
        <w:left w:val="none" w:sz="0" w:space="0" w:color="auto"/>
        <w:bottom w:val="none" w:sz="0" w:space="0" w:color="auto"/>
        <w:right w:val="none" w:sz="0" w:space="0" w:color="auto"/>
      </w:divBdr>
    </w:div>
    <w:div w:id="1694989156">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413411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0717628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192433">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160">
      <w:bodyDiv w:val="1"/>
      <w:marLeft w:val="0"/>
      <w:marRight w:val="0"/>
      <w:marTop w:val="0"/>
      <w:marBottom w:val="0"/>
      <w:divBdr>
        <w:top w:val="none" w:sz="0" w:space="0" w:color="auto"/>
        <w:left w:val="none" w:sz="0" w:space="0" w:color="auto"/>
        <w:bottom w:val="none" w:sz="0" w:space="0" w:color="auto"/>
        <w:right w:val="none" w:sz="0" w:space="0" w:color="auto"/>
      </w:divBdr>
    </w:div>
    <w:div w:id="1724716279">
      <w:bodyDiv w:val="1"/>
      <w:marLeft w:val="0"/>
      <w:marRight w:val="0"/>
      <w:marTop w:val="0"/>
      <w:marBottom w:val="0"/>
      <w:divBdr>
        <w:top w:val="none" w:sz="0" w:space="0" w:color="auto"/>
        <w:left w:val="none" w:sz="0" w:space="0" w:color="auto"/>
        <w:bottom w:val="none" w:sz="0" w:space="0" w:color="auto"/>
        <w:right w:val="none" w:sz="0" w:space="0" w:color="auto"/>
      </w:divBdr>
    </w:div>
    <w:div w:id="1728412100">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29109812">
      <w:bodyDiv w:val="1"/>
      <w:marLeft w:val="0"/>
      <w:marRight w:val="0"/>
      <w:marTop w:val="0"/>
      <w:marBottom w:val="0"/>
      <w:divBdr>
        <w:top w:val="none" w:sz="0" w:space="0" w:color="auto"/>
        <w:left w:val="none" w:sz="0" w:space="0" w:color="auto"/>
        <w:bottom w:val="none" w:sz="0" w:space="0" w:color="auto"/>
        <w:right w:val="none" w:sz="0" w:space="0" w:color="auto"/>
      </w:divBdr>
    </w:div>
    <w:div w:id="1730761015">
      <w:bodyDiv w:val="1"/>
      <w:marLeft w:val="0"/>
      <w:marRight w:val="0"/>
      <w:marTop w:val="0"/>
      <w:marBottom w:val="0"/>
      <w:divBdr>
        <w:top w:val="none" w:sz="0" w:space="0" w:color="auto"/>
        <w:left w:val="none" w:sz="0" w:space="0" w:color="auto"/>
        <w:bottom w:val="none" w:sz="0" w:space="0" w:color="auto"/>
        <w:right w:val="none" w:sz="0" w:space="0" w:color="auto"/>
      </w:divBdr>
    </w:div>
    <w:div w:id="1732075906">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4740540">
      <w:bodyDiv w:val="1"/>
      <w:marLeft w:val="0"/>
      <w:marRight w:val="0"/>
      <w:marTop w:val="0"/>
      <w:marBottom w:val="0"/>
      <w:divBdr>
        <w:top w:val="none" w:sz="0" w:space="0" w:color="auto"/>
        <w:left w:val="none" w:sz="0" w:space="0" w:color="auto"/>
        <w:bottom w:val="none" w:sz="0" w:space="0" w:color="auto"/>
        <w:right w:val="none" w:sz="0" w:space="0" w:color="auto"/>
      </w:divBdr>
    </w:div>
    <w:div w:id="1735159199">
      <w:bodyDiv w:val="1"/>
      <w:marLeft w:val="0"/>
      <w:marRight w:val="0"/>
      <w:marTop w:val="0"/>
      <w:marBottom w:val="0"/>
      <w:divBdr>
        <w:top w:val="none" w:sz="0" w:space="0" w:color="auto"/>
        <w:left w:val="none" w:sz="0" w:space="0" w:color="auto"/>
        <w:bottom w:val="none" w:sz="0" w:space="0" w:color="auto"/>
        <w:right w:val="none" w:sz="0" w:space="0" w:color="auto"/>
      </w:divBdr>
    </w:div>
    <w:div w:id="1736246279">
      <w:bodyDiv w:val="1"/>
      <w:marLeft w:val="0"/>
      <w:marRight w:val="0"/>
      <w:marTop w:val="0"/>
      <w:marBottom w:val="0"/>
      <w:divBdr>
        <w:top w:val="none" w:sz="0" w:space="0" w:color="auto"/>
        <w:left w:val="none" w:sz="0" w:space="0" w:color="auto"/>
        <w:bottom w:val="none" w:sz="0" w:space="0" w:color="auto"/>
        <w:right w:val="none" w:sz="0" w:space="0" w:color="auto"/>
      </w:divBdr>
    </w:div>
    <w:div w:id="1737779246">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151465">
      <w:bodyDiv w:val="1"/>
      <w:marLeft w:val="0"/>
      <w:marRight w:val="0"/>
      <w:marTop w:val="0"/>
      <w:marBottom w:val="0"/>
      <w:divBdr>
        <w:top w:val="none" w:sz="0" w:space="0" w:color="auto"/>
        <w:left w:val="none" w:sz="0" w:space="0" w:color="auto"/>
        <w:bottom w:val="none" w:sz="0" w:space="0" w:color="auto"/>
        <w:right w:val="none" w:sz="0" w:space="0" w:color="auto"/>
      </w:divBdr>
    </w:div>
    <w:div w:id="1769153396">
      <w:bodyDiv w:val="1"/>
      <w:marLeft w:val="0"/>
      <w:marRight w:val="0"/>
      <w:marTop w:val="0"/>
      <w:marBottom w:val="0"/>
      <w:divBdr>
        <w:top w:val="none" w:sz="0" w:space="0" w:color="auto"/>
        <w:left w:val="none" w:sz="0" w:space="0" w:color="auto"/>
        <w:bottom w:val="none" w:sz="0" w:space="0" w:color="auto"/>
        <w:right w:val="none" w:sz="0" w:space="0" w:color="auto"/>
      </w:divBdr>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131871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450280">
      <w:bodyDiv w:val="1"/>
      <w:marLeft w:val="0"/>
      <w:marRight w:val="0"/>
      <w:marTop w:val="0"/>
      <w:marBottom w:val="0"/>
      <w:divBdr>
        <w:top w:val="none" w:sz="0" w:space="0" w:color="auto"/>
        <w:left w:val="none" w:sz="0" w:space="0" w:color="auto"/>
        <w:bottom w:val="none" w:sz="0" w:space="0" w:color="auto"/>
        <w:right w:val="none" w:sz="0" w:space="0" w:color="auto"/>
      </w:divBdr>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8430529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615">
      <w:bodyDiv w:val="1"/>
      <w:marLeft w:val="0"/>
      <w:marRight w:val="0"/>
      <w:marTop w:val="0"/>
      <w:marBottom w:val="0"/>
      <w:divBdr>
        <w:top w:val="none" w:sz="0" w:space="0" w:color="auto"/>
        <w:left w:val="none" w:sz="0" w:space="0" w:color="auto"/>
        <w:bottom w:val="none" w:sz="0" w:space="0" w:color="auto"/>
        <w:right w:val="none" w:sz="0" w:space="0" w:color="auto"/>
      </w:divBdr>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1653598">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6463549">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1364599">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8011062">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3526180">
      <w:bodyDiv w:val="1"/>
      <w:marLeft w:val="0"/>
      <w:marRight w:val="0"/>
      <w:marTop w:val="0"/>
      <w:marBottom w:val="0"/>
      <w:divBdr>
        <w:top w:val="none" w:sz="0" w:space="0" w:color="auto"/>
        <w:left w:val="none" w:sz="0" w:space="0" w:color="auto"/>
        <w:bottom w:val="none" w:sz="0" w:space="0" w:color="auto"/>
        <w:right w:val="none" w:sz="0" w:space="0" w:color="auto"/>
      </w:divBdr>
    </w:div>
    <w:div w:id="1834029770">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3278958">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1136803">
      <w:bodyDiv w:val="1"/>
      <w:marLeft w:val="0"/>
      <w:marRight w:val="0"/>
      <w:marTop w:val="0"/>
      <w:marBottom w:val="0"/>
      <w:divBdr>
        <w:top w:val="none" w:sz="0" w:space="0" w:color="auto"/>
        <w:left w:val="none" w:sz="0" w:space="0" w:color="auto"/>
        <w:bottom w:val="none" w:sz="0" w:space="0" w:color="auto"/>
        <w:right w:val="none" w:sz="0" w:space="0" w:color="auto"/>
      </w:divBdr>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59655760">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6406398">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6381052">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86720435">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1574197">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4289510">
      <w:bodyDiv w:val="1"/>
      <w:marLeft w:val="0"/>
      <w:marRight w:val="0"/>
      <w:marTop w:val="0"/>
      <w:marBottom w:val="0"/>
      <w:divBdr>
        <w:top w:val="none" w:sz="0" w:space="0" w:color="auto"/>
        <w:left w:val="none" w:sz="0" w:space="0" w:color="auto"/>
        <w:bottom w:val="none" w:sz="0" w:space="0" w:color="auto"/>
        <w:right w:val="none" w:sz="0" w:space="0" w:color="auto"/>
      </w:divBdr>
      <w:divsChild>
        <w:div w:id="597250921">
          <w:marLeft w:val="0"/>
          <w:marRight w:val="0"/>
          <w:marTop w:val="0"/>
          <w:marBottom w:val="0"/>
          <w:divBdr>
            <w:top w:val="none" w:sz="0" w:space="0" w:color="auto"/>
            <w:left w:val="none" w:sz="0" w:space="0" w:color="auto"/>
            <w:bottom w:val="none" w:sz="0" w:space="0" w:color="auto"/>
            <w:right w:val="none" w:sz="0" w:space="0" w:color="auto"/>
          </w:divBdr>
        </w:div>
      </w:divsChild>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074945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229505">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659490">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602966">
      <w:bodyDiv w:val="1"/>
      <w:marLeft w:val="0"/>
      <w:marRight w:val="0"/>
      <w:marTop w:val="0"/>
      <w:marBottom w:val="0"/>
      <w:divBdr>
        <w:top w:val="none" w:sz="0" w:space="0" w:color="auto"/>
        <w:left w:val="none" w:sz="0" w:space="0" w:color="auto"/>
        <w:bottom w:val="none" w:sz="0" w:space="0" w:color="auto"/>
        <w:right w:val="none" w:sz="0" w:space="0" w:color="auto"/>
      </w:divBdr>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2371734">
      <w:bodyDiv w:val="1"/>
      <w:marLeft w:val="0"/>
      <w:marRight w:val="0"/>
      <w:marTop w:val="0"/>
      <w:marBottom w:val="0"/>
      <w:divBdr>
        <w:top w:val="none" w:sz="0" w:space="0" w:color="auto"/>
        <w:left w:val="none" w:sz="0" w:space="0" w:color="auto"/>
        <w:bottom w:val="none" w:sz="0" w:space="0" w:color="auto"/>
        <w:right w:val="none" w:sz="0" w:space="0" w:color="auto"/>
      </w:divBdr>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1278190">
      <w:bodyDiv w:val="1"/>
      <w:marLeft w:val="0"/>
      <w:marRight w:val="0"/>
      <w:marTop w:val="0"/>
      <w:marBottom w:val="0"/>
      <w:divBdr>
        <w:top w:val="none" w:sz="0" w:space="0" w:color="auto"/>
        <w:left w:val="none" w:sz="0" w:space="0" w:color="auto"/>
        <w:bottom w:val="none" w:sz="0" w:space="0" w:color="auto"/>
        <w:right w:val="none" w:sz="0" w:space="0" w:color="auto"/>
      </w:divBdr>
    </w:div>
    <w:div w:id="1951665274">
      <w:bodyDiv w:val="1"/>
      <w:marLeft w:val="0"/>
      <w:marRight w:val="0"/>
      <w:marTop w:val="0"/>
      <w:marBottom w:val="0"/>
      <w:divBdr>
        <w:top w:val="none" w:sz="0" w:space="0" w:color="auto"/>
        <w:left w:val="none" w:sz="0" w:space="0" w:color="auto"/>
        <w:bottom w:val="none" w:sz="0" w:space="0" w:color="auto"/>
        <w:right w:val="none" w:sz="0" w:space="0" w:color="auto"/>
      </w:divBdr>
    </w:div>
    <w:div w:id="1953394361">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0987077">
      <w:bodyDiv w:val="1"/>
      <w:marLeft w:val="0"/>
      <w:marRight w:val="0"/>
      <w:marTop w:val="0"/>
      <w:marBottom w:val="0"/>
      <w:divBdr>
        <w:top w:val="none" w:sz="0" w:space="0" w:color="auto"/>
        <w:left w:val="none" w:sz="0" w:space="0" w:color="auto"/>
        <w:bottom w:val="none" w:sz="0" w:space="0" w:color="auto"/>
        <w:right w:val="none" w:sz="0" w:space="0" w:color="auto"/>
      </w:divBdr>
    </w:div>
    <w:div w:id="1962691375">
      <w:bodyDiv w:val="1"/>
      <w:marLeft w:val="0"/>
      <w:marRight w:val="0"/>
      <w:marTop w:val="0"/>
      <w:marBottom w:val="0"/>
      <w:divBdr>
        <w:top w:val="none" w:sz="0" w:space="0" w:color="auto"/>
        <w:left w:val="none" w:sz="0" w:space="0" w:color="auto"/>
        <w:bottom w:val="none" w:sz="0" w:space="0" w:color="auto"/>
        <w:right w:val="none" w:sz="0" w:space="0" w:color="auto"/>
      </w:divBdr>
    </w:div>
    <w:div w:id="1965112407">
      <w:bodyDiv w:val="1"/>
      <w:marLeft w:val="0"/>
      <w:marRight w:val="0"/>
      <w:marTop w:val="0"/>
      <w:marBottom w:val="0"/>
      <w:divBdr>
        <w:top w:val="none" w:sz="0" w:space="0" w:color="auto"/>
        <w:left w:val="none" w:sz="0" w:space="0" w:color="auto"/>
        <w:bottom w:val="none" w:sz="0" w:space="0" w:color="auto"/>
        <w:right w:val="none" w:sz="0" w:space="0" w:color="auto"/>
      </w:divBdr>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3243069">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7493391">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183917">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3846103">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6738515">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661241">
      <w:bodyDiv w:val="1"/>
      <w:marLeft w:val="0"/>
      <w:marRight w:val="0"/>
      <w:marTop w:val="0"/>
      <w:marBottom w:val="0"/>
      <w:divBdr>
        <w:top w:val="none" w:sz="0" w:space="0" w:color="auto"/>
        <w:left w:val="none" w:sz="0" w:space="0" w:color="auto"/>
        <w:bottom w:val="none" w:sz="0" w:space="0" w:color="auto"/>
        <w:right w:val="none" w:sz="0" w:space="0" w:color="auto"/>
      </w:divBdr>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88776270">
      <w:bodyDiv w:val="1"/>
      <w:marLeft w:val="0"/>
      <w:marRight w:val="0"/>
      <w:marTop w:val="0"/>
      <w:marBottom w:val="0"/>
      <w:divBdr>
        <w:top w:val="none" w:sz="0" w:space="0" w:color="auto"/>
        <w:left w:val="none" w:sz="0" w:space="0" w:color="auto"/>
        <w:bottom w:val="none" w:sz="0" w:space="0" w:color="auto"/>
        <w:right w:val="none" w:sz="0" w:space="0" w:color="auto"/>
      </w:divBdr>
    </w:div>
    <w:div w:id="1992371236">
      <w:bodyDiv w:val="1"/>
      <w:marLeft w:val="0"/>
      <w:marRight w:val="0"/>
      <w:marTop w:val="0"/>
      <w:marBottom w:val="0"/>
      <w:divBdr>
        <w:top w:val="none" w:sz="0" w:space="0" w:color="auto"/>
        <w:left w:val="none" w:sz="0" w:space="0" w:color="auto"/>
        <w:bottom w:val="none" w:sz="0" w:space="0" w:color="auto"/>
        <w:right w:val="none" w:sz="0" w:space="0" w:color="auto"/>
      </w:divBdr>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1999570510">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628760">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12176220">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110714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37077868">
      <w:bodyDiv w:val="1"/>
      <w:marLeft w:val="0"/>
      <w:marRight w:val="0"/>
      <w:marTop w:val="0"/>
      <w:marBottom w:val="0"/>
      <w:divBdr>
        <w:top w:val="none" w:sz="0" w:space="0" w:color="auto"/>
        <w:left w:val="none" w:sz="0" w:space="0" w:color="auto"/>
        <w:bottom w:val="none" w:sz="0" w:space="0" w:color="auto"/>
        <w:right w:val="none" w:sz="0" w:space="0" w:color="auto"/>
      </w:divBdr>
    </w:div>
    <w:div w:id="2039811555">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1585172">
      <w:bodyDiv w:val="1"/>
      <w:marLeft w:val="0"/>
      <w:marRight w:val="0"/>
      <w:marTop w:val="0"/>
      <w:marBottom w:val="0"/>
      <w:divBdr>
        <w:top w:val="none" w:sz="0" w:space="0" w:color="auto"/>
        <w:left w:val="none" w:sz="0" w:space="0" w:color="auto"/>
        <w:bottom w:val="none" w:sz="0" w:space="0" w:color="auto"/>
        <w:right w:val="none" w:sz="0" w:space="0" w:color="auto"/>
      </w:divBdr>
    </w:div>
    <w:div w:id="2042825763">
      <w:bodyDiv w:val="1"/>
      <w:marLeft w:val="0"/>
      <w:marRight w:val="0"/>
      <w:marTop w:val="0"/>
      <w:marBottom w:val="0"/>
      <w:divBdr>
        <w:top w:val="none" w:sz="0" w:space="0" w:color="auto"/>
        <w:left w:val="none" w:sz="0" w:space="0" w:color="auto"/>
        <w:bottom w:val="none" w:sz="0" w:space="0" w:color="auto"/>
        <w:right w:val="none" w:sz="0" w:space="0" w:color="auto"/>
      </w:divBdr>
    </w:div>
    <w:div w:id="2046324280">
      <w:bodyDiv w:val="1"/>
      <w:marLeft w:val="0"/>
      <w:marRight w:val="0"/>
      <w:marTop w:val="0"/>
      <w:marBottom w:val="0"/>
      <w:divBdr>
        <w:top w:val="none" w:sz="0" w:space="0" w:color="auto"/>
        <w:left w:val="none" w:sz="0" w:space="0" w:color="auto"/>
        <w:bottom w:val="none" w:sz="0" w:space="0" w:color="auto"/>
        <w:right w:val="none" w:sz="0" w:space="0" w:color="auto"/>
      </w:divBdr>
    </w:div>
    <w:div w:id="2046560542">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3723994">
      <w:bodyDiv w:val="1"/>
      <w:marLeft w:val="0"/>
      <w:marRight w:val="0"/>
      <w:marTop w:val="0"/>
      <w:marBottom w:val="0"/>
      <w:divBdr>
        <w:top w:val="none" w:sz="0" w:space="0" w:color="auto"/>
        <w:left w:val="none" w:sz="0" w:space="0" w:color="auto"/>
        <w:bottom w:val="none" w:sz="0" w:space="0" w:color="auto"/>
        <w:right w:val="none" w:sz="0" w:space="0" w:color="auto"/>
      </w:divBdr>
    </w:div>
    <w:div w:id="2054690423">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48939">
      <w:bodyDiv w:val="1"/>
      <w:marLeft w:val="0"/>
      <w:marRight w:val="0"/>
      <w:marTop w:val="0"/>
      <w:marBottom w:val="0"/>
      <w:divBdr>
        <w:top w:val="none" w:sz="0" w:space="0" w:color="auto"/>
        <w:left w:val="none" w:sz="0" w:space="0" w:color="auto"/>
        <w:bottom w:val="none" w:sz="0" w:space="0" w:color="auto"/>
        <w:right w:val="none" w:sz="0" w:space="0" w:color="auto"/>
      </w:divBdr>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019927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6223982">
      <w:bodyDiv w:val="1"/>
      <w:marLeft w:val="0"/>
      <w:marRight w:val="0"/>
      <w:marTop w:val="0"/>
      <w:marBottom w:val="0"/>
      <w:divBdr>
        <w:top w:val="none" w:sz="0" w:space="0" w:color="auto"/>
        <w:left w:val="none" w:sz="0" w:space="0" w:color="auto"/>
        <w:bottom w:val="none" w:sz="0" w:space="0" w:color="auto"/>
        <w:right w:val="none" w:sz="0" w:space="0" w:color="auto"/>
      </w:divBdr>
    </w:div>
    <w:div w:id="2068261806">
      <w:bodyDiv w:val="1"/>
      <w:marLeft w:val="0"/>
      <w:marRight w:val="0"/>
      <w:marTop w:val="0"/>
      <w:marBottom w:val="0"/>
      <w:divBdr>
        <w:top w:val="none" w:sz="0" w:space="0" w:color="auto"/>
        <w:left w:val="none" w:sz="0" w:space="0" w:color="auto"/>
        <w:bottom w:val="none" w:sz="0" w:space="0" w:color="auto"/>
        <w:right w:val="none" w:sz="0" w:space="0" w:color="auto"/>
      </w:divBdr>
    </w:div>
    <w:div w:id="2068334263">
      <w:bodyDiv w:val="1"/>
      <w:marLeft w:val="0"/>
      <w:marRight w:val="0"/>
      <w:marTop w:val="0"/>
      <w:marBottom w:val="0"/>
      <w:divBdr>
        <w:top w:val="none" w:sz="0" w:space="0" w:color="auto"/>
        <w:left w:val="none" w:sz="0" w:space="0" w:color="auto"/>
        <w:bottom w:val="none" w:sz="0" w:space="0" w:color="auto"/>
        <w:right w:val="none" w:sz="0" w:space="0" w:color="auto"/>
      </w:divBdr>
      <w:divsChild>
        <w:div w:id="2011832395">
          <w:marLeft w:val="0"/>
          <w:marRight w:val="0"/>
          <w:marTop w:val="0"/>
          <w:marBottom w:val="0"/>
          <w:divBdr>
            <w:top w:val="none" w:sz="0" w:space="0" w:color="auto"/>
            <w:left w:val="none" w:sz="0" w:space="0" w:color="auto"/>
            <w:bottom w:val="none" w:sz="0" w:space="0" w:color="auto"/>
            <w:right w:val="none" w:sz="0" w:space="0" w:color="auto"/>
          </w:divBdr>
          <w:divsChild>
            <w:div w:id="789011726">
              <w:marLeft w:val="0"/>
              <w:marRight w:val="0"/>
              <w:marTop w:val="0"/>
              <w:marBottom w:val="0"/>
              <w:divBdr>
                <w:top w:val="none" w:sz="0" w:space="0" w:color="auto"/>
                <w:left w:val="none" w:sz="0" w:space="0" w:color="auto"/>
                <w:bottom w:val="none" w:sz="0" w:space="0" w:color="auto"/>
                <w:right w:val="none" w:sz="0" w:space="0" w:color="auto"/>
              </w:divBdr>
              <w:divsChild>
                <w:div w:id="1757172926">
                  <w:marLeft w:val="0"/>
                  <w:marRight w:val="0"/>
                  <w:marTop w:val="0"/>
                  <w:marBottom w:val="0"/>
                  <w:divBdr>
                    <w:top w:val="none" w:sz="0" w:space="0" w:color="auto"/>
                    <w:left w:val="none" w:sz="0" w:space="0" w:color="auto"/>
                    <w:bottom w:val="none" w:sz="0" w:space="0" w:color="auto"/>
                    <w:right w:val="none" w:sz="0" w:space="0" w:color="auto"/>
                  </w:divBdr>
                  <w:divsChild>
                    <w:div w:id="1192693257">
                      <w:marLeft w:val="0"/>
                      <w:marRight w:val="0"/>
                      <w:marTop w:val="0"/>
                      <w:marBottom w:val="0"/>
                      <w:divBdr>
                        <w:top w:val="none" w:sz="0" w:space="0" w:color="auto"/>
                        <w:left w:val="none" w:sz="0" w:space="0" w:color="auto"/>
                        <w:bottom w:val="none" w:sz="0" w:space="0" w:color="auto"/>
                        <w:right w:val="none" w:sz="0" w:space="0" w:color="auto"/>
                      </w:divBdr>
                      <w:divsChild>
                        <w:div w:id="503978518">
                          <w:marLeft w:val="0"/>
                          <w:marRight w:val="0"/>
                          <w:marTop w:val="0"/>
                          <w:marBottom w:val="0"/>
                          <w:divBdr>
                            <w:top w:val="none" w:sz="0" w:space="0" w:color="auto"/>
                            <w:left w:val="none" w:sz="0" w:space="0" w:color="auto"/>
                            <w:bottom w:val="none" w:sz="0" w:space="0" w:color="auto"/>
                            <w:right w:val="none" w:sz="0" w:space="0" w:color="auto"/>
                          </w:divBdr>
                          <w:divsChild>
                            <w:div w:id="1142427746">
                              <w:marLeft w:val="0"/>
                              <w:marRight w:val="0"/>
                              <w:marTop w:val="0"/>
                              <w:marBottom w:val="0"/>
                              <w:divBdr>
                                <w:top w:val="none" w:sz="0" w:space="0" w:color="auto"/>
                                <w:left w:val="none" w:sz="0" w:space="0" w:color="auto"/>
                                <w:bottom w:val="none" w:sz="0" w:space="0" w:color="auto"/>
                                <w:right w:val="none" w:sz="0" w:space="0" w:color="auto"/>
                              </w:divBdr>
                              <w:divsChild>
                                <w:div w:id="823932843">
                                  <w:marLeft w:val="0"/>
                                  <w:marRight w:val="0"/>
                                  <w:marTop w:val="0"/>
                                  <w:marBottom w:val="0"/>
                                  <w:divBdr>
                                    <w:top w:val="none" w:sz="0" w:space="0" w:color="auto"/>
                                    <w:left w:val="none" w:sz="0" w:space="0" w:color="auto"/>
                                    <w:bottom w:val="none" w:sz="0" w:space="0" w:color="auto"/>
                                    <w:right w:val="none" w:sz="0" w:space="0" w:color="auto"/>
                                  </w:divBdr>
                                  <w:divsChild>
                                    <w:div w:id="1947737465">
                                      <w:marLeft w:val="0"/>
                                      <w:marRight w:val="0"/>
                                      <w:marTop w:val="0"/>
                                      <w:marBottom w:val="0"/>
                                      <w:divBdr>
                                        <w:top w:val="none" w:sz="0" w:space="0" w:color="auto"/>
                                        <w:left w:val="none" w:sz="0" w:space="0" w:color="auto"/>
                                        <w:bottom w:val="none" w:sz="0" w:space="0" w:color="auto"/>
                                        <w:right w:val="none" w:sz="0" w:space="0" w:color="auto"/>
                                      </w:divBdr>
                                      <w:divsChild>
                                        <w:div w:id="1981421449">
                                          <w:marLeft w:val="0"/>
                                          <w:marRight w:val="0"/>
                                          <w:marTop w:val="0"/>
                                          <w:marBottom w:val="0"/>
                                          <w:divBdr>
                                            <w:top w:val="none" w:sz="0" w:space="0" w:color="auto"/>
                                            <w:left w:val="none" w:sz="0" w:space="0" w:color="auto"/>
                                            <w:bottom w:val="none" w:sz="0" w:space="0" w:color="auto"/>
                                            <w:right w:val="none" w:sz="0" w:space="0" w:color="auto"/>
                                          </w:divBdr>
                                          <w:divsChild>
                                            <w:div w:id="1241404492">
                                              <w:marLeft w:val="0"/>
                                              <w:marRight w:val="0"/>
                                              <w:marTop w:val="0"/>
                                              <w:marBottom w:val="0"/>
                                              <w:divBdr>
                                                <w:top w:val="none" w:sz="0" w:space="0" w:color="auto"/>
                                                <w:left w:val="none" w:sz="0" w:space="0" w:color="auto"/>
                                                <w:bottom w:val="none" w:sz="0" w:space="0" w:color="auto"/>
                                                <w:right w:val="none" w:sz="0" w:space="0" w:color="auto"/>
                                              </w:divBdr>
                                              <w:divsChild>
                                                <w:div w:id="745417613">
                                                  <w:marLeft w:val="0"/>
                                                  <w:marRight w:val="0"/>
                                                  <w:marTop w:val="0"/>
                                                  <w:marBottom w:val="0"/>
                                                  <w:divBdr>
                                                    <w:top w:val="none" w:sz="0" w:space="0" w:color="auto"/>
                                                    <w:left w:val="none" w:sz="0" w:space="0" w:color="auto"/>
                                                    <w:bottom w:val="none" w:sz="0" w:space="0" w:color="auto"/>
                                                    <w:right w:val="none" w:sz="0" w:space="0" w:color="auto"/>
                                                  </w:divBdr>
                                                  <w:divsChild>
                                                    <w:div w:id="723481813">
                                                      <w:marLeft w:val="0"/>
                                                      <w:marRight w:val="0"/>
                                                      <w:marTop w:val="0"/>
                                                      <w:marBottom w:val="0"/>
                                                      <w:divBdr>
                                                        <w:top w:val="none" w:sz="0" w:space="0" w:color="auto"/>
                                                        <w:left w:val="none" w:sz="0" w:space="0" w:color="auto"/>
                                                        <w:bottom w:val="none" w:sz="0" w:space="0" w:color="auto"/>
                                                        <w:right w:val="none" w:sz="0" w:space="0" w:color="auto"/>
                                                      </w:divBdr>
                                                      <w:divsChild>
                                                        <w:div w:id="1199781259">
                                                          <w:marLeft w:val="0"/>
                                                          <w:marRight w:val="0"/>
                                                          <w:marTop w:val="0"/>
                                                          <w:marBottom w:val="0"/>
                                                          <w:divBdr>
                                                            <w:top w:val="none" w:sz="0" w:space="0" w:color="auto"/>
                                                            <w:left w:val="none" w:sz="0" w:space="0" w:color="auto"/>
                                                            <w:bottom w:val="none" w:sz="0" w:space="0" w:color="auto"/>
                                                            <w:right w:val="none" w:sz="0" w:space="0" w:color="auto"/>
                                                          </w:divBdr>
                                                          <w:divsChild>
                                                            <w:div w:id="2122649012">
                                                              <w:marLeft w:val="0"/>
                                                              <w:marRight w:val="0"/>
                                                              <w:marTop w:val="0"/>
                                                              <w:marBottom w:val="0"/>
                                                              <w:divBdr>
                                                                <w:top w:val="none" w:sz="0" w:space="0" w:color="auto"/>
                                                                <w:left w:val="none" w:sz="0" w:space="0" w:color="auto"/>
                                                                <w:bottom w:val="none" w:sz="0" w:space="0" w:color="auto"/>
                                                                <w:right w:val="none" w:sz="0" w:space="0" w:color="auto"/>
                                                              </w:divBdr>
                                                              <w:divsChild>
                                                                <w:div w:id="226182856">
                                                                  <w:marLeft w:val="0"/>
                                                                  <w:marRight w:val="0"/>
                                                                  <w:marTop w:val="0"/>
                                                                  <w:marBottom w:val="0"/>
                                                                  <w:divBdr>
                                                                    <w:top w:val="none" w:sz="0" w:space="0" w:color="auto"/>
                                                                    <w:left w:val="none" w:sz="0" w:space="0" w:color="auto"/>
                                                                    <w:bottom w:val="none" w:sz="0" w:space="0" w:color="auto"/>
                                                                    <w:right w:val="none" w:sz="0" w:space="0" w:color="auto"/>
                                                                  </w:divBdr>
                                                                  <w:divsChild>
                                                                    <w:div w:id="51933065">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5310487">
          <w:marLeft w:val="0"/>
          <w:marRight w:val="0"/>
          <w:marTop w:val="0"/>
          <w:marBottom w:val="0"/>
          <w:divBdr>
            <w:top w:val="none" w:sz="0" w:space="0" w:color="auto"/>
            <w:left w:val="none" w:sz="0" w:space="0" w:color="auto"/>
            <w:bottom w:val="none" w:sz="0" w:space="0" w:color="auto"/>
            <w:right w:val="none" w:sz="0" w:space="0" w:color="auto"/>
          </w:divBdr>
          <w:divsChild>
            <w:div w:id="2142796774">
              <w:marLeft w:val="0"/>
              <w:marRight w:val="300"/>
              <w:marTop w:val="0"/>
              <w:marBottom w:val="225"/>
              <w:divBdr>
                <w:top w:val="single" w:sz="6" w:space="12" w:color="DBBB63"/>
                <w:left w:val="single" w:sz="6" w:space="31" w:color="DBBB63"/>
                <w:bottom w:val="single" w:sz="6" w:space="11" w:color="DBBB63"/>
                <w:right w:val="single" w:sz="6" w:space="31" w:color="DBBB63"/>
              </w:divBdr>
            </w:div>
          </w:divsChild>
        </w:div>
        <w:div w:id="1260258301">
          <w:marLeft w:val="0"/>
          <w:marRight w:val="0"/>
          <w:marTop w:val="0"/>
          <w:marBottom w:val="0"/>
          <w:divBdr>
            <w:top w:val="none" w:sz="0" w:space="0" w:color="auto"/>
            <w:left w:val="none" w:sz="0" w:space="0" w:color="auto"/>
            <w:bottom w:val="none" w:sz="0" w:space="0" w:color="auto"/>
            <w:right w:val="none" w:sz="0" w:space="0" w:color="auto"/>
          </w:divBdr>
          <w:divsChild>
            <w:div w:id="1045375051">
              <w:marLeft w:val="0"/>
              <w:marRight w:val="0"/>
              <w:marTop w:val="0"/>
              <w:marBottom w:val="0"/>
              <w:divBdr>
                <w:top w:val="none" w:sz="0" w:space="0" w:color="auto"/>
                <w:left w:val="none" w:sz="0" w:space="0" w:color="auto"/>
                <w:bottom w:val="none" w:sz="0" w:space="0" w:color="auto"/>
                <w:right w:val="none" w:sz="0" w:space="0" w:color="auto"/>
              </w:divBdr>
              <w:divsChild>
                <w:div w:id="7726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84128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1999081">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437085">
      <w:bodyDiv w:val="1"/>
      <w:marLeft w:val="0"/>
      <w:marRight w:val="0"/>
      <w:marTop w:val="0"/>
      <w:marBottom w:val="0"/>
      <w:divBdr>
        <w:top w:val="none" w:sz="0" w:space="0" w:color="auto"/>
        <w:left w:val="none" w:sz="0" w:space="0" w:color="auto"/>
        <w:bottom w:val="none" w:sz="0" w:space="0" w:color="auto"/>
        <w:right w:val="none" w:sz="0" w:space="0" w:color="auto"/>
      </w:divBdr>
    </w:div>
    <w:div w:id="2097743540">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175790">
      <w:bodyDiv w:val="1"/>
      <w:marLeft w:val="0"/>
      <w:marRight w:val="0"/>
      <w:marTop w:val="0"/>
      <w:marBottom w:val="0"/>
      <w:divBdr>
        <w:top w:val="none" w:sz="0" w:space="0" w:color="auto"/>
        <w:left w:val="none" w:sz="0" w:space="0" w:color="auto"/>
        <w:bottom w:val="none" w:sz="0" w:space="0" w:color="auto"/>
        <w:right w:val="none" w:sz="0" w:space="0" w:color="auto"/>
      </w:divBdr>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5110429">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5245057">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7389842">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29157816">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5571">
      <w:bodyDiv w:val="1"/>
      <w:marLeft w:val="0"/>
      <w:marRight w:val="0"/>
      <w:marTop w:val="0"/>
      <w:marBottom w:val="0"/>
      <w:divBdr>
        <w:top w:val="none" w:sz="0" w:space="0" w:color="auto"/>
        <w:left w:val="none" w:sz="0" w:space="0" w:color="auto"/>
        <w:bottom w:val="none" w:sz="0" w:space="0" w:color="auto"/>
        <w:right w:val="none" w:sz="0" w:space="0" w:color="auto"/>
      </w:divBdr>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4809219">
      <w:bodyDiv w:val="1"/>
      <w:marLeft w:val="0"/>
      <w:marRight w:val="0"/>
      <w:marTop w:val="0"/>
      <w:marBottom w:val="0"/>
      <w:divBdr>
        <w:top w:val="none" w:sz="0" w:space="0" w:color="auto"/>
        <w:left w:val="none" w:sz="0" w:space="0" w:color="auto"/>
        <w:bottom w:val="none" w:sz="0" w:space="0" w:color="auto"/>
        <w:right w:val="none" w:sz="0" w:space="0" w:color="auto"/>
      </w:divBdr>
    </w:div>
    <w:div w:id="2145343267">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2&amp;base=LAW&amp;n=436907&amp;dst=20831&amp;field=134&amp;date=17.04.2023"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login.consultant.ru/link/?req=doc&amp;demo=2&amp;base=LAW&amp;n=436907&amp;dst=22623&amp;field=134&amp;date=17.04.2023"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eader" Target="header2.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image" Target="media/image2.png"/><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eq=doc&amp;demo=2&amp;base=LAW&amp;n=436907&amp;dst=20831&amp;field=134&amp;date=17.04.2023"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2397-DCC8-4ABF-8646-8BBD67AC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35</Pages>
  <Words>17679</Words>
  <Characters>100774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6</cp:revision>
  <cp:lastPrinted>2019-06-10T14:11:00Z</cp:lastPrinted>
  <dcterms:created xsi:type="dcterms:W3CDTF">2023-08-04T06:16:00Z</dcterms:created>
  <dcterms:modified xsi:type="dcterms:W3CDTF">2023-08-04T13:41:00Z</dcterms:modified>
</cp:coreProperties>
</file>