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2C4838" w:rsidRDefault="00166903" w:rsidP="00166903">
      <w:pPr>
        <w:pStyle w:val="1"/>
        <w:spacing w:line="360" w:lineRule="auto"/>
        <w:ind w:left="15552"/>
        <w:jc w:val="center"/>
        <w:rPr>
          <w:b/>
          <w:bCs/>
          <w:color w:val="FF0000"/>
          <w:sz w:val="23"/>
          <w:szCs w:val="23"/>
        </w:rPr>
      </w:pPr>
    </w:p>
    <w:p w14:paraId="2473E3BA" w14:textId="77777777" w:rsidR="00166903" w:rsidRPr="002C4838"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29772286"/>
      <w:bookmarkStart w:id="79" w:name="_Toc143702489"/>
      <w:r w:rsidRPr="002C4838">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D902AF" w:rsidRDefault="00D902AF"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D902AF" w:rsidRDefault="00D902AF" w:rsidP="00166903">
                            <w:pPr>
                              <w:pStyle w:val="a8"/>
                              <w:spacing w:line="192" w:lineRule="auto"/>
                              <w:jc w:val="center"/>
                            </w:pPr>
                            <w:r>
                              <w:rPr>
                                <w:b/>
                                <w:color w:val="990033"/>
                              </w:rPr>
                              <w:t xml:space="preserve"> «Консалтинговая фирма «Эталон»</w:t>
                            </w:r>
                          </w:p>
                          <w:p w14:paraId="03D750D0" w14:textId="77777777" w:rsidR="00D902AF" w:rsidRDefault="00D902AF" w:rsidP="00166903">
                            <w:pPr>
                              <w:autoSpaceDE w:val="0"/>
                              <w:spacing w:line="192" w:lineRule="auto"/>
                              <w:jc w:val="center"/>
                            </w:pPr>
                            <w:r>
                              <w:t>Чувашская  Республика, г. Чебоксары, пр. Московский, д. 17, стр. 1, пом. 15</w:t>
                            </w:r>
                          </w:p>
                          <w:p w14:paraId="7643EAD7" w14:textId="77777777" w:rsidR="00D902AF" w:rsidRDefault="00D902AF" w:rsidP="00166903">
                            <w:pPr>
                              <w:autoSpaceDE w:val="0"/>
                              <w:spacing w:line="192" w:lineRule="auto"/>
                              <w:jc w:val="center"/>
                            </w:pPr>
                            <w:r>
                              <w:t>E-mail: info@gketalon.ru, www.etalon-company.ru, тел./факс: (8352) 45-00-55</w:t>
                            </w:r>
                          </w:p>
                          <w:p w14:paraId="26952B8C" w14:textId="77777777" w:rsidR="00D902AF" w:rsidRDefault="00D902AF" w:rsidP="00166903">
                            <w:pPr>
                              <w:autoSpaceDE w:val="0"/>
                              <w:spacing w:line="192" w:lineRule="auto"/>
                              <w:jc w:val="center"/>
                            </w:pPr>
                            <w:r>
                              <w:t xml:space="preserve">ИНН/КПП 2130031282/213001001, р/с 40702810975000000723 в </w:t>
                            </w:r>
                          </w:p>
                          <w:p w14:paraId="43B47400" w14:textId="77777777" w:rsidR="00D902AF" w:rsidRDefault="00D902AF" w:rsidP="00166903">
                            <w:pPr>
                              <w:autoSpaceDE w:val="0"/>
                              <w:spacing w:line="192" w:lineRule="auto"/>
                              <w:jc w:val="center"/>
                            </w:pPr>
                            <w:r>
                              <w:t xml:space="preserve">Чувашском отделении № 8613 ПАО «Сбербанк России», </w:t>
                            </w:r>
                          </w:p>
                          <w:p w14:paraId="7CD2EB2E" w14:textId="77777777" w:rsidR="00D902AF" w:rsidRDefault="00D902AF"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D902AF" w:rsidRDefault="00D902AF"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D902AF" w:rsidRDefault="00D902AF"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D902AF" w:rsidRPr="00D54759" w:rsidRDefault="00D902AF"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D902AF" w:rsidRDefault="00D902AF"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D902AF" w:rsidRDefault="00D902AF" w:rsidP="00166903">
                      <w:pPr>
                        <w:pStyle w:val="a8"/>
                        <w:spacing w:line="192" w:lineRule="auto"/>
                        <w:jc w:val="center"/>
                      </w:pPr>
                      <w:r>
                        <w:rPr>
                          <w:b/>
                          <w:color w:val="990033"/>
                        </w:rPr>
                        <w:t xml:space="preserve"> «Консалтинговая фирма «Эталон»</w:t>
                      </w:r>
                    </w:p>
                    <w:p w14:paraId="03D750D0" w14:textId="77777777" w:rsidR="00D902AF" w:rsidRDefault="00D902AF" w:rsidP="00166903">
                      <w:pPr>
                        <w:autoSpaceDE w:val="0"/>
                        <w:spacing w:line="192" w:lineRule="auto"/>
                        <w:jc w:val="center"/>
                      </w:pPr>
                      <w:r>
                        <w:t>Чувашская  Республика, г. Чебоксары, пр. Московский, д. 17, стр. 1, пом. 15</w:t>
                      </w:r>
                    </w:p>
                    <w:p w14:paraId="7643EAD7" w14:textId="77777777" w:rsidR="00D902AF" w:rsidRDefault="00D902AF" w:rsidP="00166903">
                      <w:pPr>
                        <w:autoSpaceDE w:val="0"/>
                        <w:spacing w:line="192" w:lineRule="auto"/>
                        <w:jc w:val="center"/>
                      </w:pPr>
                      <w:r>
                        <w:t>E-mail: info@gketalon.ru, www.etalon-company.ru, тел./факс: (8352) 45-00-55</w:t>
                      </w:r>
                    </w:p>
                    <w:p w14:paraId="26952B8C" w14:textId="77777777" w:rsidR="00D902AF" w:rsidRDefault="00D902AF" w:rsidP="00166903">
                      <w:pPr>
                        <w:autoSpaceDE w:val="0"/>
                        <w:spacing w:line="192" w:lineRule="auto"/>
                        <w:jc w:val="center"/>
                      </w:pPr>
                      <w:r>
                        <w:t xml:space="preserve">ИНН/КПП 2130031282/213001001, р/с 40702810975000000723 в </w:t>
                      </w:r>
                    </w:p>
                    <w:p w14:paraId="43B47400" w14:textId="77777777" w:rsidR="00D902AF" w:rsidRDefault="00D902AF" w:rsidP="00166903">
                      <w:pPr>
                        <w:autoSpaceDE w:val="0"/>
                        <w:spacing w:line="192" w:lineRule="auto"/>
                        <w:jc w:val="center"/>
                      </w:pPr>
                      <w:r>
                        <w:t xml:space="preserve">Чувашском отделении № 8613 ПАО «Сбербанк России», </w:t>
                      </w:r>
                    </w:p>
                    <w:p w14:paraId="7CD2EB2E" w14:textId="77777777" w:rsidR="00D902AF" w:rsidRDefault="00D902AF"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D902AF" w:rsidRDefault="00D902AF"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D902AF" w:rsidRDefault="00D902AF"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D902AF" w:rsidRPr="00D54759" w:rsidRDefault="00D902AF"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2C4838">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CF40A93" w14:textId="77777777" w:rsidR="00166903" w:rsidRPr="002C4838" w:rsidRDefault="00166903" w:rsidP="00166903">
      <w:pPr>
        <w:pStyle w:val="1"/>
        <w:spacing w:line="360" w:lineRule="auto"/>
        <w:jc w:val="center"/>
        <w:rPr>
          <w:b/>
          <w:bCs/>
          <w:i/>
          <w:iCs/>
          <w:color w:val="FF0000"/>
          <w:sz w:val="23"/>
          <w:szCs w:val="23"/>
          <w:lang w:val="en-US"/>
        </w:rPr>
      </w:pPr>
    </w:p>
    <w:p w14:paraId="09465F21" w14:textId="77777777" w:rsidR="00166903" w:rsidRPr="002C4838" w:rsidRDefault="00166903" w:rsidP="00166903">
      <w:pPr>
        <w:pStyle w:val="1"/>
        <w:spacing w:line="360" w:lineRule="auto"/>
        <w:jc w:val="center"/>
        <w:rPr>
          <w:b/>
          <w:bCs/>
          <w:i/>
          <w:iCs/>
          <w:color w:val="FF0000"/>
          <w:sz w:val="23"/>
          <w:szCs w:val="23"/>
          <w:lang w:val="en-US"/>
        </w:rPr>
      </w:pPr>
    </w:p>
    <w:p w14:paraId="6BBC3187" w14:textId="77777777" w:rsidR="00166903" w:rsidRPr="002C4838" w:rsidRDefault="00166903" w:rsidP="00166903">
      <w:pPr>
        <w:pStyle w:val="1"/>
        <w:spacing w:line="360" w:lineRule="auto"/>
        <w:jc w:val="center"/>
        <w:rPr>
          <w:b/>
          <w:bCs/>
          <w:i/>
          <w:iCs/>
          <w:color w:val="FF0000"/>
          <w:sz w:val="23"/>
          <w:szCs w:val="23"/>
          <w:lang w:val="en-US"/>
        </w:rPr>
      </w:pPr>
    </w:p>
    <w:p w14:paraId="2DC4FF41" w14:textId="77777777" w:rsidR="00166903" w:rsidRPr="002C4838" w:rsidRDefault="00166903" w:rsidP="00166903">
      <w:pPr>
        <w:widowControl w:val="0"/>
        <w:tabs>
          <w:tab w:val="left" w:pos="-540"/>
        </w:tabs>
        <w:jc w:val="center"/>
        <w:rPr>
          <w:rFonts w:eastAsia="Calibri"/>
          <w:b/>
          <w:bCs/>
          <w:iCs/>
          <w:color w:val="FF0000"/>
          <w:sz w:val="23"/>
          <w:szCs w:val="23"/>
        </w:rPr>
      </w:pPr>
    </w:p>
    <w:p w14:paraId="79813A26" w14:textId="77777777" w:rsidR="00166903" w:rsidRPr="002C4838" w:rsidRDefault="00166903" w:rsidP="00166903">
      <w:pPr>
        <w:widowControl w:val="0"/>
        <w:tabs>
          <w:tab w:val="left" w:pos="-540"/>
        </w:tabs>
        <w:jc w:val="center"/>
        <w:rPr>
          <w:rFonts w:eastAsia="Calibri"/>
          <w:b/>
          <w:bCs/>
          <w:iCs/>
          <w:color w:val="FF0000"/>
          <w:sz w:val="23"/>
          <w:szCs w:val="23"/>
        </w:rPr>
      </w:pPr>
    </w:p>
    <w:p w14:paraId="6DA0C654" w14:textId="77777777" w:rsidR="00166903" w:rsidRPr="002C4838" w:rsidRDefault="00166903" w:rsidP="00166903">
      <w:pPr>
        <w:widowControl w:val="0"/>
        <w:tabs>
          <w:tab w:val="left" w:pos="-540"/>
        </w:tabs>
        <w:jc w:val="center"/>
        <w:rPr>
          <w:rFonts w:eastAsia="Calibri"/>
          <w:b/>
          <w:bCs/>
          <w:iCs/>
          <w:color w:val="FF0000"/>
          <w:sz w:val="23"/>
          <w:szCs w:val="23"/>
        </w:rPr>
      </w:pPr>
    </w:p>
    <w:p w14:paraId="4BE56E8A" w14:textId="77777777" w:rsidR="00460AFC" w:rsidRPr="002C4838" w:rsidRDefault="00460AFC" w:rsidP="00166903">
      <w:pPr>
        <w:spacing w:line="360" w:lineRule="auto"/>
        <w:ind w:firstLine="720"/>
        <w:jc w:val="center"/>
        <w:rPr>
          <w:b/>
          <w:color w:val="FF0000"/>
          <w:sz w:val="23"/>
          <w:szCs w:val="23"/>
        </w:rPr>
      </w:pPr>
    </w:p>
    <w:p w14:paraId="3BCE7EDF" w14:textId="77777777" w:rsidR="00460AFC" w:rsidRPr="002C4838" w:rsidRDefault="00460AFC" w:rsidP="00166903">
      <w:pPr>
        <w:spacing w:line="360" w:lineRule="auto"/>
        <w:ind w:firstLine="720"/>
        <w:jc w:val="center"/>
        <w:rPr>
          <w:b/>
          <w:color w:val="FF0000"/>
          <w:sz w:val="23"/>
          <w:szCs w:val="23"/>
        </w:rPr>
      </w:pPr>
    </w:p>
    <w:p w14:paraId="7BE60993" w14:textId="3C501464" w:rsidR="00166903" w:rsidRPr="002C4838" w:rsidRDefault="00166903" w:rsidP="00166903">
      <w:pPr>
        <w:spacing w:line="360" w:lineRule="auto"/>
        <w:ind w:firstLine="720"/>
        <w:jc w:val="center"/>
        <w:rPr>
          <w:color w:val="FF0000"/>
          <w:sz w:val="23"/>
          <w:szCs w:val="23"/>
        </w:rPr>
        <w:sectPr w:rsidR="00166903" w:rsidRPr="002C4838" w:rsidSect="001336F8">
          <w:headerReference w:type="default" r:id="rId13"/>
          <w:pgSz w:w="11906" w:h="16838"/>
          <w:pgMar w:top="420" w:right="794" w:bottom="657" w:left="794" w:header="113" w:footer="426" w:gutter="0"/>
          <w:pgNumType w:start="1"/>
          <w:cols w:space="720"/>
          <w:docGrid w:linePitch="272"/>
        </w:sectPr>
      </w:pPr>
      <w:r w:rsidRPr="002C4838">
        <w:rPr>
          <w:b/>
          <w:color w:val="FF0000"/>
          <w:sz w:val="23"/>
          <w:szCs w:val="23"/>
        </w:rPr>
        <w:t xml:space="preserve">Оглавление информационного письма за </w:t>
      </w:r>
      <w:r w:rsidR="002C4838">
        <w:rPr>
          <w:b/>
          <w:color w:val="FF0000"/>
          <w:sz w:val="23"/>
          <w:szCs w:val="23"/>
        </w:rPr>
        <w:t xml:space="preserve">май </w:t>
      </w:r>
      <w:r w:rsidRPr="002C4838">
        <w:rPr>
          <w:b/>
          <w:color w:val="FF0000"/>
          <w:sz w:val="23"/>
          <w:szCs w:val="23"/>
        </w:rPr>
        <w:t>20</w:t>
      </w:r>
      <w:r w:rsidR="002E6A7D" w:rsidRPr="002C4838">
        <w:rPr>
          <w:b/>
          <w:color w:val="FF0000"/>
          <w:sz w:val="23"/>
          <w:szCs w:val="23"/>
        </w:rPr>
        <w:t>2</w:t>
      </w:r>
      <w:r w:rsidR="001D23EC" w:rsidRPr="002C4838">
        <w:rPr>
          <w:b/>
          <w:color w:val="FF0000"/>
          <w:sz w:val="23"/>
          <w:szCs w:val="23"/>
        </w:rPr>
        <w:t>3</w:t>
      </w:r>
      <w:r w:rsidRPr="002C4838">
        <w:rPr>
          <w:b/>
          <w:color w:val="FF0000"/>
          <w:sz w:val="23"/>
          <w:szCs w:val="23"/>
        </w:rPr>
        <w:t xml:space="preserve"> года</w:t>
      </w:r>
    </w:p>
    <w:bookmarkStart w:id="80" w:name="_GoBack"/>
    <w:bookmarkEnd w:id="80"/>
    <w:p w14:paraId="071E4A48" w14:textId="77777777" w:rsidR="00A02F23" w:rsidRDefault="00166903">
      <w:pPr>
        <w:pStyle w:val="11"/>
        <w:rPr>
          <w:rFonts w:asciiTheme="minorHAnsi" w:eastAsiaTheme="minorEastAsia" w:hAnsiTheme="minorHAnsi" w:cstheme="minorBidi"/>
          <w:b w:val="0"/>
          <w:sz w:val="22"/>
          <w:szCs w:val="22"/>
          <w:lang w:eastAsia="ru-RU"/>
        </w:rPr>
      </w:pPr>
      <w:r w:rsidRPr="002C4838">
        <w:rPr>
          <w:color w:val="FF0000"/>
          <w:sz w:val="23"/>
          <w:szCs w:val="23"/>
        </w:rPr>
        <w:lastRenderedPageBreak/>
        <w:fldChar w:fldCharType="begin"/>
      </w:r>
      <w:r w:rsidRPr="002C4838">
        <w:rPr>
          <w:color w:val="FF0000"/>
          <w:sz w:val="23"/>
          <w:szCs w:val="23"/>
        </w:rPr>
        <w:instrText xml:space="preserve"> TOC \o "1-3" \h \z \u </w:instrText>
      </w:r>
      <w:r w:rsidRPr="002C4838">
        <w:rPr>
          <w:color w:val="FF0000"/>
          <w:sz w:val="23"/>
          <w:szCs w:val="23"/>
        </w:rPr>
        <w:fldChar w:fldCharType="separate"/>
      </w:r>
      <w:hyperlink w:anchor="_Toc143702489" w:history="1">
        <w:r w:rsidR="00A02F23">
          <w:rPr>
            <w:webHidden/>
          </w:rPr>
          <w:tab/>
        </w:r>
        <w:r w:rsidR="00A02F23">
          <w:rPr>
            <w:webHidden/>
          </w:rPr>
          <w:fldChar w:fldCharType="begin"/>
        </w:r>
        <w:r w:rsidR="00A02F23">
          <w:rPr>
            <w:webHidden/>
          </w:rPr>
          <w:instrText xml:space="preserve"> PAGEREF _Toc143702489 \h </w:instrText>
        </w:r>
        <w:r w:rsidR="00A02F23">
          <w:rPr>
            <w:webHidden/>
          </w:rPr>
        </w:r>
        <w:r w:rsidR="00A02F23">
          <w:rPr>
            <w:webHidden/>
          </w:rPr>
          <w:fldChar w:fldCharType="separate"/>
        </w:r>
        <w:r w:rsidR="00A02F23">
          <w:rPr>
            <w:webHidden/>
          </w:rPr>
          <w:t>1</w:t>
        </w:r>
        <w:r w:rsidR="00A02F23">
          <w:rPr>
            <w:webHidden/>
          </w:rPr>
          <w:fldChar w:fldCharType="end"/>
        </w:r>
      </w:hyperlink>
    </w:p>
    <w:p w14:paraId="301453B8" w14:textId="77777777" w:rsidR="00A02F23" w:rsidRDefault="00A02F23">
      <w:pPr>
        <w:pStyle w:val="11"/>
        <w:rPr>
          <w:rFonts w:asciiTheme="minorHAnsi" w:eastAsiaTheme="minorEastAsia" w:hAnsiTheme="minorHAnsi" w:cstheme="minorBidi"/>
          <w:b w:val="0"/>
          <w:sz w:val="22"/>
          <w:szCs w:val="22"/>
          <w:lang w:eastAsia="ru-RU"/>
        </w:rPr>
      </w:pPr>
      <w:hyperlink w:anchor="_Toc143702490" w:history="1">
        <w:r w:rsidRPr="00B447DB">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_Toc143702490 \h </w:instrText>
        </w:r>
        <w:r>
          <w:rPr>
            <w:webHidden/>
          </w:rPr>
        </w:r>
        <w:r>
          <w:rPr>
            <w:webHidden/>
          </w:rPr>
          <w:fldChar w:fldCharType="separate"/>
        </w:r>
        <w:r>
          <w:rPr>
            <w:webHidden/>
          </w:rPr>
          <w:t>1</w:t>
        </w:r>
        <w:r>
          <w:rPr>
            <w:webHidden/>
          </w:rPr>
          <w:fldChar w:fldCharType="end"/>
        </w:r>
      </w:hyperlink>
    </w:p>
    <w:p w14:paraId="16DC9017" w14:textId="77777777" w:rsidR="00A02F23" w:rsidRDefault="00A02F23">
      <w:pPr>
        <w:pStyle w:val="11"/>
        <w:rPr>
          <w:rFonts w:asciiTheme="minorHAnsi" w:eastAsiaTheme="minorEastAsia" w:hAnsiTheme="minorHAnsi" w:cstheme="minorBidi"/>
          <w:b w:val="0"/>
          <w:sz w:val="22"/>
          <w:szCs w:val="22"/>
          <w:lang w:eastAsia="ru-RU"/>
        </w:rPr>
      </w:pPr>
      <w:hyperlink w:anchor="_Toc143702491" w:history="1">
        <w:r w:rsidRPr="00B447DB">
          <w:rPr>
            <w:rStyle w:val="a3"/>
            <w:bCs/>
          </w:rPr>
          <w:t>1.1.</w:t>
        </w:r>
        <w:r>
          <w:rPr>
            <w:rFonts w:asciiTheme="minorHAnsi" w:eastAsiaTheme="minorEastAsia" w:hAnsiTheme="minorHAnsi" w:cstheme="minorBidi"/>
            <w:b w:val="0"/>
            <w:sz w:val="22"/>
            <w:szCs w:val="22"/>
            <w:lang w:eastAsia="ru-RU"/>
          </w:rPr>
          <w:tab/>
        </w:r>
        <w:r w:rsidRPr="00B447DB">
          <w:rPr>
            <w:rStyle w:val="a3"/>
            <w:bCs/>
          </w:rPr>
          <w:t>Налог на прибыль</w:t>
        </w:r>
        <w:r>
          <w:rPr>
            <w:webHidden/>
          </w:rPr>
          <w:tab/>
        </w:r>
        <w:r>
          <w:rPr>
            <w:webHidden/>
          </w:rPr>
          <w:fldChar w:fldCharType="begin"/>
        </w:r>
        <w:r>
          <w:rPr>
            <w:webHidden/>
          </w:rPr>
          <w:instrText xml:space="preserve"> PAGEREF _Toc143702491 \h </w:instrText>
        </w:r>
        <w:r>
          <w:rPr>
            <w:webHidden/>
          </w:rPr>
        </w:r>
        <w:r>
          <w:rPr>
            <w:webHidden/>
          </w:rPr>
          <w:fldChar w:fldCharType="separate"/>
        </w:r>
        <w:r>
          <w:rPr>
            <w:webHidden/>
          </w:rPr>
          <w:t>1</w:t>
        </w:r>
        <w:r>
          <w:rPr>
            <w:webHidden/>
          </w:rPr>
          <w:fldChar w:fldCharType="end"/>
        </w:r>
      </w:hyperlink>
    </w:p>
    <w:p w14:paraId="26907875" w14:textId="77777777" w:rsidR="00A02F23" w:rsidRDefault="00A02F23">
      <w:pPr>
        <w:pStyle w:val="11"/>
        <w:rPr>
          <w:rFonts w:asciiTheme="minorHAnsi" w:eastAsiaTheme="minorEastAsia" w:hAnsiTheme="minorHAnsi" w:cstheme="minorBidi"/>
          <w:b w:val="0"/>
          <w:sz w:val="22"/>
          <w:szCs w:val="22"/>
          <w:lang w:eastAsia="ru-RU"/>
        </w:rPr>
      </w:pPr>
      <w:hyperlink w:anchor="_Toc143702492" w:history="1">
        <w:r w:rsidRPr="00B447DB">
          <w:rPr>
            <w:rStyle w:val="a3"/>
            <w:bCs/>
          </w:rPr>
          <w:t>1.2.</w:t>
        </w:r>
        <w:r>
          <w:rPr>
            <w:rFonts w:asciiTheme="minorHAnsi" w:eastAsiaTheme="minorEastAsia" w:hAnsiTheme="minorHAnsi" w:cstheme="minorBidi"/>
            <w:b w:val="0"/>
            <w:sz w:val="22"/>
            <w:szCs w:val="22"/>
            <w:lang w:eastAsia="ru-RU"/>
          </w:rPr>
          <w:tab/>
        </w:r>
        <w:r w:rsidRPr="00B447DB">
          <w:rPr>
            <w:rStyle w:val="a3"/>
            <w:bCs/>
          </w:rPr>
          <w:t>Налог на добавленную стоимость</w:t>
        </w:r>
        <w:r>
          <w:rPr>
            <w:webHidden/>
          </w:rPr>
          <w:tab/>
        </w:r>
        <w:r>
          <w:rPr>
            <w:webHidden/>
          </w:rPr>
          <w:fldChar w:fldCharType="begin"/>
        </w:r>
        <w:r>
          <w:rPr>
            <w:webHidden/>
          </w:rPr>
          <w:instrText xml:space="preserve"> PAGEREF _Toc143702492 \h </w:instrText>
        </w:r>
        <w:r>
          <w:rPr>
            <w:webHidden/>
          </w:rPr>
        </w:r>
        <w:r>
          <w:rPr>
            <w:webHidden/>
          </w:rPr>
          <w:fldChar w:fldCharType="separate"/>
        </w:r>
        <w:r>
          <w:rPr>
            <w:webHidden/>
          </w:rPr>
          <w:t>10</w:t>
        </w:r>
        <w:r>
          <w:rPr>
            <w:webHidden/>
          </w:rPr>
          <w:fldChar w:fldCharType="end"/>
        </w:r>
      </w:hyperlink>
    </w:p>
    <w:p w14:paraId="0F69D987" w14:textId="77777777" w:rsidR="00A02F23" w:rsidRDefault="00A02F23">
      <w:pPr>
        <w:pStyle w:val="11"/>
        <w:rPr>
          <w:rFonts w:asciiTheme="minorHAnsi" w:eastAsiaTheme="minorEastAsia" w:hAnsiTheme="minorHAnsi" w:cstheme="minorBidi"/>
          <w:b w:val="0"/>
          <w:sz w:val="22"/>
          <w:szCs w:val="22"/>
          <w:lang w:eastAsia="ru-RU"/>
        </w:rPr>
      </w:pPr>
      <w:hyperlink w:anchor="_Toc143702493" w:history="1">
        <w:r w:rsidRPr="00B447DB">
          <w:rPr>
            <w:rStyle w:val="a3"/>
            <w:bCs/>
          </w:rPr>
          <w:t>1.3.</w:t>
        </w:r>
        <w:r>
          <w:rPr>
            <w:rFonts w:asciiTheme="minorHAnsi" w:eastAsiaTheme="minorEastAsia" w:hAnsiTheme="minorHAnsi" w:cstheme="minorBidi"/>
            <w:b w:val="0"/>
            <w:sz w:val="22"/>
            <w:szCs w:val="22"/>
            <w:lang w:eastAsia="ru-RU"/>
          </w:rPr>
          <w:tab/>
        </w:r>
        <w:r w:rsidRPr="00B447DB">
          <w:rPr>
            <w:rStyle w:val="a3"/>
            <w:bCs/>
          </w:rPr>
          <w:t>НДФЛ</w:t>
        </w:r>
        <w:r>
          <w:rPr>
            <w:webHidden/>
          </w:rPr>
          <w:tab/>
        </w:r>
        <w:r>
          <w:rPr>
            <w:webHidden/>
          </w:rPr>
          <w:fldChar w:fldCharType="begin"/>
        </w:r>
        <w:r>
          <w:rPr>
            <w:webHidden/>
          </w:rPr>
          <w:instrText xml:space="preserve"> PAGEREF _Toc143702493 \h </w:instrText>
        </w:r>
        <w:r>
          <w:rPr>
            <w:webHidden/>
          </w:rPr>
        </w:r>
        <w:r>
          <w:rPr>
            <w:webHidden/>
          </w:rPr>
          <w:fldChar w:fldCharType="separate"/>
        </w:r>
        <w:r>
          <w:rPr>
            <w:webHidden/>
          </w:rPr>
          <w:t>14</w:t>
        </w:r>
        <w:r>
          <w:rPr>
            <w:webHidden/>
          </w:rPr>
          <w:fldChar w:fldCharType="end"/>
        </w:r>
      </w:hyperlink>
    </w:p>
    <w:p w14:paraId="6ACACC48" w14:textId="77777777" w:rsidR="00A02F23" w:rsidRDefault="00A02F23">
      <w:pPr>
        <w:pStyle w:val="11"/>
        <w:rPr>
          <w:rFonts w:asciiTheme="minorHAnsi" w:eastAsiaTheme="minorEastAsia" w:hAnsiTheme="minorHAnsi" w:cstheme="minorBidi"/>
          <w:b w:val="0"/>
          <w:sz w:val="22"/>
          <w:szCs w:val="22"/>
          <w:lang w:eastAsia="ru-RU"/>
        </w:rPr>
      </w:pPr>
      <w:hyperlink w:anchor="_Toc143702494" w:history="1">
        <w:r w:rsidRPr="00B447DB">
          <w:rPr>
            <w:rStyle w:val="a3"/>
            <w:bCs/>
          </w:rPr>
          <w:t>1.4.</w:t>
        </w:r>
        <w:r>
          <w:rPr>
            <w:rFonts w:asciiTheme="minorHAnsi" w:eastAsiaTheme="minorEastAsia" w:hAnsiTheme="minorHAnsi" w:cstheme="minorBidi"/>
            <w:b w:val="0"/>
            <w:sz w:val="22"/>
            <w:szCs w:val="22"/>
            <w:lang w:eastAsia="ru-RU"/>
          </w:rPr>
          <w:tab/>
        </w:r>
        <w:r w:rsidRPr="00B447DB">
          <w:rPr>
            <w:rStyle w:val="a3"/>
            <w:bCs/>
          </w:rPr>
          <w:t>Страховые взносы</w:t>
        </w:r>
        <w:r>
          <w:rPr>
            <w:webHidden/>
          </w:rPr>
          <w:tab/>
        </w:r>
        <w:r>
          <w:rPr>
            <w:webHidden/>
          </w:rPr>
          <w:fldChar w:fldCharType="begin"/>
        </w:r>
        <w:r>
          <w:rPr>
            <w:webHidden/>
          </w:rPr>
          <w:instrText xml:space="preserve"> PAGEREF _Toc143702494 \h </w:instrText>
        </w:r>
        <w:r>
          <w:rPr>
            <w:webHidden/>
          </w:rPr>
        </w:r>
        <w:r>
          <w:rPr>
            <w:webHidden/>
          </w:rPr>
          <w:fldChar w:fldCharType="separate"/>
        </w:r>
        <w:r>
          <w:rPr>
            <w:webHidden/>
          </w:rPr>
          <w:t>19</w:t>
        </w:r>
        <w:r>
          <w:rPr>
            <w:webHidden/>
          </w:rPr>
          <w:fldChar w:fldCharType="end"/>
        </w:r>
      </w:hyperlink>
    </w:p>
    <w:p w14:paraId="010BE7DC" w14:textId="77777777" w:rsidR="00A02F23" w:rsidRDefault="00A02F23">
      <w:pPr>
        <w:pStyle w:val="11"/>
        <w:rPr>
          <w:rFonts w:asciiTheme="minorHAnsi" w:eastAsiaTheme="minorEastAsia" w:hAnsiTheme="minorHAnsi" w:cstheme="minorBidi"/>
          <w:b w:val="0"/>
          <w:sz w:val="22"/>
          <w:szCs w:val="22"/>
          <w:lang w:eastAsia="ru-RU"/>
        </w:rPr>
      </w:pPr>
      <w:hyperlink w:anchor="_Toc143702495" w:history="1">
        <w:r w:rsidRPr="00B447DB">
          <w:rPr>
            <w:rStyle w:val="a3"/>
            <w:bCs/>
          </w:rPr>
          <w:t>1.5.</w:t>
        </w:r>
        <w:r>
          <w:rPr>
            <w:rFonts w:asciiTheme="minorHAnsi" w:eastAsiaTheme="minorEastAsia" w:hAnsiTheme="minorHAnsi" w:cstheme="minorBidi"/>
            <w:b w:val="0"/>
            <w:sz w:val="22"/>
            <w:szCs w:val="22"/>
            <w:lang w:eastAsia="ru-RU"/>
          </w:rPr>
          <w:tab/>
        </w:r>
        <w:r w:rsidRPr="00B447DB">
          <w:rPr>
            <w:rStyle w:val="a3"/>
            <w:bCs/>
          </w:rPr>
          <w:t>Пенсионное и социальное страхование</w:t>
        </w:r>
        <w:r>
          <w:rPr>
            <w:webHidden/>
          </w:rPr>
          <w:tab/>
        </w:r>
        <w:r>
          <w:rPr>
            <w:webHidden/>
          </w:rPr>
          <w:fldChar w:fldCharType="begin"/>
        </w:r>
        <w:r>
          <w:rPr>
            <w:webHidden/>
          </w:rPr>
          <w:instrText xml:space="preserve"> PAGEREF _Toc143702495 \h </w:instrText>
        </w:r>
        <w:r>
          <w:rPr>
            <w:webHidden/>
          </w:rPr>
        </w:r>
        <w:r>
          <w:rPr>
            <w:webHidden/>
          </w:rPr>
          <w:fldChar w:fldCharType="separate"/>
        </w:r>
        <w:r>
          <w:rPr>
            <w:webHidden/>
          </w:rPr>
          <w:t>20</w:t>
        </w:r>
        <w:r>
          <w:rPr>
            <w:webHidden/>
          </w:rPr>
          <w:fldChar w:fldCharType="end"/>
        </w:r>
      </w:hyperlink>
    </w:p>
    <w:p w14:paraId="40CAA695" w14:textId="77777777" w:rsidR="00A02F23" w:rsidRDefault="00A02F23">
      <w:pPr>
        <w:pStyle w:val="11"/>
        <w:rPr>
          <w:rFonts w:asciiTheme="minorHAnsi" w:eastAsiaTheme="minorEastAsia" w:hAnsiTheme="minorHAnsi" w:cstheme="minorBidi"/>
          <w:b w:val="0"/>
          <w:sz w:val="22"/>
          <w:szCs w:val="22"/>
          <w:lang w:eastAsia="ru-RU"/>
        </w:rPr>
      </w:pPr>
      <w:hyperlink w:anchor="_Toc143702496" w:history="1">
        <w:r w:rsidRPr="00B447DB">
          <w:rPr>
            <w:rStyle w:val="a3"/>
            <w:bCs/>
          </w:rPr>
          <w:t>1.6.</w:t>
        </w:r>
        <w:r>
          <w:rPr>
            <w:rFonts w:asciiTheme="minorHAnsi" w:eastAsiaTheme="minorEastAsia" w:hAnsiTheme="minorHAnsi" w:cstheme="minorBidi"/>
            <w:b w:val="0"/>
            <w:sz w:val="22"/>
            <w:szCs w:val="22"/>
            <w:lang w:eastAsia="ru-RU"/>
          </w:rPr>
          <w:tab/>
        </w:r>
        <w:r w:rsidRPr="00B447DB">
          <w:rPr>
            <w:rStyle w:val="a3"/>
            <w:bCs/>
          </w:rPr>
          <w:t>Налог на имущество</w:t>
        </w:r>
        <w:r>
          <w:rPr>
            <w:webHidden/>
          </w:rPr>
          <w:tab/>
        </w:r>
        <w:r>
          <w:rPr>
            <w:webHidden/>
          </w:rPr>
          <w:fldChar w:fldCharType="begin"/>
        </w:r>
        <w:r>
          <w:rPr>
            <w:webHidden/>
          </w:rPr>
          <w:instrText xml:space="preserve"> PAGEREF _Toc143702496 \h </w:instrText>
        </w:r>
        <w:r>
          <w:rPr>
            <w:webHidden/>
          </w:rPr>
        </w:r>
        <w:r>
          <w:rPr>
            <w:webHidden/>
          </w:rPr>
          <w:fldChar w:fldCharType="separate"/>
        </w:r>
        <w:r>
          <w:rPr>
            <w:webHidden/>
          </w:rPr>
          <w:t>20</w:t>
        </w:r>
        <w:r>
          <w:rPr>
            <w:webHidden/>
          </w:rPr>
          <w:fldChar w:fldCharType="end"/>
        </w:r>
      </w:hyperlink>
    </w:p>
    <w:p w14:paraId="39657CCB" w14:textId="77777777" w:rsidR="00A02F23" w:rsidRDefault="00A02F23">
      <w:pPr>
        <w:pStyle w:val="11"/>
        <w:rPr>
          <w:rFonts w:asciiTheme="minorHAnsi" w:eastAsiaTheme="minorEastAsia" w:hAnsiTheme="minorHAnsi" w:cstheme="minorBidi"/>
          <w:b w:val="0"/>
          <w:sz w:val="22"/>
          <w:szCs w:val="22"/>
          <w:lang w:eastAsia="ru-RU"/>
        </w:rPr>
      </w:pPr>
      <w:hyperlink w:anchor="_Toc143702497" w:history="1">
        <w:r w:rsidRPr="00B447DB">
          <w:rPr>
            <w:rStyle w:val="a3"/>
            <w:bCs/>
          </w:rPr>
          <w:t>1.7.</w:t>
        </w:r>
        <w:r>
          <w:rPr>
            <w:rFonts w:asciiTheme="minorHAnsi" w:eastAsiaTheme="minorEastAsia" w:hAnsiTheme="minorHAnsi" w:cstheme="minorBidi"/>
            <w:b w:val="0"/>
            <w:sz w:val="22"/>
            <w:szCs w:val="22"/>
            <w:lang w:eastAsia="ru-RU"/>
          </w:rPr>
          <w:tab/>
        </w:r>
        <w:r w:rsidRPr="00B447DB">
          <w:rPr>
            <w:rStyle w:val="a3"/>
            <w:bCs/>
          </w:rPr>
          <w:t>Применение ККТ</w:t>
        </w:r>
        <w:r>
          <w:rPr>
            <w:webHidden/>
          </w:rPr>
          <w:tab/>
        </w:r>
        <w:r>
          <w:rPr>
            <w:webHidden/>
          </w:rPr>
          <w:fldChar w:fldCharType="begin"/>
        </w:r>
        <w:r>
          <w:rPr>
            <w:webHidden/>
          </w:rPr>
          <w:instrText xml:space="preserve"> PAGEREF _Toc143702497 \h </w:instrText>
        </w:r>
        <w:r>
          <w:rPr>
            <w:webHidden/>
          </w:rPr>
        </w:r>
        <w:r>
          <w:rPr>
            <w:webHidden/>
          </w:rPr>
          <w:fldChar w:fldCharType="separate"/>
        </w:r>
        <w:r>
          <w:rPr>
            <w:webHidden/>
          </w:rPr>
          <w:t>21</w:t>
        </w:r>
        <w:r>
          <w:rPr>
            <w:webHidden/>
          </w:rPr>
          <w:fldChar w:fldCharType="end"/>
        </w:r>
      </w:hyperlink>
    </w:p>
    <w:p w14:paraId="057154D0" w14:textId="77777777" w:rsidR="00A02F23" w:rsidRDefault="00A02F23">
      <w:pPr>
        <w:pStyle w:val="11"/>
        <w:rPr>
          <w:rFonts w:asciiTheme="minorHAnsi" w:eastAsiaTheme="minorEastAsia" w:hAnsiTheme="minorHAnsi" w:cstheme="minorBidi"/>
          <w:b w:val="0"/>
          <w:sz w:val="22"/>
          <w:szCs w:val="22"/>
          <w:lang w:eastAsia="ru-RU"/>
        </w:rPr>
      </w:pPr>
      <w:hyperlink w:anchor="_Toc143702498" w:history="1">
        <w:r w:rsidRPr="00B447DB">
          <w:rPr>
            <w:rStyle w:val="a3"/>
            <w:bCs/>
          </w:rPr>
          <w:t>1.8.</w:t>
        </w:r>
        <w:r>
          <w:rPr>
            <w:rFonts w:asciiTheme="minorHAnsi" w:eastAsiaTheme="minorEastAsia" w:hAnsiTheme="minorHAnsi" w:cstheme="minorBidi"/>
            <w:b w:val="0"/>
            <w:sz w:val="22"/>
            <w:szCs w:val="22"/>
            <w:lang w:eastAsia="ru-RU"/>
          </w:rPr>
          <w:tab/>
        </w:r>
        <w:r w:rsidRPr="00B447DB">
          <w:rPr>
            <w:rStyle w:val="a3"/>
            <w:bCs/>
          </w:rPr>
          <w:t>Земельный налог</w:t>
        </w:r>
        <w:r>
          <w:rPr>
            <w:webHidden/>
          </w:rPr>
          <w:tab/>
        </w:r>
        <w:r>
          <w:rPr>
            <w:webHidden/>
          </w:rPr>
          <w:fldChar w:fldCharType="begin"/>
        </w:r>
        <w:r>
          <w:rPr>
            <w:webHidden/>
          </w:rPr>
          <w:instrText xml:space="preserve"> PAGEREF _Toc143702498 \h </w:instrText>
        </w:r>
        <w:r>
          <w:rPr>
            <w:webHidden/>
          </w:rPr>
        </w:r>
        <w:r>
          <w:rPr>
            <w:webHidden/>
          </w:rPr>
          <w:fldChar w:fldCharType="separate"/>
        </w:r>
        <w:r>
          <w:rPr>
            <w:webHidden/>
          </w:rPr>
          <w:t>22</w:t>
        </w:r>
        <w:r>
          <w:rPr>
            <w:webHidden/>
          </w:rPr>
          <w:fldChar w:fldCharType="end"/>
        </w:r>
      </w:hyperlink>
    </w:p>
    <w:p w14:paraId="67CF539A" w14:textId="77777777" w:rsidR="00A02F23" w:rsidRDefault="00A02F23">
      <w:pPr>
        <w:pStyle w:val="11"/>
        <w:rPr>
          <w:rFonts w:asciiTheme="minorHAnsi" w:eastAsiaTheme="minorEastAsia" w:hAnsiTheme="minorHAnsi" w:cstheme="minorBidi"/>
          <w:b w:val="0"/>
          <w:sz w:val="22"/>
          <w:szCs w:val="22"/>
          <w:lang w:eastAsia="ru-RU"/>
        </w:rPr>
      </w:pPr>
      <w:hyperlink w:anchor="_Toc143702499" w:history="1">
        <w:r w:rsidRPr="00B447DB">
          <w:rPr>
            <w:rStyle w:val="a3"/>
            <w:bCs/>
          </w:rPr>
          <w:t>1.9.</w:t>
        </w:r>
        <w:r>
          <w:rPr>
            <w:rFonts w:asciiTheme="minorHAnsi" w:eastAsiaTheme="minorEastAsia" w:hAnsiTheme="minorHAnsi" w:cstheme="minorBidi"/>
            <w:b w:val="0"/>
            <w:sz w:val="22"/>
            <w:szCs w:val="22"/>
            <w:lang w:eastAsia="ru-RU"/>
          </w:rPr>
          <w:tab/>
        </w:r>
        <w:r w:rsidRPr="00B447DB">
          <w:rPr>
            <w:rStyle w:val="a3"/>
            <w:bCs/>
          </w:rPr>
          <w:t>УСН и патентная система налогообложения</w:t>
        </w:r>
        <w:r>
          <w:rPr>
            <w:webHidden/>
          </w:rPr>
          <w:tab/>
        </w:r>
        <w:r>
          <w:rPr>
            <w:webHidden/>
          </w:rPr>
          <w:fldChar w:fldCharType="begin"/>
        </w:r>
        <w:r>
          <w:rPr>
            <w:webHidden/>
          </w:rPr>
          <w:instrText xml:space="preserve"> PAGEREF _Toc143702499 \h </w:instrText>
        </w:r>
        <w:r>
          <w:rPr>
            <w:webHidden/>
          </w:rPr>
        </w:r>
        <w:r>
          <w:rPr>
            <w:webHidden/>
          </w:rPr>
          <w:fldChar w:fldCharType="separate"/>
        </w:r>
        <w:r>
          <w:rPr>
            <w:webHidden/>
          </w:rPr>
          <w:t>22</w:t>
        </w:r>
        <w:r>
          <w:rPr>
            <w:webHidden/>
          </w:rPr>
          <w:fldChar w:fldCharType="end"/>
        </w:r>
      </w:hyperlink>
    </w:p>
    <w:p w14:paraId="17C722F3" w14:textId="77777777" w:rsidR="00A02F23" w:rsidRDefault="00A02F23">
      <w:pPr>
        <w:pStyle w:val="11"/>
        <w:rPr>
          <w:rFonts w:asciiTheme="minorHAnsi" w:eastAsiaTheme="minorEastAsia" w:hAnsiTheme="minorHAnsi" w:cstheme="minorBidi"/>
          <w:b w:val="0"/>
          <w:sz w:val="22"/>
          <w:szCs w:val="22"/>
          <w:lang w:eastAsia="ru-RU"/>
        </w:rPr>
      </w:pPr>
      <w:hyperlink w:anchor="_Toc143702500" w:history="1">
        <w:r w:rsidRPr="00B447DB">
          <w:rPr>
            <w:rStyle w:val="a3"/>
            <w:bCs/>
          </w:rPr>
          <w:t>1.10.</w:t>
        </w:r>
        <w:r>
          <w:rPr>
            <w:rFonts w:asciiTheme="minorHAnsi" w:eastAsiaTheme="minorEastAsia" w:hAnsiTheme="minorHAnsi" w:cstheme="minorBidi"/>
            <w:b w:val="0"/>
            <w:sz w:val="22"/>
            <w:szCs w:val="22"/>
            <w:lang w:eastAsia="ru-RU"/>
          </w:rPr>
          <w:tab/>
        </w:r>
        <w:r w:rsidRPr="00B447DB">
          <w:rPr>
            <w:rStyle w:val="a3"/>
            <w:bCs/>
          </w:rPr>
          <w:t>Первая часть НК РФ</w:t>
        </w:r>
        <w:r>
          <w:rPr>
            <w:webHidden/>
          </w:rPr>
          <w:tab/>
        </w:r>
        <w:r>
          <w:rPr>
            <w:webHidden/>
          </w:rPr>
          <w:fldChar w:fldCharType="begin"/>
        </w:r>
        <w:r>
          <w:rPr>
            <w:webHidden/>
          </w:rPr>
          <w:instrText xml:space="preserve"> PAGEREF _Toc143702500 \h </w:instrText>
        </w:r>
        <w:r>
          <w:rPr>
            <w:webHidden/>
          </w:rPr>
        </w:r>
        <w:r>
          <w:rPr>
            <w:webHidden/>
          </w:rPr>
          <w:fldChar w:fldCharType="separate"/>
        </w:r>
        <w:r>
          <w:rPr>
            <w:webHidden/>
          </w:rPr>
          <w:t>24</w:t>
        </w:r>
        <w:r>
          <w:rPr>
            <w:webHidden/>
          </w:rPr>
          <w:fldChar w:fldCharType="end"/>
        </w:r>
      </w:hyperlink>
    </w:p>
    <w:p w14:paraId="4D947C40" w14:textId="77777777" w:rsidR="00A02F23" w:rsidRDefault="00A02F23">
      <w:pPr>
        <w:pStyle w:val="11"/>
        <w:rPr>
          <w:rFonts w:asciiTheme="minorHAnsi" w:eastAsiaTheme="minorEastAsia" w:hAnsiTheme="minorHAnsi" w:cstheme="minorBidi"/>
          <w:b w:val="0"/>
          <w:sz w:val="22"/>
          <w:szCs w:val="22"/>
          <w:lang w:eastAsia="ru-RU"/>
        </w:rPr>
      </w:pPr>
      <w:hyperlink w:anchor="_Toc143702501" w:history="1">
        <w:r w:rsidRPr="00B447DB">
          <w:rPr>
            <w:rStyle w:val="a3"/>
            <w:bCs/>
          </w:rPr>
          <w:t>1.11.</w:t>
        </w:r>
        <w:r>
          <w:rPr>
            <w:rFonts w:asciiTheme="minorHAnsi" w:eastAsiaTheme="minorEastAsia" w:hAnsiTheme="minorHAnsi" w:cstheme="minorBidi"/>
            <w:b w:val="0"/>
            <w:sz w:val="22"/>
            <w:szCs w:val="22"/>
            <w:lang w:eastAsia="ru-RU"/>
          </w:rPr>
          <w:tab/>
        </w:r>
        <w:r w:rsidRPr="00B447DB">
          <w:rPr>
            <w:rStyle w:val="a3"/>
            <w:bCs/>
          </w:rPr>
          <w:t>Трудовое законодательство</w:t>
        </w:r>
        <w:r>
          <w:rPr>
            <w:webHidden/>
          </w:rPr>
          <w:tab/>
        </w:r>
        <w:r>
          <w:rPr>
            <w:webHidden/>
          </w:rPr>
          <w:fldChar w:fldCharType="begin"/>
        </w:r>
        <w:r>
          <w:rPr>
            <w:webHidden/>
          </w:rPr>
          <w:instrText xml:space="preserve"> PAGEREF _Toc143702501 \h </w:instrText>
        </w:r>
        <w:r>
          <w:rPr>
            <w:webHidden/>
          </w:rPr>
        </w:r>
        <w:r>
          <w:rPr>
            <w:webHidden/>
          </w:rPr>
          <w:fldChar w:fldCharType="separate"/>
        </w:r>
        <w:r>
          <w:rPr>
            <w:webHidden/>
          </w:rPr>
          <w:t>26</w:t>
        </w:r>
        <w:r>
          <w:rPr>
            <w:webHidden/>
          </w:rPr>
          <w:fldChar w:fldCharType="end"/>
        </w:r>
      </w:hyperlink>
    </w:p>
    <w:p w14:paraId="546F7106" w14:textId="77777777" w:rsidR="00A02F23" w:rsidRDefault="00A02F23">
      <w:pPr>
        <w:pStyle w:val="11"/>
        <w:rPr>
          <w:rFonts w:asciiTheme="minorHAnsi" w:eastAsiaTheme="minorEastAsia" w:hAnsiTheme="minorHAnsi" w:cstheme="minorBidi"/>
          <w:b w:val="0"/>
          <w:sz w:val="22"/>
          <w:szCs w:val="22"/>
          <w:lang w:eastAsia="ru-RU"/>
        </w:rPr>
      </w:pPr>
      <w:hyperlink w:anchor="_Toc143702502" w:history="1">
        <w:r w:rsidRPr="00B447DB">
          <w:rPr>
            <w:rStyle w:val="a3"/>
            <w:bCs/>
          </w:rPr>
          <w:t>1.12.</w:t>
        </w:r>
        <w:r>
          <w:rPr>
            <w:rFonts w:asciiTheme="minorHAnsi" w:eastAsiaTheme="minorEastAsia" w:hAnsiTheme="minorHAnsi" w:cstheme="minorBidi"/>
            <w:b w:val="0"/>
            <w:sz w:val="22"/>
            <w:szCs w:val="22"/>
            <w:lang w:eastAsia="ru-RU"/>
          </w:rPr>
          <w:tab/>
        </w:r>
        <w:r w:rsidRPr="00B447DB">
          <w:rPr>
            <w:rStyle w:val="a3"/>
            <w:bCs/>
          </w:rPr>
          <w:t>ККТ</w:t>
        </w:r>
        <w:r>
          <w:rPr>
            <w:webHidden/>
          </w:rPr>
          <w:tab/>
        </w:r>
        <w:r>
          <w:rPr>
            <w:webHidden/>
          </w:rPr>
          <w:fldChar w:fldCharType="begin"/>
        </w:r>
        <w:r>
          <w:rPr>
            <w:webHidden/>
          </w:rPr>
          <w:instrText xml:space="preserve"> PAGEREF _Toc143702502 \h </w:instrText>
        </w:r>
        <w:r>
          <w:rPr>
            <w:webHidden/>
          </w:rPr>
        </w:r>
        <w:r>
          <w:rPr>
            <w:webHidden/>
          </w:rPr>
          <w:fldChar w:fldCharType="separate"/>
        </w:r>
        <w:r>
          <w:rPr>
            <w:webHidden/>
          </w:rPr>
          <w:t>28</w:t>
        </w:r>
        <w:r>
          <w:rPr>
            <w:webHidden/>
          </w:rPr>
          <w:fldChar w:fldCharType="end"/>
        </w:r>
      </w:hyperlink>
    </w:p>
    <w:p w14:paraId="524FE1D9" w14:textId="77777777" w:rsidR="00A02F23" w:rsidRDefault="00A02F23">
      <w:pPr>
        <w:pStyle w:val="11"/>
        <w:rPr>
          <w:rFonts w:asciiTheme="minorHAnsi" w:eastAsiaTheme="minorEastAsia" w:hAnsiTheme="minorHAnsi" w:cstheme="minorBidi"/>
          <w:b w:val="0"/>
          <w:sz w:val="22"/>
          <w:szCs w:val="22"/>
          <w:lang w:eastAsia="ru-RU"/>
        </w:rPr>
      </w:pPr>
      <w:hyperlink w:anchor="_Toc143702503" w:history="1">
        <w:r w:rsidRPr="00B447DB">
          <w:rPr>
            <w:rStyle w:val="a3"/>
            <w:bCs/>
          </w:rPr>
          <w:t>1.13.</w:t>
        </w:r>
        <w:r>
          <w:rPr>
            <w:rFonts w:asciiTheme="minorHAnsi" w:eastAsiaTheme="minorEastAsia" w:hAnsiTheme="minorHAnsi" w:cstheme="minorBidi"/>
            <w:b w:val="0"/>
            <w:sz w:val="22"/>
            <w:szCs w:val="22"/>
            <w:lang w:eastAsia="ru-RU"/>
          </w:rPr>
          <w:tab/>
        </w:r>
        <w:r w:rsidRPr="00B447DB">
          <w:rPr>
            <w:rStyle w:val="a3"/>
            <w:bCs/>
          </w:rPr>
          <w:t>Разное</w:t>
        </w:r>
        <w:r>
          <w:rPr>
            <w:webHidden/>
          </w:rPr>
          <w:tab/>
        </w:r>
        <w:r>
          <w:rPr>
            <w:webHidden/>
          </w:rPr>
          <w:fldChar w:fldCharType="begin"/>
        </w:r>
        <w:r>
          <w:rPr>
            <w:webHidden/>
          </w:rPr>
          <w:instrText xml:space="preserve"> PAGEREF _Toc143702503 \h </w:instrText>
        </w:r>
        <w:r>
          <w:rPr>
            <w:webHidden/>
          </w:rPr>
        </w:r>
        <w:r>
          <w:rPr>
            <w:webHidden/>
          </w:rPr>
          <w:fldChar w:fldCharType="separate"/>
        </w:r>
        <w:r>
          <w:rPr>
            <w:webHidden/>
          </w:rPr>
          <w:t>29</w:t>
        </w:r>
        <w:r>
          <w:rPr>
            <w:webHidden/>
          </w:rPr>
          <w:fldChar w:fldCharType="end"/>
        </w:r>
      </w:hyperlink>
    </w:p>
    <w:p w14:paraId="636A93C2" w14:textId="044DBADD" w:rsidR="00166903" w:rsidRPr="002C4838" w:rsidRDefault="00166903" w:rsidP="006C3DB8">
      <w:pPr>
        <w:pStyle w:val="11"/>
        <w:rPr>
          <w:color w:val="FF0000"/>
          <w:sz w:val="23"/>
          <w:szCs w:val="23"/>
        </w:rPr>
      </w:pPr>
      <w:r w:rsidRPr="002C4838">
        <w:rPr>
          <w:color w:val="FF0000"/>
          <w:sz w:val="23"/>
          <w:szCs w:val="23"/>
        </w:rPr>
        <w:fldChar w:fldCharType="end"/>
      </w:r>
    </w:p>
    <w:p w14:paraId="0AB35917" w14:textId="77777777" w:rsidR="00166903" w:rsidRPr="002C4838" w:rsidRDefault="00166903" w:rsidP="00166903">
      <w:pPr>
        <w:rPr>
          <w:color w:val="FF0000"/>
          <w:sz w:val="23"/>
          <w:szCs w:val="23"/>
        </w:rPr>
      </w:pPr>
    </w:p>
    <w:p w14:paraId="1D6D7224" w14:textId="77777777" w:rsidR="00166903" w:rsidRDefault="00166903" w:rsidP="00166903">
      <w:pPr>
        <w:rPr>
          <w:color w:val="FF0000"/>
          <w:sz w:val="23"/>
          <w:szCs w:val="23"/>
        </w:rPr>
      </w:pPr>
    </w:p>
    <w:p w14:paraId="2AABE731" w14:textId="77777777" w:rsidR="00B04ED6" w:rsidRDefault="00B04ED6" w:rsidP="00166903">
      <w:pPr>
        <w:rPr>
          <w:color w:val="FF0000"/>
          <w:sz w:val="23"/>
          <w:szCs w:val="23"/>
        </w:rPr>
      </w:pPr>
    </w:p>
    <w:p w14:paraId="1FD1100E" w14:textId="77777777" w:rsidR="00B04ED6" w:rsidRDefault="00B04ED6" w:rsidP="00166903">
      <w:pPr>
        <w:rPr>
          <w:color w:val="FF0000"/>
          <w:sz w:val="23"/>
          <w:szCs w:val="23"/>
        </w:rPr>
      </w:pPr>
    </w:p>
    <w:p w14:paraId="7994CE2F" w14:textId="77777777" w:rsidR="0011511F" w:rsidRDefault="0011511F" w:rsidP="00166903">
      <w:pPr>
        <w:rPr>
          <w:color w:val="FF0000"/>
          <w:sz w:val="23"/>
          <w:szCs w:val="23"/>
        </w:rPr>
      </w:pPr>
    </w:p>
    <w:p w14:paraId="48A2FBB9" w14:textId="77777777" w:rsidR="0011511F" w:rsidRDefault="0011511F" w:rsidP="00166903">
      <w:pPr>
        <w:rPr>
          <w:color w:val="FF0000"/>
          <w:sz w:val="23"/>
          <w:szCs w:val="23"/>
        </w:rPr>
      </w:pPr>
    </w:p>
    <w:p w14:paraId="01F9750B" w14:textId="77777777" w:rsidR="0011511F" w:rsidRDefault="0011511F" w:rsidP="00166903">
      <w:pPr>
        <w:rPr>
          <w:color w:val="FF0000"/>
          <w:sz w:val="23"/>
          <w:szCs w:val="23"/>
        </w:rPr>
      </w:pPr>
    </w:p>
    <w:p w14:paraId="1555D3CA" w14:textId="77777777" w:rsidR="0011511F" w:rsidRDefault="0011511F" w:rsidP="00166903">
      <w:pPr>
        <w:rPr>
          <w:color w:val="FF0000"/>
          <w:sz w:val="23"/>
          <w:szCs w:val="23"/>
        </w:rPr>
      </w:pPr>
    </w:p>
    <w:p w14:paraId="6367BC3E" w14:textId="77777777" w:rsidR="0011511F" w:rsidRDefault="0011511F" w:rsidP="00166903">
      <w:pPr>
        <w:rPr>
          <w:color w:val="FF0000"/>
          <w:sz w:val="23"/>
          <w:szCs w:val="23"/>
        </w:rPr>
      </w:pPr>
    </w:p>
    <w:p w14:paraId="21A8525D" w14:textId="77777777" w:rsidR="0011511F" w:rsidRDefault="0011511F" w:rsidP="00166903">
      <w:pPr>
        <w:rPr>
          <w:color w:val="FF0000"/>
          <w:sz w:val="23"/>
          <w:szCs w:val="23"/>
        </w:rPr>
      </w:pPr>
    </w:p>
    <w:p w14:paraId="4BE9E3FF" w14:textId="77777777" w:rsidR="0011511F" w:rsidRDefault="0011511F" w:rsidP="00166903">
      <w:pPr>
        <w:rPr>
          <w:color w:val="FF0000"/>
          <w:sz w:val="23"/>
          <w:szCs w:val="23"/>
        </w:rPr>
      </w:pPr>
    </w:p>
    <w:p w14:paraId="36DB72C2" w14:textId="77777777" w:rsidR="0011511F" w:rsidRDefault="0011511F" w:rsidP="00166903">
      <w:pPr>
        <w:rPr>
          <w:color w:val="FF0000"/>
          <w:sz w:val="23"/>
          <w:szCs w:val="23"/>
        </w:rPr>
      </w:pPr>
    </w:p>
    <w:p w14:paraId="54E95D92" w14:textId="77777777" w:rsidR="0011511F" w:rsidRDefault="0011511F" w:rsidP="00166903">
      <w:pPr>
        <w:rPr>
          <w:color w:val="FF0000"/>
          <w:sz w:val="23"/>
          <w:szCs w:val="23"/>
        </w:rPr>
      </w:pPr>
    </w:p>
    <w:p w14:paraId="7A41D2C1" w14:textId="77777777" w:rsidR="0011511F" w:rsidRDefault="0011511F" w:rsidP="00166903">
      <w:pPr>
        <w:rPr>
          <w:color w:val="FF0000"/>
          <w:sz w:val="23"/>
          <w:szCs w:val="23"/>
        </w:rPr>
      </w:pPr>
    </w:p>
    <w:p w14:paraId="76782EB8" w14:textId="77777777" w:rsidR="0011511F" w:rsidRDefault="0011511F" w:rsidP="00166903">
      <w:pPr>
        <w:rPr>
          <w:color w:val="FF0000"/>
          <w:sz w:val="23"/>
          <w:szCs w:val="23"/>
        </w:rPr>
      </w:pPr>
    </w:p>
    <w:p w14:paraId="0C975E37" w14:textId="77777777" w:rsidR="0011511F" w:rsidRDefault="0011511F" w:rsidP="00166903">
      <w:pPr>
        <w:rPr>
          <w:color w:val="FF0000"/>
          <w:sz w:val="23"/>
          <w:szCs w:val="23"/>
        </w:rPr>
      </w:pPr>
    </w:p>
    <w:p w14:paraId="519F421C" w14:textId="77777777" w:rsidR="0011511F" w:rsidRDefault="0011511F" w:rsidP="00166903">
      <w:pPr>
        <w:rPr>
          <w:color w:val="FF0000"/>
          <w:sz w:val="23"/>
          <w:szCs w:val="23"/>
        </w:rPr>
      </w:pPr>
    </w:p>
    <w:p w14:paraId="21E67560" w14:textId="77777777" w:rsidR="0011511F" w:rsidRDefault="0011511F" w:rsidP="00166903">
      <w:pPr>
        <w:rPr>
          <w:color w:val="FF0000"/>
          <w:sz w:val="23"/>
          <w:szCs w:val="23"/>
        </w:rPr>
      </w:pPr>
    </w:p>
    <w:p w14:paraId="07AD5C2E" w14:textId="77777777" w:rsidR="0011511F" w:rsidRDefault="0011511F" w:rsidP="00166903">
      <w:pPr>
        <w:rPr>
          <w:color w:val="FF0000"/>
          <w:sz w:val="23"/>
          <w:szCs w:val="23"/>
        </w:rPr>
      </w:pPr>
    </w:p>
    <w:p w14:paraId="646DEB59" w14:textId="77777777" w:rsidR="000B42E7" w:rsidRDefault="000B42E7" w:rsidP="00166903">
      <w:pPr>
        <w:rPr>
          <w:color w:val="FF0000"/>
          <w:sz w:val="23"/>
          <w:szCs w:val="23"/>
        </w:rPr>
      </w:pPr>
    </w:p>
    <w:p w14:paraId="3261A6FA" w14:textId="77777777" w:rsidR="00B04ED6" w:rsidRPr="002C4838" w:rsidRDefault="00B04ED6" w:rsidP="00166903">
      <w:pPr>
        <w:rPr>
          <w:color w:val="FF0000"/>
          <w:sz w:val="23"/>
          <w:szCs w:val="23"/>
        </w:rPr>
      </w:pPr>
    </w:p>
    <w:p w14:paraId="1A7C43CC" w14:textId="77777777" w:rsidR="00166903" w:rsidRPr="002C4838" w:rsidRDefault="00585C23" w:rsidP="00166903">
      <w:pPr>
        <w:rPr>
          <w:color w:val="FF0000"/>
          <w:sz w:val="23"/>
          <w:szCs w:val="23"/>
        </w:rPr>
        <w:sectPr w:rsidR="00166903" w:rsidRPr="002C4838" w:rsidSect="001336F8">
          <w:type w:val="continuous"/>
          <w:pgSz w:w="11906" w:h="16838"/>
          <w:pgMar w:top="420" w:right="794" w:bottom="657" w:left="794" w:header="113" w:footer="426" w:gutter="0"/>
          <w:cols w:space="720"/>
          <w:docGrid w:linePitch="272"/>
        </w:sectPr>
      </w:pPr>
      <w:r w:rsidRPr="002C4838">
        <w:rPr>
          <w:color w:val="FF0000"/>
          <w:sz w:val="23"/>
          <w:szCs w:val="23"/>
        </w:rPr>
        <w:t xml:space="preserve"> </w:t>
      </w:r>
    </w:p>
    <w:p w14:paraId="2C41B23E" w14:textId="4CB0136F" w:rsidR="00982BC8" w:rsidRPr="00CD5D2B" w:rsidRDefault="00166903" w:rsidP="00982BC8">
      <w:pPr>
        <w:pStyle w:val="1"/>
        <w:ind w:left="568"/>
        <w:jc w:val="center"/>
        <w:rPr>
          <w:b/>
          <w:i/>
          <w:color w:val="000000" w:themeColor="text1"/>
          <w:sz w:val="23"/>
          <w:szCs w:val="23"/>
        </w:rPr>
      </w:pPr>
      <w:bookmarkStart w:id="81" w:name="02"/>
      <w:bookmarkStart w:id="82" w:name="_Toc143702490"/>
      <w:bookmarkEnd w:id="81"/>
      <w:r w:rsidRPr="00CD5D2B">
        <w:rPr>
          <w:b/>
          <w:i/>
          <w:color w:val="000000" w:themeColor="text1"/>
          <w:sz w:val="23"/>
          <w:szCs w:val="23"/>
        </w:rPr>
        <w:lastRenderedPageBreak/>
        <w:t>Обзор изменений законодательства</w:t>
      </w:r>
      <w:r w:rsidR="00B42E3E" w:rsidRPr="00CD5D2B">
        <w:rPr>
          <w:b/>
          <w:i/>
          <w:color w:val="000000" w:themeColor="text1"/>
          <w:sz w:val="23"/>
          <w:szCs w:val="23"/>
        </w:rPr>
        <w:t xml:space="preserve"> и с</w:t>
      </w:r>
      <w:r w:rsidR="00982BC8" w:rsidRPr="00CD5D2B">
        <w:rPr>
          <w:b/>
          <w:i/>
          <w:color w:val="000000" w:themeColor="text1"/>
          <w:sz w:val="23"/>
          <w:szCs w:val="23"/>
        </w:rPr>
        <w:t>удебн</w:t>
      </w:r>
      <w:r w:rsidR="00B42E3E" w:rsidRPr="00CD5D2B">
        <w:rPr>
          <w:b/>
          <w:i/>
          <w:color w:val="000000" w:themeColor="text1"/>
          <w:sz w:val="23"/>
          <w:szCs w:val="23"/>
        </w:rPr>
        <w:t>ой</w:t>
      </w:r>
      <w:r w:rsidR="00982BC8" w:rsidRPr="00CD5D2B">
        <w:rPr>
          <w:b/>
          <w:i/>
          <w:color w:val="000000" w:themeColor="text1"/>
          <w:sz w:val="23"/>
          <w:szCs w:val="23"/>
        </w:rPr>
        <w:t xml:space="preserve"> практик</w:t>
      </w:r>
      <w:r w:rsidR="00B42E3E" w:rsidRPr="00CD5D2B">
        <w:rPr>
          <w:b/>
          <w:i/>
          <w:color w:val="000000" w:themeColor="text1"/>
          <w:sz w:val="23"/>
          <w:szCs w:val="23"/>
        </w:rPr>
        <w:t>и.</w:t>
      </w:r>
      <w:bookmarkEnd w:id="82"/>
    </w:p>
    <w:p w14:paraId="336C6061" w14:textId="77777777" w:rsidR="000C553D" w:rsidRDefault="000C553D" w:rsidP="00E970B4">
      <w:pPr>
        <w:keepNext/>
        <w:numPr>
          <w:ilvl w:val="1"/>
          <w:numId w:val="1"/>
        </w:numPr>
        <w:tabs>
          <w:tab w:val="left" w:pos="567"/>
        </w:tabs>
        <w:spacing w:before="240" w:after="120"/>
        <w:ind w:left="567" w:firstLine="0"/>
        <w:jc w:val="center"/>
        <w:outlineLvl w:val="0"/>
        <w:rPr>
          <w:b/>
          <w:bCs/>
          <w:color w:val="000000" w:themeColor="text1"/>
          <w:sz w:val="23"/>
          <w:szCs w:val="23"/>
        </w:rPr>
      </w:pPr>
      <w:bookmarkStart w:id="83" w:name="_Toc401564771"/>
      <w:bookmarkStart w:id="84" w:name="_Toc508805595"/>
      <w:bookmarkStart w:id="85" w:name="_Toc55214866"/>
      <w:bookmarkStart w:id="86" w:name="_Toc143702491"/>
      <w:r w:rsidRPr="00CD5D2B">
        <w:rPr>
          <w:b/>
          <w:bCs/>
          <w:color w:val="000000" w:themeColor="text1"/>
          <w:sz w:val="23"/>
          <w:szCs w:val="23"/>
        </w:rPr>
        <w:t>Налог на прибыль</w:t>
      </w:r>
      <w:bookmarkEnd w:id="83"/>
      <w:bookmarkEnd w:id="84"/>
      <w:bookmarkEnd w:id="86"/>
    </w:p>
    <w:p w14:paraId="237F7679" w14:textId="1E82B866" w:rsidR="00DF2673" w:rsidRPr="00DF2673" w:rsidRDefault="00D03EF4" w:rsidP="00DF2673">
      <w:pPr>
        <w:pStyle w:val="a9"/>
        <w:numPr>
          <w:ilvl w:val="0"/>
          <w:numId w:val="35"/>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Е</w:t>
      </w:r>
      <w:r w:rsidRPr="00D03EF4">
        <w:rPr>
          <w:b/>
          <w:color w:val="000000" w:themeColor="text1"/>
          <w:sz w:val="23"/>
          <w:szCs w:val="23"/>
          <w:lang w:eastAsia="ru-RU"/>
        </w:rPr>
        <w:t>сли документ о государственной аккредитации организации, осуществляющей деятельность в области информационных технологий, получен ИТ-организацией в марте 2023 года, то при выполнении условия о 70-процентной доле доходов от ИТ-деятельности по итогам отчетного (налогового) периода такая ИТ-организация вправе применять предусмотренную пунктом 1.15 статьи 284 Кодекса налоговую ставку по налогу на прибыль организаций с начала налогового периода 2023 года.</w:t>
      </w:r>
    </w:p>
    <w:p w14:paraId="11649E58" w14:textId="235369F8" w:rsidR="00DF2673" w:rsidRDefault="00DF2673" w:rsidP="00DF2673">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bCs/>
          <w:i/>
          <w:iCs/>
          <w:sz w:val="23"/>
          <w:szCs w:val="23"/>
          <w:lang w:eastAsia="ru-RU"/>
        </w:rPr>
        <w:t xml:space="preserve"> Департамента налоговой политики Минфина России от </w:t>
      </w:r>
      <w:r w:rsidR="00D03EF4">
        <w:rPr>
          <w:bCs/>
          <w:i/>
          <w:iCs/>
          <w:sz w:val="23"/>
          <w:szCs w:val="23"/>
          <w:lang w:eastAsia="ru-RU"/>
        </w:rPr>
        <w:t>0</w:t>
      </w:r>
      <w:r w:rsidRPr="009510A8">
        <w:rPr>
          <w:bCs/>
          <w:i/>
          <w:iCs/>
          <w:sz w:val="23"/>
          <w:szCs w:val="23"/>
          <w:lang w:eastAsia="ru-RU"/>
        </w:rPr>
        <w:t>2 мая 2023 г. N 03-03-06/1/401</w:t>
      </w:r>
      <w:r w:rsidR="00D03EF4">
        <w:rPr>
          <w:bCs/>
          <w:i/>
          <w:iCs/>
          <w:sz w:val="23"/>
          <w:szCs w:val="23"/>
          <w:lang w:eastAsia="ru-RU"/>
        </w:rPr>
        <w:t>80</w:t>
      </w:r>
    </w:p>
    <w:p w14:paraId="0C4DF9B3" w14:textId="77777777" w:rsidR="00D03EF4" w:rsidRPr="00DF2673" w:rsidRDefault="00D03EF4" w:rsidP="00D03EF4">
      <w:pPr>
        <w:pStyle w:val="a9"/>
        <w:numPr>
          <w:ilvl w:val="0"/>
          <w:numId w:val="35"/>
        </w:numPr>
        <w:shd w:val="clear" w:color="auto" w:fill="FFFFFF"/>
        <w:spacing w:before="120"/>
        <w:ind w:left="567" w:hanging="567"/>
        <w:contextualSpacing w:val="0"/>
        <w:jc w:val="both"/>
        <w:rPr>
          <w:b/>
          <w:color w:val="000000" w:themeColor="text1"/>
          <w:sz w:val="23"/>
          <w:szCs w:val="23"/>
          <w:lang w:eastAsia="ru-RU"/>
        </w:rPr>
      </w:pPr>
      <w:r w:rsidRPr="00DF2673">
        <w:rPr>
          <w:b/>
          <w:color w:val="000000" w:themeColor="text1"/>
          <w:sz w:val="23"/>
          <w:szCs w:val="23"/>
          <w:lang w:eastAsia="ru-RU"/>
        </w:rPr>
        <w:t>Налог с доходов, полученных иностранной организацией от источников в Российской Федерации, исчисляется и удерживается российской организацией или иностранной организацией, осуществляющей деятельность в Российской Федерации через постоянное представительство, либо индивидуальным предпринимателем, выплачивающими доход иностранной организации, при каждой выплате доходов, указанных в пункте 1 статьи 309 НК РФ, за исключением случаев, предусмотренных пунктом 2 статьи 310 НК РФ, в валюте выплаты дохода.</w:t>
      </w:r>
    </w:p>
    <w:p w14:paraId="26711282" w14:textId="77777777" w:rsidR="00D03EF4" w:rsidRPr="009510A8" w:rsidRDefault="00D03EF4" w:rsidP="00D03EF4">
      <w:pPr>
        <w:pStyle w:val="a9"/>
        <w:shd w:val="clear" w:color="auto" w:fill="FFFFFF"/>
        <w:spacing w:before="120"/>
        <w:ind w:left="567"/>
        <w:jc w:val="both"/>
        <w:rPr>
          <w:b/>
          <w:sz w:val="23"/>
          <w:szCs w:val="23"/>
          <w:lang w:eastAsia="ru-RU"/>
        </w:rPr>
      </w:pPr>
      <w:r w:rsidRPr="009510A8">
        <w:rPr>
          <w:b/>
          <w:sz w:val="23"/>
          <w:szCs w:val="23"/>
          <w:lang w:eastAsia="ru-RU"/>
        </w:rPr>
        <w:t>Обязанность по уплате налога исполняется в валюте Российской Федерации. Пересчет суммы налога, исчисленной в предусмотренных НК РФ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 (пункт 14 статьи 45 НК РФ).</w:t>
      </w:r>
    </w:p>
    <w:p w14:paraId="5ADFCDD5" w14:textId="3EB59493" w:rsidR="00D03EF4" w:rsidRDefault="00D03EF4" w:rsidP="00D03EF4">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bCs/>
          <w:i/>
          <w:iCs/>
          <w:sz w:val="23"/>
          <w:szCs w:val="23"/>
          <w:lang w:eastAsia="ru-RU"/>
        </w:rPr>
        <w:t xml:space="preserve"> Департамента налоговой политики Минфина России от </w:t>
      </w:r>
      <w:r>
        <w:rPr>
          <w:bCs/>
          <w:i/>
          <w:iCs/>
          <w:sz w:val="23"/>
          <w:szCs w:val="23"/>
          <w:lang w:eastAsia="ru-RU"/>
        </w:rPr>
        <w:t>0</w:t>
      </w:r>
      <w:r w:rsidRPr="009510A8">
        <w:rPr>
          <w:bCs/>
          <w:i/>
          <w:iCs/>
          <w:sz w:val="23"/>
          <w:szCs w:val="23"/>
          <w:lang w:eastAsia="ru-RU"/>
        </w:rPr>
        <w:t>2 мая 2023 г. N 03-03-06/1/40196</w:t>
      </w:r>
    </w:p>
    <w:p w14:paraId="5B02CCEF" w14:textId="062D0865" w:rsidR="004F2EA2" w:rsidRPr="00DF2673" w:rsidRDefault="004F2EA2" w:rsidP="004F2EA2">
      <w:pPr>
        <w:pStyle w:val="a9"/>
        <w:numPr>
          <w:ilvl w:val="0"/>
          <w:numId w:val="35"/>
        </w:numPr>
        <w:shd w:val="clear" w:color="auto" w:fill="FFFFFF"/>
        <w:spacing w:before="120"/>
        <w:ind w:left="567" w:hanging="567"/>
        <w:contextualSpacing w:val="0"/>
        <w:jc w:val="both"/>
        <w:rPr>
          <w:b/>
          <w:color w:val="000000" w:themeColor="text1"/>
          <w:sz w:val="23"/>
          <w:szCs w:val="23"/>
          <w:lang w:eastAsia="ru-RU"/>
        </w:rPr>
      </w:pPr>
      <w:r w:rsidRPr="004F2EA2">
        <w:rPr>
          <w:b/>
          <w:color w:val="000000" w:themeColor="text1"/>
          <w:sz w:val="23"/>
          <w:szCs w:val="23"/>
          <w:lang w:eastAsia="ru-RU"/>
        </w:rPr>
        <w:t xml:space="preserve">Одновременное применение в целях исчисления налога на прибыль организаций в пределах одного налогового периода и метода начисления, и кассового метода </w:t>
      </w:r>
      <w:r>
        <w:rPr>
          <w:b/>
          <w:color w:val="000000" w:themeColor="text1"/>
          <w:sz w:val="23"/>
          <w:szCs w:val="23"/>
          <w:lang w:eastAsia="ru-RU"/>
        </w:rPr>
        <w:t>НК РФ</w:t>
      </w:r>
      <w:r w:rsidRPr="004F2EA2">
        <w:rPr>
          <w:b/>
          <w:color w:val="000000" w:themeColor="text1"/>
          <w:sz w:val="23"/>
          <w:szCs w:val="23"/>
          <w:lang w:eastAsia="ru-RU"/>
        </w:rPr>
        <w:t xml:space="preserve"> не предусмотрено.</w:t>
      </w:r>
    </w:p>
    <w:p w14:paraId="73508637" w14:textId="08A7CCA2" w:rsidR="004F2EA2" w:rsidRDefault="004F2EA2" w:rsidP="004F2EA2">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bCs/>
          <w:i/>
          <w:iCs/>
          <w:sz w:val="23"/>
          <w:szCs w:val="23"/>
          <w:lang w:eastAsia="ru-RU"/>
        </w:rPr>
        <w:t xml:space="preserve"> Департамента налоговой политики Минфина России от </w:t>
      </w:r>
      <w:r>
        <w:rPr>
          <w:bCs/>
          <w:i/>
          <w:iCs/>
          <w:sz w:val="23"/>
          <w:szCs w:val="23"/>
          <w:lang w:eastAsia="ru-RU"/>
        </w:rPr>
        <w:t>03</w:t>
      </w:r>
      <w:r w:rsidRPr="009510A8">
        <w:rPr>
          <w:bCs/>
          <w:i/>
          <w:iCs/>
          <w:sz w:val="23"/>
          <w:szCs w:val="23"/>
          <w:lang w:eastAsia="ru-RU"/>
        </w:rPr>
        <w:t xml:space="preserve"> мая 2023 г. N 03-03-06/1/40</w:t>
      </w:r>
      <w:r>
        <w:rPr>
          <w:bCs/>
          <w:i/>
          <w:iCs/>
          <w:sz w:val="23"/>
          <w:szCs w:val="23"/>
          <w:lang w:eastAsia="ru-RU"/>
        </w:rPr>
        <w:t>4</w:t>
      </w:r>
      <w:r w:rsidRPr="009510A8">
        <w:rPr>
          <w:bCs/>
          <w:i/>
          <w:iCs/>
          <w:sz w:val="23"/>
          <w:szCs w:val="23"/>
          <w:lang w:eastAsia="ru-RU"/>
        </w:rPr>
        <w:t>9</w:t>
      </w:r>
      <w:r>
        <w:rPr>
          <w:bCs/>
          <w:i/>
          <w:iCs/>
          <w:sz w:val="23"/>
          <w:szCs w:val="23"/>
          <w:lang w:eastAsia="ru-RU"/>
        </w:rPr>
        <w:t>5</w:t>
      </w:r>
    </w:p>
    <w:p w14:paraId="28621056" w14:textId="49065BD4" w:rsidR="004F2EA2" w:rsidRPr="004F2EA2" w:rsidRDefault="004F2EA2" w:rsidP="00A02F23">
      <w:pPr>
        <w:pStyle w:val="a9"/>
        <w:shd w:val="clear" w:color="auto" w:fill="FFFFFF"/>
        <w:spacing w:before="120" w:after="120"/>
        <w:ind w:left="0" w:firstLine="567"/>
        <w:contextualSpacing w:val="0"/>
        <w:jc w:val="both"/>
        <w:rPr>
          <w:bCs/>
          <w:sz w:val="23"/>
          <w:szCs w:val="23"/>
          <w:lang w:eastAsia="ru-RU"/>
        </w:rPr>
      </w:pPr>
      <w:r w:rsidRPr="004F2EA2">
        <w:rPr>
          <w:bCs/>
          <w:sz w:val="23"/>
          <w:szCs w:val="23"/>
          <w:lang w:eastAsia="ru-RU"/>
        </w:rPr>
        <w:t>Расходами вновь созданных и реорганизованных организаций признается стоимость (остаточная стоимость) имущества, имущественных и неимущественных прав, имеющих денежную оценку, и (или) обязательств, получаемых в порядке правопреемства при реорганизации юридических лиц, которые были приобретены (созданы) реорганизуемыми организациями до даты завершения реорганизации. Стоимость имущества, имущественных и неимущественных прав, имеющих денежную оценку, определяется по данным и документам налогового учета передающей стороны на дату перехода права собственности на указанные имущество, имущественные и неимущественные права (пункт 2.1 статьи 252 НК РФ).</w:t>
      </w:r>
    </w:p>
    <w:p w14:paraId="55B428D1" w14:textId="77777777" w:rsidR="004F2EA2" w:rsidRPr="004F2EA2" w:rsidRDefault="004F2EA2" w:rsidP="004F2EA2">
      <w:pPr>
        <w:pStyle w:val="a9"/>
        <w:numPr>
          <w:ilvl w:val="0"/>
          <w:numId w:val="35"/>
        </w:numPr>
        <w:shd w:val="clear" w:color="auto" w:fill="FFFFFF"/>
        <w:spacing w:before="120"/>
        <w:ind w:left="567" w:hanging="567"/>
        <w:contextualSpacing w:val="0"/>
        <w:jc w:val="both"/>
        <w:rPr>
          <w:b/>
          <w:color w:val="000000" w:themeColor="text1"/>
          <w:sz w:val="23"/>
          <w:szCs w:val="23"/>
          <w:lang w:eastAsia="ru-RU"/>
        </w:rPr>
      </w:pPr>
      <w:r w:rsidRPr="004F2EA2">
        <w:rPr>
          <w:b/>
          <w:color w:val="000000" w:themeColor="text1"/>
          <w:sz w:val="23"/>
          <w:szCs w:val="23"/>
          <w:lang w:eastAsia="ru-RU"/>
        </w:rPr>
        <w:t>ИТ-организация, имеющая документ о государственной аккредитации организации, осуществляющей деятельность в области информационных технологий, вправе включить в 70-процентную долю доходов от ИТ-деятельности в целях применения пониженной налоговой ставки по налогу на прибыль организаций и единого пониженного тарифа страховых взносов, в частности, следующие доходы:</w:t>
      </w:r>
    </w:p>
    <w:p w14:paraId="2EFA5C33" w14:textId="77777777" w:rsidR="004F2EA2" w:rsidRPr="004F2EA2" w:rsidRDefault="004F2EA2" w:rsidP="004F2EA2">
      <w:pPr>
        <w:pStyle w:val="a9"/>
        <w:shd w:val="clear" w:color="auto" w:fill="FFFFFF"/>
        <w:spacing w:before="120"/>
        <w:ind w:left="567"/>
        <w:contextualSpacing w:val="0"/>
        <w:jc w:val="both"/>
        <w:rPr>
          <w:b/>
          <w:color w:val="000000" w:themeColor="text1"/>
          <w:sz w:val="23"/>
          <w:szCs w:val="23"/>
          <w:lang w:eastAsia="ru-RU"/>
        </w:rPr>
      </w:pPr>
      <w:r w:rsidRPr="004F2EA2">
        <w:rPr>
          <w:b/>
          <w:color w:val="000000" w:themeColor="text1"/>
          <w:sz w:val="23"/>
          <w:szCs w:val="23"/>
          <w:lang w:eastAsia="ru-RU"/>
        </w:rPr>
        <w:t>- доходы от оказания услуг (выполнения работ) по сопровождению программ для ЭВМ, баз данных, разработанных, адаптированных и (или) модифицированных лицом, входящим в одну группу лиц с данной ИТ-организацией (что должно быть документально подтверждено), а также программ для ЭВМ, баз данных, разработку, адаптацию, модификацию которых осуществляла сама ИТ-организация;</w:t>
      </w:r>
    </w:p>
    <w:p w14:paraId="7C118A8C" w14:textId="05303F71" w:rsidR="00D03EF4" w:rsidRPr="00DF2673" w:rsidRDefault="004F2EA2" w:rsidP="004F2EA2">
      <w:pPr>
        <w:pStyle w:val="a9"/>
        <w:shd w:val="clear" w:color="auto" w:fill="FFFFFF"/>
        <w:spacing w:before="120"/>
        <w:ind w:left="567"/>
        <w:contextualSpacing w:val="0"/>
        <w:jc w:val="both"/>
        <w:rPr>
          <w:b/>
          <w:color w:val="000000" w:themeColor="text1"/>
          <w:sz w:val="23"/>
          <w:szCs w:val="23"/>
          <w:lang w:eastAsia="ru-RU"/>
        </w:rPr>
      </w:pPr>
      <w:r w:rsidRPr="004F2EA2">
        <w:rPr>
          <w:b/>
          <w:color w:val="000000" w:themeColor="text1"/>
          <w:sz w:val="23"/>
          <w:szCs w:val="23"/>
          <w:lang w:eastAsia="ru-RU"/>
        </w:rPr>
        <w:t>- доходы от оказания услуг (выполнения работ) по сопровождению ПАК, включенных в единый реестр российских программ для электронных вычислительных машин и баз данных.</w:t>
      </w:r>
    </w:p>
    <w:p w14:paraId="50BEC09D" w14:textId="31E6C9F3" w:rsidR="00D03EF4" w:rsidRDefault="00D03EF4" w:rsidP="00D03EF4">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lastRenderedPageBreak/>
        <w:t>Письмо</w:t>
      </w:r>
      <w:r w:rsidRPr="009510A8">
        <w:rPr>
          <w:bCs/>
          <w:i/>
          <w:iCs/>
          <w:sz w:val="23"/>
          <w:szCs w:val="23"/>
          <w:lang w:eastAsia="ru-RU"/>
        </w:rPr>
        <w:t xml:space="preserve"> Департамента налоговой политики Минфина России от </w:t>
      </w:r>
      <w:r>
        <w:rPr>
          <w:bCs/>
          <w:i/>
          <w:iCs/>
          <w:sz w:val="23"/>
          <w:szCs w:val="23"/>
          <w:lang w:eastAsia="ru-RU"/>
        </w:rPr>
        <w:t>03</w:t>
      </w:r>
      <w:r w:rsidRPr="009510A8">
        <w:rPr>
          <w:bCs/>
          <w:i/>
          <w:iCs/>
          <w:sz w:val="23"/>
          <w:szCs w:val="23"/>
          <w:lang w:eastAsia="ru-RU"/>
        </w:rPr>
        <w:t xml:space="preserve"> мая 2023 г. N 03-03-06/1/40</w:t>
      </w:r>
      <w:r w:rsidR="004F2EA2">
        <w:rPr>
          <w:bCs/>
          <w:i/>
          <w:iCs/>
          <w:sz w:val="23"/>
          <w:szCs w:val="23"/>
          <w:lang w:eastAsia="ru-RU"/>
        </w:rPr>
        <w:t>700</w:t>
      </w:r>
    </w:p>
    <w:p w14:paraId="5A30BADD" w14:textId="1325483F" w:rsidR="000F59CA" w:rsidRPr="00DF2673" w:rsidRDefault="000F59CA" w:rsidP="000F59CA">
      <w:pPr>
        <w:pStyle w:val="a9"/>
        <w:numPr>
          <w:ilvl w:val="0"/>
          <w:numId w:val="35"/>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С</w:t>
      </w:r>
      <w:r w:rsidRPr="000F59CA">
        <w:rPr>
          <w:b/>
          <w:color w:val="000000" w:themeColor="text1"/>
          <w:sz w:val="23"/>
          <w:szCs w:val="23"/>
          <w:lang w:eastAsia="ru-RU"/>
        </w:rPr>
        <w:t xml:space="preserve"> даты введения в отношении должника процедуры наблюдения проценты по долговому обязательству не начисляются. Проценты, начисленные в соответствии с Законом N 127-ФЗ за период проведения наблюдения (мораторные проценты), подлежат отражению в налоговом учете налогоплательщика с даты введения в отношении должника процедуры наблюдения до даты введения следующей процедуры банкротства в размере ставки рефинансирования, установленной Центральным банком Российской Федерации на дату введения наблюдения. При этом датой признания внереализационного дохода является дата поступления суммы указанных процентов на расчетный счет (в кассу) налогоплательщика.</w:t>
      </w:r>
    </w:p>
    <w:p w14:paraId="600B7E0F" w14:textId="1747E66E" w:rsidR="000F59CA" w:rsidRDefault="000F59CA" w:rsidP="000F59CA">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Письмо Департамента налоговой политики Минфина России от </w:t>
      </w:r>
      <w:r>
        <w:rPr>
          <w:bCs/>
          <w:i/>
          <w:iCs/>
          <w:sz w:val="23"/>
          <w:szCs w:val="23"/>
          <w:lang w:eastAsia="ru-RU"/>
        </w:rPr>
        <w:t>04</w:t>
      </w:r>
      <w:r w:rsidRPr="009510A8">
        <w:rPr>
          <w:bCs/>
          <w:i/>
          <w:iCs/>
          <w:sz w:val="23"/>
          <w:szCs w:val="23"/>
          <w:lang w:eastAsia="ru-RU"/>
        </w:rPr>
        <w:t xml:space="preserve"> мая 2023 г. N 03-03-06/</w:t>
      </w:r>
      <w:r>
        <w:rPr>
          <w:bCs/>
          <w:i/>
          <w:iCs/>
          <w:sz w:val="23"/>
          <w:szCs w:val="23"/>
          <w:lang w:eastAsia="ru-RU"/>
        </w:rPr>
        <w:t>1</w:t>
      </w:r>
      <w:r w:rsidRPr="009510A8">
        <w:rPr>
          <w:bCs/>
          <w:i/>
          <w:iCs/>
          <w:sz w:val="23"/>
          <w:szCs w:val="23"/>
          <w:lang w:eastAsia="ru-RU"/>
        </w:rPr>
        <w:t>/4</w:t>
      </w:r>
      <w:r>
        <w:rPr>
          <w:bCs/>
          <w:i/>
          <w:iCs/>
          <w:sz w:val="23"/>
          <w:szCs w:val="23"/>
          <w:lang w:eastAsia="ru-RU"/>
        </w:rPr>
        <w:t>0964</w:t>
      </w:r>
    </w:p>
    <w:p w14:paraId="3F18CD30" w14:textId="3D835ACC" w:rsidR="000F59CA" w:rsidRPr="00DF2673" w:rsidRDefault="000F59CA" w:rsidP="000F59CA">
      <w:pPr>
        <w:pStyle w:val="a9"/>
        <w:numPr>
          <w:ilvl w:val="0"/>
          <w:numId w:val="35"/>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0F59CA">
        <w:rPr>
          <w:b/>
          <w:color w:val="000000" w:themeColor="text1"/>
          <w:sz w:val="23"/>
          <w:szCs w:val="23"/>
          <w:lang w:eastAsia="ru-RU"/>
        </w:rPr>
        <w:t>асходы НКО, относящиеся к уставной некоммерческой деятельности (в том числе страховые взносы), в том числе осуществленные за счет доходов, полученных налогоплательщиком от предпринимательской деятельности, не уменьшают указанные доходы при исчислении налоговой базы по налогу на прибыль организаций.</w:t>
      </w:r>
    </w:p>
    <w:p w14:paraId="35848A1F" w14:textId="5E732F3A" w:rsidR="000F59CA" w:rsidRPr="009510A8" w:rsidRDefault="000F59CA" w:rsidP="000F59CA">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Письмо Департамента налоговой политики Минфина России от </w:t>
      </w:r>
      <w:r>
        <w:rPr>
          <w:bCs/>
          <w:i/>
          <w:iCs/>
          <w:sz w:val="23"/>
          <w:szCs w:val="23"/>
          <w:lang w:eastAsia="ru-RU"/>
        </w:rPr>
        <w:t>11</w:t>
      </w:r>
      <w:r w:rsidRPr="009510A8">
        <w:rPr>
          <w:bCs/>
          <w:i/>
          <w:iCs/>
          <w:sz w:val="23"/>
          <w:szCs w:val="23"/>
          <w:lang w:eastAsia="ru-RU"/>
        </w:rPr>
        <w:t xml:space="preserve"> мая 2023 г. N 03-03-06/</w:t>
      </w:r>
      <w:r>
        <w:rPr>
          <w:bCs/>
          <w:i/>
          <w:iCs/>
          <w:sz w:val="23"/>
          <w:szCs w:val="23"/>
          <w:lang w:eastAsia="ru-RU"/>
        </w:rPr>
        <w:t>3</w:t>
      </w:r>
      <w:r w:rsidRPr="009510A8">
        <w:rPr>
          <w:bCs/>
          <w:i/>
          <w:iCs/>
          <w:sz w:val="23"/>
          <w:szCs w:val="23"/>
          <w:lang w:eastAsia="ru-RU"/>
        </w:rPr>
        <w:t>/4</w:t>
      </w:r>
      <w:r>
        <w:rPr>
          <w:bCs/>
          <w:i/>
          <w:iCs/>
          <w:sz w:val="23"/>
          <w:szCs w:val="23"/>
          <w:lang w:eastAsia="ru-RU"/>
        </w:rPr>
        <w:t>2616</w:t>
      </w:r>
    </w:p>
    <w:p w14:paraId="43408688" w14:textId="5AF79921" w:rsidR="000F59CA" w:rsidRPr="00DF2673" w:rsidRDefault="000F59CA" w:rsidP="000F59CA">
      <w:pPr>
        <w:pStyle w:val="a9"/>
        <w:numPr>
          <w:ilvl w:val="0"/>
          <w:numId w:val="35"/>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0F59CA">
        <w:rPr>
          <w:b/>
          <w:color w:val="000000" w:themeColor="text1"/>
          <w:sz w:val="23"/>
          <w:szCs w:val="23"/>
          <w:lang w:eastAsia="ru-RU"/>
        </w:rPr>
        <w:t>асходы организации могут быть учтены при расчете налоговой базы по налогу на прибыль организаций в случае оформления любыми документами, подтверждающими совершение факта хозяйственной жизни и соответствующими требованиям действующего законодательства, при условии обоснованности таких расходов.</w:t>
      </w:r>
    </w:p>
    <w:p w14:paraId="1D75E55A" w14:textId="42AB75E5" w:rsidR="000F59CA" w:rsidRDefault="000F59CA" w:rsidP="000F59CA">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Письмо Департамента налоговой политики Минфина России от </w:t>
      </w:r>
      <w:r>
        <w:rPr>
          <w:bCs/>
          <w:i/>
          <w:iCs/>
          <w:sz w:val="23"/>
          <w:szCs w:val="23"/>
          <w:lang w:eastAsia="ru-RU"/>
        </w:rPr>
        <w:t>11</w:t>
      </w:r>
      <w:r w:rsidRPr="009510A8">
        <w:rPr>
          <w:bCs/>
          <w:i/>
          <w:iCs/>
          <w:sz w:val="23"/>
          <w:szCs w:val="23"/>
          <w:lang w:eastAsia="ru-RU"/>
        </w:rPr>
        <w:t xml:space="preserve"> мая 2023 г. N 03-03-06/</w:t>
      </w:r>
      <w:r>
        <w:rPr>
          <w:bCs/>
          <w:i/>
          <w:iCs/>
          <w:sz w:val="23"/>
          <w:szCs w:val="23"/>
          <w:lang w:eastAsia="ru-RU"/>
        </w:rPr>
        <w:t>1</w:t>
      </w:r>
      <w:r w:rsidRPr="009510A8">
        <w:rPr>
          <w:bCs/>
          <w:i/>
          <w:iCs/>
          <w:sz w:val="23"/>
          <w:szCs w:val="23"/>
          <w:lang w:eastAsia="ru-RU"/>
        </w:rPr>
        <w:t>/4</w:t>
      </w:r>
      <w:r>
        <w:rPr>
          <w:bCs/>
          <w:i/>
          <w:iCs/>
          <w:sz w:val="23"/>
          <w:szCs w:val="23"/>
          <w:lang w:eastAsia="ru-RU"/>
        </w:rPr>
        <w:t>2797</w:t>
      </w:r>
    </w:p>
    <w:p w14:paraId="54C04E7C" w14:textId="77777777" w:rsidR="00DF2673" w:rsidRPr="00DF2673" w:rsidRDefault="00DF2673" w:rsidP="00DF2673">
      <w:pPr>
        <w:pStyle w:val="a9"/>
        <w:numPr>
          <w:ilvl w:val="0"/>
          <w:numId w:val="35"/>
        </w:numPr>
        <w:shd w:val="clear" w:color="auto" w:fill="FFFFFF"/>
        <w:spacing w:before="120"/>
        <w:ind w:left="567" w:hanging="567"/>
        <w:contextualSpacing w:val="0"/>
        <w:jc w:val="both"/>
        <w:rPr>
          <w:b/>
          <w:color w:val="000000" w:themeColor="text1"/>
          <w:sz w:val="23"/>
          <w:szCs w:val="23"/>
          <w:lang w:eastAsia="ru-RU"/>
        </w:rPr>
      </w:pPr>
      <w:r w:rsidRPr="00DF2673">
        <w:rPr>
          <w:b/>
          <w:color w:val="000000" w:themeColor="text1"/>
          <w:sz w:val="23"/>
          <w:szCs w:val="23"/>
          <w:lang w:eastAsia="ru-RU"/>
        </w:rPr>
        <w:t>Суммы прекращенных обязательств банка по договору субординированного кредита не учитываются при определении налоговой базы по налогу на прибыль на основании подпункта 21.1 пункта 1 статьи 251 НК РФ, если их прекращение произошло при реализации мер по предупреждению банкротства с участием Центрального банка Российской Федерации или государственной корпорации "Агентство по страхованию вкладов" по основаниям, указанным в статье 25.1 Закона N 395-1.</w:t>
      </w:r>
    </w:p>
    <w:p w14:paraId="708FD332" w14:textId="77777777" w:rsidR="00DF2673" w:rsidRPr="009510A8" w:rsidRDefault="00DF2673" w:rsidP="00DF2673">
      <w:pPr>
        <w:pStyle w:val="a9"/>
        <w:shd w:val="clear" w:color="auto" w:fill="FFFFFF"/>
        <w:spacing w:before="120"/>
        <w:ind w:left="567"/>
        <w:jc w:val="both"/>
        <w:rPr>
          <w:b/>
          <w:sz w:val="23"/>
          <w:szCs w:val="23"/>
          <w:lang w:eastAsia="ru-RU"/>
        </w:rPr>
      </w:pPr>
      <w:r w:rsidRPr="009510A8">
        <w:rPr>
          <w:b/>
          <w:sz w:val="23"/>
          <w:szCs w:val="23"/>
          <w:lang w:eastAsia="ru-RU"/>
        </w:rPr>
        <w:t>В случаях списания кредиторской задолженности (обязательства перед кредиторами) по основаниям отличным, от указанных в подпунктах 21, 21.1, 21.3-21.5 пункта 1 статьи 251 НК РФ, соответствующие суммы списываемой задолженности подлежат отражению в составе внереализационных доходов налогоплательщика.</w:t>
      </w:r>
    </w:p>
    <w:p w14:paraId="58A6116F" w14:textId="69112918" w:rsidR="00DF2673" w:rsidRDefault="00DF2673" w:rsidP="00DF2673">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Департамента налоговой политики Минфина России от 12 мая 2023 г. N 03-03-06/2/43329</w:t>
      </w:r>
    </w:p>
    <w:p w14:paraId="228122F9" w14:textId="4D64B102" w:rsidR="00B645F8" w:rsidRPr="00B645F8" w:rsidRDefault="00B645F8" w:rsidP="00B645F8">
      <w:pPr>
        <w:pStyle w:val="a9"/>
        <w:numPr>
          <w:ilvl w:val="0"/>
          <w:numId w:val="35"/>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И</w:t>
      </w:r>
      <w:r w:rsidRPr="00B645F8">
        <w:rPr>
          <w:b/>
          <w:color w:val="000000" w:themeColor="text1"/>
          <w:sz w:val="23"/>
          <w:szCs w:val="23"/>
          <w:lang w:eastAsia="ru-RU"/>
        </w:rPr>
        <w:t xml:space="preserve"> расходы, произведенные некоммерческими организациями за счет средств целевых поступлений, при формировании налоговой базы по налогу на прибыль организаций не учитываются.</w:t>
      </w:r>
    </w:p>
    <w:p w14:paraId="393F1277" w14:textId="77777777" w:rsidR="00B645F8" w:rsidRPr="00B645F8" w:rsidRDefault="00B645F8" w:rsidP="00B645F8">
      <w:pPr>
        <w:pStyle w:val="a9"/>
        <w:shd w:val="clear" w:color="auto" w:fill="FFFFFF"/>
        <w:spacing w:before="120"/>
        <w:ind w:left="567"/>
        <w:contextualSpacing w:val="0"/>
        <w:jc w:val="both"/>
        <w:rPr>
          <w:b/>
          <w:color w:val="000000" w:themeColor="text1"/>
          <w:sz w:val="23"/>
          <w:szCs w:val="23"/>
          <w:lang w:eastAsia="ru-RU"/>
        </w:rPr>
      </w:pPr>
      <w:r w:rsidRPr="00B645F8">
        <w:rPr>
          <w:b/>
          <w:color w:val="000000" w:themeColor="text1"/>
          <w:sz w:val="23"/>
          <w:szCs w:val="23"/>
          <w:lang w:eastAsia="ru-RU"/>
        </w:rPr>
        <w:t>В случае, если некоммерческая организация осуществляет предпринимательскую и иную приносящую доход деятельность, то прибыль от указанной деятельности подлежит налогообложению налогом на прибыль на общих основаниях.</w:t>
      </w:r>
    </w:p>
    <w:p w14:paraId="71C7F2AF" w14:textId="0EF57511" w:rsidR="00B645F8" w:rsidRPr="00B645F8" w:rsidRDefault="00B645F8" w:rsidP="00B645F8">
      <w:pPr>
        <w:pStyle w:val="a9"/>
        <w:shd w:val="clear" w:color="auto" w:fill="FFFFFF"/>
        <w:spacing w:before="120"/>
        <w:ind w:left="567"/>
        <w:contextualSpacing w:val="0"/>
        <w:jc w:val="both"/>
        <w:rPr>
          <w:b/>
          <w:color w:val="000000" w:themeColor="text1"/>
          <w:sz w:val="23"/>
          <w:szCs w:val="23"/>
          <w:lang w:eastAsia="ru-RU"/>
        </w:rPr>
      </w:pPr>
      <w:r w:rsidRPr="00B645F8">
        <w:rPr>
          <w:b/>
          <w:color w:val="000000" w:themeColor="text1"/>
          <w:sz w:val="23"/>
          <w:szCs w:val="23"/>
          <w:lang w:eastAsia="ru-RU"/>
        </w:rPr>
        <w:t xml:space="preserve">При этом главой 25 "Налог на прибыль организаций" </w:t>
      </w:r>
      <w:r>
        <w:rPr>
          <w:b/>
          <w:color w:val="000000" w:themeColor="text1"/>
          <w:sz w:val="23"/>
          <w:szCs w:val="23"/>
          <w:lang w:eastAsia="ru-RU"/>
        </w:rPr>
        <w:t>НК РФ</w:t>
      </w:r>
      <w:r w:rsidRPr="00B645F8">
        <w:rPr>
          <w:b/>
          <w:color w:val="000000" w:themeColor="text1"/>
          <w:sz w:val="23"/>
          <w:szCs w:val="23"/>
          <w:lang w:eastAsia="ru-RU"/>
        </w:rPr>
        <w:t xml:space="preserve"> не предусмотрено положений, которые устанавливают особенности уплаты некоммерческой организацией налога на прибыль организаций с доходов в виде процентов, полученных по договорам займа, предоставленных за счет субсидий. В связи с чем, уплата налога на прибыль в отношении указанных средств должна производиться в порядке, установленном статьей 287 </w:t>
      </w:r>
      <w:r>
        <w:rPr>
          <w:b/>
          <w:color w:val="000000" w:themeColor="text1"/>
          <w:sz w:val="23"/>
          <w:szCs w:val="23"/>
          <w:lang w:eastAsia="ru-RU"/>
        </w:rPr>
        <w:t>НК РФ</w:t>
      </w:r>
      <w:r w:rsidRPr="00B645F8">
        <w:rPr>
          <w:b/>
          <w:color w:val="000000" w:themeColor="text1"/>
          <w:sz w:val="23"/>
          <w:szCs w:val="23"/>
          <w:lang w:eastAsia="ru-RU"/>
        </w:rPr>
        <w:t>, положения которой не увязывают источник уплаты налога на прибыль в зависимости от полученного дохода.</w:t>
      </w:r>
    </w:p>
    <w:p w14:paraId="706D6D7C" w14:textId="494BC3BF" w:rsidR="00B645F8" w:rsidRPr="009510A8" w:rsidRDefault="00B645F8" w:rsidP="00B645F8">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lastRenderedPageBreak/>
        <w:t>Письмо Департамента налоговой политики Минфина России от 1</w:t>
      </w:r>
      <w:r>
        <w:rPr>
          <w:bCs/>
          <w:i/>
          <w:iCs/>
          <w:sz w:val="23"/>
          <w:szCs w:val="23"/>
          <w:lang w:eastAsia="ru-RU"/>
        </w:rPr>
        <w:t>5</w:t>
      </w:r>
      <w:r w:rsidRPr="009510A8">
        <w:rPr>
          <w:bCs/>
          <w:i/>
          <w:iCs/>
          <w:sz w:val="23"/>
          <w:szCs w:val="23"/>
          <w:lang w:eastAsia="ru-RU"/>
        </w:rPr>
        <w:t xml:space="preserve"> мая 2023 г. N 03-03-06/</w:t>
      </w:r>
      <w:r>
        <w:rPr>
          <w:bCs/>
          <w:i/>
          <w:iCs/>
          <w:sz w:val="23"/>
          <w:szCs w:val="23"/>
          <w:lang w:eastAsia="ru-RU"/>
        </w:rPr>
        <w:t>3</w:t>
      </w:r>
      <w:r w:rsidRPr="009510A8">
        <w:rPr>
          <w:bCs/>
          <w:i/>
          <w:iCs/>
          <w:sz w:val="23"/>
          <w:szCs w:val="23"/>
          <w:lang w:eastAsia="ru-RU"/>
        </w:rPr>
        <w:t>/43</w:t>
      </w:r>
      <w:r>
        <w:rPr>
          <w:bCs/>
          <w:i/>
          <w:iCs/>
          <w:sz w:val="23"/>
          <w:szCs w:val="23"/>
          <w:lang w:eastAsia="ru-RU"/>
        </w:rPr>
        <w:t>7</w:t>
      </w:r>
      <w:r w:rsidRPr="009510A8">
        <w:rPr>
          <w:bCs/>
          <w:i/>
          <w:iCs/>
          <w:sz w:val="23"/>
          <w:szCs w:val="23"/>
          <w:lang w:eastAsia="ru-RU"/>
        </w:rPr>
        <w:t>2</w:t>
      </w:r>
      <w:r>
        <w:rPr>
          <w:bCs/>
          <w:i/>
          <w:iCs/>
          <w:sz w:val="23"/>
          <w:szCs w:val="23"/>
          <w:lang w:eastAsia="ru-RU"/>
        </w:rPr>
        <w:t>2</w:t>
      </w:r>
    </w:p>
    <w:p w14:paraId="1B0127AF" w14:textId="70F3C9EC" w:rsidR="000F59CA" w:rsidRPr="00DF2673" w:rsidRDefault="00B645F8" w:rsidP="000F59CA">
      <w:pPr>
        <w:pStyle w:val="a9"/>
        <w:numPr>
          <w:ilvl w:val="0"/>
          <w:numId w:val="35"/>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B645F8">
        <w:rPr>
          <w:b/>
          <w:color w:val="000000" w:themeColor="text1"/>
          <w:sz w:val="23"/>
          <w:szCs w:val="23"/>
          <w:lang w:eastAsia="ru-RU"/>
        </w:rPr>
        <w:t>асходы, произведенные некоммерческими организациями за счет средств целевых поступлений, при формировании налоговой базы по налогу на прибыль организаций не учитываются.</w:t>
      </w:r>
    </w:p>
    <w:p w14:paraId="165C350D" w14:textId="4ADF8178" w:rsidR="000F59CA" w:rsidRPr="009510A8" w:rsidRDefault="00B645F8" w:rsidP="000F59CA">
      <w:pPr>
        <w:pStyle w:val="a9"/>
        <w:shd w:val="clear" w:color="auto" w:fill="FFFFFF"/>
        <w:spacing w:before="120"/>
        <w:ind w:left="567"/>
        <w:jc w:val="both"/>
        <w:rPr>
          <w:b/>
          <w:sz w:val="23"/>
          <w:szCs w:val="23"/>
          <w:lang w:eastAsia="ru-RU"/>
        </w:rPr>
      </w:pPr>
      <w:r>
        <w:rPr>
          <w:b/>
          <w:sz w:val="23"/>
          <w:szCs w:val="23"/>
          <w:lang w:eastAsia="ru-RU"/>
        </w:rPr>
        <w:t>О</w:t>
      </w:r>
      <w:r w:rsidRPr="00B645F8">
        <w:rPr>
          <w:b/>
          <w:sz w:val="23"/>
          <w:szCs w:val="23"/>
          <w:lang w:eastAsia="ru-RU"/>
        </w:rPr>
        <w:t xml:space="preserve">сновным условием применения положений пункта 2 статьи 251 </w:t>
      </w:r>
      <w:r>
        <w:rPr>
          <w:b/>
          <w:sz w:val="23"/>
          <w:szCs w:val="23"/>
          <w:lang w:eastAsia="ru-RU"/>
        </w:rPr>
        <w:t>НК РФ</w:t>
      </w:r>
      <w:r w:rsidRPr="00B645F8">
        <w:rPr>
          <w:b/>
          <w:sz w:val="23"/>
          <w:szCs w:val="23"/>
          <w:lang w:eastAsia="ru-RU"/>
        </w:rPr>
        <w:t xml:space="preserve"> является соблюдение их целевого назначения и установленных источником средств целевого финансирования условий их предоставления. Использование полученных средств не по целевому назначению или нарушение условий предоставления целевого финансирования, предусмотренных организацией (физическим лицом) - источником целевого финансирования или федеральными законами, влечет последствия, предусмотренные пунктом 14 статьи 250 </w:t>
      </w:r>
      <w:r>
        <w:rPr>
          <w:b/>
          <w:sz w:val="23"/>
          <w:szCs w:val="23"/>
          <w:lang w:eastAsia="ru-RU"/>
        </w:rPr>
        <w:t>НК РФ</w:t>
      </w:r>
      <w:r w:rsidR="000F59CA" w:rsidRPr="009510A8">
        <w:rPr>
          <w:b/>
          <w:sz w:val="23"/>
          <w:szCs w:val="23"/>
          <w:lang w:eastAsia="ru-RU"/>
        </w:rPr>
        <w:t>.</w:t>
      </w:r>
    </w:p>
    <w:p w14:paraId="6A6BEA58" w14:textId="191201F6" w:rsidR="000F59CA" w:rsidRPr="009510A8" w:rsidRDefault="000F59CA" w:rsidP="000F59CA">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Департамента налоговой политики Минфина России от 1</w:t>
      </w:r>
      <w:r>
        <w:rPr>
          <w:bCs/>
          <w:i/>
          <w:iCs/>
          <w:sz w:val="23"/>
          <w:szCs w:val="23"/>
          <w:lang w:eastAsia="ru-RU"/>
        </w:rPr>
        <w:t>5</w:t>
      </w:r>
      <w:r w:rsidRPr="009510A8">
        <w:rPr>
          <w:bCs/>
          <w:i/>
          <w:iCs/>
          <w:sz w:val="23"/>
          <w:szCs w:val="23"/>
          <w:lang w:eastAsia="ru-RU"/>
        </w:rPr>
        <w:t xml:space="preserve"> мая 2023 г. N 03-03-06/</w:t>
      </w:r>
      <w:r>
        <w:rPr>
          <w:bCs/>
          <w:i/>
          <w:iCs/>
          <w:sz w:val="23"/>
          <w:szCs w:val="23"/>
          <w:lang w:eastAsia="ru-RU"/>
        </w:rPr>
        <w:t>1</w:t>
      </w:r>
      <w:r w:rsidRPr="009510A8">
        <w:rPr>
          <w:bCs/>
          <w:i/>
          <w:iCs/>
          <w:sz w:val="23"/>
          <w:szCs w:val="23"/>
          <w:lang w:eastAsia="ru-RU"/>
        </w:rPr>
        <w:t>/43</w:t>
      </w:r>
      <w:r>
        <w:rPr>
          <w:bCs/>
          <w:i/>
          <w:iCs/>
          <w:sz w:val="23"/>
          <w:szCs w:val="23"/>
          <w:lang w:eastAsia="ru-RU"/>
        </w:rPr>
        <w:t>7</w:t>
      </w:r>
      <w:r w:rsidRPr="009510A8">
        <w:rPr>
          <w:bCs/>
          <w:i/>
          <w:iCs/>
          <w:sz w:val="23"/>
          <w:szCs w:val="23"/>
          <w:lang w:eastAsia="ru-RU"/>
        </w:rPr>
        <w:t>2</w:t>
      </w:r>
      <w:r>
        <w:rPr>
          <w:bCs/>
          <w:i/>
          <w:iCs/>
          <w:sz w:val="23"/>
          <w:szCs w:val="23"/>
          <w:lang w:eastAsia="ru-RU"/>
        </w:rPr>
        <w:t>5</w:t>
      </w:r>
    </w:p>
    <w:p w14:paraId="55D14F49" w14:textId="4B659B20" w:rsidR="00B645F8" w:rsidRPr="00DF2673" w:rsidRDefault="00B645F8" w:rsidP="00B645F8">
      <w:pPr>
        <w:pStyle w:val="a9"/>
        <w:numPr>
          <w:ilvl w:val="0"/>
          <w:numId w:val="35"/>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B645F8">
        <w:rPr>
          <w:b/>
          <w:color w:val="000000" w:themeColor="text1"/>
          <w:sz w:val="23"/>
          <w:szCs w:val="23"/>
          <w:lang w:eastAsia="ru-RU"/>
        </w:rPr>
        <w:t xml:space="preserve">асходы организации, произведенные в пользу своих работников, предусмотренные трудовым законодательством Российской Федерации и осуществленные на основании трудового договора и (или) коллективного договора, являющиеся системой оплаты труда, принятой на предприятии, могут учитываться в составе расходов на оплату труда для целей налогообложения прибыли организаций при соответствии критериям, указанным в пункте 1 статьи 252 </w:t>
      </w:r>
      <w:r>
        <w:rPr>
          <w:b/>
          <w:color w:val="000000" w:themeColor="text1"/>
          <w:sz w:val="23"/>
          <w:szCs w:val="23"/>
          <w:lang w:eastAsia="ru-RU"/>
        </w:rPr>
        <w:t>НК РФ</w:t>
      </w:r>
      <w:r w:rsidRPr="00B645F8">
        <w:rPr>
          <w:b/>
          <w:color w:val="000000" w:themeColor="text1"/>
          <w:sz w:val="23"/>
          <w:szCs w:val="23"/>
          <w:lang w:eastAsia="ru-RU"/>
        </w:rPr>
        <w:t xml:space="preserve">, и при условии, что подобные расходы не поименованы в статье 270 </w:t>
      </w:r>
      <w:r>
        <w:rPr>
          <w:b/>
          <w:color w:val="000000" w:themeColor="text1"/>
          <w:sz w:val="23"/>
          <w:szCs w:val="23"/>
          <w:lang w:eastAsia="ru-RU"/>
        </w:rPr>
        <w:t>НК РФ</w:t>
      </w:r>
      <w:r w:rsidRPr="00B645F8">
        <w:rPr>
          <w:b/>
          <w:color w:val="000000" w:themeColor="text1"/>
          <w:sz w:val="23"/>
          <w:szCs w:val="23"/>
          <w:lang w:eastAsia="ru-RU"/>
        </w:rPr>
        <w:t>.</w:t>
      </w:r>
    </w:p>
    <w:p w14:paraId="568FE223" w14:textId="23F32066" w:rsidR="00B645F8" w:rsidRDefault="00B645F8" w:rsidP="00B645F8">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Департамента налоговой политики Минфина России от 1</w:t>
      </w:r>
      <w:r>
        <w:rPr>
          <w:bCs/>
          <w:i/>
          <w:iCs/>
          <w:sz w:val="23"/>
          <w:szCs w:val="23"/>
          <w:lang w:eastAsia="ru-RU"/>
        </w:rPr>
        <w:t>5</w:t>
      </w:r>
      <w:r w:rsidRPr="009510A8">
        <w:rPr>
          <w:bCs/>
          <w:i/>
          <w:iCs/>
          <w:sz w:val="23"/>
          <w:szCs w:val="23"/>
          <w:lang w:eastAsia="ru-RU"/>
        </w:rPr>
        <w:t xml:space="preserve"> мая 2023 г. N 03-03-06/</w:t>
      </w:r>
      <w:r>
        <w:rPr>
          <w:bCs/>
          <w:i/>
          <w:iCs/>
          <w:sz w:val="23"/>
          <w:szCs w:val="23"/>
          <w:lang w:eastAsia="ru-RU"/>
        </w:rPr>
        <w:t>1</w:t>
      </w:r>
      <w:r w:rsidRPr="009510A8">
        <w:rPr>
          <w:bCs/>
          <w:i/>
          <w:iCs/>
          <w:sz w:val="23"/>
          <w:szCs w:val="23"/>
          <w:lang w:eastAsia="ru-RU"/>
        </w:rPr>
        <w:t>/43</w:t>
      </w:r>
      <w:r>
        <w:rPr>
          <w:bCs/>
          <w:i/>
          <w:iCs/>
          <w:sz w:val="23"/>
          <w:szCs w:val="23"/>
          <w:lang w:eastAsia="ru-RU"/>
        </w:rPr>
        <w:t>735</w:t>
      </w:r>
    </w:p>
    <w:p w14:paraId="31AA97D2" w14:textId="77777777" w:rsidR="002B5211" w:rsidRDefault="002B5211" w:rsidP="002B5211">
      <w:pPr>
        <w:pStyle w:val="a9"/>
        <w:numPr>
          <w:ilvl w:val="0"/>
          <w:numId w:val="35"/>
        </w:numPr>
        <w:shd w:val="clear" w:color="auto" w:fill="FFFFFF"/>
        <w:spacing w:before="120"/>
        <w:ind w:left="567" w:hanging="567"/>
        <w:contextualSpacing w:val="0"/>
        <w:jc w:val="both"/>
        <w:rPr>
          <w:b/>
          <w:color w:val="000000" w:themeColor="text1"/>
          <w:sz w:val="23"/>
          <w:szCs w:val="23"/>
          <w:lang w:eastAsia="ru-RU"/>
        </w:rPr>
      </w:pPr>
      <w:r w:rsidRPr="002B5211">
        <w:rPr>
          <w:b/>
          <w:color w:val="000000" w:themeColor="text1"/>
          <w:sz w:val="23"/>
          <w:szCs w:val="23"/>
          <w:lang w:eastAsia="ru-RU"/>
        </w:rPr>
        <w:t>В целях налогообложения прибыли в составе налогооблагаемых доходов не учитывается списанная кредиторская задолженность по прекращенным в 2022 г. обязательствам отдельных видов, в т. ч. по договорам займа.</w:t>
      </w:r>
    </w:p>
    <w:p w14:paraId="6FEC35EE" w14:textId="77777777" w:rsidR="002B5211" w:rsidRDefault="002B5211" w:rsidP="002B5211">
      <w:pPr>
        <w:pStyle w:val="a9"/>
        <w:shd w:val="clear" w:color="auto" w:fill="FFFFFF"/>
        <w:spacing w:before="120"/>
        <w:ind w:left="567"/>
        <w:contextualSpacing w:val="0"/>
        <w:jc w:val="both"/>
        <w:rPr>
          <w:b/>
          <w:color w:val="000000" w:themeColor="text1"/>
          <w:sz w:val="23"/>
          <w:szCs w:val="23"/>
          <w:lang w:eastAsia="ru-RU"/>
        </w:rPr>
      </w:pPr>
      <w:r w:rsidRPr="002B5211">
        <w:rPr>
          <w:b/>
          <w:color w:val="000000" w:themeColor="text1"/>
          <w:sz w:val="23"/>
          <w:szCs w:val="23"/>
          <w:lang w:eastAsia="ru-RU"/>
        </w:rPr>
        <w:t>Минфин считает возможным распространить действие этого правила на 2023 г.</w:t>
      </w:r>
      <w:r>
        <w:rPr>
          <w:b/>
          <w:color w:val="000000" w:themeColor="text1"/>
          <w:sz w:val="23"/>
          <w:szCs w:val="23"/>
          <w:lang w:eastAsia="ru-RU"/>
        </w:rPr>
        <w:t xml:space="preserve"> </w:t>
      </w:r>
    </w:p>
    <w:p w14:paraId="352C4B17" w14:textId="252DFA68" w:rsidR="002B5211" w:rsidRPr="002B5211" w:rsidRDefault="002B5211" w:rsidP="002B5211">
      <w:pPr>
        <w:pStyle w:val="a9"/>
        <w:shd w:val="clear" w:color="auto" w:fill="FFFFFF"/>
        <w:spacing w:before="120"/>
        <w:ind w:left="567"/>
        <w:contextualSpacing w:val="0"/>
        <w:jc w:val="both"/>
        <w:rPr>
          <w:b/>
          <w:color w:val="000000" w:themeColor="text1"/>
          <w:sz w:val="23"/>
          <w:szCs w:val="23"/>
          <w:lang w:eastAsia="ru-RU"/>
        </w:rPr>
      </w:pPr>
      <w:r w:rsidRPr="002B5211">
        <w:rPr>
          <w:b/>
          <w:color w:val="000000" w:themeColor="text1"/>
          <w:sz w:val="23"/>
          <w:szCs w:val="23"/>
          <w:lang w:eastAsia="ru-RU"/>
        </w:rPr>
        <w:t>Что касается иных договоров, то Министерство против продления послаблений.</w:t>
      </w:r>
    </w:p>
    <w:p w14:paraId="7F497CA8" w14:textId="59BD3C3D" w:rsidR="002B5211" w:rsidRDefault="002B5211" w:rsidP="002B5211">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Департамента налоговой политики Минфина России от 1</w:t>
      </w:r>
      <w:r>
        <w:rPr>
          <w:bCs/>
          <w:i/>
          <w:iCs/>
          <w:sz w:val="23"/>
          <w:szCs w:val="23"/>
          <w:lang w:eastAsia="ru-RU"/>
        </w:rPr>
        <w:t>5</w:t>
      </w:r>
      <w:r w:rsidRPr="009510A8">
        <w:rPr>
          <w:bCs/>
          <w:i/>
          <w:iCs/>
          <w:sz w:val="23"/>
          <w:szCs w:val="23"/>
          <w:lang w:eastAsia="ru-RU"/>
        </w:rPr>
        <w:t xml:space="preserve"> мая 2023 г. N 03-03-06/</w:t>
      </w:r>
      <w:r>
        <w:rPr>
          <w:bCs/>
          <w:i/>
          <w:iCs/>
          <w:sz w:val="23"/>
          <w:szCs w:val="23"/>
          <w:lang w:eastAsia="ru-RU"/>
        </w:rPr>
        <w:t>1</w:t>
      </w:r>
      <w:r w:rsidRPr="009510A8">
        <w:rPr>
          <w:bCs/>
          <w:i/>
          <w:iCs/>
          <w:sz w:val="23"/>
          <w:szCs w:val="23"/>
          <w:lang w:eastAsia="ru-RU"/>
        </w:rPr>
        <w:t>/43</w:t>
      </w:r>
      <w:r>
        <w:rPr>
          <w:bCs/>
          <w:i/>
          <w:iCs/>
          <w:sz w:val="23"/>
          <w:szCs w:val="23"/>
          <w:lang w:eastAsia="ru-RU"/>
        </w:rPr>
        <w:t>781</w:t>
      </w:r>
    </w:p>
    <w:p w14:paraId="020AAD7C" w14:textId="193376A0" w:rsidR="002B5211" w:rsidRPr="002B5211" w:rsidRDefault="002B5211" w:rsidP="002B5211">
      <w:pPr>
        <w:pStyle w:val="a9"/>
        <w:numPr>
          <w:ilvl w:val="0"/>
          <w:numId w:val="35"/>
        </w:numPr>
        <w:shd w:val="clear" w:color="auto" w:fill="FFFFFF"/>
        <w:spacing w:before="120"/>
        <w:ind w:left="567" w:hanging="567"/>
        <w:contextualSpacing w:val="0"/>
        <w:jc w:val="both"/>
        <w:rPr>
          <w:b/>
          <w:color w:val="000000" w:themeColor="text1"/>
          <w:sz w:val="23"/>
          <w:szCs w:val="23"/>
          <w:lang w:eastAsia="ru-RU"/>
        </w:rPr>
      </w:pPr>
      <w:r w:rsidRPr="002B5211">
        <w:rPr>
          <w:b/>
          <w:color w:val="000000" w:themeColor="text1"/>
          <w:sz w:val="23"/>
          <w:szCs w:val="23"/>
          <w:lang w:eastAsia="ru-RU"/>
        </w:rPr>
        <w:t xml:space="preserve">Согласно положениям подпункт 19.12 пункта 1 статьи 265 </w:t>
      </w:r>
      <w:r>
        <w:rPr>
          <w:b/>
          <w:color w:val="000000" w:themeColor="text1"/>
          <w:sz w:val="23"/>
          <w:szCs w:val="23"/>
          <w:lang w:eastAsia="ru-RU"/>
        </w:rPr>
        <w:t>НК РФ</w:t>
      </w:r>
      <w:r w:rsidRPr="002B5211">
        <w:rPr>
          <w:b/>
          <w:color w:val="000000" w:themeColor="text1"/>
          <w:sz w:val="23"/>
          <w:szCs w:val="23"/>
          <w:lang w:eastAsia="ru-RU"/>
        </w:rPr>
        <w:t xml:space="preserve"> в состав внереализационных расходов, учитываемых в целях налогообложения прибыли организаций, включаются расходы в виде безвозмездно переданных денежных средств и (или) иного имущества физическим лицам, призванным на военную службу по мобилизации в Вооруженные Силы Российской Федерации (далее - ВС РФ) или проходящим военную службу по контракту, заключенному в соответствии с пунктом 7 статьи 38 Федерального закона от 28.03.1998 N 53-ФЗ "О воинской обязанности и военной службе", либо заключившим контракт о добровольном содействии в выполнении задач, возложенных на ВС РФ, и (или) членам их семей при условии, что такие расходы связаны с прохождением военной службы по мобилизации указанных физических лиц и (или) с заключенными этими лицами контрактами.</w:t>
      </w:r>
    </w:p>
    <w:p w14:paraId="7CA9AD98" w14:textId="58DA17DD" w:rsidR="002B5211" w:rsidRPr="00DF2673" w:rsidRDefault="002B5211" w:rsidP="002B5211">
      <w:pPr>
        <w:pStyle w:val="a9"/>
        <w:shd w:val="clear" w:color="auto" w:fill="FFFFFF"/>
        <w:ind w:left="567"/>
        <w:contextualSpacing w:val="0"/>
        <w:jc w:val="both"/>
        <w:rPr>
          <w:b/>
          <w:color w:val="000000" w:themeColor="text1"/>
          <w:sz w:val="23"/>
          <w:szCs w:val="23"/>
          <w:lang w:eastAsia="ru-RU"/>
        </w:rPr>
      </w:pPr>
      <w:r w:rsidRPr="002B5211">
        <w:rPr>
          <w:b/>
          <w:color w:val="000000" w:themeColor="text1"/>
          <w:sz w:val="23"/>
          <w:szCs w:val="23"/>
          <w:lang w:eastAsia="ru-RU"/>
        </w:rPr>
        <w:t>При этом следует отметить, что применение данной нормы не зависит от наличия трудовых отношений у налогоплательщика с указанными физическими лицами.</w:t>
      </w:r>
    </w:p>
    <w:p w14:paraId="1475A2E6" w14:textId="57A8148D" w:rsidR="002B5211" w:rsidRPr="009510A8" w:rsidRDefault="002B5211" w:rsidP="002B5211">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Департамента налоговой политики Минфина России от 1</w:t>
      </w:r>
      <w:r>
        <w:rPr>
          <w:bCs/>
          <w:i/>
          <w:iCs/>
          <w:sz w:val="23"/>
          <w:szCs w:val="23"/>
          <w:lang w:eastAsia="ru-RU"/>
        </w:rPr>
        <w:t>5</w:t>
      </w:r>
      <w:r w:rsidRPr="009510A8">
        <w:rPr>
          <w:bCs/>
          <w:i/>
          <w:iCs/>
          <w:sz w:val="23"/>
          <w:szCs w:val="23"/>
          <w:lang w:eastAsia="ru-RU"/>
        </w:rPr>
        <w:t xml:space="preserve"> мая 2023 г. N 03-03-06/</w:t>
      </w:r>
      <w:r>
        <w:rPr>
          <w:bCs/>
          <w:i/>
          <w:iCs/>
          <w:sz w:val="23"/>
          <w:szCs w:val="23"/>
          <w:lang w:eastAsia="ru-RU"/>
        </w:rPr>
        <w:t>1</w:t>
      </w:r>
      <w:r w:rsidRPr="009510A8">
        <w:rPr>
          <w:bCs/>
          <w:i/>
          <w:iCs/>
          <w:sz w:val="23"/>
          <w:szCs w:val="23"/>
          <w:lang w:eastAsia="ru-RU"/>
        </w:rPr>
        <w:t>/43</w:t>
      </w:r>
      <w:r>
        <w:rPr>
          <w:bCs/>
          <w:i/>
          <w:iCs/>
          <w:sz w:val="23"/>
          <w:szCs w:val="23"/>
          <w:lang w:eastAsia="ru-RU"/>
        </w:rPr>
        <w:t>796</w:t>
      </w:r>
    </w:p>
    <w:p w14:paraId="5EE51F71" w14:textId="58C4A75E" w:rsidR="00403D17" w:rsidRPr="00A0050C" w:rsidRDefault="00403D17" w:rsidP="00A0050C">
      <w:pPr>
        <w:pStyle w:val="a9"/>
        <w:numPr>
          <w:ilvl w:val="0"/>
          <w:numId w:val="35"/>
        </w:numPr>
        <w:shd w:val="clear" w:color="auto" w:fill="FFFFFF"/>
        <w:spacing w:before="120"/>
        <w:ind w:left="567" w:hanging="567"/>
        <w:jc w:val="both"/>
        <w:rPr>
          <w:b/>
          <w:color w:val="000000" w:themeColor="text1"/>
          <w:sz w:val="23"/>
          <w:szCs w:val="23"/>
          <w:lang w:eastAsia="ru-RU"/>
        </w:rPr>
      </w:pPr>
      <w:r w:rsidRPr="00A0050C">
        <w:rPr>
          <w:b/>
          <w:color w:val="000000" w:themeColor="text1"/>
          <w:sz w:val="23"/>
          <w:szCs w:val="23"/>
          <w:lang w:eastAsia="ru-RU"/>
        </w:rPr>
        <w:t>Стоимость питания может быть учтена при определении налоговой базы по налогу на прибыль организаций в случае, если действующим законодательством предусмотрено специальное питание для отдельных категорий работников.</w:t>
      </w:r>
    </w:p>
    <w:p w14:paraId="1C298BD1" w14:textId="386F305B" w:rsidR="00403D17" w:rsidRPr="00A0050C" w:rsidRDefault="00403D17" w:rsidP="00A0050C">
      <w:pPr>
        <w:pStyle w:val="a9"/>
        <w:shd w:val="clear" w:color="auto" w:fill="FFFFFF"/>
        <w:spacing w:before="120"/>
        <w:ind w:left="567"/>
        <w:jc w:val="both"/>
        <w:rPr>
          <w:b/>
          <w:color w:val="000000" w:themeColor="text1"/>
          <w:sz w:val="23"/>
          <w:szCs w:val="23"/>
          <w:lang w:eastAsia="ru-RU"/>
        </w:rPr>
      </w:pPr>
      <w:r w:rsidRPr="00A0050C">
        <w:rPr>
          <w:b/>
          <w:color w:val="000000" w:themeColor="text1"/>
          <w:sz w:val="23"/>
          <w:szCs w:val="23"/>
          <w:lang w:eastAsia="ru-RU"/>
        </w:rPr>
        <w:t xml:space="preserve">Также стоимость питания может учитываться в составе расходов на оплату труда в случае, если бесплатное или льготное питание предусмотрено трудовым и (или) </w:t>
      </w:r>
      <w:r w:rsidRPr="00A0050C">
        <w:rPr>
          <w:b/>
          <w:color w:val="000000" w:themeColor="text1"/>
          <w:sz w:val="23"/>
          <w:szCs w:val="23"/>
          <w:lang w:eastAsia="ru-RU"/>
        </w:rPr>
        <w:lastRenderedPageBreak/>
        <w:t>коллективным договорами и, соответственно, является частью системы оплаты труда работников, при условии, что, как и в случае иных начислений по оплате труда, налогоплательщиком выполняются обязательства по выявлению конкретной величины доходов каждого работника (с начислением налога на доходы физических лиц).</w:t>
      </w:r>
    </w:p>
    <w:p w14:paraId="3B145788" w14:textId="00E597E3" w:rsidR="00403D17" w:rsidRPr="00A0050C" w:rsidRDefault="00403D17" w:rsidP="00A0050C">
      <w:pPr>
        <w:pStyle w:val="a9"/>
        <w:shd w:val="clear" w:color="auto" w:fill="FFFFFF"/>
        <w:spacing w:before="120"/>
        <w:ind w:left="567"/>
        <w:jc w:val="both"/>
        <w:rPr>
          <w:b/>
          <w:color w:val="000000" w:themeColor="text1"/>
          <w:sz w:val="23"/>
          <w:szCs w:val="23"/>
          <w:lang w:eastAsia="ru-RU"/>
        </w:rPr>
      </w:pPr>
      <w:r w:rsidRPr="00A0050C">
        <w:rPr>
          <w:b/>
          <w:color w:val="000000" w:themeColor="text1"/>
          <w:sz w:val="23"/>
          <w:szCs w:val="23"/>
          <w:lang w:eastAsia="ru-RU"/>
        </w:rPr>
        <w:t>В иных случаях расходы налогоплательщика в виде стоимости питания, предоставляемого работникам, не учитываются при исчислении налоговой базы по налогу на прибыль организаций.</w:t>
      </w:r>
    </w:p>
    <w:p w14:paraId="70EDADA3" w14:textId="3BF7B6F5" w:rsidR="00403D17" w:rsidRPr="00A0050C" w:rsidRDefault="00403D17" w:rsidP="00A0050C">
      <w:pPr>
        <w:pStyle w:val="a9"/>
        <w:shd w:val="clear" w:color="auto" w:fill="FFFFFF"/>
        <w:spacing w:before="120" w:after="120"/>
        <w:ind w:left="567"/>
        <w:contextualSpacing w:val="0"/>
        <w:jc w:val="both"/>
        <w:rPr>
          <w:bCs/>
          <w:i/>
          <w:iCs/>
          <w:color w:val="000000" w:themeColor="text1"/>
          <w:sz w:val="23"/>
          <w:szCs w:val="23"/>
          <w:lang w:eastAsia="ru-RU"/>
        </w:rPr>
      </w:pPr>
      <w:r w:rsidRPr="00A0050C">
        <w:rPr>
          <w:bCs/>
          <w:i/>
          <w:iCs/>
          <w:color w:val="000000" w:themeColor="text1"/>
          <w:sz w:val="23"/>
          <w:szCs w:val="23"/>
          <w:lang w:eastAsia="ru-RU"/>
        </w:rPr>
        <w:t>Письмо Департамента налоговой политики Минфина России от 15 мая 2023 г. N 03-03-06/1/43800</w:t>
      </w:r>
    </w:p>
    <w:p w14:paraId="55DAEDD2" w14:textId="04CD18BF" w:rsidR="00403D17" w:rsidRPr="009510A8" w:rsidRDefault="00403D17" w:rsidP="00A0050C">
      <w:pPr>
        <w:pStyle w:val="a9"/>
        <w:numPr>
          <w:ilvl w:val="0"/>
          <w:numId w:val="35"/>
        </w:numPr>
        <w:shd w:val="clear" w:color="auto" w:fill="FFFFFF"/>
        <w:spacing w:before="120"/>
        <w:ind w:left="567" w:hanging="567"/>
        <w:contextualSpacing w:val="0"/>
        <w:jc w:val="both"/>
        <w:rPr>
          <w:b/>
          <w:sz w:val="23"/>
          <w:szCs w:val="23"/>
          <w:lang w:eastAsia="ru-RU"/>
        </w:rPr>
      </w:pPr>
      <w:r w:rsidRPr="009510A8">
        <w:rPr>
          <w:b/>
          <w:sz w:val="23"/>
          <w:szCs w:val="23"/>
          <w:lang w:eastAsia="ru-RU"/>
        </w:rPr>
        <w:t>При формировании налоговой базы по налогу на прибыль организаций по деятельности, связанной с реализацией произведенной сельскохозяйственной продукции, а также с реализацией, произведенной и переработанной собственной сельскохозяйственной продукции, по которой ставка налога на прибыль устанавливается в размере 0 процентов, сельскохозяйственными товаропроизводителями учитываются только доходы, связанные с этой деятельностью. Доходы сельскохозяйственных товаропроизводителей от иных видов деятельности, в том числе от реализации имущественных прав подлежат учету в целях налогообложения прибыли в общеустановленном порядке по ставке 20 процентов.</w:t>
      </w:r>
    </w:p>
    <w:p w14:paraId="3706C614" w14:textId="5C9F5FB4" w:rsidR="00403D17" w:rsidRDefault="001D43CA" w:rsidP="00A0050C">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bCs/>
          <w:i/>
          <w:iCs/>
          <w:sz w:val="23"/>
          <w:szCs w:val="23"/>
          <w:lang w:eastAsia="ru-RU"/>
        </w:rPr>
        <w:t xml:space="preserve"> Департамента налоговой политики Минфина России от 15 мая 2023 г. N 03-03-06/1/43808</w:t>
      </w:r>
    </w:p>
    <w:p w14:paraId="2987D48A" w14:textId="496E821B" w:rsidR="002B5211" w:rsidRDefault="002B5211" w:rsidP="002B5211">
      <w:pPr>
        <w:pStyle w:val="a9"/>
        <w:numPr>
          <w:ilvl w:val="0"/>
          <w:numId w:val="35"/>
        </w:numPr>
        <w:shd w:val="clear" w:color="auto" w:fill="FFFFFF"/>
        <w:spacing w:before="120"/>
        <w:ind w:left="567" w:hanging="567"/>
        <w:contextualSpacing w:val="0"/>
        <w:jc w:val="both"/>
        <w:rPr>
          <w:b/>
          <w:sz w:val="23"/>
          <w:szCs w:val="23"/>
          <w:lang w:eastAsia="ru-RU"/>
        </w:rPr>
      </w:pPr>
      <w:r w:rsidRPr="002B5211">
        <w:rPr>
          <w:b/>
          <w:sz w:val="23"/>
          <w:szCs w:val="23"/>
          <w:lang w:eastAsia="ru-RU"/>
        </w:rPr>
        <w:t>Материальные потери от пожара для признания их в качестве внереализационных расходов, уменьшающих полученные доходы в целях налогообложении прибыли, могут быть подтверждены такими документами, как справка Государственной противопожарной службы МЧС России, протокол осмотра места происшествия и акт о пожаре, которым устанавливается причина возгорания, акт инвентаризации, в котором фиксируется стоимость утраченного имущества, справка о прекращении уголовного дела.</w:t>
      </w:r>
    </w:p>
    <w:p w14:paraId="2F8218C1" w14:textId="2827ECC1" w:rsidR="002B5211" w:rsidRPr="009510A8" w:rsidRDefault="002B5211" w:rsidP="00705A86">
      <w:pPr>
        <w:pStyle w:val="a9"/>
        <w:shd w:val="clear" w:color="auto" w:fill="FFFFFF"/>
        <w:ind w:left="567"/>
        <w:contextualSpacing w:val="0"/>
        <w:jc w:val="both"/>
        <w:rPr>
          <w:b/>
          <w:sz w:val="23"/>
          <w:szCs w:val="23"/>
          <w:lang w:eastAsia="ru-RU"/>
        </w:rPr>
      </w:pPr>
      <w:r>
        <w:rPr>
          <w:b/>
          <w:sz w:val="23"/>
          <w:szCs w:val="23"/>
          <w:lang w:eastAsia="ru-RU"/>
        </w:rPr>
        <w:t>Р</w:t>
      </w:r>
      <w:r w:rsidRPr="002B5211">
        <w:rPr>
          <w:b/>
          <w:sz w:val="23"/>
          <w:szCs w:val="23"/>
          <w:lang w:eastAsia="ru-RU"/>
        </w:rPr>
        <w:t xml:space="preserve">асходы, принимаемые для целей налогообложения, признаются таковыми в том отчетном (налоговом) периоде, к которому они относятся, независимо от времени фактической выплаты денежных средств и (или) иной формы их оплаты и определяются с учетом положений статей 318-320 </w:t>
      </w:r>
      <w:r>
        <w:rPr>
          <w:b/>
          <w:sz w:val="23"/>
          <w:szCs w:val="23"/>
          <w:lang w:eastAsia="ru-RU"/>
        </w:rPr>
        <w:t>НК РФ</w:t>
      </w:r>
      <w:r w:rsidRPr="002B5211">
        <w:rPr>
          <w:b/>
          <w:sz w:val="23"/>
          <w:szCs w:val="23"/>
          <w:lang w:eastAsia="ru-RU"/>
        </w:rPr>
        <w:t xml:space="preserve"> (пункт 1 статьи 272 </w:t>
      </w:r>
      <w:r>
        <w:rPr>
          <w:b/>
          <w:sz w:val="23"/>
          <w:szCs w:val="23"/>
          <w:lang w:eastAsia="ru-RU"/>
        </w:rPr>
        <w:t>РК РФ</w:t>
      </w:r>
      <w:r w:rsidRPr="002B5211">
        <w:rPr>
          <w:b/>
          <w:sz w:val="23"/>
          <w:szCs w:val="23"/>
          <w:lang w:eastAsia="ru-RU"/>
        </w:rPr>
        <w:t>).</w:t>
      </w:r>
    </w:p>
    <w:p w14:paraId="5AF18B72" w14:textId="45644E32" w:rsidR="002B5211" w:rsidRDefault="002B5211" w:rsidP="002B5211">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bCs/>
          <w:i/>
          <w:iCs/>
          <w:sz w:val="23"/>
          <w:szCs w:val="23"/>
          <w:lang w:eastAsia="ru-RU"/>
        </w:rPr>
        <w:t xml:space="preserve"> Департамента налоговой политики Минфина России от 15 мая 2023 г. N 03-03-06/1/438</w:t>
      </w:r>
      <w:r>
        <w:rPr>
          <w:bCs/>
          <w:i/>
          <w:iCs/>
          <w:sz w:val="23"/>
          <w:szCs w:val="23"/>
          <w:lang w:eastAsia="ru-RU"/>
        </w:rPr>
        <w:t>13</w:t>
      </w:r>
    </w:p>
    <w:p w14:paraId="54BA7491" w14:textId="77777777" w:rsidR="00453724" w:rsidRPr="00453724" w:rsidRDefault="00453724" w:rsidP="00453724">
      <w:pPr>
        <w:pStyle w:val="a9"/>
        <w:numPr>
          <w:ilvl w:val="0"/>
          <w:numId w:val="35"/>
        </w:numPr>
        <w:shd w:val="clear" w:color="auto" w:fill="FFFFFF"/>
        <w:spacing w:before="120"/>
        <w:ind w:left="567" w:hanging="567"/>
        <w:contextualSpacing w:val="0"/>
        <w:jc w:val="both"/>
        <w:rPr>
          <w:b/>
          <w:sz w:val="23"/>
          <w:szCs w:val="23"/>
          <w:lang w:eastAsia="ru-RU"/>
        </w:rPr>
      </w:pPr>
      <w:r w:rsidRPr="00453724">
        <w:rPr>
          <w:b/>
          <w:sz w:val="23"/>
          <w:szCs w:val="23"/>
          <w:lang w:eastAsia="ru-RU"/>
        </w:rPr>
        <w:t>Минфин рассмотрел вопрос об учете доходов и расходов по валютному кредиту, взятому дочерней организацией в целях финансирования деятельности материнской компании.</w:t>
      </w:r>
    </w:p>
    <w:p w14:paraId="54F8F75F" w14:textId="77777777" w:rsidR="00453724" w:rsidRPr="00453724" w:rsidRDefault="00453724" w:rsidP="00453724">
      <w:pPr>
        <w:pStyle w:val="a9"/>
        <w:shd w:val="clear" w:color="auto" w:fill="FFFFFF"/>
        <w:ind w:left="567"/>
        <w:contextualSpacing w:val="0"/>
        <w:jc w:val="both"/>
        <w:rPr>
          <w:b/>
          <w:sz w:val="23"/>
          <w:szCs w:val="23"/>
          <w:lang w:eastAsia="ru-RU"/>
        </w:rPr>
      </w:pPr>
      <w:r w:rsidRPr="00453724">
        <w:rPr>
          <w:b/>
          <w:sz w:val="23"/>
          <w:szCs w:val="23"/>
          <w:lang w:eastAsia="ru-RU"/>
        </w:rPr>
        <w:t>Так, указано, что расходы в виде процентов, а также внереализационные расходы в виде отрицательной курсовой разницы от переоценки обязательств по данному валютному кредиту не могут быть учтены в уменьшение базы по налогу на прибыль, поскольку не соответствуют условиям НК РФ в части экономической обоснованности.</w:t>
      </w:r>
    </w:p>
    <w:p w14:paraId="5AEA4B3E" w14:textId="5B28D671" w:rsidR="00B6297D" w:rsidRDefault="00453724" w:rsidP="00453724">
      <w:pPr>
        <w:pStyle w:val="a9"/>
        <w:shd w:val="clear" w:color="auto" w:fill="FFFFFF"/>
        <w:ind w:left="567"/>
        <w:contextualSpacing w:val="0"/>
        <w:jc w:val="both"/>
        <w:rPr>
          <w:b/>
          <w:sz w:val="23"/>
          <w:szCs w:val="23"/>
          <w:lang w:eastAsia="ru-RU"/>
        </w:rPr>
      </w:pPr>
      <w:r w:rsidRPr="00453724">
        <w:rPr>
          <w:b/>
          <w:sz w:val="23"/>
          <w:szCs w:val="23"/>
          <w:lang w:eastAsia="ru-RU"/>
        </w:rPr>
        <w:t>Отрицательное сальдо при расчете курсовых разниц по рассматриваемому долговому обязательству не учитывается в составе расходов. При этом положительное сальдо включается в состав налогооблагаемых доходов на общих основаниях.</w:t>
      </w:r>
    </w:p>
    <w:p w14:paraId="69557797" w14:textId="16F6E965" w:rsidR="00B6297D" w:rsidRDefault="00B6297D" w:rsidP="00B6297D">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bCs/>
          <w:i/>
          <w:iCs/>
          <w:sz w:val="23"/>
          <w:szCs w:val="23"/>
          <w:lang w:eastAsia="ru-RU"/>
        </w:rPr>
        <w:t xml:space="preserve"> Департамента налоговой политики Минфина России от 1</w:t>
      </w:r>
      <w:r>
        <w:rPr>
          <w:bCs/>
          <w:i/>
          <w:iCs/>
          <w:sz w:val="23"/>
          <w:szCs w:val="23"/>
          <w:lang w:eastAsia="ru-RU"/>
        </w:rPr>
        <w:t>6</w:t>
      </w:r>
      <w:r w:rsidRPr="009510A8">
        <w:rPr>
          <w:bCs/>
          <w:i/>
          <w:iCs/>
          <w:sz w:val="23"/>
          <w:szCs w:val="23"/>
          <w:lang w:eastAsia="ru-RU"/>
        </w:rPr>
        <w:t xml:space="preserve"> мая 2023 г. N 03-03-06/</w:t>
      </w:r>
      <w:r>
        <w:rPr>
          <w:bCs/>
          <w:i/>
          <w:iCs/>
          <w:sz w:val="23"/>
          <w:szCs w:val="23"/>
          <w:lang w:eastAsia="ru-RU"/>
        </w:rPr>
        <w:t>1</w:t>
      </w:r>
      <w:r w:rsidRPr="009510A8">
        <w:rPr>
          <w:bCs/>
          <w:i/>
          <w:iCs/>
          <w:sz w:val="23"/>
          <w:szCs w:val="23"/>
          <w:lang w:eastAsia="ru-RU"/>
        </w:rPr>
        <w:t>/4</w:t>
      </w:r>
      <w:r>
        <w:rPr>
          <w:bCs/>
          <w:i/>
          <w:iCs/>
          <w:sz w:val="23"/>
          <w:szCs w:val="23"/>
          <w:lang w:eastAsia="ru-RU"/>
        </w:rPr>
        <w:t>4</w:t>
      </w:r>
      <w:r w:rsidR="00453724">
        <w:rPr>
          <w:bCs/>
          <w:i/>
          <w:iCs/>
          <w:sz w:val="23"/>
          <w:szCs w:val="23"/>
          <w:lang w:eastAsia="ru-RU"/>
        </w:rPr>
        <w:t>119</w:t>
      </w:r>
    </w:p>
    <w:p w14:paraId="616CAB42" w14:textId="769C2EC2" w:rsidR="00D902AF" w:rsidRDefault="00705A86" w:rsidP="00705A86">
      <w:pPr>
        <w:pStyle w:val="a9"/>
        <w:numPr>
          <w:ilvl w:val="0"/>
          <w:numId w:val="35"/>
        </w:numPr>
        <w:shd w:val="clear" w:color="auto" w:fill="FFFFFF"/>
        <w:spacing w:before="120"/>
        <w:ind w:left="567" w:hanging="567"/>
        <w:contextualSpacing w:val="0"/>
        <w:jc w:val="both"/>
        <w:rPr>
          <w:b/>
          <w:sz w:val="23"/>
          <w:szCs w:val="23"/>
          <w:lang w:eastAsia="ru-RU"/>
        </w:rPr>
      </w:pPr>
      <w:r>
        <w:rPr>
          <w:b/>
          <w:sz w:val="23"/>
          <w:szCs w:val="23"/>
          <w:lang w:eastAsia="ru-RU"/>
        </w:rPr>
        <w:t>П</w:t>
      </w:r>
      <w:r w:rsidRPr="00705A86">
        <w:rPr>
          <w:b/>
          <w:sz w:val="23"/>
          <w:szCs w:val="23"/>
          <w:lang w:eastAsia="ru-RU"/>
        </w:rPr>
        <w:t>ри определении налоговой базы по налогу на прибыль организаций доходы, полученные НКО от предпринимательской деятельности, могут быть уменьшены такими организациями только на расходы, непосредственно связанные с осуществлением такой деятельности.</w:t>
      </w:r>
    </w:p>
    <w:p w14:paraId="20F2F325" w14:textId="17642F88" w:rsidR="00D902AF" w:rsidRPr="009510A8" w:rsidRDefault="00705A86" w:rsidP="00705A86">
      <w:pPr>
        <w:pStyle w:val="a9"/>
        <w:shd w:val="clear" w:color="auto" w:fill="FFFFFF"/>
        <w:ind w:left="567"/>
        <w:contextualSpacing w:val="0"/>
        <w:jc w:val="both"/>
        <w:rPr>
          <w:b/>
          <w:sz w:val="23"/>
          <w:szCs w:val="23"/>
          <w:lang w:eastAsia="ru-RU"/>
        </w:rPr>
      </w:pPr>
      <w:r>
        <w:rPr>
          <w:b/>
          <w:sz w:val="23"/>
          <w:szCs w:val="23"/>
          <w:lang w:eastAsia="ru-RU"/>
        </w:rPr>
        <w:t>Е</w:t>
      </w:r>
      <w:r w:rsidRPr="00705A86">
        <w:rPr>
          <w:b/>
          <w:sz w:val="23"/>
          <w:szCs w:val="23"/>
          <w:lang w:eastAsia="ru-RU"/>
        </w:rPr>
        <w:t>сли НКО производит общехозяйственные расходы (расходы на оплату труда, коммунальные расходы и т.п.), по которым невозможно определить, что такие расходы относятся к предпринимательской деятельности, то данные расходы не учитываются в уменьшении налоговой базы по налогу на прибыль организаций.</w:t>
      </w:r>
    </w:p>
    <w:p w14:paraId="2366A910" w14:textId="0D302761" w:rsidR="00D902AF" w:rsidRDefault="00D902AF" w:rsidP="00D902AF">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lastRenderedPageBreak/>
        <w:t>Письмо</w:t>
      </w:r>
      <w:r w:rsidRPr="009510A8">
        <w:rPr>
          <w:bCs/>
          <w:i/>
          <w:iCs/>
          <w:sz w:val="23"/>
          <w:szCs w:val="23"/>
          <w:lang w:eastAsia="ru-RU"/>
        </w:rPr>
        <w:t xml:space="preserve"> Департамента налоговой политики Минфина России от 1</w:t>
      </w:r>
      <w:r w:rsidR="00705A86">
        <w:rPr>
          <w:bCs/>
          <w:i/>
          <w:iCs/>
          <w:sz w:val="23"/>
          <w:szCs w:val="23"/>
          <w:lang w:eastAsia="ru-RU"/>
        </w:rPr>
        <w:t>6</w:t>
      </w:r>
      <w:r w:rsidRPr="009510A8">
        <w:rPr>
          <w:bCs/>
          <w:i/>
          <w:iCs/>
          <w:sz w:val="23"/>
          <w:szCs w:val="23"/>
          <w:lang w:eastAsia="ru-RU"/>
        </w:rPr>
        <w:t xml:space="preserve"> мая 2023 г. N 03-03-06/</w:t>
      </w:r>
      <w:r w:rsidR="00705A86">
        <w:rPr>
          <w:bCs/>
          <w:i/>
          <w:iCs/>
          <w:sz w:val="23"/>
          <w:szCs w:val="23"/>
          <w:lang w:eastAsia="ru-RU"/>
        </w:rPr>
        <w:t>3</w:t>
      </w:r>
      <w:r w:rsidRPr="009510A8">
        <w:rPr>
          <w:bCs/>
          <w:i/>
          <w:iCs/>
          <w:sz w:val="23"/>
          <w:szCs w:val="23"/>
          <w:lang w:eastAsia="ru-RU"/>
        </w:rPr>
        <w:t>/4</w:t>
      </w:r>
      <w:r w:rsidR="00705A86">
        <w:rPr>
          <w:bCs/>
          <w:i/>
          <w:iCs/>
          <w:sz w:val="23"/>
          <w:szCs w:val="23"/>
          <w:lang w:eastAsia="ru-RU"/>
        </w:rPr>
        <w:t>4168</w:t>
      </w:r>
    </w:p>
    <w:p w14:paraId="52054E38" w14:textId="2368622D" w:rsidR="00B6297D" w:rsidRDefault="00B6297D" w:rsidP="00B6297D">
      <w:pPr>
        <w:pStyle w:val="a9"/>
        <w:numPr>
          <w:ilvl w:val="0"/>
          <w:numId w:val="35"/>
        </w:numPr>
        <w:shd w:val="clear" w:color="auto" w:fill="FFFFFF"/>
        <w:spacing w:before="120"/>
        <w:ind w:left="567" w:hanging="567"/>
        <w:contextualSpacing w:val="0"/>
        <w:jc w:val="both"/>
        <w:rPr>
          <w:b/>
          <w:sz w:val="23"/>
          <w:szCs w:val="23"/>
          <w:lang w:eastAsia="ru-RU"/>
        </w:rPr>
      </w:pPr>
      <w:r>
        <w:rPr>
          <w:b/>
          <w:sz w:val="23"/>
          <w:szCs w:val="23"/>
          <w:lang w:eastAsia="ru-RU"/>
        </w:rPr>
        <w:t>В</w:t>
      </w:r>
      <w:r w:rsidRPr="00B6297D">
        <w:rPr>
          <w:b/>
          <w:sz w:val="23"/>
          <w:szCs w:val="23"/>
          <w:lang w:eastAsia="ru-RU"/>
        </w:rPr>
        <w:t xml:space="preserve">нереализационными доходами налогоплательщика признаются доходы в виде безвозмездно полученного имущества (работ, услуг) или имущественных прав, за исключением случаев, указанных в статье 251 </w:t>
      </w:r>
      <w:r>
        <w:rPr>
          <w:b/>
          <w:sz w:val="23"/>
          <w:szCs w:val="23"/>
          <w:lang w:eastAsia="ru-RU"/>
        </w:rPr>
        <w:t>НК РФ</w:t>
      </w:r>
      <w:r w:rsidRPr="00B6297D">
        <w:rPr>
          <w:b/>
          <w:sz w:val="23"/>
          <w:szCs w:val="23"/>
          <w:lang w:eastAsia="ru-RU"/>
        </w:rPr>
        <w:t xml:space="preserve"> (пункт 8 статьи 250 </w:t>
      </w:r>
      <w:r>
        <w:rPr>
          <w:b/>
          <w:sz w:val="23"/>
          <w:szCs w:val="23"/>
          <w:lang w:eastAsia="ru-RU"/>
        </w:rPr>
        <w:t>НК РФ</w:t>
      </w:r>
      <w:r w:rsidRPr="00B6297D">
        <w:rPr>
          <w:b/>
          <w:sz w:val="23"/>
          <w:szCs w:val="23"/>
          <w:lang w:eastAsia="ru-RU"/>
        </w:rPr>
        <w:t>).</w:t>
      </w:r>
    </w:p>
    <w:p w14:paraId="1CE1F3B0" w14:textId="09B40F80" w:rsidR="00B6297D" w:rsidRDefault="00B6297D" w:rsidP="00B6297D">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bCs/>
          <w:i/>
          <w:iCs/>
          <w:sz w:val="23"/>
          <w:szCs w:val="23"/>
          <w:lang w:eastAsia="ru-RU"/>
        </w:rPr>
        <w:t xml:space="preserve"> Департамента налоговой политики Минфина России от 1</w:t>
      </w:r>
      <w:r>
        <w:rPr>
          <w:bCs/>
          <w:i/>
          <w:iCs/>
          <w:sz w:val="23"/>
          <w:szCs w:val="23"/>
          <w:lang w:eastAsia="ru-RU"/>
        </w:rPr>
        <w:t>6</w:t>
      </w:r>
      <w:r w:rsidRPr="009510A8">
        <w:rPr>
          <w:bCs/>
          <w:i/>
          <w:iCs/>
          <w:sz w:val="23"/>
          <w:szCs w:val="23"/>
          <w:lang w:eastAsia="ru-RU"/>
        </w:rPr>
        <w:t xml:space="preserve"> мая 2023 г. N 03-03-06/</w:t>
      </w:r>
      <w:r>
        <w:rPr>
          <w:bCs/>
          <w:i/>
          <w:iCs/>
          <w:sz w:val="23"/>
          <w:szCs w:val="23"/>
          <w:lang w:eastAsia="ru-RU"/>
        </w:rPr>
        <w:t>1</w:t>
      </w:r>
      <w:r w:rsidRPr="009510A8">
        <w:rPr>
          <w:bCs/>
          <w:i/>
          <w:iCs/>
          <w:sz w:val="23"/>
          <w:szCs w:val="23"/>
          <w:lang w:eastAsia="ru-RU"/>
        </w:rPr>
        <w:t>/4</w:t>
      </w:r>
      <w:r>
        <w:rPr>
          <w:bCs/>
          <w:i/>
          <w:iCs/>
          <w:sz w:val="23"/>
          <w:szCs w:val="23"/>
          <w:lang w:eastAsia="ru-RU"/>
        </w:rPr>
        <w:t>4248</w:t>
      </w:r>
    </w:p>
    <w:p w14:paraId="68C86333" w14:textId="58137A1F" w:rsidR="00453724" w:rsidRDefault="00453724" w:rsidP="00453724">
      <w:pPr>
        <w:pStyle w:val="a9"/>
        <w:numPr>
          <w:ilvl w:val="0"/>
          <w:numId w:val="35"/>
        </w:numPr>
        <w:shd w:val="clear" w:color="auto" w:fill="FFFFFF"/>
        <w:spacing w:before="120"/>
        <w:ind w:left="567" w:hanging="567"/>
        <w:contextualSpacing w:val="0"/>
        <w:jc w:val="both"/>
        <w:rPr>
          <w:b/>
          <w:sz w:val="23"/>
          <w:szCs w:val="23"/>
          <w:lang w:eastAsia="ru-RU"/>
        </w:rPr>
      </w:pPr>
      <w:proofErr w:type="gramStart"/>
      <w:r>
        <w:rPr>
          <w:b/>
          <w:sz w:val="23"/>
          <w:szCs w:val="23"/>
          <w:lang w:eastAsia="ru-RU"/>
        </w:rPr>
        <w:t>Р</w:t>
      </w:r>
      <w:r w:rsidRPr="00453724">
        <w:rPr>
          <w:b/>
          <w:sz w:val="23"/>
          <w:szCs w:val="23"/>
          <w:lang w:eastAsia="ru-RU"/>
        </w:rPr>
        <w:t>асходы на обучение работников в области гражданской обороны, а также расходы, связанные с приобретением материально-технических ресурсов, используемых в качестве запаса, создаваемого в целях гражданской обороны, для своих работников в целях подготовки и проведения мероприятий по гражданской обороне могут быть учтены для целей налога на прибыль организаций при условии соблюдения требований Закона N 28-ФЗ.</w:t>
      </w:r>
      <w:proofErr w:type="gramEnd"/>
      <w:r w:rsidRPr="00453724">
        <w:rPr>
          <w:b/>
          <w:sz w:val="23"/>
          <w:szCs w:val="23"/>
          <w:lang w:eastAsia="ru-RU"/>
        </w:rPr>
        <w:t xml:space="preserve"> При этом произведенные расходы должны соответствовать требованиям пункта 1 статьи 252 НК РФ.</w:t>
      </w:r>
    </w:p>
    <w:p w14:paraId="6A928446" w14:textId="22743D2A" w:rsidR="00453724" w:rsidRDefault="00453724" w:rsidP="00453724">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bCs/>
          <w:i/>
          <w:iCs/>
          <w:sz w:val="23"/>
          <w:szCs w:val="23"/>
          <w:lang w:eastAsia="ru-RU"/>
        </w:rPr>
        <w:t xml:space="preserve"> Департамента налоговой политики Минфина России от 1</w:t>
      </w:r>
      <w:r>
        <w:rPr>
          <w:bCs/>
          <w:i/>
          <w:iCs/>
          <w:sz w:val="23"/>
          <w:szCs w:val="23"/>
          <w:lang w:eastAsia="ru-RU"/>
        </w:rPr>
        <w:t>7</w:t>
      </w:r>
      <w:r w:rsidRPr="009510A8">
        <w:rPr>
          <w:bCs/>
          <w:i/>
          <w:iCs/>
          <w:sz w:val="23"/>
          <w:szCs w:val="23"/>
          <w:lang w:eastAsia="ru-RU"/>
        </w:rPr>
        <w:t xml:space="preserve"> мая 2023 г. N 03-03-06/</w:t>
      </w:r>
      <w:r>
        <w:rPr>
          <w:bCs/>
          <w:i/>
          <w:iCs/>
          <w:sz w:val="23"/>
          <w:szCs w:val="23"/>
          <w:lang w:eastAsia="ru-RU"/>
        </w:rPr>
        <w:t>1</w:t>
      </w:r>
      <w:r w:rsidRPr="009510A8">
        <w:rPr>
          <w:bCs/>
          <w:i/>
          <w:iCs/>
          <w:sz w:val="23"/>
          <w:szCs w:val="23"/>
          <w:lang w:eastAsia="ru-RU"/>
        </w:rPr>
        <w:t>/4</w:t>
      </w:r>
      <w:r>
        <w:rPr>
          <w:bCs/>
          <w:i/>
          <w:iCs/>
          <w:sz w:val="23"/>
          <w:szCs w:val="23"/>
          <w:lang w:eastAsia="ru-RU"/>
        </w:rPr>
        <w:t>4591</w:t>
      </w:r>
    </w:p>
    <w:p w14:paraId="46AC365A" w14:textId="77777777" w:rsidR="00DF2673" w:rsidRPr="00DF2673" w:rsidRDefault="00DF2673" w:rsidP="00DF2673">
      <w:pPr>
        <w:pStyle w:val="a9"/>
        <w:numPr>
          <w:ilvl w:val="0"/>
          <w:numId w:val="35"/>
        </w:numPr>
        <w:shd w:val="clear" w:color="auto" w:fill="FFFFFF"/>
        <w:spacing w:before="120"/>
        <w:ind w:left="567" w:hanging="567"/>
        <w:contextualSpacing w:val="0"/>
        <w:jc w:val="both"/>
        <w:rPr>
          <w:b/>
          <w:sz w:val="23"/>
          <w:szCs w:val="23"/>
          <w:lang w:eastAsia="ru-RU"/>
        </w:rPr>
      </w:pPr>
      <w:proofErr w:type="gramStart"/>
      <w:r w:rsidRPr="00DF2673">
        <w:rPr>
          <w:b/>
          <w:sz w:val="23"/>
          <w:szCs w:val="23"/>
          <w:lang w:eastAsia="ru-RU"/>
        </w:rPr>
        <w:t>Налогоплательщик, имеющий право на применение инвестиционного налогового вычета, при определении расчетной суммы налога, подлежащей зачислению в бюджет соответствующего субъекта Российской Федерации за налоговый (отчетный) период, которая подлежит уменьшению при расчете предельной величины инвестиционного налогового вычета, использует налоговую ставку по налогу, подлежащему зачислению в бюджет субъекта Российской Федерации, которая установлена для категории налогоплательщиков, в состав которой входит указанный налогоплательщик.</w:t>
      </w:r>
      <w:proofErr w:type="gramEnd"/>
      <w:r w:rsidRPr="00DF2673">
        <w:rPr>
          <w:b/>
          <w:sz w:val="23"/>
          <w:szCs w:val="23"/>
          <w:lang w:eastAsia="ru-RU"/>
        </w:rPr>
        <w:t xml:space="preserve"> В случае если для данной категории налогоплательщиков не установлена пониженная налоговая ставка по соответствующему налогу, используется общая налоговая ставка по налогу, подлежащему зачислению в бюджет субъекта Российской Федерации, в размере 17 процентов.</w:t>
      </w:r>
    </w:p>
    <w:p w14:paraId="57AE04B8" w14:textId="77777777" w:rsidR="00DF2673" w:rsidRDefault="00DF2673" w:rsidP="00DF2673">
      <w:pPr>
        <w:pStyle w:val="a9"/>
        <w:shd w:val="clear" w:color="auto" w:fill="FFFFFF"/>
        <w:spacing w:before="120" w:after="120"/>
        <w:ind w:left="567"/>
        <w:contextualSpacing w:val="0"/>
        <w:jc w:val="both"/>
        <w:rPr>
          <w:bCs/>
          <w:i/>
          <w:iCs/>
          <w:color w:val="000000" w:themeColor="text1"/>
          <w:sz w:val="23"/>
          <w:szCs w:val="23"/>
          <w:lang w:eastAsia="ru-RU"/>
        </w:rPr>
      </w:pPr>
      <w:r w:rsidRPr="00403D17">
        <w:rPr>
          <w:bCs/>
          <w:i/>
          <w:iCs/>
          <w:color w:val="000000" w:themeColor="text1"/>
          <w:sz w:val="23"/>
          <w:szCs w:val="23"/>
          <w:lang w:eastAsia="ru-RU"/>
        </w:rPr>
        <w:t>Письмо Департамента налоговой политики Минфина России от 18 мая 2023 г. N 03-03-05/45182</w:t>
      </w:r>
    </w:p>
    <w:p w14:paraId="79C7846C" w14:textId="218267F6" w:rsidR="00F71C4B" w:rsidRDefault="009C0C14" w:rsidP="009C0C14">
      <w:pPr>
        <w:pStyle w:val="a9"/>
        <w:numPr>
          <w:ilvl w:val="0"/>
          <w:numId w:val="35"/>
        </w:numPr>
        <w:shd w:val="clear" w:color="auto" w:fill="FFFFFF"/>
        <w:spacing w:before="120"/>
        <w:ind w:left="567" w:hanging="567"/>
        <w:contextualSpacing w:val="0"/>
        <w:jc w:val="both"/>
        <w:rPr>
          <w:b/>
          <w:sz w:val="23"/>
          <w:szCs w:val="23"/>
          <w:lang w:eastAsia="ru-RU"/>
        </w:rPr>
      </w:pPr>
      <w:r w:rsidRPr="009C0C14">
        <w:rPr>
          <w:b/>
          <w:sz w:val="23"/>
          <w:szCs w:val="23"/>
          <w:lang w:eastAsia="ru-RU"/>
        </w:rPr>
        <w:t>Рассматривая вопрос налогообложения участников РИП, для которых не требуется включение в реестр, Минфин отметил, в частности, что капвложения считаются осуществленными в том отчетном (налоговом) периоде, на который приходится сам факт возникновения расходов по приобретению и (или) созданию амортизируемого имущества.</w:t>
      </w:r>
    </w:p>
    <w:p w14:paraId="763010A0" w14:textId="2D503D55" w:rsidR="00F71C4B" w:rsidRDefault="00F71C4B" w:rsidP="00F71C4B">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bCs/>
          <w:i/>
          <w:iCs/>
          <w:sz w:val="23"/>
          <w:szCs w:val="23"/>
          <w:lang w:eastAsia="ru-RU"/>
        </w:rPr>
        <w:t xml:space="preserve"> Департамента налоговой политики Минфина России от 1</w:t>
      </w:r>
      <w:r>
        <w:rPr>
          <w:bCs/>
          <w:i/>
          <w:iCs/>
          <w:sz w:val="23"/>
          <w:szCs w:val="23"/>
          <w:lang w:eastAsia="ru-RU"/>
        </w:rPr>
        <w:t>8</w:t>
      </w:r>
      <w:r w:rsidRPr="009510A8">
        <w:rPr>
          <w:bCs/>
          <w:i/>
          <w:iCs/>
          <w:sz w:val="23"/>
          <w:szCs w:val="23"/>
          <w:lang w:eastAsia="ru-RU"/>
        </w:rPr>
        <w:t xml:space="preserve"> мая 2023 г. N 03-03-06/</w:t>
      </w:r>
      <w:r>
        <w:rPr>
          <w:bCs/>
          <w:i/>
          <w:iCs/>
          <w:sz w:val="23"/>
          <w:szCs w:val="23"/>
          <w:lang w:eastAsia="ru-RU"/>
        </w:rPr>
        <w:t>1</w:t>
      </w:r>
      <w:r w:rsidRPr="009510A8">
        <w:rPr>
          <w:bCs/>
          <w:i/>
          <w:iCs/>
          <w:sz w:val="23"/>
          <w:szCs w:val="23"/>
          <w:lang w:eastAsia="ru-RU"/>
        </w:rPr>
        <w:t>/4</w:t>
      </w:r>
      <w:r>
        <w:rPr>
          <w:bCs/>
          <w:i/>
          <w:iCs/>
          <w:sz w:val="23"/>
          <w:szCs w:val="23"/>
          <w:lang w:eastAsia="ru-RU"/>
        </w:rPr>
        <w:t>5228</w:t>
      </w:r>
    </w:p>
    <w:p w14:paraId="49103006" w14:textId="036589A9" w:rsidR="00453724" w:rsidRDefault="00453724" w:rsidP="00453724">
      <w:pPr>
        <w:pStyle w:val="a9"/>
        <w:numPr>
          <w:ilvl w:val="0"/>
          <w:numId w:val="35"/>
        </w:numPr>
        <w:shd w:val="clear" w:color="auto" w:fill="FFFFFF"/>
        <w:spacing w:before="120"/>
        <w:ind w:left="567" w:hanging="567"/>
        <w:contextualSpacing w:val="0"/>
        <w:jc w:val="both"/>
        <w:rPr>
          <w:b/>
          <w:sz w:val="23"/>
          <w:szCs w:val="23"/>
          <w:lang w:eastAsia="ru-RU"/>
        </w:rPr>
      </w:pPr>
      <w:proofErr w:type="gramStart"/>
      <w:r>
        <w:rPr>
          <w:b/>
          <w:sz w:val="23"/>
          <w:szCs w:val="23"/>
          <w:lang w:eastAsia="ru-RU"/>
        </w:rPr>
        <w:t>Е</w:t>
      </w:r>
      <w:r w:rsidRPr="00453724">
        <w:rPr>
          <w:b/>
          <w:sz w:val="23"/>
          <w:szCs w:val="23"/>
          <w:lang w:eastAsia="ru-RU"/>
        </w:rPr>
        <w:t>сли платеж, указанный в решении Правительственной комиссии по контролю за осуществлением иностранных инвестиций в Российской Федерации, является неотъемлемым и обязательным условием совершения сделки по приобретению акций (долей в уставных капиталах) организаций, то такие расходы учитываются как расходы, связанные с приобретением таких вложений, и подлежат учету в целях налогообложения прибыли в общеустановленном положениями статей 268 и 280 НК РФ порядке.</w:t>
      </w:r>
      <w:proofErr w:type="gramEnd"/>
    </w:p>
    <w:p w14:paraId="0D0F418E" w14:textId="7031621F" w:rsidR="00453724" w:rsidRDefault="00453724" w:rsidP="00453724">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bCs/>
          <w:i/>
          <w:iCs/>
          <w:sz w:val="23"/>
          <w:szCs w:val="23"/>
          <w:lang w:eastAsia="ru-RU"/>
        </w:rPr>
        <w:t xml:space="preserve"> Департамента налоговой политики Минфина России от 1</w:t>
      </w:r>
      <w:r>
        <w:rPr>
          <w:bCs/>
          <w:i/>
          <w:iCs/>
          <w:sz w:val="23"/>
          <w:szCs w:val="23"/>
          <w:lang w:eastAsia="ru-RU"/>
        </w:rPr>
        <w:t>8</w:t>
      </w:r>
      <w:r w:rsidRPr="009510A8">
        <w:rPr>
          <w:bCs/>
          <w:i/>
          <w:iCs/>
          <w:sz w:val="23"/>
          <w:szCs w:val="23"/>
          <w:lang w:eastAsia="ru-RU"/>
        </w:rPr>
        <w:t xml:space="preserve"> мая 2023 г. N 03-03-06/</w:t>
      </w:r>
      <w:r>
        <w:rPr>
          <w:bCs/>
          <w:i/>
          <w:iCs/>
          <w:sz w:val="23"/>
          <w:szCs w:val="23"/>
          <w:lang w:eastAsia="ru-RU"/>
        </w:rPr>
        <w:t>1</w:t>
      </w:r>
      <w:r w:rsidRPr="009510A8">
        <w:rPr>
          <w:bCs/>
          <w:i/>
          <w:iCs/>
          <w:sz w:val="23"/>
          <w:szCs w:val="23"/>
          <w:lang w:eastAsia="ru-RU"/>
        </w:rPr>
        <w:t>/4</w:t>
      </w:r>
      <w:r>
        <w:rPr>
          <w:bCs/>
          <w:i/>
          <w:iCs/>
          <w:sz w:val="23"/>
          <w:szCs w:val="23"/>
          <w:lang w:eastAsia="ru-RU"/>
        </w:rPr>
        <w:t>5343</w:t>
      </w:r>
    </w:p>
    <w:p w14:paraId="0915A840" w14:textId="77777777" w:rsidR="00DF2673" w:rsidRPr="009510A8" w:rsidRDefault="00DF2673" w:rsidP="00DF2673">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В случае если налогоплательщик одновременно отвечает критериям применения пониженных ставок налога на прибыль организаций, установленных для резидентов ОЭЗ и для организаций, осуществляющих деятельность в сфере радиоэлектронной промышленности, то налогоплательщик обязан самостоятельно определить основание применения пониженных ставок для уплаты налога на прибыль организаций, которое должно быть неизменным в течение налогового периода.</w:t>
      </w:r>
    </w:p>
    <w:p w14:paraId="1EE452BB" w14:textId="77777777" w:rsidR="00DF2673" w:rsidRDefault="00DF2673" w:rsidP="00DF2673">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lastRenderedPageBreak/>
        <w:t>Письмо</w:t>
      </w:r>
      <w:r w:rsidRPr="009510A8">
        <w:rPr>
          <w:bCs/>
          <w:i/>
          <w:iCs/>
          <w:sz w:val="23"/>
          <w:szCs w:val="23"/>
          <w:lang w:eastAsia="ru-RU"/>
        </w:rPr>
        <w:t xml:space="preserve"> Департамента налоговой политики Минфина России от 19 мая 2023 г. N 03-03-06/1/45625</w:t>
      </w:r>
    </w:p>
    <w:p w14:paraId="7873183C" w14:textId="7F73CF6D" w:rsidR="000C17E7" w:rsidRPr="009510A8" w:rsidRDefault="000C17E7" w:rsidP="000C17E7">
      <w:pPr>
        <w:pStyle w:val="a9"/>
        <w:numPr>
          <w:ilvl w:val="0"/>
          <w:numId w:val="35"/>
        </w:numPr>
        <w:shd w:val="clear" w:color="auto" w:fill="FFFFFF"/>
        <w:spacing w:before="120"/>
        <w:ind w:left="567" w:hanging="567"/>
        <w:contextualSpacing w:val="0"/>
        <w:jc w:val="both"/>
        <w:rPr>
          <w:b/>
          <w:sz w:val="23"/>
          <w:szCs w:val="23"/>
          <w:lang w:eastAsia="ru-RU"/>
        </w:rPr>
      </w:pPr>
      <w:r>
        <w:rPr>
          <w:b/>
          <w:sz w:val="23"/>
          <w:szCs w:val="23"/>
          <w:lang w:eastAsia="ru-RU"/>
        </w:rPr>
        <w:t>П</w:t>
      </w:r>
      <w:r w:rsidRPr="000C17E7">
        <w:rPr>
          <w:b/>
          <w:sz w:val="23"/>
          <w:szCs w:val="23"/>
          <w:lang w:eastAsia="ru-RU"/>
        </w:rPr>
        <w:t>ри наличии у налогоплательщика требований (обязательств), выраженных в иностранной валюте, доходы (расходы) в виде курсовых разниц, возникших в 2022-2024 годах, подлежат учету в целях налогообложения по мере прекращения обязательств. Данный порядок применяется независимо от даты возникновения таких требований (обязательств).</w:t>
      </w:r>
    </w:p>
    <w:p w14:paraId="72759D7F" w14:textId="09AD30B5" w:rsidR="000C17E7" w:rsidRDefault="000C17E7" w:rsidP="000C17E7">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bCs/>
          <w:i/>
          <w:iCs/>
          <w:sz w:val="23"/>
          <w:szCs w:val="23"/>
          <w:lang w:eastAsia="ru-RU"/>
        </w:rPr>
        <w:t xml:space="preserve"> Департамента налоговой политики Минфина России от 19 мая 2023 г. N 03-03-06/1/45</w:t>
      </w:r>
      <w:r>
        <w:rPr>
          <w:bCs/>
          <w:i/>
          <w:iCs/>
          <w:sz w:val="23"/>
          <w:szCs w:val="23"/>
          <w:lang w:eastAsia="ru-RU"/>
        </w:rPr>
        <w:t>661</w:t>
      </w:r>
    </w:p>
    <w:p w14:paraId="18E977DE" w14:textId="4DF90F48" w:rsidR="000C17E7" w:rsidRPr="000C17E7" w:rsidRDefault="000C17E7" w:rsidP="00A02F23">
      <w:pPr>
        <w:pStyle w:val="a9"/>
        <w:shd w:val="clear" w:color="auto" w:fill="FFFFFF"/>
        <w:spacing w:before="120" w:after="120"/>
        <w:ind w:left="0" w:firstLine="567"/>
        <w:contextualSpacing w:val="0"/>
        <w:jc w:val="both"/>
        <w:rPr>
          <w:bCs/>
          <w:iCs/>
          <w:sz w:val="23"/>
          <w:szCs w:val="23"/>
          <w:lang w:eastAsia="ru-RU"/>
        </w:rPr>
      </w:pPr>
      <w:r w:rsidRPr="000C17E7">
        <w:rPr>
          <w:bCs/>
          <w:iCs/>
          <w:sz w:val="23"/>
          <w:szCs w:val="23"/>
          <w:lang w:eastAsia="ru-RU"/>
        </w:rPr>
        <w:t>Расчет курсовых разниц при исчислении налоговой базы по налогу на прибыль организаций за налоговый период 2022 года разъяснен письмом Минфина России от 22.12.2022 N 03-03-10/126074, который доведен до налогоплательщиков письмом ФНС России от 26.12.2022 N СД-4-3/17561@.</w:t>
      </w:r>
    </w:p>
    <w:p w14:paraId="6116FCE2" w14:textId="0E81867B" w:rsidR="000C17E7" w:rsidRPr="009510A8" w:rsidRDefault="000C17E7" w:rsidP="000C17E7">
      <w:pPr>
        <w:pStyle w:val="a9"/>
        <w:numPr>
          <w:ilvl w:val="0"/>
          <w:numId w:val="35"/>
        </w:numPr>
        <w:shd w:val="clear" w:color="auto" w:fill="FFFFFF"/>
        <w:spacing w:before="120"/>
        <w:ind w:left="567" w:hanging="567"/>
        <w:contextualSpacing w:val="0"/>
        <w:jc w:val="both"/>
        <w:rPr>
          <w:b/>
          <w:sz w:val="23"/>
          <w:szCs w:val="23"/>
          <w:lang w:eastAsia="ru-RU"/>
        </w:rPr>
      </w:pPr>
      <w:r>
        <w:rPr>
          <w:b/>
          <w:sz w:val="23"/>
          <w:szCs w:val="23"/>
          <w:lang w:eastAsia="ru-RU"/>
        </w:rPr>
        <w:t>П</w:t>
      </w:r>
      <w:r w:rsidRPr="000C17E7">
        <w:rPr>
          <w:b/>
          <w:sz w:val="23"/>
          <w:szCs w:val="23"/>
          <w:lang w:eastAsia="ru-RU"/>
        </w:rPr>
        <w:t>ри реализации или погашении права требования долга датой получения дохода налогоплательщиком, реализующим приобретенное право требования, признается дата уступки (реализации) данного требования или погашения должником указанного требования. Расходы по приобретению права требования учитываются при его реализации или погашении.</w:t>
      </w:r>
    </w:p>
    <w:p w14:paraId="49F05B18" w14:textId="466FA250" w:rsidR="000C17E7" w:rsidRPr="009510A8" w:rsidRDefault="000C17E7" w:rsidP="000C17E7">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bCs/>
          <w:i/>
          <w:iCs/>
          <w:sz w:val="23"/>
          <w:szCs w:val="23"/>
          <w:lang w:eastAsia="ru-RU"/>
        </w:rPr>
        <w:t xml:space="preserve"> Департамента налоговой политики Минфина России от 19 мая 2023 г. N 03-03-06/1/45</w:t>
      </w:r>
      <w:r>
        <w:rPr>
          <w:bCs/>
          <w:i/>
          <w:iCs/>
          <w:sz w:val="23"/>
          <w:szCs w:val="23"/>
          <w:lang w:eastAsia="ru-RU"/>
        </w:rPr>
        <w:t>747</w:t>
      </w:r>
    </w:p>
    <w:p w14:paraId="101A6EBD" w14:textId="5ADC8570" w:rsidR="000C17E7" w:rsidRDefault="000C17E7" w:rsidP="00A02F23">
      <w:pPr>
        <w:pStyle w:val="a9"/>
        <w:shd w:val="clear" w:color="auto" w:fill="FFFFFF"/>
        <w:spacing w:before="120" w:after="120"/>
        <w:ind w:left="0" w:firstLine="567"/>
        <w:contextualSpacing w:val="0"/>
        <w:jc w:val="both"/>
        <w:rPr>
          <w:bCs/>
          <w:iCs/>
          <w:sz w:val="23"/>
          <w:szCs w:val="23"/>
          <w:lang w:eastAsia="ru-RU"/>
        </w:rPr>
      </w:pPr>
      <w:r w:rsidRPr="000C17E7">
        <w:rPr>
          <w:bCs/>
          <w:iCs/>
          <w:sz w:val="23"/>
          <w:szCs w:val="23"/>
          <w:lang w:eastAsia="ru-RU"/>
        </w:rPr>
        <w:t>При определении налоговой базы по налогу на прибыль организаций доходом будет признаваться вся сумма средств, поступивших в погашение приобретенного права требования (с учетом основного долга и процентов, начисленных до переуступки).</w:t>
      </w:r>
    </w:p>
    <w:p w14:paraId="60FAF9B7" w14:textId="05EBE934" w:rsidR="000C17E7" w:rsidRPr="009510A8" w:rsidRDefault="000C17E7" w:rsidP="00F70FFF">
      <w:pPr>
        <w:pStyle w:val="a9"/>
        <w:numPr>
          <w:ilvl w:val="0"/>
          <w:numId w:val="35"/>
        </w:numPr>
        <w:shd w:val="clear" w:color="auto" w:fill="FFFFFF"/>
        <w:spacing w:before="120"/>
        <w:ind w:left="567" w:hanging="567"/>
        <w:contextualSpacing w:val="0"/>
        <w:jc w:val="both"/>
        <w:rPr>
          <w:b/>
          <w:sz w:val="23"/>
          <w:szCs w:val="23"/>
          <w:lang w:eastAsia="ru-RU"/>
        </w:rPr>
      </w:pPr>
      <w:r w:rsidRPr="000C17E7">
        <w:rPr>
          <w:b/>
          <w:sz w:val="23"/>
          <w:szCs w:val="23"/>
          <w:lang w:eastAsia="ru-RU"/>
        </w:rPr>
        <w:t xml:space="preserve">В соответствии с подпунктом 19.12 пункта 1 статьи 265 </w:t>
      </w:r>
      <w:r w:rsidR="00F70FFF">
        <w:rPr>
          <w:b/>
          <w:sz w:val="23"/>
          <w:szCs w:val="23"/>
          <w:lang w:eastAsia="ru-RU"/>
        </w:rPr>
        <w:t>НК РФ</w:t>
      </w:r>
      <w:r w:rsidRPr="000C17E7">
        <w:rPr>
          <w:b/>
          <w:sz w:val="23"/>
          <w:szCs w:val="23"/>
          <w:lang w:eastAsia="ru-RU"/>
        </w:rPr>
        <w:t xml:space="preserve"> в состав внереализационных расходов, учитываемых при исчислении налоговой базы по налогу на прибыль организаций, включаются, в том числе расходы в виде безвозмездно переданных денежных средств и (или) иного имущества, указанных в пункте 93 статьи 217 </w:t>
      </w:r>
      <w:r w:rsidR="00F70FFF">
        <w:rPr>
          <w:b/>
          <w:sz w:val="23"/>
          <w:szCs w:val="23"/>
          <w:lang w:eastAsia="ru-RU"/>
        </w:rPr>
        <w:t>НК РФ</w:t>
      </w:r>
      <w:r w:rsidRPr="000C17E7">
        <w:rPr>
          <w:b/>
          <w:sz w:val="23"/>
          <w:szCs w:val="23"/>
          <w:lang w:eastAsia="ru-RU"/>
        </w:rPr>
        <w:t>.</w:t>
      </w:r>
    </w:p>
    <w:p w14:paraId="174ADC11" w14:textId="09B64F0C" w:rsidR="000C17E7" w:rsidRPr="009510A8" w:rsidRDefault="000C17E7" w:rsidP="000C17E7">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i/>
          <w:iCs/>
          <w:sz w:val="23"/>
          <w:szCs w:val="23"/>
          <w:lang w:eastAsia="ru-RU"/>
        </w:rPr>
        <w:t xml:space="preserve"> </w:t>
      </w:r>
      <w:r w:rsidRPr="009510A8">
        <w:rPr>
          <w:bCs/>
          <w:i/>
          <w:iCs/>
          <w:sz w:val="23"/>
          <w:szCs w:val="23"/>
          <w:lang w:eastAsia="ru-RU"/>
        </w:rPr>
        <w:t>Департамента налоговой политики Минфина России от 2</w:t>
      </w:r>
      <w:r>
        <w:rPr>
          <w:bCs/>
          <w:i/>
          <w:iCs/>
          <w:sz w:val="23"/>
          <w:szCs w:val="23"/>
          <w:lang w:eastAsia="ru-RU"/>
        </w:rPr>
        <w:t>2</w:t>
      </w:r>
      <w:r w:rsidRPr="009510A8">
        <w:rPr>
          <w:bCs/>
          <w:i/>
          <w:iCs/>
          <w:sz w:val="23"/>
          <w:szCs w:val="23"/>
          <w:lang w:eastAsia="ru-RU"/>
        </w:rPr>
        <w:t xml:space="preserve"> мая 2023 г. N 03-0</w:t>
      </w:r>
      <w:r>
        <w:rPr>
          <w:bCs/>
          <w:i/>
          <w:iCs/>
          <w:sz w:val="23"/>
          <w:szCs w:val="23"/>
          <w:lang w:eastAsia="ru-RU"/>
        </w:rPr>
        <w:t>7</w:t>
      </w:r>
      <w:r w:rsidRPr="009510A8">
        <w:rPr>
          <w:bCs/>
          <w:i/>
          <w:iCs/>
          <w:sz w:val="23"/>
          <w:szCs w:val="23"/>
          <w:lang w:eastAsia="ru-RU"/>
        </w:rPr>
        <w:t>-</w:t>
      </w:r>
      <w:r>
        <w:rPr>
          <w:bCs/>
          <w:i/>
          <w:iCs/>
          <w:sz w:val="23"/>
          <w:szCs w:val="23"/>
          <w:lang w:eastAsia="ru-RU"/>
        </w:rPr>
        <w:t>15</w:t>
      </w:r>
      <w:r w:rsidRPr="009510A8">
        <w:rPr>
          <w:bCs/>
          <w:i/>
          <w:iCs/>
          <w:sz w:val="23"/>
          <w:szCs w:val="23"/>
          <w:lang w:eastAsia="ru-RU"/>
        </w:rPr>
        <w:t>/4</w:t>
      </w:r>
      <w:r>
        <w:rPr>
          <w:bCs/>
          <w:i/>
          <w:iCs/>
          <w:sz w:val="23"/>
          <w:szCs w:val="23"/>
          <w:lang w:eastAsia="ru-RU"/>
        </w:rPr>
        <w:t>6499</w:t>
      </w:r>
    </w:p>
    <w:p w14:paraId="21BCBF13" w14:textId="52F287F4" w:rsidR="000C17E7" w:rsidRDefault="00F70FFF" w:rsidP="00A02F23">
      <w:pPr>
        <w:pStyle w:val="a9"/>
        <w:shd w:val="clear" w:color="auto" w:fill="FFFFFF"/>
        <w:spacing w:before="120" w:after="120"/>
        <w:ind w:left="0" w:firstLine="567"/>
        <w:contextualSpacing w:val="0"/>
        <w:jc w:val="both"/>
        <w:rPr>
          <w:bCs/>
          <w:iCs/>
          <w:sz w:val="23"/>
          <w:szCs w:val="23"/>
          <w:lang w:eastAsia="ru-RU"/>
        </w:rPr>
      </w:pPr>
      <w:proofErr w:type="gramStart"/>
      <w:r w:rsidRPr="00F70FFF">
        <w:rPr>
          <w:bCs/>
          <w:iCs/>
          <w:sz w:val="23"/>
          <w:szCs w:val="23"/>
          <w:lang w:eastAsia="ru-RU"/>
        </w:rPr>
        <w:t xml:space="preserve">При этом </w:t>
      </w:r>
      <w:r>
        <w:rPr>
          <w:bCs/>
          <w:iCs/>
          <w:sz w:val="23"/>
          <w:szCs w:val="23"/>
          <w:lang w:eastAsia="ru-RU"/>
        </w:rPr>
        <w:t>НК РФ</w:t>
      </w:r>
      <w:r w:rsidRPr="00F70FFF">
        <w:rPr>
          <w:bCs/>
          <w:iCs/>
          <w:sz w:val="23"/>
          <w:szCs w:val="23"/>
          <w:lang w:eastAsia="ru-RU"/>
        </w:rPr>
        <w:t xml:space="preserve"> не установлен конкретный перечень документов, подтверждающих безвозмездную передачу имущества физическим лицам, указанным в пункте 93 статьи 217 </w:t>
      </w:r>
      <w:r>
        <w:rPr>
          <w:bCs/>
          <w:iCs/>
          <w:sz w:val="23"/>
          <w:szCs w:val="23"/>
          <w:lang w:eastAsia="ru-RU"/>
        </w:rPr>
        <w:t>НК РФ</w:t>
      </w:r>
      <w:r w:rsidRPr="00F70FFF">
        <w:rPr>
          <w:bCs/>
          <w:iCs/>
          <w:sz w:val="23"/>
          <w:szCs w:val="23"/>
          <w:lang w:eastAsia="ru-RU"/>
        </w:rPr>
        <w:t>, и, соответственно, подтверждающих правомерность применения налогоплательщиком освобождения от НДС при такой передаче имущества, а также учета в составе расходов при исчислении налоговой базы по налогу на прибыль организаций расходов в виде указанного имущества.</w:t>
      </w:r>
      <w:proofErr w:type="gramEnd"/>
    </w:p>
    <w:p w14:paraId="33179B40" w14:textId="77777777" w:rsidR="00F70FFF" w:rsidRPr="00F70FFF" w:rsidRDefault="00F70FFF" w:rsidP="00F70FFF">
      <w:pPr>
        <w:pStyle w:val="a9"/>
        <w:numPr>
          <w:ilvl w:val="0"/>
          <w:numId w:val="35"/>
        </w:numPr>
        <w:shd w:val="clear" w:color="auto" w:fill="FFFFFF"/>
        <w:spacing w:before="120"/>
        <w:ind w:left="567" w:hanging="567"/>
        <w:contextualSpacing w:val="0"/>
        <w:jc w:val="both"/>
        <w:rPr>
          <w:b/>
          <w:sz w:val="23"/>
          <w:szCs w:val="23"/>
          <w:lang w:eastAsia="ru-RU"/>
        </w:rPr>
      </w:pPr>
      <w:r w:rsidRPr="00F70FFF">
        <w:rPr>
          <w:b/>
          <w:sz w:val="23"/>
          <w:szCs w:val="23"/>
          <w:lang w:eastAsia="ru-RU"/>
        </w:rPr>
        <w:t>Резидент ОЭЗ вправе воспользоваться пониженной ставкой налога на прибыль, подлежащего зачислению в бюджет региона, только в отношении прибыли, полученной от деятельности, предусмотренной соответствующим соглашением, заключенным с органами управления ОЭЗ, и осуществляемой на территории данной ОЭЗ.</w:t>
      </w:r>
    </w:p>
    <w:p w14:paraId="76346CB0" w14:textId="77777777" w:rsidR="00F70FFF" w:rsidRPr="00F70FFF" w:rsidRDefault="00F70FFF" w:rsidP="00F70FFF">
      <w:pPr>
        <w:pStyle w:val="a9"/>
        <w:shd w:val="clear" w:color="auto" w:fill="FFFFFF"/>
        <w:ind w:left="567"/>
        <w:contextualSpacing w:val="0"/>
        <w:jc w:val="both"/>
        <w:rPr>
          <w:b/>
          <w:sz w:val="23"/>
          <w:szCs w:val="23"/>
          <w:lang w:eastAsia="ru-RU"/>
        </w:rPr>
      </w:pPr>
      <w:r w:rsidRPr="00F70FFF">
        <w:rPr>
          <w:b/>
          <w:sz w:val="23"/>
          <w:szCs w:val="23"/>
          <w:lang w:eastAsia="ru-RU"/>
        </w:rPr>
        <w:t>Реализация произведенных налогоплательщиком товаров не является самостоятельной деятельностью, поэтому продажа товаров за пределами ОЭЗ (при отсутствии дополнительных действий, связанных с такой реализацией (предпродажная подготовка и т. п.)) может рассматриваться в качестве деятельности по производству товаров, осуществляемой на территории ОЭЗ.</w:t>
      </w:r>
    </w:p>
    <w:p w14:paraId="46727764" w14:textId="5C22C47E" w:rsidR="00F70FFF" w:rsidRPr="009510A8" w:rsidRDefault="00F70FFF" w:rsidP="00F70FFF">
      <w:pPr>
        <w:pStyle w:val="a9"/>
        <w:shd w:val="clear" w:color="auto" w:fill="FFFFFF"/>
        <w:ind w:left="567"/>
        <w:contextualSpacing w:val="0"/>
        <w:jc w:val="both"/>
        <w:rPr>
          <w:b/>
          <w:sz w:val="23"/>
          <w:szCs w:val="23"/>
          <w:lang w:eastAsia="ru-RU"/>
        </w:rPr>
      </w:pPr>
      <w:r w:rsidRPr="00F70FFF">
        <w:rPr>
          <w:b/>
          <w:sz w:val="23"/>
          <w:szCs w:val="23"/>
          <w:lang w:eastAsia="ru-RU"/>
        </w:rPr>
        <w:t>По вопросам разъяснения положений Закона об ОЭЗ, а также классификации операций для отнесения их к той или иной деятельности следует обращаться в Минэкономразвития.</w:t>
      </w:r>
    </w:p>
    <w:p w14:paraId="305B0BD9" w14:textId="1AED68CB" w:rsidR="00F70FFF" w:rsidRDefault="00F70FFF" w:rsidP="00F70FFF">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i/>
          <w:iCs/>
          <w:sz w:val="23"/>
          <w:szCs w:val="23"/>
          <w:lang w:eastAsia="ru-RU"/>
        </w:rPr>
        <w:t xml:space="preserve"> </w:t>
      </w:r>
      <w:r w:rsidRPr="009510A8">
        <w:rPr>
          <w:bCs/>
          <w:i/>
          <w:iCs/>
          <w:sz w:val="23"/>
          <w:szCs w:val="23"/>
          <w:lang w:eastAsia="ru-RU"/>
        </w:rPr>
        <w:t>Департамента налоговой политики Минфина России от 2</w:t>
      </w:r>
      <w:r>
        <w:rPr>
          <w:bCs/>
          <w:i/>
          <w:iCs/>
          <w:sz w:val="23"/>
          <w:szCs w:val="23"/>
          <w:lang w:eastAsia="ru-RU"/>
        </w:rPr>
        <w:t>3</w:t>
      </w:r>
      <w:r w:rsidRPr="009510A8">
        <w:rPr>
          <w:bCs/>
          <w:i/>
          <w:iCs/>
          <w:sz w:val="23"/>
          <w:szCs w:val="23"/>
          <w:lang w:eastAsia="ru-RU"/>
        </w:rPr>
        <w:t xml:space="preserve"> мая 2023 г. N 03-0</w:t>
      </w:r>
      <w:r>
        <w:rPr>
          <w:bCs/>
          <w:i/>
          <w:iCs/>
          <w:sz w:val="23"/>
          <w:szCs w:val="23"/>
          <w:lang w:eastAsia="ru-RU"/>
        </w:rPr>
        <w:t>3</w:t>
      </w:r>
      <w:r w:rsidRPr="009510A8">
        <w:rPr>
          <w:bCs/>
          <w:i/>
          <w:iCs/>
          <w:sz w:val="23"/>
          <w:szCs w:val="23"/>
          <w:lang w:eastAsia="ru-RU"/>
        </w:rPr>
        <w:t>-</w:t>
      </w:r>
      <w:r>
        <w:rPr>
          <w:bCs/>
          <w:i/>
          <w:iCs/>
          <w:sz w:val="23"/>
          <w:szCs w:val="23"/>
          <w:lang w:eastAsia="ru-RU"/>
        </w:rPr>
        <w:t>06</w:t>
      </w:r>
      <w:r w:rsidRPr="009510A8">
        <w:rPr>
          <w:bCs/>
          <w:i/>
          <w:iCs/>
          <w:sz w:val="23"/>
          <w:szCs w:val="23"/>
          <w:lang w:eastAsia="ru-RU"/>
        </w:rPr>
        <w:t>/</w:t>
      </w:r>
      <w:r>
        <w:rPr>
          <w:bCs/>
          <w:i/>
          <w:iCs/>
          <w:sz w:val="23"/>
          <w:szCs w:val="23"/>
          <w:lang w:eastAsia="ru-RU"/>
        </w:rPr>
        <w:t>1/</w:t>
      </w:r>
      <w:r w:rsidRPr="009510A8">
        <w:rPr>
          <w:bCs/>
          <w:i/>
          <w:iCs/>
          <w:sz w:val="23"/>
          <w:szCs w:val="23"/>
          <w:lang w:eastAsia="ru-RU"/>
        </w:rPr>
        <w:t>4</w:t>
      </w:r>
      <w:r>
        <w:rPr>
          <w:bCs/>
          <w:i/>
          <w:iCs/>
          <w:sz w:val="23"/>
          <w:szCs w:val="23"/>
          <w:lang w:eastAsia="ru-RU"/>
        </w:rPr>
        <w:t>6776</w:t>
      </w:r>
    </w:p>
    <w:p w14:paraId="2A58056A" w14:textId="1245D8FD" w:rsidR="00F70FFF" w:rsidRPr="00F70FFF" w:rsidRDefault="00F70FFF" w:rsidP="00F70FFF">
      <w:pPr>
        <w:pStyle w:val="a9"/>
        <w:numPr>
          <w:ilvl w:val="0"/>
          <w:numId w:val="35"/>
        </w:numPr>
        <w:shd w:val="clear" w:color="auto" w:fill="FFFFFF"/>
        <w:spacing w:before="120"/>
        <w:ind w:left="567" w:hanging="567"/>
        <w:jc w:val="both"/>
        <w:rPr>
          <w:b/>
          <w:sz w:val="23"/>
          <w:szCs w:val="23"/>
          <w:lang w:eastAsia="ru-RU"/>
        </w:rPr>
      </w:pPr>
      <w:r>
        <w:rPr>
          <w:b/>
          <w:sz w:val="23"/>
          <w:szCs w:val="23"/>
          <w:lang w:eastAsia="ru-RU"/>
        </w:rPr>
        <w:t>П</w:t>
      </w:r>
      <w:r w:rsidRPr="00F70FFF">
        <w:rPr>
          <w:b/>
          <w:sz w:val="23"/>
          <w:szCs w:val="23"/>
          <w:lang w:eastAsia="ru-RU"/>
        </w:rPr>
        <w:t xml:space="preserve">ри соответствии прощаемой задолженности по праву требования критериям, установленным подпунктом 21.5 пункта 1 статьи 251 НК РФ, внереализационные доходы </w:t>
      </w:r>
      <w:r w:rsidRPr="00F70FFF">
        <w:rPr>
          <w:b/>
          <w:sz w:val="23"/>
          <w:szCs w:val="23"/>
          <w:lang w:eastAsia="ru-RU"/>
        </w:rPr>
        <w:lastRenderedPageBreak/>
        <w:t>в виде сумм прекращенных обязательств не учитываются в целях налогообложения прибыли организацией-должником.</w:t>
      </w:r>
    </w:p>
    <w:p w14:paraId="5CBC60E2" w14:textId="778D860E" w:rsidR="00F70FFF" w:rsidRDefault="00F70FFF" w:rsidP="00F70FFF">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i/>
          <w:iCs/>
          <w:sz w:val="23"/>
          <w:szCs w:val="23"/>
          <w:lang w:eastAsia="ru-RU"/>
        </w:rPr>
        <w:t xml:space="preserve"> </w:t>
      </w:r>
      <w:r w:rsidRPr="009510A8">
        <w:rPr>
          <w:bCs/>
          <w:i/>
          <w:iCs/>
          <w:sz w:val="23"/>
          <w:szCs w:val="23"/>
          <w:lang w:eastAsia="ru-RU"/>
        </w:rPr>
        <w:t>Департамента налоговой политики Минфина России от 2</w:t>
      </w:r>
      <w:r>
        <w:rPr>
          <w:bCs/>
          <w:i/>
          <w:iCs/>
          <w:sz w:val="23"/>
          <w:szCs w:val="23"/>
          <w:lang w:eastAsia="ru-RU"/>
        </w:rPr>
        <w:t>3</w:t>
      </w:r>
      <w:r w:rsidRPr="009510A8">
        <w:rPr>
          <w:bCs/>
          <w:i/>
          <w:iCs/>
          <w:sz w:val="23"/>
          <w:szCs w:val="23"/>
          <w:lang w:eastAsia="ru-RU"/>
        </w:rPr>
        <w:t xml:space="preserve"> мая 2023 г. N 03-0</w:t>
      </w:r>
      <w:r>
        <w:rPr>
          <w:bCs/>
          <w:i/>
          <w:iCs/>
          <w:sz w:val="23"/>
          <w:szCs w:val="23"/>
          <w:lang w:eastAsia="ru-RU"/>
        </w:rPr>
        <w:t>3</w:t>
      </w:r>
      <w:r w:rsidRPr="009510A8">
        <w:rPr>
          <w:bCs/>
          <w:i/>
          <w:iCs/>
          <w:sz w:val="23"/>
          <w:szCs w:val="23"/>
          <w:lang w:eastAsia="ru-RU"/>
        </w:rPr>
        <w:t>-</w:t>
      </w:r>
      <w:r>
        <w:rPr>
          <w:bCs/>
          <w:i/>
          <w:iCs/>
          <w:sz w:val="23"/>
          <w:szCs w:val="23"/>
          <w:lang w:eastAsia="ru-RU"/>
        </w:rPr>
        <w:t>06</w:t>
      </w:r>
      <w:r w:rsidRPr="009510A8">
        <w:rPr>
          <w:bCs/>
          <w:i/>
          <w:iCs/>
          <w:sz w:val="23"/>
          <w:szCs w:val="23"/>
          <w:lang w:eastAsia="ru-RU"/>
        </w:rPr>
        <w:t>/</w:t>
      </w:r>
      <w:r>
        <w:rPr>
          <w:bCs/>
          <w:i/>
          <w:iCs/>
          <w:sz w:val="23"/>
          <w:szCs w:val="23"/>
          <w:lang w:eastAsia="ru-RU"/>
        </w:rPr>
        <w:t>1/</w:t>
      </w:r>
      <w:r w:rsidRPr="009510A8">
        <w:rPr>
          <w:bCs/>
          <w:i/>
          <w:iCs/>
          <w:sz w:val="23"/>
          <w:szCs w:val="23"/>
          <w:lang w:eastAsia="ru-RU"/>
        </w:rPr>
        <w:t>4</w:t>
      </w:r>
      <w:r>
        <w:rPr>
          <w:bCs/>
          <w:i/>
          <w:iCs/>
          <w:sz w:val="23"/>
          <w:szCs w:val="23"/>
          <w:lang w:eastAsia="ru-RU"/>
        </w:rPr>
        <w:t>6885</w:t>
      </w:r>
    </w:p>
    <w:p w14:paraId="1DF9394E" w14:textId="7C6F37EE" w:rsidR="00E969D7" w:rsidRPr="00E969D7" w:rsidRDefault="00E969D7" w:rsidP="00A02F23">
      <w:pPr>
        <w:pStyle w:val="a9"/>
        <w:shd w:val="clear" w:color="auto" w:fill="FFFFFF"/>
        <w:spacing w:before="120" w:after="120"/>
        <w:ind w:left="0" w:firstLine="567"/>
        <w:contextualSpacing w:val="0"/>
        <w:jc w:val="both"/>
        <w:rPr>
          <w:bCs/>
          <w:iCs/>
          <w:sz w:val="23"/>
          <w:szCs w:val="23"/>
          <w:lang w:eastAsia="ru-RU"/>
        </w:rPr>
      </w:pPr>
      <w:proofErr w:type="gramStart"/>
      <w:r w:rsidRPr="00E969D7">
        <w:rPr>
          <w:bCs/>
          <w:iCs/>
          <w:sz w:val="23"/>
          <w:szCs w:val="23"/>
          <w:lang w:eastAsia="ru-RU"/>
        </w:rPr>
        <w:t>На основании подпункта 21.5 пункта 1 статьи 251 НК РФ (в редакции Федерального закона от 21.11.2022 N 443-ФЗ "О внесении изменений в статью 4 часта первой, часть вторую Налогового кодекса Российской Федерации и отдельные законодательные акты Российской Федерации") при определении налоговой базы по налогу на прибыль организаций не учитываются доходы в виде сумм прекращенных в 2022 году обязательств, в частности</w:t>
      </w:r>
      <w:proofErr w:type="gramEnd"/>
      <w:r w:rsidRPr="00E969D7">
        <w:rPr>
          <w:bCs/>
          <w:iCs/>
          <w:sz w:val="23"/>
          <w:szCs w:val="23"/>
          <w:lang w:eastAsia="ru-RU"/>
        </w:rPr>
        <w:t xml:space="preserve">, </w:t>
      </w:r>
      <w:proofErr w:type="gramStart"/>
      <w:r w:rsidRPr="00E969D7">
        <w:rPr>
          <w:bCs/>
          <w:iCs/>
          <w:sz w:val="23"/>
          <w:szCs w:val="23"/>
          <w:lang w:eastAsia="ru-RU"/>
        </w:rPr>
        <w:t>по договору займа (кредита), заимодавцем (кредитором) по которому на 1 марта 2022 года является иностранная организация (иностранный гражданин), в случае принятия решения о прощении долга такой иностранной организацией (иностранным гражданином) либо иностранной организацией (иностранным гражданином) или российской организацией (физическим лицом), получившей (получившим) право требования по такому договору займа (кредита) до 31 декабря 2022 года (в том числе процентов, учтенных в</w:t>
      </w:r>
      <w:proofErr w:type="gramEnd"/>
      <w:r w:rsidRPr="00E969D7">
        <w:rPr>
          <w:bCs/>
          <w:iCs/>
          <w:sz w:val="23"/>
          <w:szCs w:val="23"/>
          <w:lang w:eastAsia="ru-RU"/>
        </w:rPr>
        <w:t xml:space="preserve"> </w:t>
      </w:r>
      <w:proofErr w:type="gramStart"/>
      <w:r w:rsidRPr="00E969D7">
        <w:rPr>
          <w:bCs/>
          <w:iCs/>
          <w:sz w:val="23"/>
          <w:szCs w:val="23"/>
          <w:lang w:eastAsia="ru-RU"/>
        </w:rPr>
        <w:t>составе</w:t>
      </w:r>
      <w:proofErr w:type="gramEnd"/>
      <w:r w:rsidRPr="00E969D7">
        <w:rPr>
          <w:bCs/>
          <w:iCs/>
          <w:sz w:val="23"/>
          <w:szCs w:val="23"/>
          <w:lang w:eastAsia="ru-RU"/>
        </w:rPr>
        <w:t xml:space="preserve"> внереализационных расходов).</w:t>
      </w:r>
    </w:p>
    <w:p w14:paraId="5A0D8EA7" w14:textId="77777777" w:rsidR="00F70FFF" w:rsidRPr="00F70FFF" w:rsidRDefault="00F70FFF" w:rsidP="00F70FFF">
      <w:pPr>
        <w:pStyle w:val="a9"/>
        <w:numPr>
          <w:ilvl w:val="0"/>
          <w:numId w:val="35"/>
        </w:numPr>
        <w:shd w:val="clear" w:color="auto" w:fill="FFFFFF"/>
        <w:spacing w:before="120"/>
        <w:ind w:left="567" w:hanging="567"/>
        <w:jc w:val="both"/>
        <w:rPr>
          <w:b/>
          <w:sz w:val="23"/>
          <w:szCs w:val="23"/>
          <w:lang w:eastAsia="ru-RU"/>
        </w:rPr>
      </w:pPr>
      <w:r>
        <w:rPr>
          <w:b/>
          <w:sz w:val="23"/>
          <w:szCs w:val="23"/>
          <w:lang w:eastAsia="ru-RU"/>
        </w:rPr>
        <w:t>Н</w:t>
      </w:r>
      <w:r w:rsidRPr="00F70FFF">
        <w:rPr>
          <w:b/>
          <w:sz w:val="23"/>
          <w:szCs w:val="23"/>
          <w:lang w:eastAsia="ru-RU"/>
        </w:rPr>
        <w:t>алогоплательщик в отношении имущества, находящегося на временном простое, начисляет амортизацию в общеустановленном порядке при условии, что такое имущество соответствует критериям амортизируемого имущества.</w:t>
      </w:r>
    </w:p>
    <w:p w14:paraId="552686C4" w14:textId="77777777" w:rsidR="00F70FFF" w:rsidRDefault="00F70FFF" w:rsidP="00F70FFF">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i/>
          <w:iCs/>
          <w:sz w:val="23"/>
          <w:szCs w:val="23"/>
          <w:lang w:eastAsia="ru-RU"/>
        </w:rPr>
        <w:t xml:space="preserve"> </w:t>
      </w:r>
      <w:r w:rsidRPr="009510A8">
        <w:rPr>
          <w:bCs/>
          <w:i/>
          <w:iCs/>
          <w:sz w:val="23"/>
          <w:szCs w:val="23"/>
          <w:lang w:eastAsia="ru-RU"/>
        </w:rPr>
        <w:t>Департамента налоговой политики Минфина России от 2</w:t>
      </w:r>
      <w:r>
        <w:rPr>
          <w:bCs/>
          <w:i/>
          <w:iCs/>
          <w:sz w:val="23"/>
          <w:szCs w:val="23"/>
          <w:lang w:eastAsia="ru-RU"/>
        </w:rPr>
        <w:t>3</w:t>
      </w:r>
      <w:r w:rsidRPr="009510A8">
        <w:rPr>
          <w:bCs/>
          <w:i/>
          <w:iCs/>
          <w:sz w:val="23"/>
          <w:szCs w:val="23"/>
          <w:lang w:eastAsia="ru-RU"/>
        </w:rPr>
        <w:t xml:space="preserve"> мая 2023 г. N 03-0</w:t>
      </w:r>
      <w:r>
        <w:rPr>
          <w:bCs/>
          <w:i/>
          <w:iCs/>
          <w:sz w:val="23"/>
          <w:szCs w:val="23"/>
          <w:lang w:eastAsia="ru-RU"/>
        </w:rPr>
        <w:t>3</w:t>
      </w:r>
      <w:r w:rsidRPr="009510A8">
        <w:rPr>
          <w:bCs/>
          <w:i/>
          <w:iCs/>
          <w:sz w:val="23"/>
          <w:szCs w:val="23"/>
          <w:lang w:eastAsia="ru-RU"/>
        </w:rPr>
        <w:t>-</w:t>
      </w:r>
      <w:r>
        <w:rPr>
          <w:bCs/>
          <w:i/>
          <w:iCs/>
          <w:sz w:val="23"/>
          <w:szCs w:val="23"/>
          <w:lang w:eastAsia="ru-RU"/>
        </w:rPr>
        <w:t>06</w:t>
      </w:r>
      <w:r w:rsidRPr="009510A8">
        <w:rPr>
          <w:bCs/>
          <w:i/>
          <w:iCs/>
          <w:sz w:val="23"/>
          <w:szCs w:val="23"/>
          <w:lang w:eastAsia="ru-RU"/>
        </w:rPr>
        <w:t>/</w:t>
      </w:r>
      <w:r>
        <w:rPr>
          <w:bCs/>
          <w:i/>
          <w:iCs/>
          <w:sz w:val="23"/>
          <w:szCs w:val="23"/>
          <w:lang w:eastAsia="ru-RU"/>
        </w:rPr>
        <w:t>3/</w:t>
      </w:r>
      <w:r w:rsidRPr="009510A8">
        <w:rPr>
          <w:bCs/>
          <w:i/>
          <w:iCs/>
          <w:sz w:val="23"/>
          <w:szCs w:val="23"/>
          <w:lang w:eastAsia="ru-RU"/>
        </w:rPr>
        <w:t>4</w:t>
      </w:r>
      <w:r>
        <w:rPr>
          <w:bCs/>
          <w:i/>
          <w:iCs/>
          <w:sz w:val="23"/>
          <w:szCs w:val="23"/>
          <w:lang w:eastAsia="ru-RU"/>
        </w:rPr>
        <w:t>6936</w:t>
      </w:r>
    </w:p>
    <w:p w14:paraId="1E01197B" w14:textId="73712E6F" w:rsidR="00E969D7" w:rsidRPr="00F70FFF" w:rsidRDefault="00E969D7" w:rsidP="00E969D7">
      <w:pPr>
        <w:pStyle w:val="a9"/>
        <w:numPr>
          <w:ilvl w:val="0"/>
          <w:numId w:val="35"/>
        </w:numPr>
        <w:shd w:val="clear" w:color="auto" w:fill="FFFFFF"/>
        <w:spacing w:before="120"/>
        <w:ind w:left="567" w:hanging="567"/>
        <w:jc w:val="both"/>
        <w:rPr>
          <w:b/>
          <w:sz w:val="23"/>
          <w:szCs w:val="23"/>
          <w:lang w:eastAsia="ru-RU"/>
        </w:rPr>
      </w:pPr>
      <w:proofErr w:type="gramStart"/>
      <w:r>
        <w:rPr>
          <w:b/>
          <w:sz w:val="23"/>
          <w:szCs w:val="23"/>
          <w:lang w:eastAsia="ru-RU"/>
        </w:rPr>
        <w:t>Е</w:t>
      </w:r>
      <w:r w:rsidRPr="00E969D7">
        <w:rPr>
          <w:b/>
          <w:sz w:val="23"/>
          <w:szCs w:val="23"/>
          <w:lang w:eastAsia="ru-RU"/>
        </w:rPr>
        <w:t>сли налогоплательщику в 2022 году прощаются обязательства по договору займа (кредита) (статьи 807, 809 и 819 ГК РФ), заимодавцем (кредитором) по которому на 1 марта 2022 года является иностранная организация, то соответствующие доходы (сумма основного долга и причитающиеся проценты, иные обязательства в соответствии с ГК РФ по долговому обязательству) не учитываются в целях налогообложения прибыли организаций.</w:t>
      </w:r>
      <w:proofErr w:type="gramEnd"/>
    </w:p>
    <w:p w14:paraId="2B3B5069" w14:textId="1E548639" w:rsidR="00E969D7" w:rsidRDefault="00E969D7" w:rsidP="00E969D7">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i/>
          <w:iCs/>
          <w:sz w:val="23"/>
          <w:szCs w:val="23"/>
          <w:lang w:eastAsia="ru-RU"/>
        </w:rPr>
        <w:t xml:space="preserve"> </w:t>
      </w:r>
      <w:r w:rsidRPr="009510A8">
        <w:rPr>
          <w:bCs/>
          <w:i/>
          <w:iCs/>
          <w:sz w:val="23"/>
          <w:szCs w:val="23"/>
          <w:lang w:eastAsia="ru-RU"/>
        </w:rPr>
        <w:t>Департамента налоговой политики Минфина России от 2</w:t>
      </w:r>
      <w:r>
        <w:rPr>
          <w:bCs/>
          <w:i/>
          <w:iCs/>
          <w:sz w:val="23"/>
          <w:szCs w:val="23"/>
          <w:lang w:eastAsia="ru-RU"/>
        </w:rPr>
        <w:t>3</w:t>
      </w:r>
      <w:r w:rsidRPr="009510A8">
        <w:rPr>
          <w:bCs/>
          <w:i/>
          <w:iCs/>
          <w:sz w:val="23"/>
          <w:szCs w:val="23"/>
          <w:lang w:eastAsia="ru-RU"/>
        </w:rPr>
        <w:t xml:space="preserve"> мая 2023 г. N 03-0</w:t>
      </w:r>
      <w:r>
        <w:rPr>
          <w:bCs/>
          <w:i/>
          <w:iCs/>
          <w:sz w:val="23"/>
          <w:szCs w:val="23"/>
          <w:lang w:eastAsia="ru-RU"/>
        </w:rPr>
        <w:t>3</w:t>
      </w:r>
      <w:r w:rsidRPr="009510A8">
        <w:rPr>
          <w:bCs/>
          <w:i/>
          <w:iCs/>
          <w:sz w:val="23"/>
          <w:szCs w:val="23"/>
          <w:lang w:eastAsia="ru-RU"/>
        </w:rPr>
        <w:t>-</w:t>
      </w:r>
      <w:r>
        <w:rPr>
          <w:bCs/>
          <w:i/>
          <w:iCs/>
          <w:sz w:val="23"/>
          <w:szCs w:val="23"/>
          <w:lang w:eastAsia="ru-RU"/>
        </w:rPr>
        <w:t>06</w:t>
      </w:r>
      <w:r w:rsidRPr="009510A8">
        <w:rPr>
          <w:bCs/>
          <w:i/>
          <w:iCs/>
          <w:sz w:val="23"/>
          <w:szCs w:val="23"/>
          <w:lang w:eastAsia="ru-RU"/>
        </w:rPr>
        <w:t>/</w:t>
      </w:r>
      <w:r>
        <w:rPr>
          <w:bCs/>
          <w:i/>
          <w:iCs/>
          <w:sz w:val="23"/>
          <w:szCs w:val="23"/>
          <w:lang w:eastAsia="ru-RU"/>
        </w:rPr>
        <w:t>3/</w:t>
      </w:r>
      <w:r w:rsidRPr="009510A8">
        <w:rPr>
          <w:bCs/>
          <w:i/>
          <w:iCs/>
          <w:sz w:val="23"/>
          <w:szCs w:val="23"/>
          <w:lang w:eastAsia="ru-RU"/>
        </w:rPr>
        <w:t>4</w:t>
      </w:r>
      <w:r>
        <w:rPr>
          <w:bCs/>
          <w:i/>
          <w:iCs/>
          <w:sz w:val="23"/>
          <w:szCs w:val="23"/>
          <w:lang w:eastAsia="ru-RU"/>
        </w:rPr>
        <w:t>6962</w:t>
      </w:r>
    </w:p>
    <w:p w14:paraId="39055E58" w14:textId="645C4329" w:rsidR="00E969D7" w:rsidRDefault="00E969D7" w:rsidP="00A02F23">
      <w:pPr>
        <w:pStyle w:val="a9"/>
        <w:shd w:val="clear" w:color="auto" w:fill="FFFFFF"/>
        <w:spacing w:before="120" w:after="120"/>
        <w:ind w:left="0" w:firstLine="567"/>
        <w:contextualSpacing w:val="0"/>
        <w:jc w:val="both"/>
        <w:rPr>
          <w:bCs/>
          <w:iCs/>
          <w:sz w:val="23"/>
          <w:szCs w:val="23"/>
          <w:lang w:eastAsia="ru-RU"/>
        </w:rPr>
      </w:pPr>
      <w:r w:rsidRPr="00E969D7">
        <w:rPr>
          <w:bCs/>
          <w:iCs/>
          <w:sz w:val="23"/>
          <w:szCs w:val="23"/>
          <w:lang w:eastAsia="ru-RU"/>
        </w:rPr>
        <w:t>Вне зависимости от условий выплаты процентов, предусмотренных договором займа (кредита), проценты по такому долговому обязательству подлежат отражению в составе внереализационных расходов на конец каждого месяца соответствующего отчетного (налогового) периода, а также на дату прекращения (погашения) обязательства.</w:t>
      </w:r>
    </w:p>
    <w:p w14:paraId="37F03AA6" w14:textId="6A8E61DA" w:rsidR="00E969D7" w:rsidRPr="00F70FFF" w:rsidRDefault="00E969D7" w:rsidP="00E969D7">
      <w:pPr>
        <w:pStyle w:val="a9"/>
        <w:numPr>
          <w:ilvl w:val="0"/>
          <w:numId w:val="35"/>
        </w:numPr>
        <w:shd w:val="clear" w:color="auto" w:fill="FFFFFF"/>
        <w:spacing w:before="120"/>
        <w:ind w:left="567" w:hanging="567"/>
        <w:jc w:val="both"/>
        <w:rPr>
          <w:b/>
          <w:sz w:val="23"/>
          <w:szCs w:val="23"/>
          <w:lang w:eastAsia="ru-RU"/>
        </w:rPr>
      </w:pPr>
      <w:r>
        <w:rPr>
          <w:b/>
          <w:sz w:val="23"/>
          <w:szCs w:val="23"/>
          <w:lang w:eastAsia="ru-RU"/>
        </w:rPr>
        <w:t>Н</w:t>
      </w:r>
      <w:r w:rsidRPr="00E969D7">
        <w:rPr>
          <w:b/>
          <w:sz w:val="23"/>
          <w:szCs w:val="23"/>
          <w:lang w:eastAsia="ru-RU"/>
        </w:rPr>
        <w:t>алогоплательщик вправе в 2022-2024 годах осуществлять учет положительных и отрицательных курсовых разниц одинаково, то есть по мере прекращения требований (обязательств) в иностранной валюте.</w:t>
      </w:r>
    </w:p>
    <w:p w14:paraId="1606BC90" w14:textId="78630EFD" w:rsidR="00E969D7" w:rsidRDefault="00E969D7" w:rsidP="00E969D7">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i/>
          <w:iCs/>
          <w:sz w:val="23"/>
          <w:szCs w:val="23"/>
          <w:lang w:eastAsia="ru-RU"/>
        </w:rPr>
        <w:t xml:space="preserve"> </w:t>
      </w:r>
      <w:r w:rsidRPr="009510A8">
        <w:rPr>
          <w:bCs/>
          <w:i/>
          <w:iCs/>
          <w:sz w:val="23"/>
          <w:szCs w:val="23"/>
          <w:lang w:eastAsia="ru-RU"/>
        </w:rPr>
        <w:t>Департамента налоговой политики Минфина России от 2</w:t>
      </w:r>
      <w:r w:rsidR="00706F8F">
        <w:rPr>
          <w:bCs/>
          <w:i/>
          <w:iCs/>
          <w:sz w:val="23"/>
          <w:szCs w:val="23"/>
          <w:lang w:eastAsia="ru-RU"/>
        </w:rPr>
        <w:t>4</w:t>
      </w:r>
      <w:r w:rsidRPr="009510A8">
        <w:rPr>
          <w:bCs/>
          <w:i/>
          <w:iCs/>
          <w:sz w:val="23"/>
          <w:szCs w:val="23"/>
          <w:lang w:eastAsia="ru-RU"/>
        </w:rPr>
        <w:t xml:space="preserve"> мая 2023 г. N 03-0</w:t>
      </w:r>
      <w:r>
        <w:rPr>
          <w:bCs/>
          <w:i/>
          <w:iCs/>
          <w:sz w:val="23"/>
          <w:szCs w:val="23"/>
          <w:lang w:eastAsia="ru-RU"/>
        </w:rPr>
        <w:t>3</w:t>
      </w:r>
      <w:r w:rsidRPr="009510A8">
        <w:rPr>
          <w:bCs/>
          <w:i/>
          <w:iCs/>
          <w:sz w:val="23"/>
          <w:szCs w:val="23"/>
          <w:lang w:eastAsia="ru-RU"/>
        </w:rPr>
        <w:t>-</w:t>
      </w:r>
      <w:r>
        <w:rPr>
          <w:bCs/>
          <w:i/>
          <w:iCs/>
          <w:sz w:val="23"/>
          <w:szCs w:val="23"/>
          <w:lang w:eastAsia="ru-RU"/>
        </w:rPr>
        <w:t>06</w:t>
      </w:r>
      <w:r w:rsidRPr="009510A8">
        <w:rPr>
          <w:bCs/>
          <w:i/>
          <w:iCs/>
          <w:sz w:val="23"/>
          <w:szCs w:val="23"/>
          <w:lang w:eastAsia="ru-RU"/>
        </w:rPr>
        <w:t>/</w:t>
      </w:r>
      <w:r>
        <w:rPr>
          <w:bCs/>
          <w:i/>
          <w:iCs/>
          <w:sz w:val="23"/>
          <w:szCs w:val="23"/>
          <w:lang w:eastAsia="ru-RU"/>
        </w:rPr>
        <w:t>3/</w:t>
      </w:r>
      <w:r w:rsidRPr="009510A8">
        <w:rPr>
          <w:bCs/>
          <w:i/>
          <w:iCs/>
          <w:sz w:val="23"/>
          <w:szCs w:val="23"/>
          <w:lang w:eastAsia="ru-RU"/>
        </w:rPr>
        <w:t>4</w:t>
      </w:r>
      <w:r>
        <w:rPr>
          <w:bCs/>
          <w:i/>
          <w:iCs/>
          <w:sz w:val="23"/>
          <w:szCs w:val="23"/>
          <w:lang w:eastAsia="ru-RU"/>
        </w:rPr>
        <w:t>7428</w:t>
      </w:r>
    </w:p>
    <w:p w14:paraId="1AA3EA3E" w14:textId="51230930" w:rsidR="00E969D7" w:rsidRDefault="00E969D7" w:rsidP="00A02F23">
      <w:pPr>
        <w:pStyle w:val="a9"/>
        <w:shd w:val="clear" w:color="auto" w:fill="FFFFFF"/>
        <w:spacing w:before="120" w:after="120"/>
        <w:ind w:left="0" w:firstLine="567"/>
        <w:contextualSpacing w:val="0"/>
        <w:jc w:val="both"/>
        <w:rPr>
          <w:bCs/>
          <w:iCs/>
          <w:sz w:val="23"/>
          <w:szCs w:val="23"/>
          <w:lang w:eastAsia="ru-RU"/>
        </w:rPr>
      </w:pPr>
      <w:r w:rsidRPr="00E969D7">
        <w:rPr>
          <w:bCs/>
          <w:iCs/>
          <w:sz w:val="23"/>
          <w:szCs w:val="23"/>
          <w:lang w:eastAsia="ru-RU"/>
        </w:rPr>
        <w:t xml:space="preserve">Основания для неприменения установленного Законом 67-ФЗ временного порядка учета </w:t>
      </w:r>
      <w:proofErr w:type="gramStart"/>
      <w:r w:rsidRPr="00E969D7">
        <w:rPr>
          <w:bCs/>
          <w:iCs/>
          <w:sz w:val="23"/>
          <w:szCs w:val="23"/>
          <w:lang w:eastAsia="ru-RU"/>
        </w:rPr>
        <w:t>курсовых</w:t>
      </w:r>
      <w:proofErr w:type="gramEnd"/>
      <w:r w:rsidRPr="00E969D7">
        <w:rPr>
          <w:bCs/>
          <w:iCs/>
          <w:sz w:val="23"/>
          <w:szCs w:val="23"/>
          <w:lang w:eastAsia="ru-RU"/>
        </w:rPr>
        <w:t xml:space="preserve"> разниц организациями, не являющимися банками, отсутствуют.</w:t>
      </w:r>
    </w:p>
    <w:p w14:paraId="1ED5722D" w14:textId="65F0561C" w:rsidR="00706F8F" w:rsidRDefault="00706F8F" w:rsidP="00706F8F">
      <w:pPr>
        <w:pStyle w:val="a9"/>
        <w:numPr>
          <w:ilvl w:val="0"/>
          <w:numId w:val="35"/>
        </w:numPr>
        <w:shd w:val="clear" w:color="auto" w:fill="FFFFFF"/>
        <w:spacing w:before="120"/>
        <w:ind w:left="567" w:hanging="567"/>
        <w:jc w:val="both"/>
        <w:rPr>
          <w:b/>
          <w:sz w:val="23"/>
          <w:szCs w:val="23"/>
          <w:lang w:eastAsia="ru-RU"/>
        </w:rPr>
      </w:pPr>
      <w:r>
        <w:rPr>
          <w:b/>
          <w:sz w:val="23"/>
          <w:szCs w:val="23"/>
          <w:lang w:eastAsia="ru-RU"/>
        </w:rPr>
        <w:t>П</w:t>
      </w:r>
      <w:r w:rsidRPr="00706F8F">
        <w:rPr>
          <w:b/>
          <w:sz w:val="23"/>
          <w:szCs w:val="23"/>
          <w:lang w:eastAsia="ru-RU"/>
        </w:rPr>
        <w:t>ри передаче имущественных прав в счет погашения задолженности по договору займу (отступное) обязательства по такому договору прекращаются.</w:t>
      </w:r>
    </w:p>
    <w:p w14:paraId="5024619D" w14:textId="6478DE08" w:rsidR="00706F8F" w:rsidRDefault="00706F8F" w:rsidP="00706F8F">
      <w:pPr>
        <w:pStyle w:val="a9"/>
        <w:shd w:val="clear" w:color="auto" w:fill="FFFFFF"/>
        <w:spacing w:before="120"/>
        <w:ind w:left="567"/>
        <w:jc w:val="both"/>
        <w:rPr>
          <w:b/>
          <w:sz w:val="23"/>
          <w:szCs w:val="23"/>
          <w:lang w:eastAsia="ru-RU"/>
        </w:rPr>
      </w:pPr>
      <w:r w:rsidRPr="00706F8F">
        <w:rPr>
          <w:b/>
          <w:sz w:val="23"/>
          <w:szCs w:val="23"/>
          <w:lang w:eastAsia="ru-RU"/>
        </w:rPr>
        <w:t xml:space="preserve">Для целей главы 25 </w:t>
      </w:r>
      <w:r>
        <w:rPr>
          <w:b/>
          <w:sz w:val="23"/>
          <w:szCs w:val="23"/>
          <w:lang w:eastAsia="ru-RU"/>
        </w:rPr>
        <w:t>НК РФ</w:t>
      </w:r>
      <w:r w:rsidRPr="00706F8F">
        <w:rPr>
          <w:b/>
          <w:sz w:val="23"/>
          <w:szCs w:val="23"/>
          <w:lang w:eastAsia="ru-RU"/>
        </w:rPr>
        <w:t xml:space="preserve"> указанное в силу статьи 11 НК РФ также означает прекращение обязательств по договору займа.</w:t>
      </w:r>
    </w:p>
    <w:p w14:paraId="0BEAC136" w14:textId="1C278833" w:rsidR="00706F8F" w:rsidRPr="00F70FFF" w:rsidRDefault="00706F8F" w:rsidP="00706F8F">
      <w:pPr>
        <w:pStyle w:val="a9"/>
        <w:shd w:val="clear" w:color="auto" w:fill="FFFFFF"/>
        <w:spacing w:before="120"/>
        <w:ind w:left="567"/>
        <w:jc w:val="both"/>
        <w:rPr>
          <w:b/>
          <w:sz w:val="23"/>
          <w:szCs w:val="23"/>
          <w:lang w:eastAsia="ru-RU"/>
        </w:rPr>
      </w:pPr>
      <w:r>
        <w:rPr>
          <w:b/>
          <w:sz w:val="23"/>
          <w:szCs w:val="23"/>
          <w:lang w:eastAsia="ru-RU"/>
        </w:rPr>
        <w:t>Е</w:t>
      </w:r>
      <w:r w:rsidRPr="00706F8F">
        <w:rPr>
          <w:b/>
          <w:sz w:val="23"/>
          <w:szCs w:val="23"/>
          <w:lang w:eastAsia="ru-RU"/>
        </w:rPr>
        <w:t>сли право требования было получено налогоплательщиком в качестве погашения обязательств по договору займа, то расходы на его приобретение равны сумме погашенных таким отступным обязательств.</w:t>
      </w:r>
    </w:p>
    <w:p w14:paraId="7D89DB4C" w14:textId="3A76C694" w:rsidR="00706F8F" w:rsidRDefault="00706F8F" w:rsidP="00706F8F">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i/>
          <w:iCs/>
          <w:sz w:val="23"/>
          <w:szCs w:val="23"/>
          <w:lang w:eastAsia="ru-RU"/>
        </w:rPr>
        <w:t xml:space="preserve"> </w:t>
      </w:r>
      <w:r w:rsidRPr="009510A8">
        <w:rPr>
          <w:bCs/>
          <w:i/>
          <w:iCs/>
          <w:sz w:val="23"/>
          <w:szCs w:val="23"/>
          <w:lang w:eastAsia="ru-RU"/>
        </w:rPr>
        <w:t>Департамента налоговой политики Минфина России от 2</w:t>
      </w:r>
      <w:r>
        <w:rPr>
          <w:bCs/>
          <w:i/>
          <w:iCs/>
          <w:sz w:val="23"/>
          <w:szCs w:val="23"/>
          <w:lang w:eastAsia="ru-RU"/>
        </w:rPr>
        <w:t>4</w:t>
      </w:r>
      <w:r w:rsidRPr="009510A8">
        <w:rPr>
          <w:bCs/>
          <w:i/>
          <w:iCs/>
          <w:sz w:val="23"/>
          <w:szCs w:val="23"/>
          <w:lang w:eastAsia="ru-RU"/>
        </w:rPr>
        <w:t xml:space="preserve"> мая 2023 г. N 03-0</w:t>
      </w:r>
      <w:r>
        <w:rPr>
          <w:bCs/>
          <w:i/>
          <w:iCs/>
          <w:sz w:val="23"/>
          <w:szCs w:val="23"/>
          <w:lang w:eastAsia="ru-RU"/>
        </w:rPr>
        <w:t>3</w:t>
      </w:r>
      <w:r w:rsidRPr="009510A8">
        <w:rPr>
          <w:bCs/>
          <w:i/>
          <w:iCs/>
          <w:sz w:val="23"/>
          <w:szCs w:val="23"/>
          <w:lang w:eastAsia="ru-RU"/>
        </w:rPr>
        <w:t>-</w:t>
      </w:r>
      <w:r>
        <w:rPr>
          <w:bCs/>
          <w:i/>
          <w:iCs/>
          <w:sz w:val="23"/>
          <w:szCs w:val="23"/>
          <w:lang w:eastAsia="ru-RU"/>
        </w:rPr>
        <w:t>06</w:t>
      </w:r>
      <w:r w:rsidRPr="009510A8">
        <w:rPr>
          <w:bCs/>
          <w:i/>
          <w:iCs/>
          <w:sz w:val="23"/>
          <w:szCs w:val="23"/>
          <w:lang w:eastAsia="ru-RU"/>
        </w:rPr>
        <w:t>/</w:t>
      </w:r>
      <w:r>
        <w:rPr>
          <w:bCs/>
          <w:i/>
          <w:iCs/>
          <w:sz w:val="23"/>
          <w:szCs w:val="23"/>
          <w:lang w:eastAsia="ru-RU"/>
        </w:rPr>
        <w:t>1/</w:t>
      </w:r>
      <w:r w:rsidRPr="009510A8">
        <w:rPr>
          <w:bCs/>
          <w:i/>
          <w:iCs/>
          <w:sz w:val="23"/>
          <w:szCs w:val="23"/>
          <w:lang w:eastAsia="ru-RU"/>
        </w:rPr>
        <w:t>4</w:t>
      </w:r>
      <w:r>
        <w:rPr>
          <w:bCs/>
          <w:i/>
          <w:iCs/>
          <w:sz w:val="23"/>
          <w:szCs w:val="23"/>
          <w:lang w:eastAsia="ru-RU"/>
        </w:rPr>
        <w:t>7432</w:t>
      </w:r>
    </w:p>
    <w:p w14:paraId="1946721D" w14:textId="0CE23AF3" w:rsidR="00E969D7" w:rsidRPr="00E969D7" w:rsidRDefault="00E969D7" w:rsidP="00E969D7">
      <w:pPr>
        <w:pStyle w:val="a9"/>
        <w:numPr>
          <w:ilvl w:val="0"/>
          <w:numId w:val="35"/>
        </w:numPr>
        <w:shd w:val="clear" w:color="auto" w:fill="FFFFFF"/>
        <w:spacing w:before="120"/>
        <w:ind w:left="567" w:hanging="567"/>
        <w:contextualSpacing w:val="0"/>
        <w:jc w:val="both"/>
        <w:rPr>
          <w:b/>
          <w:sz w:val="23"/>
          <w:szCs w:val="23"/>
          <w:lang w:eastAsia="ru-RU"/>
        </w:rPr>
      </w:pPr>
      <w:proofErr w:type="gramStart"/>
      <w:r>
        <w:rPr>
          <w:b/>
          <w:sz w:val="23"/>
          <w:szCs w:val="23"/>
          <w:lang w:eastAsia="ru-RU"/>
        </w:rPr>
        <w:t>В</w:t>
      </w:r>
      <w:r w:rsidRPr="00E969D7">
        <w:rPr>
          <w:b/>
          <w:sz w:val="23"/>
          <w:szCs w:val="23"/>
          <w:lang w:eastAsia="ru-RU"/>
        </w:rPr>
        <w:t xml:space="preserve"> соответствии с частью двенадцатой статьи 313 НК РФ налогоплательщики, которые на день принятия в Российскую Федерацию ДНР имели в соответствии с учредительными </w:t>
      </w:r>
      <w:r w:rsidRPr="00E969D7">
        <w:rPr>
          <w:b/>
          <w:sz w:val="23"/>
          <w:szCs w:val="23"/>
          <w:lang w:eastAsia="ru-RU"/>
        </w:rPr>
        <w:lastRenderedPageBreak/>
        <w:t>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 имеющих право действовать от имени юридического лица без доверенности, на территории ДНР, в целях выявления фактического наличия имущества</w:t>
      </w:r>
      <w:proofErr w:type="gramEnd"/>
      <w:r w:rsidRPr="00E969D7">
        <w:rPr>
          <w:b/>
          <w:sz w:val="23"/>
          <w:szCs w:val="23"/>
          <w:lang w:eastAsia="ru-RU"/>
        </w:rPr>
        <w:t xml:space="preserve">, </w:t>
      </w:r>
      <w:proofErr w:type="gramStart"/>
      <w:r w:rsidRPr="00E969D7">
        <w:rPr>
          <w:b/>
          <w:sz w:val="23"/>
          <w:szCs w:val="23"/>
          <w:lang w:eastAsia="ru-RU"/>
        </w:rPr>
        <w:t>имущественных прав, сопоставления фактического наличия имущества, имущественных прав с данными бухгалтерского учета, проверки полноты отражения в учете обязательств (требований) и последующего отражения в регистрах налогового учета согласно положениям статьи 313 и статьи 314 НК РФ объектов учета для целей налогообложения в срок до 31 марта 2023 года включительно проводят инвентаризацию имеющихся имущества, имущественных прав, требований и обязательств на дату, непосредственно</w:t>
      </w:r>
      <w:proofErr w:type="gramEnd"/>
      <w:r w:rsidRPr="00E969D7">
        <w:rPr>
          <w:b/>
          <w:sz w:val="23"/>
          <w:szCs w:val="23"/>
          <w:lang w:eastAsia="ru-RU"/>
        </w:rPr>
        <w:t xml:space="preserve"> </w:t>
      </w:r>
      <w:proofErr w:type="gramStart"/>
      <w:r w:rsidRPr="00E969D7">
        <w:rPr>
          <w:b/>
          <w:sz w:val="23"/>
          <w:szCs w:val="23"/>
          <w:lang w:eastAsia="ru-RU"/>
        </w:rPr>
        <w:t>предшествующую</w:t>
      </w:r>
      <w:proofErr w:type="gramEnd"/>
      <w:r w:rsidRPr="00E969D7">
        <w:rPr>
          <w:b/>
          <w:sz w:val="23"/>
          <w:szCs w:val="23"/>
          <w:lang w:eastAsia="ru-RU"/>
        </w:rPr>
        <w:t xml:space="preserve"> дате начала применения в отношении указанных налогоплательщиков положений законодательства Российской Федерации о налогах и сборах.</w:t>
      </w:r>
    </w:p>
    <w:p w14:paraId="612F7ADF" w14:textId="77777777" w:rsidR="00E969D7" w:rsidRPr="00E969D7" w:rsidRDefault="00E969D7" w:rsidP="00E969D7">
      <w:pPr>
        <w:pStyle w:val="a9"/>
        <w:shd w:val="clear" w:color="auto" w:fill="FFFFFF"/>
        <w:ind w:left="567"/>
        <w:contextualSpacing w:val="0"/>
        <w:jc w:val="both"/>
        <w:rPr>
          <w:b/>
          <w:sz w:val="23"/>
          <w:szCs w:val="23"/>
          <w:lang w:eastAsia="ru-RU"/>
        </w:rPr>
      </w:pPr>
      <w:r w:rsidRPr="00E969D7">
        <w:rPr>
          <w:b/>
          <w:sz w:val="23"/>
          <w:szCs w:val="23"/>
          <w:lang w:eastAsia="ru-RU"/>
        </w:rPr>
        <w:t>При этом налогоплательщики до 31 марта 2023 года должны были представить в налоговый орган по месту своего нахождения а</w:t>
      </w:r>
      <w:proofErr w:type="gramStart"/>
      <w:r w:rsidRPr="00E969D7">
        <w:rPr>
          <w:b/>
          <w:sz w:val="23"/>
          <w:szCs w:val="23"/>
          <w:lang w:eastAsia="ru-RU"/>
        </w:rPr>
        <w:t>кт с пр</w:t>
      </w:r>
      <w:proofErr w:type="gramEnd"/>
      <w:r w:rsidRPr="00E969D7">
        <w:rPr>
          <w:b/>
          <w:sz w:val="23"/>
          <w:szCs w:val="23"/>
          <w:lang w:eastAsia="ru-RU"/>
        </w:rPr>
        <w:t>иложением инвентаризационных описей.</w:t>
      </w:r>
    </w:p>
    <w:p w14:paraId="724FF0C9" w14:textId="45CA1D59" w:rsidR="00E969D7" w:rsidRPr="00F70FFF" w:rsidRDefault="00E969D7" w:rsidP="005C46E0">
      <w:pPr>
        <w:pStyle w:val="a9"/>
        <w:shd w:val="clear" w:color="auto" w:fill="FFFFFF"/>
        <w:ind w:left="567"/>
        <w:contextualSpacing w:val="0"/>
        <w:jc w:val="both"/>
        <w:rPr>
          <w:b/>
          <w:sz w:val="23"/>
          <w:szCs w:val="23"/>
          <w:lang w:eastAsia="ru-RU"/>
        </w:rPr>
      </w:pPr>
      <w:r w:rsidRPr="00E969D7">
        <w:rPr>
          <w:b/>
          <w:sz w:val="23"/>
          <w:szCs w:val="23"/>
          <w:lang w:eastAsia="ru-RU"/>
        </w:rPr>
        <w:t xml:space="preserve">Сведения инвентаризационных описей являются начальными данными налогоплательщика об объектах налогового учета </w:t>
      </w:r>
      <w:proofErr w:type="gramStart"/>
      <w:r w:rsidRPr="00E969D7">
        <w:rPr>
          <w:b/>
          <w:sz w:val="23"/>
          <w:szCs w:val="23"/>
          <w:lang w:eastAsia="ru-RU"/>
        </w:rPr>
        <w:t>с даты начала</w:t>
      </w:r>
      <w:proofErr w:type="gramEnd"/>
      <w:r w:rsidRPr="00E969D7">
        <w:rPr>
          <w:b/>
          <w:sz w:val="23"/>
          <w:szCs w:val="23"/>
          <w:lang w:eastAsia="ru-RU"/>
        </w:rPr>
        <w:t xml:space="preserve"> применения в отношении его положений законодательства Российской Федерации о налогах и сборах. При этом данные сведения последующему уточнению не подлежат.</w:t>
      </w:r>
    </w:p>
    <w:p w14:paraId="7FD546AD" w14:textId="2CA3A745" w:rsidR="00E969D7" w:rsidRDefault="00E969D7" w:rsidP="00E969D7">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i/>
          <w:iCs/>
          <w:sz w:val="23"/>
          <w:szCs w:val="23"/>
          <w:lang w:eastAsia="ru-RU"/>
        </w:rPr>
        <w:t xml:space="preserve"> </w:t>
      </w:r>
      <w:r w:rsidRPr="009510A8">
        <w:rPr>
          <w:bCs/>
          <w:i/>
          <w:iCs/>
          <w:sz w:val="23"/>
          <w:szCs w:val="23"/>
          <w:lang w:eastAsia="ru-RU"/>
        </w:rPr>
        <w:t>Департамента налоговой политики Минфина России от 2</w:t>
      </w:r>
      <w:r>
        <w:rPr>
          <w:bCs/>
          <w:i/>
          <w:iCs/>
          <w:sz w:val="23"/>
          <w:szCs w:val="23"/>
          <w:lang w:eastAsia="ru-RU"/>
        </w:rPr>
        <w:t>4</w:t>
      </w:r>
      <w:r w:rsidRPr="009510A8">
        <w:rPr>
          <w:bCs/>
          <w:i/>
          <w:iCs/>
          <w:sz w:val="23"/>
          <w:szCs w:val="23"/>
          <w:lang w:eastAsia="ru-RU"/>
        </w:rPr>
        <w:t xml:space="preserve"> мая 2023 г. N 03-0</w:t>
      </w:r>
      <w:r>
        <w:rPr>
          <w:bCs/>
          <w:i/>
          <w:iCs/>
          <w:sz w:val="23"/>
          <w:szCs w:val="23"/>
          <w:lang w:eastAsia="ru-RU"/>
        </w:rPr>
        <w:t>3</w:t>
      </w:r>
      <w:r w:rsidRPr="009510A8">
        <w:rPr>
          <w:bCs/>
          <w:i/>
          <w:iCs/>
          <w:sz w:val="23"/>
          <w:szCs w:val="23"/>
          <w:lang w:eastAsia="ru-RU"/>
        </w:rPr>
        <w:t>-</w:t>
      </w:r>
      <w:r>
        <w:rPr>
          <w:bCs/>
          <w:i/>
          <w:iCs/>
          <w:sz w:val="23"/>
          <w:szCs w:val="23"/>
          <w:lang w:eastAsia="ru-RU"/>
        </w:rPr>
        <w:t>05</w:t>
      </w:r>
      <w:r w:rsidRPr="009510A8">
        <w:rPr>
          <w:bCs/>
          <w:i/>
          <w:iCs/>
          <w:sz w:val="23"/>
          <w:szCs w:val="23"/>
          <w:lang w:eastAsia="ru-RU"/>
        </w:rPr>
        <w:t>/4</w:t>
      </w:r>
      <w:r>
        <w:rPr>
          <w:bCs/>
          <w:i/>
          <w:iCs/>
          <w:sz w:val="23"/>
          <w:szCs w:val="23"/>
          <w:lang w:eastAsia="ru-RU"/>
        </w:rPr>
        <w:t>7746</w:t>
      </w:r>
    </w:p>
    <w:p w14:paraId="07579BA0" w14:textId="77777777" w:rsidR="00706F8F" w:rsidRPr="009510A8" w:rsidRDefault="00706F8F" w:rsidP="00706F8F">
      <w:pPr>
        <w:pStyle w:val="a9"/>
        <w:numPr>
          <w:ilvl w:val="0"/>
          <w:numId w:val="35"/>
        </w:numPr>
        <w:shd w:val="clear" w:color="auto" w:fill="FFFFFF"/>
        <w:spacing w:before="120"/>
        <w:ind w:left="567" w:hanging="567"/>
        <w:jc w:val="both"/>
        <w:rPr>
          <w:b/>
          <w:sz w:val="23"/>
          <w:szCs w:val="23"/>
          <w:lang w:eastAsia="ru-RU"/>
        </w:rPr>
      </w:pPr>
      <w:proofErr w:type="gramStart"/>
      <w:r w:rsidRPr="009510A8">
        <w:rPr>
          <w:b/>
          <w:sz w:val="23"/>
          <w:szCs w:val="23"/>
          <w:lang w:eastAsia="ru-RU"/>
        </w:rPr>
        <w:t>Если организация, осуществляющая деятельность в области информационных технологий, создана после 01.07.2022 в результате действий, указанных в абзаце двадцатом пункта 1.15 статьи 284 и абзаце двадцатом пункта 5 статьи 427 Кодекса, то такая организация не вправе применять установленные пунктом 1.15 статьи 284 и пунктом 2.2 статьи 427 Кодекса налоговую ставку по налогу на прибыль организаций и единый пониженный тариф страховых взносов.</w:t>
      </w:r>
      <w:proofErr w:type="gramEnd"/>
    </w:p>
    <w:p w14:paraId="46F9F123" w14:textId="77777777" w:rsidR="00706F8F" w:rsidRPr="009510A8" w:rsidRDefault="00706F8F" w:rsidP="00706F8F">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i/>
          <w:iCs/>
          <w:sz w:val="23"/>
          <w:szCs w:val="23"/>
          <w:lang w:eastAsia="ru-RU"/>
        </w:rPr>
        <w:t xml:space="preserve"> </w:t>
      </w:r>
      <w:r w:rsidRPr="009510A8">
        <w:rPr>
          <w:bCs/>
          <w:i/>
          <w:iCs/>
          <w:sz w:val="23"/>
          <w:szCs w:val="23"/>
          <w:lang w:eastAsia="ru-RU"/>
        </w:rPr>
        <w:t>Департамента налоговой политики Минфина России от 25 мая 2023 г. N 03-03-06/1/47784</w:t>
      </w:r>
    </w:p>
    <w:p w14:paraId="5A0BC2C1" w14:textId="77777777" w:rsidR="00706F8F" w:rsidRPr="00706F8F" w:rsidRDefault="00706F8F" w:rsidP="00706F8F">
      <w:pPr>
        <w:pStyle w:val="a9"/>
        <w:numPr>
          <w:ilvl w:val="0"/>
          <w:numId w:val="35"/>
        </w:numPr>
        <w:shd w:val="clear" w:color="auto" w:fill="FFFFFF"/>
        <w:spacing w:before="120"/>
        <w:ind w:left="567" w:hanging="567"/>
        <w:jc w:val="both"/>
        <w:rPr>
          <w:b/>
          <w:sz w:val="23"/>
          <w:szCs w:val="23"/>
          <w:lang w:eastAsia="ru-RU"/>
        </w:rPr>
      </w:pPr>
      <w:r w:rsidRPr="00706F8F">
        <w:rPr>
          <w:b/>
          <w:sz w:val="23"/>
          <w:szCs w:val="23"/>
          <w:lang w:eastAsia="ru-RU"/>
        </w:rPr>
        <w:t>Даны разъяснения по вопросу применения пониженных ставок налога на прибыль организацией, заключившей соглашение о ведении деятельности на ТОР до 1 января 2019 г., где сделана ссылка на статью НК РФ об особенностях налогообложения и закон региона.</w:t>
      </w:r>
    </w:p>
    <w:p w14:paraId="4CBDBD8D" w14:textId="77777777" w:rsidR="00706F8F" w:rsidRPr="00706F8F" w:rsidRDefault="00706F8F" w:rsidP="00706F8F">
      <w:pPr>
        <w:pStyle w:val="a9"/>
        <w:shd w:val="clear" w:color="auto" w:fill="FFFFFF"/>
        <w:spacing w:before="120"/>
        <w:ind w:left="567"/>
        <w:jc w:val="both"/>
        <w:rPr>
          <w:b/>
          <w:sz w:val="23"/>
          <w:szCs w:val="23"/>
          <w:lang w:eastAsia="ru-RU"/>
        </w:rPr>
      </w:pPr>
      <w:r w:rsidRPr="00706F8F">
        <w:rPr>
          <w:b/>
          <w:sz w:val="23"/>
          <w:szCs w:val="23"/>
          <w:lang w:eastAsia="ru-RU"/>
        </w:rPr>
        <w:t>Для резидентов ТОР ставка налога на прибыль в части зачисления в федеральный бюджет равна 0%. Законами регионов может устанавливаться пониженная ставка в части зачисления в бюджеты субъектов.</w:t>
      </w:r>
    </w:p>
    <w:p w14:paraId="5D4AE788" w14:textId="77777777" w:rsidR="00706F8F" w:rsidRPr="00706F8F" w:rsidRDefault="00706F8F" w:rsidP="00706F8F">
      <w:pPr>
        <w:pStyle w:val="a9"/>
        <w:shd w:val="clear" w:color="auto" w:fill="FFFFFF"/>
        <w:spacing w:before="120"/>
        <w:ind w:left="567"/>
        <w:jc w:val="both"/>
        <w:rPr>
          <w:b/>
          <w:sz w:val="23"/>
          <w:szCs w:val="23"/>
          <w:lang w:eastAsia="ru-RU"/>
        </w:rPr>
      </w:pPr>
      <w:r w:rsidRPr="00706F8F">
        <w:rPr>
          <w:b/>
          <w:sz w:val="23"/>
          <w:szCs w:val="23"/>
          <w:lang w:eastAsia="ru-RU"/>
        </w:rPr>
        <w:t xml:space="preserve">По выбору налогоплательщика пониженные ставки применяются либо ко всей налоговой базе, либо </w:t>
      </w:r>
      <w:proofErr w:type="gramStart"/>
      <w:r w:rsidRPr="00706F8F">
        <w:rPr>
          <w:b/>
          <w:sz w:val="23"/>
          <w:szCs w:val="23"/>
          <w:lang w:eastAsia="ru-RU"/>
        </w:rPr>
        <w:t>к</w:t>
      </w:r>
      <w:proofErr w:type="gramEnd"/>
      <w:r w:rsidRPr="00706F8F">
        <w:rPr>
          <w:b/>
          <w:sz w:val="23"/>
          <w:szCs w:val="23"/>
          <w:lang w:eastAsia="ru-RU"/>
        </w:rPr>
        <w:t xml:space="preserve"> отдельной, сформированной от деятельности в рамках соглашения. Кроме того, для резидентов ТОР предусмотрена "стабилизационная оговорка".</w:t>
      </w:r>
    </w:p>
    <w:p w14:paraId="4AFD0848" w14:textId="77777777" w:rsidR="00706F8F" w:rsidRPr="00706F8F" w:rsidRDefault="00706F8F" w:rsidP="00706F8F">
      <w:pPr>
        <w:pStyle w:val="a9"/>
        <w:shd w:val="clear" w:color="auto" w:fill="FFFFFF"/>
        <w:spacing w:before="120"/>
        <w:ind w:left="567"/>
        <w:jc w:val="both"/>
        <w:rPr>
          <w:b/>
          <w:sz w:val="23"/>
          <w:szCs w:val="23"/>
          <w:lang w:eastAsia="ru-RU"/>
        </w:rPr>
      </w:pPr>
      <w:r w:rsidRPr="00706F8F">
        <w:rPr>
          <w:b/>
          <w:sz w:val="23"/>
          <w:szCs w:val="23"/>
          <w:lang w:eastAsia="ru-RU"/>
        </w:rPr>
        <w:t>Так,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резидентов ТОР в связи с исполнением ими соглашений, и (или) в части отмены или изменения условий предоставления налоговых льгот и иных преференций, установленных для таких налогоплательщиков, не применяются. Это норма действует при условии указания в соглашении ссылок на положения актов.</w:t>
      </w:r>
    </w:p>
    <w:p w14:paraId="18AE36A7" w14:textId="1EDDB8C0" w:rsidR="001D43CA" w:rsidRPr="009510A8" w:rsidRDefault="00706F8F" w:rsidP="00706F8F">
      <w:pPr>
        <w:pStyle w:val="a9"/>
        <w:shd w:val="clear" w:color="auto" w:fill="FFFFFF"/>
        <w:spacing w:before="120"/>
        <w:ind w:left="567"/>
        <w:jc w:val="both"/>
        <w:rPr>
          <w:b/>
          <w:sz w:val="23"/>
          <w:szCs w:val="23"/>
          <w:lang w:eastAsia="ru-RU"/>
        </w:rPr>
      </w:pPr>
      <w:r w:rsidRPr="00706F8F">
        <w:rPr>
          <w:b/>
          <w:sz w:val="23"/>
          <w:szCs w:val="23"/>
          <w:lang w:eastAsia="ru-RU"/>
        </w:rPr>
        <w:t>Резидент ТОР, заключивший соглашение до 1 января 2019 г., при указании вышеупомянутых ссылок применяет положения закона региона, установленные на дату заключения соглашения.</w:t>
      </w:r>
    </w:p>
    <w:p w14:paraId="4DB440D3" w14:textId="012CC6F9" w:rsidR="001D43CA" w:rsidRDefault="001D43CA" w:rsidP="00A0050C">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i/>
          <w:iCs/>
          <w:sz w:val="23"/>
          <w:szCs w:val="23"/>
          <w:lang w:eastAsia="ru-RU"/>
        </w:rPr>
        <w:t xml:space="preserve"> </w:t>
      </w:r>
      <w:r w:rsidRPr="009510A8">
        <w:rPr>
          <w:bCs/>
          <w:i/>
          <w:iCs/>
          <w:sz w:val="23"/>
          <w:szCs w:val="23"/>
          <w:lang w:eastAsia="ru-RU"/>
        </w:rPr>
        <w:t>Департамента налоговой политики Минфина России от 25 мая 2023 г. N 03-03-06/1/4778</w:t>
      </w:r>
      <w:r w:rsidR="00706F8F">
        <w:rPr>
          <w:bCs/>
          <w:i/>
          <w:iCs/>
          <w:sz w:val="23"/>
          <w:szCs w:val="23"/>
          <w:lang w:eastAsia="ru-RU"/>
        </w:rPr>
        <w:t>6</w:t>
      </w:r>
    </w:p>
    <w:p w14:paraId="3F0E5176" w14:textId="4EBB9094" w:rsidR="005C46E0" w:rsidRPr="005C46E0" w:rsidRDefault="005C46E0" w:rsidP="005C46E0">
      <w:pPr>
        <w:pStyle w:val="a9"/>
        <w:numPr>
          <w:ilvl w:val="0"/>
          <w:numId w:val="35"/>
        </w:numPr>
        <w:shd w:val="clear" w:color="auto" w:fill="FFFFFF"/>
        <w:spacing w:before="120"/>
        <w:ind w:left="567" w:hanging="567"/>
        <w:jc w:val="both"/>
        <w:rPr>
          <w:b/>
          <w:sz w:val="23"/>
          <w:szCs w:val="23"/>
          <w:lang w:eastAsia="ru-RU"/>
        </w:rPr>
      </w:pPr>
      <w:proofErr w:type="gramStart"/>
      <w:r>
        <w:rPr>
          <w:b/>
          <w:sz w:val="23"/>
          <w:szCs w:val="23"/>
          <w:lang w:eastAsia="ru-RU"/>
        </w:rPr>
        <w:t>В</w:t>
      </w:r>
      <w:r w:rsidRPr="005C46E0">
        <w:rPr>
          <w:b/>
          <w:sz w:val="23"/>
          <w:szCs w:val="23"/>
          <w:lang w:eastAsia="ru-RU"/>
        </w:rPr>
        <w:t xml:space="preserve"> случае если пониженные ставки по налогу на прибыль организаций, подлежащего зачислению в бюджет субъекта Российской Федерации были установлены законами субъекта Российской Федерации до 01.01.2018 для категорий налогоплательщиков, прямо </w:t>
      </w:r>
      <w:r w:rsidRPr="005C46E0">
        <w:rPr>
          <w:b/>
          <w:sz w:val="23"/>
          <w:szCs w:val="23"/>
          <w:lang w:eastAsia="ru-RU"/>
        </w:rPr>
        <w:lastRenderedPageBreak/>
        <w:t>не поименованных в главе 25 НК РФ (в частности, участников приоритетных инвестиционных проектов), то такие налоговые ставки по налогу на прибыль организаций применяются до даты окончания срока их действия, но не</w:t>
      </w:r>
      <w:proofErr w:type="gramEnd"/>
      <w:r w:rsidRPr="005C46E0">
        <w:rPr>
          <w:b/>
          <w:sz w:val="23"/>
          <w:szCs w:val="23"/>
          <w:lang w:eastAsia="ru-RU"/>
        </w:rPr>
        <w:t xml:space="preserve"> позднее 01.01.2025.</w:t>
      </w:r>
    </w:p>
    <w:p w14:paraId="0806545F" w14:textId="097DCE67" w:rsidR="005C46E0" w:rsidRPr="009510A8" w:rsidRDefault="005C46E0" w:rsidP="005C46E0">
      <w:pPr>
        <w:pStyle w:val="a9"/>
        <w:shd w:val="clear" w:color="auto" w:fill="FFFFFF"/>
        <w:spacing w:before="120"/>
        <w:ind w:left="567"/>
        <w:jc w:val="both"/>
        <w:rPr>
          <w:b/>
          <w:sz w:val="23"/>
          <w:szCs w:val="23"/>
          <w:lang w:eastAsia="ru-RU"/>
        </w:rPr>
      </w:pPr>
      <w:r>
        <w:rPr>
          <w:b/>
          <w:sz w:val="23"/>
          <w:szCs w:val="23"/>
          <w:lang w:eastAsia="ru-RU"/>
        </w:rPr>
        <w:t>П</w:t>
      </w:r>
      <w:r w:rsidRPr="005C46E0">
        <w:rPr>
          <w:b/>
          <w:sz w:val="23"/>
          <w:szCs w:val="23"/>
          <w:lang w:eastAsia="ru-RU"/>
        </w:rPr>
        <w:t>оложениями НК РФ не предусмотрено право субъект</w:t>
      </w:r>
      <w:r>
        <w:rPr>
          <w:b/>
          <w:sz w:val="23"/>
          <w:szCs w:val="23"/>
          <w:lang w:eastAsia="ru-RU"/>
        </w:rPr>
        <w:t>ов</w:t>
      </w:r>
      <w:r w:rsidRPr="005C46E0">
        <w:rPr>
          <w:b/>
          <w:sz w:val="23"/>
          <w:szCs w:val="23"/>
          <w:lang w:eastAsia="ru-RU"/>
        </w:rPr>
        <w:t xml:space="preserve"> Российской Федерации по изменению условий (требований) применения данных налоговых ставок по налогу на прибыль, подлежащего зачислению в бюджет субъекта Российской Федерации, за исключением их повышения в налоговые периоды 2019-2022 годов.</w:t>
      </w:r>
    </w:p>
    <w:p w14:paraId="75DF843E" w14:textId="768E84B5" w:rsidR="005C46E0" w:rsidRPr="009510A8" w:rsidRDefault="005C46E0" w:rsidP="005C46E0">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i/>
          <w:iCs/>
          <w:sz w:val="23"/>
          <w:szCs w:val="23"/>
          <w:lang w:eastAsia="ru-RU"/>
        </w:rPr>
        <w:t xml:space="preserve"> </w:t>
      </w:r>
      <w:r w:rsidRPr="009510A8">
        <w:rPr>
          <w:bCs/>
          <w:i/>
          <w:iCs/>
          <w:sz w:val="23"/>
          <w:szCs w:val="23"/>
          <w:lang w:eastAsia="ru-RU"/>
        </w:rPr>
        <w:t>Департамента налоговой политики Минфина России от 2</w:t>
      </w:r>
      <w:r>
        <w:rPr>
          <w:bCs/>
          <w:i/>
          <w:iCs/>
          <w:sz w:val="23"/>
          <w:szCs w:val="23"/>
          <w:lang w:eastAsia="ru-RU"/>
        </w:rPr>
        <w:t>9</w:t>
      </w:r>
      <w:r w:rsidRPr="009510A8">
        <w:rPr>
          <w:bCs/>
          <w:i/>
          <w:iCs/>
          <w:sz w:val="23"/>
          <w:szCs w:val="23"/>
          <w:lang w:eastAsia="ru-RU"/>
        </w:rPr>
        <w:t xml:space="preserve"> мая 2023 г. N 03-03-0</w:t>
      </w:r>
      <w:r>
        <w:rPr>
          <w:bCs/>
          <w:i/>
          <w:iCs/>
          <w:sz w:val="23"/>
          <w:szCs w:val="23"/>
          <w:lang w:eastAsia="ru-RU"/>
        </w:rPr>
        <w:t>5</w:t>
      </w:r>
      <w:r w:rsidRPr="009510A8">
        <w:rPr>
          <w:bCs/>
          <w:i/>
          <w:iCs/>
          <w:sz w:val="23"/>
          <w:szCs w:val="23"/>
          <w:lang w:eastAsia="ru-RU"/>
        </w:rPr>
        <w:t>/4</w:t>
      </w:r>
      <w:r>
        <w:rPr>
          <w:bCs/>
          <w:i/>
          <w:iCs/>
          <w:sz w:val="23"/>
          <w:szCs w:val="23"/>
          <w:lang w:eastAsia="ru-RU"/>
        </w:rPr>
        <w:t>8971</w:t>
      </w:r>
    </w:p>
    <w:p w14:paraId="225C7AEA" w14:textId="2070BF37" w:rsidR="005C46E0" w:rsidRPr="009510A8" w:rsidRDefault="005C46E0" w:rsidP="005C46E0">
      <w:pPr>
        <w:pStyle w:val="a9"/>
        <w:numPr>
          <w:ilvl w:val="0"/>
          <w:numId w:val="35"/>
        </w:numPr>
        <w:shd w:val="clear" w:color="auto" w:fill="FFFFFF"/>
        <w:spacing w:before="120"/>
        <w:ind w:left="567" w:hanging="567"/>
        <w:jc w:val="both"/>
        <w:rPr>
          <w:b/>
          <w:sz w:val="23"/>
          <w:szCs w:val="23"/>
          <w:lang w:eastAsia="ru-RU"/>
        </w:rPr>
      </w:pPr>
      <w:r w:rsidRPr="005C46E0">
        <w:rPr>
          <w:b/>
          <w:sz w:val="23"/>
          <w:szCs w:val="23"/>
          <w:lang w:eastAsia="ru-RU"/>
        </w:rPr>
        <w:t>В случае если налогоплательщик выплачивает штраф в бюджет (в том числе, в бюджет субъекта Российской Федерации), то на основании пункта 2 статьи 270 НК РФ такие суммы не могут быть учтены при определении налоговой базы по налогу на прибыль организаций.</w:t>
      </w:r>
    </w:p>
    <w:p w14:paraId="50E435CE" w14:textId="6FB63652" w:rsidR="005C46E0" w:rsidRPr="009510A8" w:rsidRDefault="005C46E0" w:rsidP="005C46E0">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i/>
          <w:iCs/>
          <w:sz w:val="23"/>
          <w:szCs w:val="23"/>
          <w:lang w:eastAsia="ru-RU"/>
        </w:rPr>
        <w:t xml:space="preserve"> </w:t>
      </w:r>
      <w:r w:rsidRPr="009510A8">
        <w:rPr>
          <w:bCs/>
          <w:i/>
          <w:iCs/>
          <w:sz w:val="23"/>
          <w:szCs w:val="23"/>
          <w:lang w:eastAsia="ru-RU"/>
        </w:rPr>
        <w:t>Департамента налоговой политики Минфина России от 2</w:t>
      </w:r>
      <w:r>
        <w:rPr>
          <w:bCs/>
          <w:i/>
          <w:iCs/>
          <w:sz w:val="23"/>
          <w:szCs w:val="23"/>
          <w:lang w:eastAsia="ru-RU"/>
        </w:rPr>
        <w:t>9</w:t>
      </w:r>
      <w:r w:rsidRPr="009510A8">
        <w:rPr>
          <w:bCs/>
          <w:i/>
          <w:iCs/>
          <w:sz w:val="23"/>
          <w:szCs w:val="23"/>
          <w:lang w:eastAsia="ru-RU"/>
        </w:rPr>
        <w:t xml:space="preserve"> мая 2023 г. N 03-03-06/1/4</w:t>
      </w:r>
      <w:r>
        <w:rPr>
          <w:bCs/>
          <w:i/>
          <w:iCs/>
          <w:sz w:val="23"/>
          <w:szCs w:val="23"/>
          <w:lang w:eastAsia="ru-RU"/>
        </w:rPr>
        <w:t>9228</w:t>
      </w:r>
    </w:p>
    <w:p w14:paraId="435D164B" w14:textId="6E26D448" w:rsidR="005C46E0" w:rsidRPr="009510A8" w:rsidRDefault="005C46E0" w:rsidP="005C46E0">
      <w:pPr>
        <w:pStyle w:val="a9"/>
        <w:numPr>
          <w:ilvl w:val="0"/>
          <w:numId w:val="35"/>
        </w:numPr>
        <w:shd w:val="clear" w:color="auto" w:fill="FFFFFF"/>
        <w:spacing w:before="120"/>
        <w:ind w:left="567" w:hanging="567"/>
        <w:jc w:val="both"/>
        <w:rPr>
          <w:b/>
          <w:sz w:val="23"/>
          <w:szCs w:val="23"/>
          <w:lang w:eastAsia="ru-RU"/>
        </w:rPr>
      </w:pPr>
      <w:r>
        <w:rPr>
          <w:b/>
          <w:sz w:val="23"/>
          <w:szCs w:val="23"/>
          <w:lang w:eastAsia="ru-RU"/>
        </w:rPr>
        <w:t xml:space="preserve">Собственник </w:t>
      </w:r>
      <w:r w:rsidRPr="005C46E0">
        <w:rPr>
          <w:b/>
          <w:sz w:val="23"/>
          <w:szCs w:val="23"/>
          <w:lang w:eastAsia="ru-RU"/>
        </w:rPr>
        <w:t>объектов основных сре</w:t>
      </w:r>
      <w:proofErr w:type="gramStart"/>
      <w:r w:rsidRPr="005C46E0">
        <w:rPr>
          <w:b/>
          <w:sz w:val="23"/>
          <w:szCs w:val="23"/>
          <w:lang w:eastAsia="ru-RU"/>
        </w:rPr>
        <w:t>дств пр</w:t>
      </w:r>
      <w:proofErr w:type="gramEnd"/>
      <w:r w:rsidRPr="005C46E0">
        <w:rPr>
          <w:b/>
          <w:sz w:val="23"/>
          <w:szCs w:val="23"/>
          <w:lang w:eastAsia="ru-RU"/>
        </w:rPr>
        <w:t xml:space="preserve">и их переносе и переустройстве, предусмотренных подпунктом 11.2 пункта 1 статьи 251 </w:t>
      </w:r>
      <w:r>
        <w:rPr>
          <w:b/>
          <w:sz w:val="23"/>
          <w:szCs w:val="23"/>
          <w:lang w:eastAsia="ru-RU"/>
        </w:rPr>
        <w:t>НК РФ</w:t>
      </w:r>
      <w:r w:rsidRPr="005C46E0">
        <w:rPr>
          <w:b/>
          <w:sz w:val="23"/>
          <w:szCs w:val="23"/>
          <w:lang w:eastAsia="ru-RU"/>
        </w:rPr>
        <w:t>, не получает доходов, учитываемых в целях налогообложения прибыли организаций, а также не несет расходов, связанных с выполнением данных работ, в связи с чем не происходит изменение (увеличение) стоимости этих объектов.</w:t>
      </w:r>
    </w:p>
    <w:p w14:paraId="652D1216" w14:textId="123CB8E7" w:rsidR="005C46E0" w:rsidRDefault="005C46E0" w:rsidP="005C46E0">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Письмо</w:t>
      </w:r>
      <w:r w:rsidRPr="009510A8">
        <w:rPr>
          <w:i/>
          <w:iCs/>
          <w:sz w:val="23"/>
          <w:szCs w:val="23"/>
          <w:lang w:eastAsia="ru-RU"/>
        </w:rPr>
        <w:t xml:space="preserve"> </w:t>
      </w:r>
      <w:r w:rsidRPr="009510A8">
        <w:rPr>
          <w:bCs/>
          <w:i/>
          <w:iCs/>
          <w:sz w:val="23"/>
          <w:szCs w:val="23"/>
          <w:lang w:eastAsia="ru-RU"/>
        </w:rPr>
        <w:t xml:space="preserve">Департамента налоговой политики Минфина России от </w:t>
      </w:r>
      <w:r>
        <w:rPr>
          <w:bCs/>
          <w:i/>
          <w:iCs/>
          <w:sz w:val="23"/>
          <w:szCs w:val="23"/>
          <w:lang w:eastAsia="ru-RU"/>
        </w:rPr>
        <w:t>30</w:t>
      </w:r>
      <w:r w:rsidRPr="009510A8">
        <w:rPr>
          <w:bCs/>
          <w:i/>
          <w:iCs/>
          <w:sz w:val="23"/>
          <w:szCs w:val="23"/>
          <w:lang w:eastAsia="ru-RU"/>
        </w:rPr>
        <w:t xml:space="preserve"> мая 2023 г. N 03-03-06/1/4</w:t>
      </w:r>
      <w:r>
        <w:rPr>
          <w:bCs/>
          <w:i/>
          <w:iCs/>
          <w:sz w:val="23"/>
          <w:szCs w:val="23"/>
          <w:lang w:eastAsia="ru-RU"/>
        </w:rPr>
        <w:t>9373</w:t>
      </w:r>
    </w:p>
    <w:p w14:paraId="6AABF1B8" w14:textId="252B9622" w:rsidR="00711159" w:rsidRDefault="00711159" w:rsidP="00711159">
      <w:pPr>
        <w:pStyle w:val="a9"/>
        <w:numPr>
          <w:ilvl w:val="0"/>
          <w:numId w:val="35"/>
        </w:numPr>
        <w:shd w:val="clear" w:color="auto" w:fill="FFFFFF"/>
        <w:spacing w:before="120"/>
        <w:ind w:left="567" w:hanging="567"/>
        <w:jc w:val="both"/>
        <w:rPr>
          <w:b/>
          <w:sz w:val="23"/>
          <w:szCs w:val="23"/>
          <w:lang w:eastAsia="ru-RU"/>
        </w:rPr>
      </w:pPr>
      <w:r w:rsidRPr="00711159">
        <w:rPr>
          <w:b/>
          <w:sz w:val="23"/>
          <w:szCs w:val="23"/>
          <w:lang w:eastAsia="ru-RU"/>
        </w:rPr>
        <w:t>ФНС направ</w:t>
      </w:r>
      <w:r>
        <w:rPr>
          <w:b/>
          <w:sz w:val="23"/>
          <w:szCs w:val="23"/>
          <w:lang w:eastAsia="ru-RU"/>
        </w:rPr>
        <w:t>ила</w:t>
      </w:r>
      <w:r w:rsidRPr="00711159">
        <w:rPr>
          <w:b/>
          <w:sz w:val="23"/>
          <w:szCs w:val="23"/>
          <w:lang w:eastAsia="ru-RU"/>
        </w:rPr>
        <w:t xml:space="preserve"> для использования в работе обзор правовых позиций Верховного Суда РФ и Конституционного Суда РФ по вопросам налогообложения за I квартал 2023 года.</w:t>
      </w:r>
    </w:p>
    <w:p w14:paraId="142B6926" w14:textId="3112687D" w:rsidR="00711159" w:rsidRDefault="00711159" w:rsidP="00711159">
      <w:pPr>
        <w:pStyle w:val="a9"/>
        <w:shd w:val="clear" w:color="auto" w:fill="FFFFFF"/>
        <w:spacing w:before="120"/>
        <w:ind w:left="567"/>
        <w:jc w:val="both"/>
        <w:rPr>
          <w:b/>
          <w:sz w:val="23"/>
          <w:szCs w:val="23"/>
          <w:lang w:eastAsia="ru-RU"/>
        </w:rPr>
      </w:pPr>
      <w:r>
        <w:rPr>
          <w:b/>
          <w:sz w:val="23"/>
          <w:szCs w:val="23"/>
          <w:lang w:eastAsia="ru-RU"/>
        </w:rPr>
        <w:t xml:space="preserve">В нем отражены </w:t>
      </w:r>
      <w:r w:rsidR="009A0CBC">
        <w:rPr>
          <w:b/>
          <w:sz w:val="23"/>
          <w:szCs w:val="23"/>
          <w:lang w:eastAsia="ru-RU"/>
        </w:rPr>
        <w:t>позиции вышестоящих судов</w:t>
      </w:r>
      <w:r>
        <w:rPr>
          <w:b/>
          <w:sz w:val="23"/>
          <w:szCs w:val="23"/>
          <w:lang w:eastAsia="ru-RU"/>
        </w:rPr>
        <w:t xml:space="preserve"> по вопросам налога на прибыль, в частности:</w:t>
      </w:r>
    </w:p>
    <w:p w14:paraId="24042B99" w14:textId="390A417F" w:rsidR="00E10C99" w:rsidRDefault="00711159" w:rsidP="00711159">
      <w:pPr>
        <w:pStyle w:val="a9"/>
        <w:shd w:val="clear" w:color="auto" w:fill="FFFFFF"/>
        <w:spacing w:before="120"/>
        <w:ind w:left="567"/>
        <w:jc w:val="both"/>
        <w:rPr>
          <w:b/>
          <w:sz w:val="23"/>
          <w:szCs w:val="23"/>
          <w:lang w:eastAsia="ru-RU"/>
        </w:rPr>
      </w:pPr>
      <w:r>
        <w:rPr>
          <w:b/>
          <w:sz w:val="23"/>
          <w:szCs w:val="23"/>
          <w:lang w:eastAsia="ru-RU"/>
        </w:rPr>
        <w:t xml:space="preserve">- </w:t>
      </w:r>
      <w:r w:rsidRPr="00711159">
        <w:rPr>
          <w:b/>
          <w:sz w:val="23"/>
          <w:szCs w:val="23"/>
          <w:lang w:eastAsia="ru-RU"/>
        </w:rPr>
        <w:t>то обстоятельство, что расходы на приобретение долей в уставном капитале были понесены организацией в период применения УСН, не является препятствием для их последующего учета при исчислении налога на прибыль после перехода лица на общую систему налогообложения, поскольку такое ограничение не предусмотрено законом (статьи 270, 346.25 НК РФ) (п. 7 Обзора);</w:t>
      </w:r>
    </w:p>
    <w:p w14:paraId="597F8904" w14:textId="3B3247EB" w:rsidR="00711159" w:rsidRPr="009510A8" w:rsidRDefault="00711159" w:rsidP="00711159">
      <w:pPr>
        <w:pStyle w:val="a9"/>
        <w:shd w:val="clear" w:color="auto" w:fill="FFFFFF"/>
        <w:spacing w:before="120"/>
        <w:ind w:left="567"/>
        <w:jc w:val="both"/>
        <w:rPr>
          <w:b/>
          <w:sz w:val="23"/>
          <w:szCs w:val="23"/>
          <w:lang w:eastAsia="ru-RU"/>
        </w:rPr>
      </w:pPr>
      <w:proofErr w:type="gramStart"/>
      <w:r>
        <w:rPr>
          <w:b/>
          <w:sz w:val="23"/>
          <w:szCs w:val="23"/>
          <w:lang w:eastAsia="ru-RU"/>
        </w:rPr>
        <w:t>- в</w:t>
      </w:r>
      <w:r w:rsidRPr="00711159">
        <w:rPr>
          <w:b/>
          <w:sz w:val="23"/>
          <w:szCs w:val="23"/>
          <w:lang w:eastAsia="ru-RU"/>
        </w:rPr>
        <w:t xml:space="preserve">ыплачиваемые иностранной организации доходы, признаваемые доходами от источников в Российской Федерации в соответствии с положениями главы 25 </w:t>
      </w:r>
      <w:r>
        <w:rPr>
          <w:b/>
          <w:sz w:val="23"/>
          <w:szCs w:val="23"/>
          <w:lang w:eastAsia="ru-RU"/>
        </w:rPr>
        <w:t>НК РФ</w:t>
      </w:r>
      <w:r w:rsidRPr="00711159">
        <w:rPr>
          <w:b/>
          <w:sz w:val="23"/>
          <w:szCs w:val="23"/>
          <w:lang w:eastAsia="ru-RU"/>
        </w:rPr>
        <w:t>, в том числе не подлежащие налогообложению в Российской Федерации, отражаются в представляемом налоговым агентом налоговом расчете</w:t>
      </w:r>
      <w:r w:rsidR="009A0CBC">
        <w:rPr>
          <w:b/>
          <w:sz w:val="23"/>
          <w:szCs w:val="23"/>
          <w:lang w:eastAsia="ru-RU"/>
        </w:rPr>
        <w:t xml:space="preserve"> (пункт 8 Обзора)</w:t>
      </w:r>
      <w:r w:rsidRPr="00711159">
        <w:rPr>
          <w:b/>
          <w:sz w:val="23"/>
          <w:szCs w:val="23"/>
          <w:lang w:eastAsia="ru-RU"/>
        </w:rPr>
        <w:t>.</w:t>
      </w:r>
      <w:proofErr w:type="gramEnd"/>
    </w:p>
    <w:p w14:paraId="002D7022" w14:textId="55C88638" w:rsidR="00E10C99" w:rsidRDefault="00E10C99" w:rsidP="00E10C99">
      <w:pPr>
        <w:pStyle w:val="a9"/>
        <w:shd w:val="clear" w:color="auto" w:fill="FFFFFF"/>
        <w:spacing w:before="120" w:after="120"/>
        <w:ind w:left="567"/>
        <w:contextualSpacing w:val="0"/>
        <w:jc w:val="both"/>
        <w:rPr>
          <w:bCs/>
          <w:i/>
          <w:iCs/>
          <w:sz w:val="23"/>
          <w:szCs w:val="23"/>
          <w:lang w:eastAsia="ru-RU"/>
        </w:rPr>
      </w:pPr>
      <w:r w:rsidRPr="00E10C99">
        <w:rPr>
          <w:rStyle w:val="a3"/>
          <w:i/>
          <w:iCs/>
          <w:color w:val="auto"/>
          <w:sz w:val="23"/>
          <w:szCs w:val="23"/>
          <w:u w:val="none"/>
        </w:rPr>
        <w:t>Письмо Федеральной налоговой службы РФ от 31 мая 2023 г. N БВ-4-7/6781@</w:t>
      </w:r>
    </w:p>
    <w:p w14:paraId="0F85D87B" w14:textId="50FFF4A4" w:rsidR="006368BB" w:rsidRPr="009510A8" w:rsidRDefault="006368BB" w:rsidP="00A0050C">
      <w:pPr>
        <w:pStyle w:val="a9"/>
        <w:numPr>
          <w:ilvl w:val="0"/>
          <w:numId w:val="35"/>
        </w:numPr>
        <w:shd w:val="clear" w:color="auto" w:fill="FFFFFF"/>
        <w:spacing w:before="120"/>
        <w:ind w:left="567" w:hanging="567"/>
        <w:jc w:val="both"/>
        <w:rPr>
          <w:b/>
          <w:sz w:val="23"/>
          <w:szCs w:val="23"/>
          <w:lang w:eastAsia="ru-RU"/>
        </w:rPr>
      </w:pPr>
      <w:proofErr w:type="gramStart"/>
      <w:r w:rsidRPr="009510A8">
        <w:rPr>
          <w:b/>
          <w:sz w:val="23"/>
          <w:szCs w:val="23"/>
          <w:lang w:eastAsia="ru-RU"/>
        </w:rPr>
        <w:t xml:space="preserve">Конституционный </w:t>
      </w:r>
      <w:r w:rsidR="00CD5D2B" w:rsidRPr="009510A8">
        <w:rPr>
          <w:b/>
          <w:sz w:val="23"/>
          <w:szCs w:val="23"/>
          <w:lang w:eastAsia="ru-RU"/>
        </w:rPr>
        <w:t>С</w:t>
      </w:r>
      <w:r w:rsidRPr="009510A8">
        <w:rPr>
          <w:b/>
          <w:sz w:val="23"/>
          <w:szCs w:val="23"/>
          <w:lang w:eastAsia="ru-RU"/>
        </w:rPr>
        <w:t xml:space="preserve">уд Российской Федерации признал статьи 248, 249, пункт 1 статьи 251 и статью 271 Налогового кодекса Российской Федерации и пункты 1 и 3 статьи 5, пункт 2 статьи 134 Федерального закона </w:t>
      </w:r>
      <w:r w:rsidR="00CD5D2B" w:rsidRPr="009510A8">
        <w:rPr>
          <w:b/>
          <w:sz w:val="23"/>
          <w:szCs w:val="23"/>
          <w:lang w:eastAsia="ru-RU"/>
        </w:rPr>
        <w:t>«</w:t>
      </w:r>
      <w:r w:rsidRPr="009510A8">
        <w:rPr>
          <w:b/>
          <w:sz w:val="23"/>
          <w:szCs w:val="23"/>
          <w:lang w:eastAsia="ru-RU"/>
        </w:rPr>
        <w:t>О несостоятельности (банкротстве)</w:t>
      </w:r>
      <w:r w:rsidR="00CD5D2B" w:rsidRPr="009510A8">
        <w:rPr>
          <w:b/>
          <w:sz w:val="23"/>
          <w:szCs w:val="23"/>
          <w:lang w:eastAsia="ru-RU"/>
        </w:rPr>
        <w:t>»</w:t>
      </w:r>
      <w:r w:rsidRPr="009510A8">
        <w:rPr>
          <w:b/>
          <w:sz w:val="23"/>
          <w:szCs w:val="23"/>
          <w:lang w:eastAsia="ru-RU"/>
        </w:rPr>
        <w:t xml:space="preserve"> не соответствующими Конституции Российской Федерации, ее статьям 19 (часть 1), 34 (часть 1), 35 (части 1 и 3) и 57, в той мере, в какой</w:t>
      </w:r>
      <w:proofErr w:type="gramEnd"/>
      <w:r w:rsidRPr="009510A8">
        <w:rPr>
          <w:b/>
          <w:sz w:val="23"/>
          <w:szCs w:val="23"/>
          <w:lang w:eastAsia="ru-RU"/>
        </w:rPr>
        <w:t xml:space="preserve"> они во взаимосвязи с другими положениями Федерального закона </w:t>
      </w:r>
      <w:r w:rsidR="00CD5D2B" w:rsidRPr="009510A8">
        <w:rPr>
          <w:b/>
          <w:sz w:val="23"/>
          <w:szCs w:val="23"/>
          <w:lang w:eastAsia="ru-RU"/>
        </w:rPr>
        <w:t>«</w:t>
      </w:r>
      <w:r w:rsidRPr="009510A8">
        <w:rPr>
          <w:b/>
          <w:sz w:val="23"/>
          <w:szCs w:val="23"/>
          <w:lang w:eastAsia="ru-RU"/>
        </w:rPr>
        <w:t>О несостоятельности (банкротстве)</w:t>
      </w:r>
      <w:r w:rsidR="00CD5D2B" w:rsidRPr="009510A8">
        <w:rPr>
          <w:b/>
          <w:sz w:val="23"/>
          <w:szCs w:val="23"/>
          <w:lang w:eastAsia="ru-RU"/>
        </w:rPr>
        <w:t>»</w:t>
      </w:r>
      <w:r w:rsidRPr="009510A8">
        <w:rPr>
          <w:b/>
          <w:sz w:val="23"/>
          <w:szCs w:val="23"/>
          <w:lang w:eastAsia="ru-RU"/>
        </w:rPr>
        <w:t xml:space="preserve"> не позволяют определенно разрешить вопрос об очередности удовлетворения требования об уплате налога на прибыль организации от реализации имущества, составляющего конкурсную массу в деле о банкротстве, в системе платежей, осуществляемых в ходе процедуры банкротства организации.</w:t>
      </w:r>
    </w:p>
    <w:p w14:paraId="7217CC1A" w14:textId="06D7A0E4" w:rsidR="00CD5D2B" w:rsidRPr="009510A8" w:rsidRDefault="006368BB" w:rsidP="00A0050C">
      <w:pPr>
        <w:pStyle w:val="a9"/>
        <w:shd w:val="clear" w:color="auto" w:fill="FFFFFF"/>
        <w:spacing w:before="120" w:after="120"/>
        <w:ind w:left="567"/>
        <w:contextualSpacing w:val="0"/>
        <w:jc w:val="both"/>
        <w:rPr>
          <w:bCs/>
          <w:i/>
          <w:iCs/>
          <w:sz w:val="23"/>
          <w:szCs w:val="23"/>
          <w:lang w:eastAsia="ru-RU"/>
        </w:rPr>
      </w:pPr>
      <w:r w:rsidRPr="009510A8">
        <w:rPr>
          <w:rStyle w:val="a3"/>
          <w:i/>
          <w:iCs/>
          <w:color w:val="auto"/>
          <w:sz w:val="23"/>
          <w:szCs w:val="23"/>
          <w:u w:val="none"/>
        </w:rPr>
        <w:t>Постановление</w:t>
      </w:r>
      <w:r w:rsidRPr="009510A8">
        <w:rPr>
          <w:bCs/>
          <w:i/>
          <w:iCs/>
          <w:sz w:val="23"/>
          <w:szCs w:val="23"/>
          <w:lang w:eastAsia="ru-RU"/>
        </w:rPr>
        <w:t xml:space="preserve"> Конституционного Суда РФ от 31 мая 2023 г. N 28-П</w:t>
      </w:r>
    </w:p>
    <w:p w14:paraId="6822479F" w14:textId="77777777" w:rsidR="00B04ED6" w:rsidRPr="009510A8" w:rsidRDefault="00B04ED6" w:rsidP="00A02F23">
      <w:pPr>
        <w:pStyle w:val="a9"/>
        <w:shd w:val="clear" w:color="auto" w:fill="FFFFFF"/>
        <w:spacing w:before="120" w:after="120"/>
        <w:ind w:left="0" w:firstLine="567"/>
        <w:contextualSpacing w:val="0"/>
        <w:jc w:val="both"/>
        <w:rPr>
          <w:sz w:val="23"/>
          <w:szCs w:val="23"/>
          <w:lang w:eastAsia="ru-RU"/>
        </w:rPr>
      </w:pPr>
      <w:r w:rsidRPr="009510A8">
        <w:rPr>
          <w:bCs/>
          <w:sz w:val="23"/>
          <w:szCs w:val="23"/>
          <w:lang w:eastAsia="ru-RU"/>
        </w:rPr>
        <w:t>Так</w:t>
      </w:r>
      <w:r w:rsidRPr="009510A8">
        <w:rPr>
          <w:sz w:val="23"/>
          <w:szCs w:val="23"/>
          <w:lang w:eastAsia="ru-RU"/>
        </w:rPr>
        <w:t xml:space="preserve">, Конституционный Суд РФ определили, что впредь до внесения федеральным законодателем в правовое регулирование изменений, вытекающих из настоящего Постановления, требования об уплате налога на прибыль организаций при реализации имущества, составляющего </w:t>
      </w:r>
      <w:r w:rsidRPr="009510A8">
        <w:rPr>
          <w:sz w:val="23"/>
          <w:szCs w:val="23"/>
          <w:lang w:eastAsia="ru-RU"/>
        </w:rPr>
        <w:lastRenderedPageBreak/>
        <w:t>конкурсную массу в деле о банкротстве, подлежат удовлетворению в составе третьей очереди требований кредиторов, включенных в реестр.</w:t>
      </w:r>
    </w:p>
    <w:p w14:paraId="75AC2A91" w14:textId="77777777" w:rsidR="00DB3775" w:rsidRPr="009510A8" w:rsidRDefault="00DB3775" w:rsidP="00A0050C">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 xml:space="preserve">Законодательством не предусмотрены правовые последствия в случае представления в инспекцию уведомления и документов, подтверждающих право на освобождение налогоплательщика по налогу на прибыль, с нарушением срока. Такое нарушение также не может являться основанием для отказа в праве на освобождение. </w:t>
      </w:r>
    </w:p>
    <w:p w14:paraId="10C79866" w14:textId="77777777" w:rsidR="00B04ED6" w:rsidRPr="009510A8" w:rsidRDefault="00B04ED6" w:rsidP="00A0050C">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Постановление АС МО от 25.05.2023 по делу № А40-152317/2022 </w:t>
      </w:r>
    </w:p>
    <w:p w14:paraId="68E9FBC1" w14:textId="77777777" w:rsidR="00DB3775" w:rsidRPr="009510A8" w:rsidRDefault="00DB3775" w:rsidP="00A02F23">
      <w:pPr>
        <w:pStyle w:val="a9"/>
        <w:shd w:val="clear" w:color="auto" w:fill="FFFFFF"/>
        <w:spacing w:before="120" w:after="120"/>
        <w:ind w:left="0" w:firstLine="567"/>
        <w:jc w:val="both"/>
        <w:rPr>
          <w:sz w:val="23"/>
          <w:szCs w:val="23"/>
          <w:lang w:eastAsia="ru-RU"/>
        </w:rPr>
      </w:pPr>
      <w:r w:rsidRPr="009510A8">
        <w:rPr>
          <w:bCs/>
          <w:sz w:val="23"/>
          <w:szCs w:val="23"/>
          <w:lang w:eastAsia="ru-RU"/>
        </w:rPr>
        <w:t>Отчет</w:t>
      </w:r>
      <w:r w:rsidRPr="009510A8">
        <w:rPr>
          <w:sz w:val="23"/>
          <w:szCs w:val="23"/>
          <w:lang w:eastAsia="ru-RU"/>
        </w:rPr>
        <w:t xml:space="preserve"> о финансовых результатах, входящий в состав годовой бухгалтерской отчетности, предоставлен заявителем 26.03.2021 - в сроки, предусмотренные законом для представления бухгалтерской отчетности. Уведомление о продлении использования права на освобождение направлено Обществом 25.03.2021. Камеральная проверка начата после представления налогоплательщиком отчета о финансовых результатах и уведомления о продлении использования права на освобождение. Таким образом, нарушение устранено на момент проведения камеральной проверки. </w:t>
      </w:r>
    </w:p>
    <w:p w14:paraId="61ABE6E8" w14:textId="77777777" w:rsidR="00B04ED6" w:rsidRPr="009510A8" w:rsidRDefault="00DB3775" w:rsidP="00A02F23">
      <w:pPr>
        <w:pStyle w:val="a9"/>
        <w:shd w:val="clear" w:color="auto" w:fill="FFFFFF"/>
        <w:spacing w:before="120" w:after="120"/>
        <w:ind w:left="0" w:firstLine="567"/>
        <w:jc w:val="both"/>
        <w:rPr>
          <w:sz w:val="23"/>
          <w:szCs w:val="23"/>
          <w:lang w:eastAsia="ru-RU"/>
        </w:rPr>
      </w:pPr>
      <w:r w:rsidRPr="009510A8">
        <w:rPr>
          <w:bCs/>
          <w:sz w:val="23"/>
          <w:szCs w:val="23"/>
          <w:lang w:eastAsia="ru-RU"/>
        </w:rPr>
        <w:t>Суд</w:t>
      </w:r>
      <w:r w:rsidRPr="009510A8">
        <w:rPr>
          <w:sz w:val="23"/>
          <w:szCs w:val="23"/>
          <w:lang w:eastAsia="ru-RU"/>
        </w:rPr>
        <w:t xml:space="preserve"> указал на неправомерность ссылки налогового органа на ст. 246.1 НК РФ, по смыслу которой правовые последствия для налогоплательщика наступают в случае непредставления документов, подтверждающих право на освобождение, или представления документов, содержащих недостоверные сведения. Нарушение срока представления заявителем в инспекцию уведомления не предусмотрено законодательством в качестве основания для негативных последствий в виде отказа в праве на освобождение налогоплательщика по налогу на прибыль. Общество до 2020 г. правомерно пользовалось льготой, условия для применения которой у него сохранились и в 2020 г.</w:t>
      </w:r>
    </w:p>
    <w:p w14:paraId="136D3718" w14:textId="1AC63ABC" w:rsidR="000C553D" w:rsidRPr="009510A8" w:rsidRDefault="000C553D" w:rsidP="00294421">
      <w:pPr>
        <w:keepNext/>
        <w:numPr>
          <w:ilvl w:val="1"/>
          <w:numId w:val="1"/>
        </w:numPr>
        <w:tabs>
          <w:tab w:val="left" w:pos="567"/>
        </w:tabs>
        <w:spacing w:before="240" w:after="120"/>
        <w:ind w:left="1134" w:hanging="567"/>
        <w:jc w:val="center"/>
        <w:outlineLvl w:val="0"/>
        <w:rPr>
          <w:b/>
          <w:bCs/>
          <w:sz w:val="23"/>
          <w:szCs w:val="23"/>
        </w:rPr>
      </w:pPr>
      <w:bookmarkStart w:id="87" w:name="_Toc143702492"/>
      <w:r w:rsidRPr="009510A8">
        <w:rPr>
          <w:b/>
          <w:bCs/>
          <w:sz w:val="23"/>
          <w:szCs w:val="23"/>
        </w:rPr>
        <w:t>Налог на добавленную стоимость</w:t>
      </w:r>
      <w:bookmarkEnd w:id="87"/>
    </w:p>
    <w:p w14:paraId="23DDA334" w14:textId="6AD3B738" w:rsidR="00D03EF4" w:rsidRPr="009510A8" w:rsidRDefault="00D03EF4" w:rsidP="00D03EF4">
      <w:pPr>
        <w:pStyle w:val="a9"/>
        <w:numPr>
          <w:ilvl w:val="0"/>
          <w:numId w:val="35"/>
        </w:numPr>
        <w:shd w:val="clear" w:color="auto" w:fill="FFFFFF"/>
        <w:spacing w:before="120"/>
        <w:ind w:left="567" w:hanging="567"/>
        <w:jc w:val="both"/>
        <w:rPr>
          <w:b/>
          <w:sz w:val="23"/>
          <w:szCs w:val="23"/>
          <w:lang w:eastAsia="ru-RU"/>
        </w:rPr>
      </w:pPr>
      <w:bookmarkStart w:id="88" w:name="_Toc142289672"/>
      <w:bookmarkStart w:id="89" w:name="_Toc142290316"/>
      <w:bookmarkStart w:id="90" w:name="_Toc142315043"/>
      <w:r w:rsidRPr="009510A8">
        <w:rPr>
          <w:b/>
          <w:sz w:val="23"/>
          <w:szCs w:val="23"/>
          <w:lang w:eastAsia="ru-RU"/>
        </w:rPr>
        <w:t xml:space="preserve">Суммы налога на добавленную стоимость, уплаченные при ввозе товаров, в дальнейшем реализуемых на территории Российской Федерации, принимаются к вычету в порядке и на условиях, предусмотренных статьями 171 и 172 </w:t>
      </w:r>
      <w:r>
        <w:rPr>
          <w:b/>
          <w:sz w:val="23"/>
          <w:szCs w:val="23"/>
          <w:lang w:eastAsia="ru-RU"/>
        </w:rPr>
        <w:t>НК РФ</w:t>
      </w:r>
      <w:r w:rsidRPr="009510A8">
        <w:rPr>
          <w:b/>
          <w:sz w:val="23"/>
          <w:szCs w:val="23"/>
          <w:lang w:eastAsia="ru-RU"/>
        </w:rPr>
        <w:t>.</w:t>
      </w:r>
    </w:p>
    <w:p w14:paraId="08CAC328" w14:textId="7B232073" w:rsidR="00D03EF4" w:rsidRDefault="00D03EF4" w:rsidP="00D03EF4">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Письмо Департамента налоговой политики Минфина России от </w:t>
      </w:r>
      <w:r>
        <w:rPr>
          <w:bCs/>
          <w:i/>
          <w:iCs/>
          <w:sz w:val="23"/>
          <w:szCs w:val="23"/>
          <w:lang w:eastAsia="ru-RU"/>
        </w:rPr>
        <w:t>0</w:t>
      </w:r>
      <w:r w:rsidRPr="009510A8">
        <w:rPr>
          <w:bCs/>
          <w:i/>
          <w:iCs/>
          <w:sz w:val="23"/>
          <w:szCs w:val="23"/>
          <w:lang w:eastAsia="ru-RU"/>
        </w:rPr>
        <w:t>2 мая 2023 г. N 03-07-08/40144</w:t>
      </w:r>
    </w:p>
    <w:p w14:paraId="53276EE4" w14:textId="77777777" w:rsidR="0022718A" w:rsidRPr="0022718A" w:rsidRDefault="0022718A" w:rsidP="0022718A">
      <w:pPr>
        <w:pStyle w:val="a9"/>
        <w:numPr>
          <w:ilvl w:val="0"/>
          <w:numId w:val="35"/>
        </w:numPr>
        <w:shd w:val="clear" w:color="auto" w:fill="FFFFFF"/>
        <w:spacing w:before="120"/>
        <w:ind w:left="567" w:hanging="567"/>
        <w:jc w:val="both"/>
        <w:rPr>
          <w:b/>
          <w:sz w:val="23"/>
          <w:szCs w:val="23"/>
          <w:lang w:eastAsia="ru-RU"/>
        </w:rPr>
      </w:pPr>
      <w:r w:rsidRPr="0022718A">
        <w:rPr>
          <w:b/>
          <w:sz w:val="23"/>
          <w:szCs w:val="23"/>
          <w:lang w:eastAsia="ru-RU"/>
        </w:rPr>
        <w:t>Даны разъяснения по вопросу применения УК схем "дробления бизнеса". Речь идет о ведении хозяйственной деятельности в рамках группы лиц, часть из которых применяют УСН, ЕНВД.</w:t>
      </w:r>
    </w:p>
    <w:p w14:paraId="6F573445" w14:textId="77777777" w:rsidR="0022718A" w:rsidRPr="0022718A" w:rsidRDefault="0022718A" w:rsidP="0022718A">
      <w:pPr>
        <w:pStyle w:val="a9"/>
        <w:shd w:val="clear" w:color="auto" w:fill="FFFFFF"/>
        <w:spacing w:before="120"/>
        <w:ind w:left="567"/>
        <w:jc w:val="both"/>
        <w:rPr>
          <w:b/>
          <w:sz w:val="23"/>
          <w:szCs w:val="23"/>
          <w:lang w:eastAsia="ru-RU"/>
        </w:rPr>
      </w:pPr>
      <w:r w:rsidRPr="0022718A">
        <w:rPr>
          <w:b/>
          <w:sz w:val="23"/>
          <w:szCs w:val="23"/>
          <w:lang w:eastAsia="ru-RU"/>
        </w:rPr>
        <w:t xml:space="preserve">При выявлении таких схем налоги </w:t>
      </w:r>
      <w:proofErr w:type="gramStart"/>
      <w:r w:rsidRPr="0022718A">
        <w:rPr>
          <w:b/>
          <w:sz w:val="23"/>
          <w:szCs w:val="23"/>
          <w:lang w:eastAsia="ru-RU"/>
        </w:rPr>
        <w:t>доначисляются</w:t>
      </w:r>
      <w:proofErr w:type="gramEnd"/>
      <w:r w:rsidRPr="0022718A">
        <w:rPr>
          <w:b/>
          <w:sz w:val="23"/>
          <w:szCs w:val="23"/>
          <w:lang w:eastAsia="ru-RU"/>
        </w:rPr>
        <w:t xml:space="preserve"> таким образом, как если бы налогоплательщик не допускал нарушений.</w:t>
      </w:r>
    </w:p>
    <w:p w14:paraId="02E7515A" w14:textId="77777777" w:rsidR="0022718A" w:rsidRPr="0022718A" w:rsidRDefault="0022718A" w:rsidP="0022718A">
      <w:pPr>
        <w:pStyle w:val="a9"/>
        <w:shd w:val="clear" w:color="auto" w:fill="FFFFFF"/>
        <w:spacing w:before="120"/>
        <w:ind w:left="567"/>
        <w:jc w:val="both"/>
        <w:rPr>
          <w:b/>
          <w:sz w:val="23"/>
          <w:szCs w:val="23"/>
          <w:lang w:eastAsia="ru-RU"/>
        </w:rPr>
      </w:pPr>
      <w:r w:rsidRPr="0022718A">
        <w:rPr>
          <w:b/>
          <w:sz w:val="23"/>
          <w:szCs w:val="23"/>
          <w:lang w:eastAsia="ru-RU"/>
        </w:rPr>
        <w:t>Кроме того, даны разъяснения по вопросу применения такими компаниями НДС.</w:t>
      </w:r>
    </w:p>
    <w:p w14:paraId="52FD3FD9" w14:textId="77777777" w:rsidR="0022718A" w:rsidRPr="0022718A" w:rsidRDefault="0022718A" w:rsidP="0022718A">
      <w:pPr>
        <w:pStyle w:val="a9"/>
        <w:shd w:val="clear" w:color="auto" w:fill="FFFFFF"/>
        <w:spacing w:before="120"/>
        <w:ind w:left="567"/>
        <w:jc w:val="both"/>
        <w:rPr>
          <w:b/>
          <w:sz w:val="23"/>
          <w:szCs w:val="23"/>
          <w:lang w:eastAsia="ru-RU"/>
        </w:rPr>
      </w:pPr>
      <w:r w:rsidRPr="0022718A">
        <w:rPr>
          <w:b/>
          <w:sz w:val="23"/>
          <w:szCs w:val="23"/>
          <w:lang w:eastAsia="ru-RU"/>
        </w:rPr>
        <w:t>Коммунальные услуги освобождаются от НДС по стоимости, соответствующей стоимости их приобретения у организаций коммунального комплекса, поставщиков электроэнергии и газоснабжающих организаций. То же касается работ и услуг по содержанию и ремонту общего имущества в МКД.</w:t>
      </w:r>
    </w:p>
    <w:p w14:paraId="560D367D" w14:textId="6FD08C0F" w:rsidR="0022718A" w:rsidRPr="009510A8" w:rsidRDefault="0022718A" w:rsidP="0022718A">
      <w:pPr>
        <w:pStyle w:val="a9"/>
        <w:shd w:val="clear" w:color="auto" w:fill="FFFFFF"/>
        <w:spacing w:before="120"/>
        <w:ind w:left="567"/>
        <w:jc w:val="both"/>
        <w:rPr>
          <w:b/>
          <w:sz w:val="23"/>
          <w:szCs w:val="23"/>
          <w:lang w:eastAsia="ru-RU"/>
        </w:rPr>
      </w:pPr>
      <w:r w:rsidRPr="0022718A">
        <w:rPr>
          <w:b/>
          <w:sz w:val="23"/>
          <w:szCs w:val="23"/>
          <w:lang w:eastAsia="ru-RU"/>
        </w:rPr>
        <w:t>Также реализация работ (услуг) по содержанию и ремонту общего имущества освобождается от НДС, если такие работы (услуги) приобретены у непосредственно выполняющих (оказывающих) их организаций и ИП.</w:t>
      </w:r>
    </w:p>
    <w:p w14:paraId="10E5AC3C" w14:textId="49CDED12" w:rsidR="0022718A" w:rsidRDefault="0022718A" w:rsidP="00D03EF4">
      <w:pPr>
        <w:pStyle w:val="a9"/>
        <w:shd w:val="clear" w:color="auto" w:fill="FFFFFF"/>
        <w:spacing w:before="120" w:after="120"/>
        <w:ind w:left="567"/>
        <w:contextualSpacing w:val="0"/>
        <w:jc w:val="both"/>
        <w:rPr>
          <w:bCs/>
          <w:i/>
          <w:iCs/>
          <w:sz w:val="23"/>
          <w:szCs w:val="23"/>
          <w:lang w:eastAsia="ru-RU"/>
        </w:rPr>
      </w:pPr>
      <w:r w:rsidRPr="0022718A">
        <w:rPr>
          <w:bCs/>
          <w:i/>
          <w:iCs/>
          <w:sz w:val="23"/>
          <w:szCs w:val="23"/>
          <w:lang w:eastAsia="ru-RU"/>
        </w:rPr>
        <w:t>Письмо Федеральной налоговой службы от 2 мая 2023 г. N КЧ-4-7/5569</w:t>
      </w:r>
    </w:p>
    <w:p w14:paraId="6FFF829F" w14:textId="2D6657CD" w:rsidR="00D03EF4" w:rsidRPr="009510A8" w:rsidRDefault="00D03EF4" w:rsidP="00D03EF4">
      <w:pPr>
        <w:pStyle w:val="a9"/>
        <w:numPr>
          <w:ilvl w:val="0"/>
          <w:numId w:val="35"/>
        </w:numPr>
        <w:shd w:val="clear" w:color="auto" w:fill="FFFFFF"/>
        <w:spacing w:before="120"/>
        <w:ind w:left="567" w:hanging="567"/>
        <w:jc w:val="both"/>
        <w:rPr>
          <w:b/>
          <w:sz w:val="23"/>
          <w:szCs w:val="23"/>
          <w:lang w:eastAsia="ru-RU"/>
        </w:rPr>
      </w:pPr>
      <w:r>
        <w:rPr>
          <w:b/>
          <w:sz w:val="23"/>
          <w:szCs w:val="23"/>
          <w:lang w:eastAsia="ru-RU"/>
        </w:rPr>
        <w:t>В</w:t>
      </w:r>
      <w:r w:rsidRPr="00D03EF4">
        <w:rPr>
          <w:b/>
          <w:sz w:val="23"/>
          <w:szCs w:val="23"/>
          <w:lang w:eastAsia="ru-RU"/>
        </w:rPr>
        <w:t xml:space="preserve">ычет налога на добавленную стоимость, предъявленного налогоплательщику, применяющему патентную систему налогообложения, при приобретении им товаров (работ, услуг, имущественных прав) после перехода этого налогоплательщика на общий режим налогообложения нормами главы 21 "Налог на добавленную стоимость" и главы 26.5 "Патентная система налогообложения" </w:t>
      </w:r>
      <w:r w:rsidR="004F2EA2">
        <w:rPr>
          <w:b/>
          <w:sz w:val="23"/>
          <w:szCs w:val="23"/>
          <w:lang w:eastAsia="ru-RU"/>
        </w:rPr>
        <w:t>НК РФ</w:t>
      </w:r>
      <w:r w:rsidRPr="00D03EF4">
        <w:rPr>
          <w:b/>
          <w:sz w:val="23"/>
          <w:szCs w:val="23"/>
          <w:lang w:eastAsia="ru-RU"/>
        </w:rPr>
        <w:t xml:space="preserve"> не предусмотрен.</w:t>
      </w:r>
    </w:p>
    <w:p w14:paraId="3842F0F8" w14:textId="0F303F2A" w:rsidR="00D03EF4" w:rsidRDefault="00D03EF4" w:rsidP="00D03EF4">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Письмо Департамента налоговой политики Минфина России от </w:t>
      </w:r>
      <w:r>
        <w:rPr>
          <w:bCs/>
          <w:i/>
          <w:iCs/>
          <w:sz w:val="23"/>
          <w:szCs w:val="23"/>
          <w:lang w:eastAsia="ru-RU"/>
        </w:rPr>
        <w:t>03</w:t>
      </w:r>
      <w:r w:rsidRPr="009510A8">
        <w:rPr>
          <w:bCs/>
          <w:i/>
          <w:iCs/>
          <w:sz w:val="23"/>
          <w:szCs w:val="23"/>
          <w:lang w:eastAsia="ru-RU"/>
        </w:rPr>
        <w:t xml:space="preserve"> мая 2023 г. N 03-07-</w:t>
      </w:r>
      <w:r>
        <w:rPr>
          <w:bCs/>
          <w:i/>
          <w:iCs/>
          <w:sz w:val="23"/>
          <w:szCs w:val="23"/>
          <w:lang w:eastAsia="ru-RU"/>
        </w:rPr>
        <w:t>11</w:t>
      </w:r>
      <w:r w:rsidRPr="009510A8">
        <w:rPr>
          <w:bCs/>
          <w:i/>
          <w:iCs/>
          <w:sz w:val="23"/>
          <w:szCs w:val="23"/>
          <w:lang w:eastAsia="ru-RU"/>
        </w:rPr>
        <w:t>/40</w:t>
      </w:r>
      <w:r>
        <w:rPr>
          <w:bCs/>
          <w:i/>
          <w:iCs/>
          <w:sz w:val="23"/>
          <w:szCs w:val="23"/>
          <w:lang w:eastAsia="ru-RU"/>
        </w:rPr>
        <w:t>633</w:t>
      </w:r>
    </w:p>
    <w:p w14:paraId="42A060CF" w14:textId="77777777" w:rsidR="009E0F0C" w:rsidRPr="009510A8" w:rsidRDefault="009E0F0C" w:rsidP="009E0F0C">
      <w:pPr>
        <w:pStyle w:val="a9"/>
        <w:numPr>
          <w:ilvl w:val="0"/>
          <w:numId w:val="35"/>
        </w:numPr>
        <w:shd w:val="clear" w:color="auto" w:fill="FFFFFF"/>
        <w:spacing w:before="120"/>
        <w:ind w:left="567" w:hanging="567"/>
        <w:jc w:val="both"/>
        <w:rPr>
          <w:b/>
          <w:sz w:val="23"/>
          <w:szCs w:val="23"/>
          <w:lang w:eastAsia="ru-RU"/>
        </w:rPr>
      </w:pPr>
      <w:proofErr w:type="gramStart"/>
      <w:r>
        <w:rPr>
          <w:b/>
          <w:sz w:val="23"/>
          <w:szCs w:val="23"/>
          <w:lang w:eastAsia="ru-RU"/>
        </w:rPr>
        <w:t>П</w:t>
      </w:r>
      <w:r w:rsidRPr="009E0F0C">
        <w:rPr>
          <w:b/>
          <w:sz w:val="23"/>
          <w:szCs w:val="23"/>
          <w:lang w:eastAsia="ru-RU"/>
        </w:rPr>
        <w:t xml:space="preserve">ри определении налоговой базы по налогу на добавленную стоимость в отношении приобретаемых за иностранную валюту у иностранного лица товаров (работ, услуг), </w:t>
      </w:r>
      <w:r w:rsidRPr="009E0F0C">
        <w:rPr>
          <w:b/>
          <w:sz w:val="23"/>
          <w:szCs w:val="23"/>
          <w:lang w:eastAsia="ru-RU"/>
        </w:rPr>
        <w:lastRenderedPageBreak/>
        <w:t>местом реализации которых признается территория Российской Федерации, иностранная валюта пересчитывается в рубли на дату выплаты (перечисления) денежных средств за реализуемые иностранным лицом товары (работы, услуги).</w:t>
      </w:r>
      <w:proofErr w:type="gramEnd"/>
    </w:p>
    <w:p w14:paraId="1DAEBFA4" w14:textId="77777777" w:rsidR="009E0F0C" w:rsidRDefault="009E0F0C" w:rsidP="009E0F0C">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Письмо Департамента налоговой политики Минфина России от </w:t>
      </w:r>
      <w:r>
        <w:rPr>
          <w:bCs/>
          <w:i/>
          <w:iCs/>
          <w:sz w:val="23"/>
          <w:szCs w:val="23"/>
          <w:lang w:eastAsia="ru-RU"/>
        </w:rPr>
        <w:t>03</w:t>
      </w:r>
      <w:r w:rsidRPr="009510A8">
        <w:rPr>
          <w:bCs/>
          <w:i/>
          <w:iCs/>
          <w:sz w:val="23"/>
          <w:szCs w:val="23"/>
          <w:lang w:eastAsia="ru-RU"/>
        </w:rPr>
        <w:t xml:space="preserve"> мая 2023 г. N 03-07-</w:t>
      </w:r>
      <w:r>
        <w:rPr>
          <w:bCs/>
          <w:i/>
          <w:iCs/>
          <w:sz w:val="23"/>
          <w:szCs w:val="23"/>
          <w:lang w:eastAsia="ru-RU"/>
        </w:rPr>
        <w:t>11</w:t>
      </w:r>
      <w:r w:rsidRPr="009510A8">
        <w:rPr>
          <w:bCs/>
          <w:i/>
          <w:iCs/>
          <w:sz w:val="23"/>
          <w:szCs w:val="23"/>
          <w:lang w:eastAsia="ru-RU"/>
        </w:rPr>
        <w:t>/40</w:t>
      </w:r>
      <w:r>
        <w:rPr>
          <w:bCs/>
          <w:i/>
          <w:iCs/>
          <w:sz w:val="23"/>
          <w:szCs w:val="23"/>
          <w:lang w:eastAsia="ru-RU"/>
        </w:rPr>
        <w:t>934</w:t>
      </w:r>
    </w:p>
    <w:p w14:paraId="30B99A1F" w14:textId="77777777" w:rsidR="009E0F0C" w:rsidRPr="009510A8" w:rsidRDefault="009E0F0C" w:rsidP="009E0F0C">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Вычет налога на добавленную стоимость, исчисленного в 2023 году при перечислении денежных средств иностранному лицу за выполненные в 2022 году работы, местом реализации которых в целях применения налога на добавленную стоимость признается территория Российской Федерации, производится в налоговом периоде, в котором исчисляется налог на добавленную стоимость.</w:t>
      </w:r>
    </w:p>
    <w:p w14:paraId="5B5A675C" w14:textId="77777777" w:rsidR="009E0F0C" w:rsidRPr="009510A8" w:rsidRDefault="009E0F0C" w:rsidP="009E0F0C">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Департамента налоговой политики Минфина России от 4 мая 2023 г. N 03-07-08/40980</w:t>
      </w:r>
    </w:p>
    <w:p w14:paraId="43B04581" w14:textId="77777777" w:rsidR="009E0F0C" w:rsidRPr="009510A8" w:rsidRDefault="009E0F0C" w:rsidP="009E0F0C">
      <w:pPr>
        <w:pStyle w:val="a9"/>
        <w:numPr>
          <w:ilvl w:val="0"/>
          <w:numId w:val="35"/>
        </w:numPr>
        <w:shd w:val="clear" w:color="auto" w:fill="FFFFFF"/>
        <w:spacing w:before="120"/>
        <w:ind w:left="567" w:hanging="567"/>
        <w:jc w:val="both"/>
        <w:rPr>
          <w:b/>
          <w:sz w:val="23"/>
          <w:szCs w:val="23"/>
          <w:lang w:eastAsia="ru-RU"/>
        </w:rPr>
      </w:pPr>
      <w:r>
        <w:rPr>
          <w:b/>
          <w:sz w:val="23"/>
          <w:szCs w:val="23"/>
          <w:lang w:eastAsia="ru-RU"/>
        </w:rPr>
        <w:t>Е</w:t>
      </w:r>
      <w:r w:rsidRPr="009E0F0C">
        <w:rPr>
          <w:b/>
          <w:sz w:val="23"/>
          <w:szCs w:val="23"/>
          <w:lang w:eastAsia="ru-RU"/>
        </w:rPr>
        <w:t>сли перечнем услуг, оказываемых брокером в соответствии с лицензией на осуществление брокерской деятельности, предусмотрены услуги по исполнению поручений клиентов на совершение гражданско-правовых сделок с иностранной валютой, то такие услуги, оказываемые брокером на основании договора о брокерском обслуживании, освобождаются от налогообложения налогом на добавленную стоимость.</w:t>
      </w:r>
    </w:p>
    <w:p w14:paraId="5C672B78" w14:textId="77777777" w:rsidR="009E0F0C" w:rsidRDefault="009E0F0C" w:rsidP="009E0F0C">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Письмо Департамента налоговой политики Минфина России от </w:t>
      </w:r>
      <w:r>
        <w:rPr>
          <w:bCs/>
          <w:i/>
          <w:iCs/>
          <w:sz w:val="23"/>
          <w:szCs w:val="23"/>
          <w:lang w:eastAsia="ru-RU"/>
        </w:rPr>
        <w:t>04</w:t>
      </w:r>
      <w:r w:rsidRPr="009510A8">
        <w:rPr>
          <w:bCs/>
          <w:i/>
          <w:iCs/>
          <w:sz w:val="23"/>
          <w:szCs w:val="23"/>
          <w:lang w:eastAsia="ru-RU"/>
        </w:rPr>
        <w:t xml:space="preserve"> мая 2023 г. N 03-07-</w:t>
      </w:r>
      <w:r>
        <w:rPr>
          <w:bCs/>
          <w:i/>
          <w:iCs/>
          <w:sz w:val="23"/>
          <w:szCs w:val="23"/>
          <w:lang w:eastAsia="ru-RU"/>
        </w:rPr>
        <w:t>07</w:t>
      </w:r>
      <w:r w:rsidRPr="009510A8">
        <w:rPr>
          <w:bCs/>
          <w:i/>
          <w:iCs/>
          <w:sz w:val="23"/>
          <w:szCs w:val="23"/>
          <w:lang w:eastAsia="ru-RU"/>
        </w:rPr>
        <w:t>/4</w:t>
      </w:r>
      <w:r>
        <w:rPr>
          <w:bCs/>
          <w:i/>
          <w:iCs/>
          <w:sz w:val="23"/>
          <w:szCs w:val="23"/>
          <w:lang w:eastAsia="ru-RU"/>
        </w:rPr>
        <w:t>1163</w:t>
      </w:r>
    </w:p>
    <w:p w14:paraId="60FA0C74" w14:textId="02C8A935" w:rsidR="00F700F7" w:rsidRPr="009510A8" w:rsidRDefault="00F700F7" w:rsidP="00D03EF4">
      <w:pPr>
        <w:pStyle w:val="a9"/>
        <w:numPr>
          <w:ilvl w:val="0"/>
          <w:numId w:val="35"/>
        </w:numPr>
        <w:shd w:val="clear" w:color="auto" w:fill="FFFFFF"/>
        <w:spacing w:before="120"/>
        <w:ind w:left="567" w:hanging="567"/>
        <w:jc w:val="both"/>
        <w:rPr>
          <w:b/>
          <w:sz w:val="23"/>
          <w:szCs w:val="23"/>
          <w:lang w:eastAsia="ru-RU"/>
        </w:rPr>
      </w:pPr>
      <w:proofErr w:type="gramStart"/>
      <w:r w:rsidRPr="009510A8">
        <w:rPr>
          <w:b/>
          <w:sz w:val="23"/>
          <w:szCs w:val="23"/>
          <w:lang w:eastAsia="ru-RU"/>
        </w:rPr>
        <w:t>При переходе индивидуального предпринимателя на общий режим налогообложения с патентной системы налогообложения суммы налога на добавленную стоимость, предъявленные такому индивидуальному предпринимателю по товарам (работам, услугам), имущественным правам, приобретенным им в период применения системы налогообложения в виде единого налога на вмененный доход для отдельных видов деятельности и патентной системы налогообложения, но не использованным при применении данных режимов, к вычету не принимаются.</w:t>
      </w:r>
      <w:bookmarkEnd w:id="88"/>
      <w:bookmarkEnd w:id="89"/>
      <w:bookmarkEnd w:id="90"/>
      <w:proofErr w:type="gramEnd"/>
    </w:p>
    <w:p w14:paraId="68726872" w14:textId="5B3EBCF4" w:rsidR="00F700F7" w:rsidRDefault="00F700F7" w:rsidP="00A0050C">
      <w:pPr>
        <w:pStyle w:val="a9"/>
        <w:shd w:val="clear" w:color="auto" w:fill="FFFFFF"/>
        <w:spacing w:before="120" w:after="120"/>
        <w:ind w:left="567"/>
        <w:contextualSpacing w:val="0"/>
        <w:jc w:val="both"/>
        <w:rPr>
          <w:bCs/>
          <w:i/>
          <w:iCs/>
          <w:sz w:val="23"/>
          <w:szCs w:val="23"/>
          <w:lang w:eastAsia="ru-RU"/>
        </w:rPr>
      </w:pPr>
      <w:bookmarkStart w:id="91" w:name="_Toc142289673"/>
      <w:bookmarkStart w:id="92" w:name="_Toc142290317"/>
      <w:bookmarkStart w:id="93" w:name="_Toc142315044"/>
      <w:r w:rsidRPr="009510A8">
        <w:rPr>
          <w:bCs/>
          <w:i/>
          <w:iCs/>
          <w:sz w:val="23"/>
          <w:szCs w:val="23"/>
          <w:lang w:eastAsia="ru-RU"/>
        </w:rPr>
        <w:t xml:space="preserve">Письмо Департамента налоговой политики Минфина России от </w:t>
      </w:r>
      <w:r w:rsidR="009E0F0C">
        <w:rPr>
          <w:bCs/>
          <w:i/>
          <w:iCs/>
          <w:sz w:val="23"/>
          <w:szCs w:val="23"/>
          <w:lang w:eastAsia="ru-RU"/>
        </w:rPr>
        <w:t>0</w:t>
      </w:r>
      <w:r w:rsidRPr="009510A8">
        <w:rPr>
          <w:bCs/>
          <w:i/>
          <w:iCs/>
          <w:sz w:val="23"/>
          <w:szCs w:val="23"/>
          <w:lang w:eastAsia="ru-RU"/>
        </w:rPr>
        <w:t>4 мая 2023 г. N 03-07-11/41494</w:t>
      </w:r>
      <w:bookmarkEnd w:id="91"/>
      <w:bookmarkEnd w:id="92"/>
      <w:bookmarkEnd w:id="93"/>
    </w:p>
    <w:p w14:paraId="172C1ADE" w14:textId="77777777" w:rsidR="0022718A" w:rsidRPr="0022718A" w:rsidRDefault="0022718A" w:rsidP="0022718A">
      <w:pPr>
        <w:pStyle w:val="a9"/>
        <w:numPr>
          <w:ilvl w:val="0"/>
          <w:numId w:val="35"/>
        </w:numPr>
        <w:shd w:val="clear" w:color="auto" w:fill="FFFFFF"/>
        <w:spacing w:before="120"/>
        <w:ind w:left="567" w:hanging="567"/>
        <w:jc w:val="both"/>
        <w:rPr>
          <w:b/>
          <w:sz w:val="23"/>
          <w:szCs w:val="23"/>
          <w:lang w:eastAsia="ru-RU"/>
        </w:rPr>
      </w:pPr>
      <w:r w:rsidRPr="0022718A">
        <w:rPr>
          <w:b/>
          <w:sz w:val="23"/>
          <w:szCs w:val="23"/>
          <w:lang w:eastAsia="ru-RU"/>
        </w:rPr>
        <w:t xml:space="preserve">ФНС выпустила разъяснения относительно заполнения декларации по НДС, применения вычетов и представления отдельных документов в связи со вступлением в силу с 3 апреля 2023 г. поправок к Протоколу о порядке взимания косвенных налогов и механизме </w:t>
      </w:r>
      <w:proofErr w:type="gramStart"/>
      <w:r w:rsidRPr="0022718A">
        <w:rPr>
          <w:b/>
          <w:sz w:val="23"/>
          <w:szCs w:val="23"/>
          <w:lang w:eastAsia="ru-RU"/>
        </w:rPr>
        <w:t>контроля за</w:t>
      </w:r>
      <w:proofErr w:type="gramEnd"/>
      <w:r w:rsidRPr="0022718A">
        <w:rPr>
          <w:b/>
          <w:sz w:val="23"/>
          <w:szCs w:val="23"/>
          <w:lang w:eastAsia="ru-RU"/>
        </w:rPr>
        <w:t xml:space="preserve"> их уплатой при экспорте и импорте товаров, выполнении работ, оказании услуг.</w:t>
      </w:r>
    </w:p>
    <w:p w14:paraId="44EB5BB8" w14:textId="0DCE6FB8" w:rsidR="0022718A" w:rsidRPr="0022718A" w:rsidRDefault="0022718A" w:rsidP="0022718A">
      <w:pPr>
        <w:pStyle w:val="a9"/>
        <w:shd w:val="clear" w:color="auto" w:fill="FFFFFF"/>
        <w:spacing w:before="120"/>
        <w:ind w:left="567"/>
        <w:jc w:val="both"/>
        <w:rPr>
          <w:b/>
          <w:sz w:val="23"/>
          <w:szCs w:val="23"/>
          <w:lang w:eastAsia="ru-RU"/>
        </w:rPr>
      </w:pPr>
      <w:r w:rsidRPr="0022718A">
        <w:rPr>
          <w:b/>
          <w:sz w:val="23"/>
          <w:szCs w:val="23"/>
          <w:lang w:eastAsia="ru-RU"/>
        </w:rPr>
        <w:t>Был установлен особый порядок уплаты НДС при импорте товаров с территории государств ЕАЭС на территорию свободной (специальной, особой) экономической зоны, пределы которой полностью или частично совпадают с участками таможенной границы Союза, функционирующей в России по состоянию на 1 июля 2016 г.</w:t>
      </w:r>
    </w:p>
    <w:p w14:paraId="48822C54" w14:textId="5221CE55" w:rsidR="0022718A" w:rsidRDefault="0022718A" w:rsidP="00A0050C">
      <w:pPr>
        <w:pStyle w:val="a9"/>
        <w:shd w:val="clear" w:color="auto" w:fill="FFFFFF"/>
        <w:spacing w:before="120" w:after="120"/>
        <w:ind w:left="567"/>
        <w:contextualSpacing w:val="0"/>
        <w:jc w:val="both"/>
        <w:rPr>
          <w:bCs/>
          <w:i/>
          <w:iCs/>
          <w:sz w:val="23"/>
          <w:szCs w:val="23"/>
          <w:lang w:eastAsia="ru-RU"/>
        </w:rPr>
      </w:pPr>
      <w:r w:rsidRPr="0022718A">
        <w:rPr>
          <w:bCs/>
          <w:i/>
          <w:iCs/>
          <w:sz w:val="23"/>
          <w:szCs w:val="23"/>
          <w:lang w:eastAsia="ru-RU"/>
        </w:rPr>
        <w:t>Письмо Федеральной налоговой службы от 5 мая 2023 г. N СД-4-3/5770@ "О налоге на добавленную стоимость"</w:t>
      </w:r>
    </w:p>
    <w:p w14:paraId="73805A71" w14:textId="0AFB06C0" w:rsidR="00261876" w:rsidRPr="009510A8" w:rsidRDefault="00261876" w:rsidP="00261876">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ФНС России разъяснила особенности применения специального порядка исчисления НДС для налогоплательщиков новых регионов РФ</w:t>
      </w:r>
      <w:r w:rsidR="009E0F0C">
        <w:rPr>
          <w:b/>
          <w:sz w:val="23"/>
          <w:szCs w:val="23"/>
          <w:lang w:eastAsia="ru-RU"/>
        </w:rPr>
        <w:t>.</w:t>
      </w:r>
    </w:p>
    <w:p w14:paraId="1E1A8562" w14:textId="799A6A89" w:rsidR="00261876" w:rsidRPr="009510A8" w:rsidRDefault="00261876" w:rsidP="00261876">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Информация Федеральной налоговой службы от </w:t>
      </w:r>
      <w:r w:rsidR="0022718A">
        <w:rPr>
          <w:bCs/>
          <w:i/>
          <w:iCs/>
          <w:sz w:val="23"/>
          <w:szCs w:val="23"/>
          <w:lang w:eastAsia="ru-RU"/>
        </w:rPr>
        <w:t>0</w:t>
      </w:r>
      <w:r w:rsidRPr="009510A8">
        <w:rPr>
          <w:bCs/>
          <w:i/>
          <w:iCs/>
          <w:sz w:val="23"/>
          <w:szCs w:val="23"/>
          <w:lang w:eastAsia="ru-RU"/>
        </w:rPr>
        <w:t>5 мая 2023 г.</w:t>
      </w:r>
    </w:p>
    <w:p w14:paraId="7A7BBC77" w14:textId="77777777" w:rsidR="00261876" w:rsidRPr="009510A8" w:rsidRDefault="00261876" w:rsidP="00261876">
      <w:pPr>
        <w:pStyle w:val="a9"/>
        <w:shd w:val="clear" w:color="auto" w:fill="FFFFFF"/>
        <w:ind w:left="1134" w:hanging="567"/>
        <w:contextualSpacing w:val="0"/>
        <w:jc w:val="both"/>
        <w:rPr>
          <w:bCs/>
          <w:i/>
          <w:iCs/>
          <w:sz w:val="23"/>
          <w:szCs w:val="23"/>
          <w:lang w:eastAsia="ru-RU"/>
        </w:rPr>
      </w:pPr>
      <w:r w:rsidRPr="009510A8">
        <w:rPr>
          <w:bCs/>
          <w:i/>
          <w:iCs/>
          <w:sz w:val="23"/>
          <w:szCs w:val="23"/>
          <w:lang w:eastAsia="ru-RU"/>
        </w:rPr>
        <w:t>Письмо Федеральной налоговой службы от 27 апреля 2023 г. N СД-4-3/5460@</w:t>
      </w:r>
    </w:p>
    <w:p w14:paraId="77FA2673" w14:textId="77777777" w:rsidR="00261876" w:rsidRPr="009510A8" w:rsidRDefault="00261876" w:rsidP="00261876">
      <w:pPr>
        <w:pStyle w:val="a9"/>
        <w:shd w:val="clear" w:color="auto" w:fill="FFFFFF"/>
        <w:spacing w:before="120" w:after="120"/>
        <w:ind w:left="0" w:firstLine="567"/>
        <w:jc w:val="both"/>
        <w:rPr>
          <w:bCs/>
          <w:sz w:val="23"/>
          <w:szCs w:val="23"/>
          <w:lang w:eastAsia="ru-RU"/>
        </w:rPr>
      </w:pPr>
      <w:r w:rsidRPr="009510A8">
        <w:rPr>
          <w:bCs/>
          <w:sz w:val="23"/>
          <w:szCs w:val="23"/>
          <w:lang w:eastAsia="ru-RU"/>
        </w:rPr>
        <w:t xml:space="preserve">Для налогоплательщиков новых субъектов РФ в отношении реализуемых товаров предусмотрен упрощенный порядок исчисления НДС с </w:t>
      </w:r>
      <w:proofErr w:type="spellStart"/>
      <w:r w:rsidRPr="009510A8">
        <w:rPr>
          <w:bCs/>
          <w:sz w:val="23"/>
          <w:szCs w:val="23"/>
          <w:lang w:eastAsia="ru-RU"/>
        </w:rPr>
        <w:t>межценовой</w:t>
      </w:r>
      <w:proofErr w:type="spellEnd"/>
      <w:r w:rsidRPr="009510A8">
        <w:rPr>
          <w:bCs/>
          <w:sz w:val="23"/>
          <w:szCs w:val="23"/>
          <w:lang w:eastAsia="ru-RU"/>
        </w:rPr>
        <w:t xml:space="preserve"> разницы. Ставка при этом составляет 16,67 или 9,09%.</w:t>
      </w:r>
    </w:p>
    <w:p w14:paraId="52A2087B" w14:textId="77777777" w:rsidR="00261876" w:rsidRPr="009510A8" w:rsidRDefault="00261876" w:rsidP="00261876">
      <w:pPr>
        <w:pStyle w:val="a9"/>
        <w:shd w:val="clear" w:color="auto" w:fill="FFFFFF"/>
        <w:spacing w:before="120" w:after="120"/>
        <w:ind w:left="0" w:firstLine="567"/>
        <w:jc w:val="both"/>
        <w:rPr>
          <w:bCs/>
          <w:sz w:val="23"/>
          <w:szCs w:val="23"/>
          <w:lang w:eastAsia="ru-RU"/>
        </w:rPr>
      </w:pPr>
      <w:r w:rsidRPr="009510A8">
        <w:rPr>
          <w:bCs/>
          <w:sz w:val="23"/>
          <w:szCs w:val="23"/>
          <w:lang w:eastAsia="ru-RU"/>
        </w:rPr>
        <w:t>Указанный порядок позволяет поставщикам товаров учитывать стоимость товарных остатков, приобретённых до 1 января 2023 года, при расчете сумм налога на добавленную стоимость.</w:t>
      </w:r>
    </w:p>
    <w:p w14:paraId="2D2C3685" w14:textId="16332F94" w:rsidR="00261876" w:rsidRDefault="00261876" w:rsidP="00261876">
      <w:pPr>
        <w:pStyle w:val="a9"/>
        <w:shd w:val="clear" w:color="auto" w:fill="FFFFFF"/>
        <w:spacing w:before="120" w:after="120"/>
        <w:ind w:left="0" w:firstLine="567"/>
        <w:jc w:val="both"/>
        <w:rPr>
          <w:bCs/>
          <w:sz w:val="23"/>
          <w:szCs w:val="23"/>
          <w:lang w:eastAsia="ru-RU"/>
        </w:rPr>
      </w:pPr>
      <w:r w:rsidRPr="009510A8">
        <w:rPr>
          <w:bCs/>
          <w:sz w:val="23"/>
          <w:szCs w:val="23"/>
          <w:lang w:eastAsia="ru-RU"/>
        </w:rPr>
        <w:lastRenderedPageBreak/>
        <w:t xml:space="preserve">Однако если поставщик исчислит НДС в общем порядке - не с </w:t>
      </w:r>
      <w:proofErr w:type="spellStart"/>
      <w:r w:rsidRPr="009510A8">
        <w:rPr>
          <w:bCs/>
          <w:sz w:val="23"/>
          <w:szCs w:val="23"/>
          <w:lang w:eastAsia="ru-RU"/>
        </w:rPr>
        <w:t>межценовой</w:t>
      </w:r>
      <w:proofErr w:type="spellEnd"/>
      <w:r w:rsidRPr="009510A8">
        <w:rPr>
          <w:bCs/>
          <w:sz w:val="23"/>
          <w:szCs w:val="23"/>
          <w:lang w:eastAsia="ru-RU"/>
        </w:rPr>
        <w:t xml:space="preserve"> разницы, а с полной стоимости по ставкам 20 и 10%, а покупатель указанных товаров примет такой НДС к вычету, то налоговые органы не будут требовать пересчета налоговых обязательств.</w:t>
      </w:r>
    </w:p>
    <w:p w14:paraId="1580E2D7" w14:textId="77777777" w:rsidR="0040125F" w:rsidRDefault="0040125F" w:rsidP="00261876">
      <w:pPr>
        <w:pStyle w:val="a9"/>
        <w:shd w:val="clear" w:color="auto" w:fill="FFFFFF"/>
        <w:spacing w:before="120" w:after="120"/>
        <w:ind w:left="0" w:firstLine="567"/>
        <w:jc w:val="both"/>
        <w:rPr>
          <w:bCs/>
          <w:sz w:val="23"/>
          <w:szCs w:val="23"/>
          <w:lang w:eastAsia="ru-RU"/>
        </w:rPr>
      </w:pPr>
    </w:p>
    <w:p w14:paraId="7D4B73D8" w14:textId="61C2955B" w:rsidR="0040125F" w:rsidRPr="009510A8" w:rsidRDefault="0040125F" w:rsidP="0040125F">
      <w:pPr>
        <w:pStyle w:val="a9"/>
        <w:numPr>
          <w:ilvl w:val="0"/>
          <w:numId w:val="35"/>
        </w:numPr>
        <w:shd w:val="clear" w:color="auto" w:fill="FFFFFF"/>
        <w:spacing w:before="120"/>
        <w:ind w:left="567" w:hanging="567"/>
        <w:jc w:val="both"/>
        <w:rPr>
          <w:b/>
          <w:sz w:val="23"/>
          <w:szCs w:val="23"/>
          <w:lang w:eastAsia="ru-RU"/>
        </w:rPr>
      </w:pPr>
      <w:proofErr w:type="gramStart"/>
      <w:r>
        <w:rPr>
          <w:b/>
          <w:sz w:val="23"/>
          <w:szCs w:val="23"/>
          <w:lang w:eastAsia="ru-RU"/>
        </w:rPr>
        <w:t>В</w:t>
      </w:r>
      <w:r w:rsidRPr="0040125F">
        <w:rPr>
          <w:b/>
          <w:sz w:val="23"/>
          <w:szCs w:val="23"/>
          <w:lang w:eastAsia="ru-RU"/>
        </w:rPr>
        <w:t xml:space="preserve">ычет налога на добавленную стоимость, исчисленного налоговым агентом при приобретении у иностранной организации, не состоящей на учете в налоговых органах (либо состоящей на учете в налоговых органах только в связи с нахождением на территории Российской Федерации принадлежащего ей недвижимого имущества), производится в налоговом периоде, в котором соблюдены требования статей 171 и 172 </w:t>
      </w:r>
      <w:r>
        <w:rPr>
          <w:b/>
          <w:sz w:val="23"/>
          <w:szCs w:val="23"/>
          <w:lang w:eastAsia="ru-RU"/>
        </w:rPr>
        <w:t>НК РФ</w:t>
      </w:r>
      <w:r w:rsidRPr="0040125F">
        <w:rPr>
          <w:b/>
          <w:sz w:val="23"/>
          <w:szCs w:val="23"/>
          <w:lang w:eastAsia="ru-RU"/>
        </w:rPr>
        <w:t>.</w:t>
      </w:r>
      <w:proofErr w:type="gramEnd"/>
    </w:p>
    <w:p w14:paraId="52A816D6" w14:textId="4EE8B9B4" w:rsidR="0040125F" w:rsidRDefault="0040125F" w:rsidP="0040125F">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Письмо Департамента налоговой политики Минфина России от </w:t>
      </w:r>
      <w:r>
        <w:rPr>
          <w:bCs/>
          <w:i/>
          <w:iCs/>
          <w:sz w:val="23"/>
          <w:szCs w:val="23"/>
          <w:lang w:eastAsia="ru-RU"/>
        </w:rPr>
        <w:t>11</w:t>
      </w:r>
      <w:r w:rsidRPr="009510A8">
        <w:rPr>
          <w:bCs/>
          <w:i/>
          <w:iCs/>
          <w:sz w:val="23"/>
          <w:szCs w:val="23"/>
          <w:lang w:eastAsia="ru-RU"/>
        </w:rPr>
        <w:t xml:space="preserve"> мая 2023 г. N 03-07-</w:t>
      </w:r>
      <w:r>
        <w:rPr>
          <w:bCs/>
          <w:i/>
          <w:iCs/>
          <w:sz w:val="23"/>
          <w:szCs w:val="23"/>
          <w:lang w:eastAsia="ru-RU"/>
        </w:rPr>
        <w:t>08</w:t>
      </w:r>
      <w:r w:rsidRPr="009510A8">
        <w:rPr>
          <w:bCs/>
          <w:i/>
          <w:iCs/>
          <w:sz w:val="23"/>
          <w:szCs w:val="23"/>
          <w:lang w:eastAsia="ru-RU"/>
        </w:rPr>
        <w:t>/4</w:t>
      </w:r>
      <w:r>
        <w:rPr>
          <w:bCs/>
          <w:i/>
          <w:iCs/>
          <w:sz w:val="23"/>
          <w:szCs w:val="23"/>
          <w:lang w:eastAsia="ru-RU"/>
        </w:rPr>
        <w:t>2672</w:t>
      </w:r>
    </w:p>
    <w:p w14:paraId="0F57390C" w14:textId="76F4FD9A" w:rsidR="0040125F" w:rsidRPr="009510A8" w:rsidRDefault="0040125F" w:rsidP="0040125F">
      <w:pPr>
        <w:pStyle w:val="a9"/>
        <w:numPr>
          <w:ilvl w:val="0"/>
          <w:numId w:val="35"/>
        </w:numPr>
        <w:shd w:val="clear" w:color="auto" w:fill="FFFFFF"/>
        <w:spacing w:before="120"/>
        <w:ind w:left="567" w:hanging="567"/>
        <w:jc w:val="both"/>
        <w:rPr>
          <w:b/>
          <w:sz w:val="23"/>
          <w:szCs w:val="23"/>
          <w:lang w:eastAsia="ru-RU"/>
        </w:rPr>
      </w:pPr>
      <w:proofErr w:type="gramStart"/>
      <w:r>
        <w:rPr>
          <w:b/>
          <w:sz w:val="23"/>
          <w:szCs w:val="23"/>
          <w:lang w:eastAsia="ru-RU"/>
        </w:rPr>
        <w:t>М</w:t>
      </w:r>
      <w:r w:rsidRPr="0040125F">
        <w:rPr>
          <w:b/>
          <w:sz w:val="23"/>
          <w:szCs w:val="23"/>
          <w:lang w:eastAsia="ru-RU"/>
        </w:rPr>
        <w:t>естом реализации строительно-монтажных работ, выполняемых (оказываемых) на территориях Донецкой и Луганской народных республик, Запорожской и Херсонской областей российскими налогоплательщиками на основании договоров, по которым такие налогоплательщики являются соисполнителями, субподрядчиками по контрактам с государственным заказчиком Российской Федерации, заключенным до 5 октября 2022 года, в целях применения НДС территория Российской Федерации не признается, и, соответственно, такие работы не облагаются НДС независимо от</w:t>
      </w:r>
      <w:proofErr w:type="gramEnd"/>
      <w:r w:rsidRPr="0040125F">
        <w:rPr>
          <w:b/>
          <w:sz w:val="23"/>
          <w:szCs w:val="23"/>
          <w:lang w:eastAsia="ru-RU"/>
        </w:rPr>
        <w:t xml:space="preserve"> даты заключения таких договоров.</w:t>
      </w:r>
    </w:p>
    <w:p w14:paraId="20342A1F" w14:textId="67F631FE" w:rsidR="0040125F" w:rsidRDefault="0040125F" w:rsidP="0040125F">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Письмо Департамента налоговой политики Минфина России от </w:t>
      </w:r>
      <w:r>
        <w:rPr>
          <w:bCs/>
          <w:i/>
          <w:iCs/>
          <w:sz w:val="23"/>
          <w:szCs w:val="23"/>
          <w:lang w:eastAsia="ru-RU"/>
        </w:rPr>
        <w:t>11</w:t>
      </w:r>
      <w:r w:rsidRPr="009510A8">
        <w:rPr>
          <w:bCs/>
          <w:i/>
          <w:iCs/>
          <w:sz w:val="23"/>
          <w:szCs w:val="23"/>
          <w:lang w:eastAsia="ru-RU"/>
        </w:rPr>
        <w:t xml:space="preserve"> мая 2023 г. N 03-07-</w:t>
      </w:r>
      <w:r>
        <w:rPr>
          <w:bCs/>
          <w:i/>
          <w:iCs/>
          <w:sz w:val="23"/>
          <w:szCs w:val="23"/>
          <w:lang w:eastAsia="ru-RU"/>
        </w:rPr>
        <w:t>08</w:t>
      </w:r>
      <w:r w:rsidRPr="009510A8">
        <w:rPr>
          <w:bCs/>
          <w:i/>
          <w:iCs/>
          <w:sz w:val="23"/>
          <w:szCs w:val="23"/>
          <w:lang w:eastAsia="ru-RU"/>
        </w:rPr>
        <w:t>/4</w:t>
      </w:r>
      <w:r>
        <w:rPr>
          <w:bCs/>
          <w:i/>
          <w:iCs/>
          <w:sz w:val="23"/>
          <w:szCs w:val="23"/>
          <w:lang w:eastAsia="ru-RU"/>
        </w:rPr>
        <w:t>2676</w:t>
      </w:r>
    </w:p>
    <w:p w14:paraId="5973671C" w14:textId="667B9A26" w:rsidR="0040125F" w:rsidRDefault="0040125F" w:rsidP="0040125F">
      <w:pPr>
        <w:pStyle w:val="a9"/>
        <w:numPr>
          <w:ilvl w:val="0"/>
          <w:numId w:val="35"/>
        </w:numPr>
        <w:shd w:val="clear" w:color="auto" w:fill="FFFFFF"/>
        <w:spacing w:before="120"/>
        <w:ind w:left="567" w:hanging="567"/>
        <w:jc w:val="both"/>
        <w:rPr>
          <w:b/>
          <w:sz w:val="23"/>
          <w:szCs w:val="23"/>
          <w:lang w:eastAsia="ru-RU"/>
        </w:rPr>
      </w:pPr>
      <w:r>
        <w:rPr>
          <w:b/>
          <w:sz w:val="23"/>
          <w:szCs w:val="23"/>
          <w:lang w:eastAsia="ru-RU"/>
        </w:rPr>
        <w:t>Н</w:t>
      </w:r>
      <w:r w:rsidRPr="0040125F">
        <w:rPr>
          <w:b/>
          <w:sz w:val="23"/>
          <w:szCs w:val="23"/>
          <w:lang w:eastAsia="ru-RU"/>
        </w:rPr>
        <w:t xml:space="preserve">алог на добавленную стоимость, уплаченный таможенным органам при ввозе на территорию </w:t>
      </w:r>
      <w:r>
        <w:rPr>
          <w:b/>
          <w:sz w:val="23"/>
          <w:szCs w:val="23"/>
          <w:lang w:eastAsia="ru-RU"/>
        </w:rPr>
        <w:t>РФ</w:t>
      </w:r>
      <w:r w:rsidRPr="0040125F">
        <w:rPr>
          <w:b/>
          <w:sz w:val="23"/>
          <w:szCs w:val="23"/>
          <w:lang w:eastAsia="ru-RU"/>
        </w:rPr>
        <w:t xml:space="preserve"> оборудования, требующего монтажа, подлежит вычету в налоговом периоде, в котором такое оборудование принято к учету. При этом указанный вычет производится в размере суммы, фактически уплаченной таможенному органу.</w:t>
      </w:r>
    </w:p>
    <w:p w14:paraId="0EA69F2B" w14:textId="1A51DE2C" w:rsidR="0040125F" w:rsidRPr="009510A8" w:rsidRDefault="0040125F" w:rsidP="0040125F">
      <w:pPr>
        <w:pStyle w:val="a9"/>
        <w:shd w:val="clear" w:color="auto" w:fill="FFFFFF"/>
        <w:spacing w:before="120"/>
        <w:ind w:left="567"/>
        <w:jc w:val="both"/>
        <w:rPr>
          <w:b/>
          <w:sz w:val="23"/>
          <w:szCs w:val="23"/>
          <w:lang w:eastAsia="ru-RU"/>
        </w:rPr>
      </w:pPr>
      <w:r>
        <w:rPr>
          <w:b/>
          <w:sz w:val="23"/>
          <w:szCs w:val="23"/>
          <w:lang w:eastAsia="ru-RU"/>
        </w:rPr>
        <w:t>С</w:t>
      </w:r>
      <w:r w:rsidRPr="0040125F">
        <w:rPr>
          <w:b/>
          <w:sz w:val="23"/>
          <w:szCs w:val="23"/>
          <w:lang w:eastAsia="ru-RU"/>
        </w:rPr>
        <w:t>уммы налога на добавленную стоимость, исчисленные российским налогоплательщиком при приобретен</w:t>
      </w:r>
      <w:proofErr w:type="gramStart"/>
      <w:r w:rsidRPr="0040125F">
        <w:rPr>
          <w:b/>
          <w:sz w:val="23"/>
          <w:szCs w:val="23"/>
          <w:lang w:eastAsia="ru-RU"/>
        </w:rPr>
        <w:t>ии у и</w:t>
      </w:r>
      <w:proofErr w:type="gramEnd"/>
      <w:r w:rsidRPr="0040125F">
        <w:rPr>
          <w:b/>
          <w:sz w:val="23"/>
          <w:szCs w:val="23"/>
          <w:lang w:eastAsia="ru-RU"/>
        </w:rPr>
        <w:t xml:space="preserve">ностранного лица работ по монтажу и пуску оборудования, также принимаются к вычету с учетом порядка, установленного пунктом 3 статьи 171 </w:t>
      </w:r>
      <w:r>
        <w:rPr>
          <w:b/>
          <w:sz w:val="23"/>
          <w:szCs w:val="23"/>
          <w:lang w:eastAsia="ru-RU"/>
        </w:rPr>
        <w:t>НК РФ</w:t>
      </w:r>
      <w:r w:rsidRPr="0040125F">
        <w:rPr>
          <w:b/>
          <w:sz w:val="23"/>
          <w:szCs w:val="23"/>
          <w:lang w:eastAsia="ru-RU"/>
        </w:rPr>
        <w:t>.</w:t>
      </w:r>
    </w:p>
    <w:p w14:paraId="3B47961B" w14:textId="4230DDDB" w:rsidR="0040125F" w:rsidRDefault="0040125F" w:rsidP="0040125F">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Письмо Департамента налоговой политики Минфина России от </w:t>
      </w:r>
      <w:r>
        <w:rPr>
          <w:bCs/>
          <w:i/>
          <w:iCs/>
          <w:sz w:val="23"/>
          <w:szCs w:val="23"/>
          <w:lang w:eastAsia="ru-RU"/>
        </w:rPr>
        <w:t>11</w:t>
      </w:r>
      <w:r w:rsidRPr="009510A8">
        <w:rPr>
          <w:bCs/>
          <w:i/>
          <w:iCs/>
          <w:sz w:val="23"/>
          <w:szCs w:val="23"/>
          <w:lang w:eastAsia="ru-RU"/>
        </w:rPr>
        <w:t xml:space="preserve"> мая 2023 г. N 03-07-</w:t>
      </w:r>
      <w:r>
        <w:rPr>
          <w:bCs/>
          <w:i/>
          <w:iCs/>
          <w:sz w:val="23"/>
          <w:szCs w:val="23"/>
          <w:lang w:eastAsia="ru-RU"/>
        </w:rPr>
        <w:t>08</w:t>
      </w:r>
      <w:r w:rsidRPr="009510A8">
        <w:rPr>
          <w:bCs/>
          <w:i/>
          <w:iCs/>
          <w:sz w:val="23"/>
          <w:szCs w:val="23"/>
          <w:lang w:eastAsia="ru-RU"/>
        </w:rPr>
        <w:t>/4</w:t>
      </w:r>
      <w:r>
        <w:rPr>
          <w:bCs/>
          <w:i/>
          <w:iCs/>
          <w:sz w:val="23"/>
          <w:szCs w:val="23"/>
          <w:lang w:eastAsia="ru-RU"/>
        </w:rPr>
        <w:t>2681</w:t>
      </w:r>
    </w:p>
    <w:p w14:paraId="1C15E732" w14:textId="5A9F8144" w:rsidR="0095704D" w:rsidRDefault="0095704D" w:rsidP="0095704D">
      <w:pPr>
        <w:pStyle w:val="a9"/>
        <w:numPr>
          <w:ilvl w:val="0"/>
          <w:numId w:val="35"/>
        </w:numPr>
        <w:shd w:val="clear" w:color="auto" w:fill="FFFFFF"/>
        <w:spacing w:before="120"/>
        <w:ind w:left="567" w:hanging="567"/>
        <w:jc w:val="both"/>
        <w:rPr>
          <w:b/>
          <w:sz w:val="23"/>
          <w:szCs w:val="23"/>
          <w:lang w:eastAsia="ru-RU"/>
        </w:rPr>
      </w:pPr>
      <w:proofErr w:type="gramStart"/>
      <w:r w:rsidRPr="0095704D">
        <w:rPr>
          <w:b/>
          <w:sz w:val="23"/>
          <w:szCs w:val="23"/>
          <w:lang w:eastAsia="ru-RU"/>
        </w:rPr>
        <w:t xml:space="preserve">Принимая во внимание, что особенности определения налоговой базы при реализации налогоплательщиком - хранителем невостребованного имущества, принадлежащего </w:t>
      </w:r>
      <w:proofErr w:type="spellStart"/>
      <w:r w:rsidRPr="0095704D">
        <w:rPr>
          <w:b/>
          <w:sz w:val="23"/>
          <w:szCs w:val="23"/>
          <w:lang w:eastAsia="ru-RU"/>
        </w:rPr>
        <w:t>поклажедателю</w:t>
      </w:r>
      <w:proofErr w:type="spellEnd"/>
      <w:r w:rsidRPr="0095704D">
        <w:rPr>
          <w:b/>
          <w:sz w:val="23"/>
          <w:szCs w:val="23"/>
          <w:lang w:eastAsia="ru-RU"/>
        </w:rPr>
        <w:t xml:space="preserve"> - физическому лицу, не являющемуся налогоплательщиком налога на добавленную стоимость, нормами главы 21 </w:t>
      </w:r>
      <w:r>
        <w:rPr>
          <w:b/>
          <w:sz w:val="23"/>
          <w:szCs w:val="23"/>
          <w:lang w:eastAsia="ru-RU"/>
        </w:rPr>
        <w:t>НК РФ</w:t>
      </w:r>
      <w:r w:rsidRPr="0095704D">
        <w:rPr>
          <w:b/>
          <w:sz w:val="23"/>
          <w:szCs w:val="23"/>
          <w:lang w:eastAsia="ru-RU"/>
        </w:rPr>
        <w:t xml:space="preserve"> не установлены, при реализации такого имущества налоговая база по налогу на добавленную стоимость исчисляется в соответствии с пунктом 1 статьи 154 Кодекса, как стоимость этого имущества, исчисленная исходя из цен</w:t>
      </w:r>
      <w:proofErr w:type="gramEnd"/>
      <w:r w:rsidRPr="0095704D">
        <w:rPr>
          <w:b/>
          <w:sz w:val="23"/>
          <w:szCs w:val="23"/>
          <w:lang w:eastAsia="ru-RU"/>
        </w:rPr>
        <w:t xml:space="preserve">, определяемых в соответствии со статьей 105.3 </w:t>
      </w:r>
      <w:r>
        <w:rPr>
          <w:b/>
          <w:sz w:val="23"/>
          <w:szCs w:val="23"/>
          <w:lang w:eastAsia="ru-RU"/>
        </w:rPr>
        <w:t>НК РФ</w:t>
      </w:r>
      <w:r w:rsidRPr="0095704D">
        <w:rPr>
          <w:b/>
          <w:sz w:val="23"/>
          <w:szCs w:val="23"/>
          <w:lang w:eastAsia="ru-RU"/>
        </w:rPr>
        <w:t>, с учетом акцизов (для подакцизных товаров) и без включения в них налога.</w:t>
      </w:r>
    </w:p>
    <w:p w14:paraId="04D7563A" w14:textId="4D4A8847" w:rsidR="0095704D" w:rsidRDefault="0095704D" w:rsidP="0095704D">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Письмо Департамента налоговой политики Минфина России от </w:t>
      </w:r>
      <w:r>
        <w:rPr>
          <w:bCs/>
          <w:i/>
          <w:iCs/>
          <w:sz w:val="23"/>
          <w:szCs w:val="23"/>
          <w:lang w:eastAsia="ru-RU"/>
        </w:rPr>
        <w:t>11</w:t>
      </w:r>
      <w:r w:rsidRPr="009510A8">
        <w:rPr>
          <w:bCs/>
          <w:i/>
          <w:iCs/>
          <w:sz w:val="23"/>
          <w:szCs w:val="23"/>
          <w:lang w:eastAsia="ru-RU"/>
        </w:rPr>
        <w:t xml:space="preserve"> мая 2023 г. N 03-07-</w:t>
      </w:r>
      <w:r>
        <w:rPr>
          <w:bCs/>
          <w:i/>
          <w:iCs/>
          <w:sz w:val="23"/>
          <w:szCs w:val="23"/>
          <w:lang w:eastAsia="ru-RU"/>
        </w:rPr>
        <w:t>11</w:t>
      </w:r>
      <w:r w:rsidRPr="009510A8">
        <w:rPr>
          <w:bCs/>
          <w:i/>
          <w:iCs/>
          <w:sz w:val="23"/>
          <w:szCs w:val="23"/>
          <w:lang w:eastAsia="ru-RU"/>
        </w:rPr>
        <w:t>/4</w:t>
      </w:r>
      <w:r>
        <w:rPr>
          <w:bCs/>
          <w:i/>
          <w:iCs/>
          <w:sz w:val="23"/>
          <w:szCs w:val="23"/>
          <w:lang w:eastAsia="ru-RU"/>
        </w:rPr>
        <w:t>3299</w:t>
      </w:r>
    </w:p>
    <w:p w14:paraId="3EAC9809" w14:textId="77777777" w:rsidR="004F2EA2" w:rsidRPr="009510A8" w:rsidRDefault="004F2EA2" w:rsidP="004F2EA2">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 xml:space="preserve">Услуги по предоставлению парковочных мест, оказываемые </w:t>
      </w:r>
      <w:proofErr w:type="gramStart"/>
      <w:r w:rsidRPr="009510A8">
        <w:rPr>
          <w:b/>
          <w:sz w:val="23"/>
          <w:szCs w:val="23"/>
          <w:lang w:eastAsia="ru-RU"/>
        </w:rPr>
        <w:t>организацией</w:t>
      </w:r>
      <w:proofErr w:type="gramEnd"/>
      <w:r w:rsidRPr="009510A8">
        <w:rPr>
          <w:b/>
          <w:sz w:val="23"/>
          <w:szCs w:val="23"/>
          <w:lang w:eastAsia="ru-RU"/>
        </w:rPr>
        <w:t xml:space="preserve"> как на возмездной, так и на безвозмездной основе сотрудникам этой организации, подлежат налогообложению налогом на добавленную стоимость.</w:t>
      </w:r>
    </w:p>
    <w:p w14:paraId="7E517645" w14:textId="77777777" w:rsidR="004F2EA2" w:rsidRDefault="004F2EA2" w:rsidP="004F2EA2">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Департамента налоговой политики Минфина России от 15 мая 2023 г. N 03-03-06/1/43735</w:t>
      </w:r>
    </w:p>
    <w:p w14:paraId="1EF8B30C" w14:textId="3DB9D786" w:rsidR="00D03EF4" w:rsidRPr="009510A8" w:rsidRDefault="00D03EF4" w:rsidP="004F2EA2">
      <w:pPr>
        <w:pStyle w:val="a9"/>
        <w:numPr>
          <w:ilvl w:val="0"/>
          <w:numId w:val="35"/>
        </w:numPr>
        <w:shd w:val="clear" w:color="auto" w:fill="FFFFFF"/>
        <w:spacing w:before="120"/>
        <w:ind w:left="567" w:hanging="567"/>
        <w:jc w:val="both"/>
        <w:rPr>
          <w:b/>
          <w:sz w:val="23"/>
          <w:szCs w:val="23"/>
          <w:lang w:eastAsia="ru-RU"/>
        </w:rPr>
      </w:pPr>
      <w:proofErr w:type="gramStart"/>
      <w:r w:rsidRPr="009510A8">
        <w:rPr>
          <w:b/>
          <w:sz w:val="23"/>
          <w:szCs w:val="23"/>
          <w:lang w:eastAsia="ru-RU"/>
        </w:rPr>
        <w:t xml:space="preserve">Если организация в соответствии с нормами Федерального закона № 41-ФЗ состоит на специальном учете, а также в ее учредительных документах указан вид экономической деятельности с кодом ОКВЭД 24.41 "Производство драгоценных металлов", и при этом имеет лом и отходы драгоценных металлов, образовавшиеся у него в процессе </w:t>
      </w:r>
      <w:r w:rsidRPr="009510A8">
        <w:rPr>
          <w:b/>
          <w:sz w:val="23"/>
          <w:szCs w:val="23"/>
          <w:lang w:eastAsia="ru-RU"/>
        </w:rPr>
        <w:lastRenderedPageBreak/>
        <w:t>собственного производства, которые передаются сторонним лицам на обработку (переработку) с целью получения концентратов и полуфабрикатов, передаваемых</w:t>
      </w:r>
      <w:proofErr w:type="gramEnd"/>
      <w:r w:rsidRPr="009510A8">
        <w:rPr>
          <w:b/>
          <w:sz w:val="23"/>
          <w:szCs w:val="23"/>
          <w:lang w:eastAsia="ru-RU"/>
        </w:rPr>
        <w:t xml:space="preserve"> в дальнейшем на аффинаж на аффинажные заводы на давальческой основе, и последующую реализацию драгоценных металлов банкам, то в отношении данных операций по реализации драгоценных металлов, применяется ставка НДС в размере 0 процентов, предусмотренная подпунктом 6 пункта 1 статьи 164 </w:t>
      </w:r>
      <w:r w:rsidR="0095704D">
        <w:rPr>
          <w:b/>
          <w:sz w:val="23"/>
          <w:szCs w:val="23"/>
          <w:lang w:eastAsia="ru-RU"/>
        </w:rPr>
        <w:t>НК РФ</w:t>
      </w:r>
      <w:r w:rsidRPr="009510A8">
        <w:rPr>
          <w:b/>
          <w:sz w:val="23"/>
          <w:szCs w:val="23"/>
          <w:lang w:eastAsia="ru-RU"/>
        </w:rPr>
        <w:t>.</w:t>
      </w:r>
    </w:p>
    <w:p w14:paraId="45F98A35" w14:textId="77777777" w:rsidR="00D03EF4" w:rsidRDefault="00D03EF4" w:rsidP="00D03EF4">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Департамента налоговой политики Минфина России от 16 мая 2023 г. N 03-07-05/44145</w:t>
      </w:r>
    </w:p>
    <w:p w14:paraId="2AE700D2" w14:textId="57777575" w:rsidR="0095704D" w:rsidRPr="009510A8" w:rsidRDefault="0095704D" w:rsidP="0095704D">
      <w:pPr>
        <w:pStyle w:val="a9"/>
        <w:numPr>
          <w:ilvl w:val="0"/>
          <w:numId w:val="35"/>
        </w:numPr>
        <w:shd w:val="clear" w:color="auto" w:fill="FFFFFF"/>
        <w:spacing w:before="120"/>
        <w:ind w:left="567" w:hanging="567"/>
        <w:jc w:val="both"/>
        <w:rPr>
          <w:b/>
          <w:sz w:val="23"/>
          <w:szCs w:val="23"/>
          <w:lang w:eastAsia="ru-RU"/>
        </w:rPr>
      </w:pPr>
      <w:r>
        <w:rPr>
          <w:b/>
          <w:sz w:val="23"/>
          <w:szCs w:val="23"/>
          <w:lang w:eastAsia="ru-RU"/>
        </w:rPr>
        <w:t>В</w:t>
      </w:r>
      <w:r w:rsidRPr="0095704D">
        <w:rPr>
          <w:b/>
          <w:sz w:val="23"/>
          <w:szCs w:val="23"/>
          <w:lang w:eastAsia="ru-RU"/>
        </w:rPr>
        <w:t xml:space="preserve">ычет налога на добавленную стоимость, исчисленного налоговым агентом в соответствии с пунктом 3 статьи 161 </w:t>
      </w:r>
      <w:r>
        <w:rPr>
          <w:b/>
          <w:sz w:val="23"/>
          <w:szCs w:val="23"/>
          <w:lang w:eastAsia="ru-RU"/>
        </w:rPr>
        <w:t>НК РФ</w:t>
      </w:r>
      <w:r w:rsidRPr="0095704D">
        <w:rPr>
          <w:b/>
          <w:sz w:val="23"/>
          <w:szCs w:val="23"/>
          <w:lang w:eastAsia="ru-RU"/>
        </w:rPr>
        <w:t>, без условия фактической уплаты налога в бюджет производится в отношении операций по реализации товаров (работ, услуг), отгруженных (выполненных, оказанных) после 1 января 2023 года.</w:t>
      </w:r>
    </w:p>
    <w:p w14:paraId="7B174CBB" w14:textId="6C59E3DA" w:rsidR="0095704D" w:rsidRDefault="0095704D" w:rsidP="0095704D">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Департамента налоговой политики Минфина России от 16 мая 2023 г. N 03-07-0</w:t>
      </w:r>
      <w:r>
        <w:rPr>
          <w:bCs/>
          <w:i/>
          <w:iCs/>
          <w:sz w:val="23"/>
          <w:szCs w:val="23"/>
          <w:lang w:eastAsia="ru-RU"/>
        </w:rPr>
        <w:t>8</w:t>
      </w:r>
      <w:r w:rsidRPr="009510A8">
        <w:rPr>
          <w:bCs/>
          <w:i/>
          <w:iCs/>
          <w:sz w:val="23"/>
          <w:szCs w:val="23"/>
          <w:lang w:eastAsia="ru-RU"/>
        </w:rPr>
        <w:t>/44</w:t>
      </w:r>
      <w:r>
        <w:rPr>
          <w:bCs/>
          <w:i/>
          <w:iCs/>
          <w:sz w:val="23"/>
          <w:szCs w:val="23"/>
          <w:lang w:eastAsia="ru-RU"/>
        </w:rPr>
        <w:t>301</w:t>
      </w:r>
    </w:p>
    <w:p w14:paraId="32E0B7EA" w14:textId="317F8CED" w:rsidR="0095704D" w:rsidRDefault="0095704D" w:rsidP="00A02F23">
      <w:pPr>
        <w:pStyle w:val="a9"/>
        <w:numPr>
          <w:ilvl w:val="0"/>
          <w:numId w:val="35"/>
        </w:numPr>
        <w:shd w:val="clear" w:color="auto" w:fill="FFFFFF"/>
        <w:spacing w:before="120"/>
        <w:ind w:left="567" w:hanging="567"/>
        <w:jc w:val="both"/>
        <w:rPr>
          <w:b/>
          <w:sz w:val="23"/>
          <w:szCs w:val="23"/>
          <w:lang w:eastAsia="ru-RU"/>
        </w:rPr>
      </w:pPr>
      <w:r>
        <w:rPr>
          <w:b/>
          <w:sz w:val="23"/>
          <w:szCs w:val="23"/>
          <w:lang w:eastAsia="ru-RU"/>
        </w:rPr>
        <w:t>В</w:t>
      </w:r>
      <w:r w:rsidRPr="0095704D">
        <w:rPr>
          <w:b/>
          <w:sz w:val="23"/>
          <w:szCs w:val="23"/>
          <w:lang w:eastAsia="ru-RU"/>
        </w:rPr>
        <w:t xml:space="preserve"> отношении работ (услуг), выполняемых (оказываемых) на территориях Донецкой Народной Республики, Луганской Народной Республики, Запорожской и Херсонской областей по иным договорам (контрактам), применяется ставка налога на добавленную стоимость в размере 20 процентов.</w:t>
      </w:r>
    </w:p>
    <w:p w14:paraId="4E23C9CC" w14:textId="3C7EC512" w:rsidR="0095704D" w:rsidRPr="0095704D" w:rsidRDefault="0095704D" w:rsidP="00A02F23">
      <w:pPr>
        <w:pStyle w:val="a9"/>
        <w:shd w:val="clear" w:color="auto" w:fill="FFFFFF"/>
        <w:spacing w:before="120"/>
        <w:ind w:left="567"/>
        <w:jc w:val="both"/>
        <w:rPr>
          <w:b/>
          <w:sz w:val="23"/>
          <w:szCs w:val="23"/>
          <w:lang w:eastAsia="ru-RU"/>
        </w:rPr>
      </w:pPr>
      <w:r>
        <w:rPr>
          <w:b/>
          <w:sz w:val="23"/>
          <w:szCs w:val="23"/>
          <w:lang w:eastAsia="ru-RU"/>
        </w:rPr>
        <w:t>С</w:t>
      </w:r>
      <w:r w:rsidRPr="0095704D">
        <w:rPr>
          <w:b/>
          <w:sz w:val="23"/>
          <w:szCs w:val="23"/>
          <w:lang w:eastAsia="ru-RU"/>
        </w:rPr>
        <w:t xml:space="preserve">уммы предварительной оплаты, получаемые российской организацией в счет предстоящих работ (услуг), не признаваемых объектом налога на добавленную стоимость, в том числе в соответствии с пунктом 2.2 статьи 148 </w:t>
      </w:r>
      <w:r>
        <w:rPr>
          <w:b/>
          <w:sz w:val="23"/>
          <w:szCs w:val="23"/>
          <w:lang w:eastAsia="ru-RU"/>
        </w:rPr>
        <w:t>НК РФ</w:t>
      </w:r>
      <w:r w:rsidRPr="0095704D">
        <w:rPr>
          <w:b/>
          <w:sz w:val="23"/>
          <w:szCs w:val="23"/>
          <w:lang w:eastAsia="ru-RU"/>
        </w:rPr>
        <w:t>, в налоговую базу по налогу на добавленную стоимость у российской организации не включаются.</w:t>
      </w:r>
    </w:p>
    <w:p w14:paraId="054E3AB1" w14:textId="50C7E0CE" w:rsidR="0095704D" w:rsidRPr="009510A8" w:rsidRDefault="0095704D" w:rsidP="00A02F23">
      <w:pPr>
        <w:pStyle w:val="a9"/>
        <w:shd w:val="clear" w:color="auto" w:fill="FFFFFF"/>
        <w:spacing w:before="120"/>
        <w:ind w:left="567"/>
        <w:jc w:val="both"/>
        <w:rPr>
          <w:b/>
          <w:sz w:val="23"/>
          <w:szCs w:val="23"/>
          <w:lang w:eastAsia="ru-RU"/>
        </w:rPr>
      </w:pPr>
      <w:r w:rsidRPr="0095704D">
        <w:rPr>
          <w:b/>
          <w:sz w:val="23"/>
          <w:szCs w:val="23"/>
          <w:lang w:eastAsia="ru-RU"/>
        </w:rPr>
        <w:t xml:space="preserve">В случае получения предварительной оплаты за работы (услуги), которые подлежат обложению налогом на добавленную стоимость, данный налог подлежит уплате в порядке, предусмотренном пунктом 1 статьи 167 </w:t>
      </w:r>
      <w:r>
        <w:rPr>
          <w:b/>
          <w:sz w:val="23"/>
          <w:szCs w:val="23"/>
          <w:lang w:eastAsia="ru-RU"/>
        </w:rPr>
        <w:t>НК РФ</w:t>
      </w:r>
      <w:r w:rsidRPr="0095704D">
        <w:rPr>
          <w:b/>
          <w:sz w:val="23"/>
          <w:szCs w:val="23"/>
          <w:lang w:eastAsia="ru-RU"/>
        </w:rPr>
        <w:t>.</w:t>
      </w:r>
    </w:p>
    <w:p w14:paraId="71FC622C" w14:textId="30EAAA71" w:rsidR="0095704D" w:rsidRPr="009510A8" w:rsidRDefault="0095704D" w:rsidP="0095704D">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Департамента налоговой политики Минфина России от 1</w:t>
      </w:r>
      <w:r>
        <w:rPr>
          <w:bCs/>
          <w:i/>
          <w:iCs/>
          <w:sz w:val="23"/>
          <w:szCs w:val="23"/>
          <w:lang w:eastAsia="ru-RU"/>
        </w:rPr>
        <w:t>7</w:t>
      </w:r>
      <w:r w:rsidRPr="009510A8">
        <w:rPr>
          <w:bCs/>
          <w:i/>
          <w:iCs/>
          <w:sz w:val="23"/>
          <w:szCs w:val="23"/>
          <w:lang w:eastAsia="ru-RU"/>
        </w:rPr>
        <w:t xml:space="preserve"> мая 2023 г. N 03-07-0</w:t>
      </w:r>
      <w:r>
        <w:rPr>
          <w:bCs/>
          <w:i/>
          <w:iCs/>
          <w:sz w:val="23"/>
          <w:szCs w:val="23"/>
          <w:lang w:eastAsia="ru-RU"/>
        </w:rPr>
        <w:t>8</w:t>
      </w:r>
      <w:r w:rsidRPr="009510A8">
        <w:rPr>
          <w:bCs/>
          <w:i/>
          <w:iCs/>
          <w:sz w:val="23"/>
          <w:szCs w:val="23"/>
          <w:lang w:eastAsia="ru-RU"/>
        </w:rPr>
        <w:t>/44</w:t>
      </w:r>
      <w:r>
        <w:rPr>
          <w:bCs/>
          <w:i/>
          <w:iCs/>
          <w:sz w:val="23"/>
          <w:szCs w:val="23"/>
          <w:lang w:eastAsia="ru-RU"/>
        </w:rPr>
        <w:t>805</w:t>
      </w:r>
    </w:p>
    <w:p w14:paraId="0A0F1137" w14:textId="67687080" w:rsidR="00F700F7" w:rsidRPr="009510A8" w:rsidRDefault="0081370D" w:rsidP="00A0050C">
      <w:pPr>
        <w:pStyle w:val="a9"/>
        <w:numPr>
          <w:ilvl w:val="0"/>
          <w:numId w:val="35"/>
        </w:numPr>
        <w:shd w:val="clear" w:color="auto" w:fill="FFFFFF"/>
        <w:spacing w:before="120"/>
        <w:ind w:left="567" w:hanging="567"/>
        <w:jc w:val="both"/>
        <w:rPr>
          <w:b/>
          <w:sz w:val="23"/>
          <w:szCs w:val="23"/>
          <w:lang w:eastAsia="ru-RU"/>
        </w:rPr>
      </w:pPr>
      <w:bookmarkStart w:id="94" w:name="_Toc142289680"/>
      <w:bookmarkStart w:id="95" w:name="_Toc142290324"/>
      <w:bookmarkStart w:id="96" w:name="_Toc142315051"/>
      <w:r w:rsidRPr="009510A8">
        <w:rPr>
          <w:b/>
          <w:sz w:val="23"/>
          <w:szCs w:val="23"/>
          <w:lang w:eastAsia="ru-RU"/>
        </w:rPr>
        <w:t>Н</w:t>
      </w:r>
      <w:r w:rsidR="00F700F7" w:rsidRPr="009510A8">
        <w:rPr>
          <w:b/>
          <w:sz w:val="23"/>
          <w:szCs w:val="23"/>
          <w:lang w:eastAsia="ru-RU"/>
        </w:rPr>
        <w:t xml:space="preserve">алогообложение налогом на добавленную стоимость безвозмездной передачи товаров сотрудникам организации производится в общеустановленном порядке. При этом согласно пункту 2 статьи 154 </w:t>
      </w:r>
      <w:r w:rsidR="00D902AF">
        <w:rPr>
          <w:b/>
          <w:sz w:val="23"/>
          <w:szCs w:val="23"/>
          <w:lang w:eastAsia="ru-RU"/>
        </w:rPr>
        <w:t>НК РФ</w:t>
      </w:r>
      <w:r w:rsidR="00F700F7" w:rsidRPr="009510A8">
        <w:rPr>
          <w:b/>
          <w:sz w:val="23"/>
          <w:szCs w:val="23"/>
          <w:lang w:eastAsia="ru-RU"/>
        </w:rPr>
        <w:t xml:space="preserve"> налоговая база по налогу на добавленную стоимость определяется как</w:t>
      </w:r>
      <w:r w:rsidR="00D902AF">
        <w:rPr>
          <w:b/>
          <w:sz w:val="23"/>
          <w:szCs w:val="23"/>
          <w:lang w:eastAsia="ru-RU"/>
        </w:rPr>
        <w:t xml:space="preserve"> </w:t>
      </w:r>
      <w:r w:rsidR="00F700F7" w:rsidRPr="009510A8">
        <w:rPr>
          <w:b/>
          <w:sz w:val="23"/>
          <w:szCs w:val="23"/>
          <w:lang w:eastAsia="ru-RU"/>
        </w:rPr>
        <w:t xml:space="preserve">стоимость указанных товаров, исчисленная исходя из цен, определяемых в порядке, аналогичном предусмотренному статьей 105.3 </w:t>
      </w:r>
      <w:r w:rsidR="00D902AF">
        <w:rPr>
          <w:b/>
          <w:sz w:val="23"/>
          <w:szCs w:val="23"/>
          <w:lang w:eastAsia="ru-RU"/>
        </w:rPr>
        <w:t>НК РФ</w:t>
      </w:r>
      <w:r w:rsidR="00F700F7" w:rsidRPr="009510A8">
        <w:rPr>
          <w:b/>
          <w:sz w:val="23"/>
          <w:szCs w:val="23"/>
          <w:lang w:eastAsia="ru-RU"/>
        </w:rPr>
        <w:t>.</w:t>
      </w:r>
      <w:bookmarkEnd w:id="94"/>
      <w:bookmarkEnd w:id="95"/>
      <w:bookmarkEnd w:id="96"/>
    </w:p>
    <w:p w14:paraId="688B45DF" w14:textId="14482BA4" w:rsidR="00F700F7" w:rsidRDefault="00C63AE5" w:rsidP="00A0050C">
      <w:pPr>
        <w:pStyle w:val="a9"/>
        <w:shd w:val="clear" w:color="auto" w:fill="FFFFFF"/>
        <w:spacing w:before="120" w:after="120"/>
        <w:ind w:left="567"/>
        <w:contextualSpacing w:val="0"/>
        <w:jc w:val="both"/>
        <w:rPr>
          <w:bCs/>
          <w:i/>
          <w:iCs/>
          <w:sz w:val="23"/>
          <w:szCs w:val="23"/>
          <w:lang w:eastAsia="ru-RU"/>
        </w:rPr>
      </w:pPr>
      <w:bookmarkStart w:id="97" w:name="_Toc142289681"/>
      <w:bookmarkStart w:id="98" w:name="_Toc142290325"/>
      <w:bookmarkStart w:id="99" w:name="_Toc142315052"/>
      <w:r w:rsidRPr="009510A8">
        <w:rPr>
          <w:bCs/>
          <w:i/>
          <w:iCs/>
          <w:sz w:val="23"/>
          <w:szCs w:val="23"/>
          <w:lang w:eastAsia="ru-RU"/>
        </w:rPr>
        <w:t>Письмо Департамента налоговой политики Минфина России от 19 мая 2023 г. N 03-03-06/3/45602</w:t>
      </w:r>
      <w:bookmarkEnd w:id="97"/>
      <w:bookmarkEnd w:id="98"/>
      <w:bookmarkEnd w:id="99"/>
    </w:p>
    <w:p w14:paraId="4BEEBA93" w14:textId="67FDC7A3" w:rsidR="0095704D" w:rsidRPr="009510A8" w:rsidRDefault="002427CB" w:rsidP="002427CB">
      <w:pPr>
        <w:pStyle w:val="a9"/>
        <w:numPr>
          <w:ilvl w:val="0"/>
          <w:numId w:val="35"/>
        </w:numPr>
        <w:shd w:val="clear" w:color="auto" w:fill="FFFFFF"/>
        <w:spacing w:before="120"/>
        <w:ind w:left="567" w:hanging="567"/>
        <w:jc w:val="both"/>
        <w:rPr>
          <w:b/>
          <w:sz w:val="23"/>
          <w:szCs w:val="23"/>
          <w:lang w:eastAsia="ru-RU"/>
        </w:rPr>
      </w:pPr>
      <w:r w:rsidRPr="002427CB">
        <w:rPr>
          <w:b/>
          <w:sz w:val="23"/>
          <w:szCs w:val="23"/>
          <w:lang w:eastAsia="ru-RU"/>
        </w:rPr>
        <w:t>Деньги, получаемые организацией связи за предоставление отсрочки платежа за услуги, которые могут быть заказаны абонентом и (или) оказаны ему на условиях коммерческого кредита с момента полного использования ранее внесенного аванса, НДС не облагаются, в т. ч. в случае, когда отсрочка оплаты была предоставлена, но ей не воспользовались.</w:t>
      </w:r>
    </w:p>
    <w:p w14:paraId="20787B56" w14:textId="54C96074" w:rsidR="0095704D" w:rsidRDefault="0095704D" w:rsidP="0095704D">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Департамента налоговой политики Минфина России от 19 мая 2023 г. N 03-0</w:t>
      </w:r>
      <w:r>
        <w:rPr>
          <w:bCs/>
          <w:i/>
          <w:iCs/>
          <w:sz w:val="23"/>
          <w:szCs w:val="23"/>
          <w:lang w:eastAsia="ru-RU"/>
        </w:rPr>
        <w:t>7</w:t>
      </w:r>
      <w:r w:rsidRPr="009510A8">
        <w:rPr>
          <w:bCs/>
          <w:i/>
          <w:iCs/>
          <w:sz w:val="23"/>
          <w:szCs w:val="23"/>
          <w:lang w:eastAsia="ru-RU"/>
        </w:rPr>
        <w:t>-0</w:t>
      </w:r>
      <w:r>
        <w:rPr>
          <w:bCs/>
          <w:i/>
          <w:iCs/>
          <w:sz w:val="23"/>
          <w:szCs w:val="23"/>
          <w:lang w:eastAsia="ru-RU"/>
        </w:rPr>
        <w:t>8</w:t>
      </w:r>
      <w:r w:rsidRPr="009510A8">
        <w:rPr>
          <w:bCs/>
          <w:i/>
          <w:iCs/>
          <w:sz w:val="23"/>
          <w:szCs w:val="23"/>
          <w:lang w:eastAsia="ru-RU"/>
        </w:rPr>
        <w:t>/456</w:t>
      </w:r>
      <w:r>
        <w:rPr>
          <w:bCs/>
          <w:i/>
          <w:iCs/>
          <w:sz w:val="23"/>
          <w:szCs w:val="23"/>
          <w:lang w:eastAsia="ru-RU"/>
        </w:rPr>
        <w:t>75</w:t>
      </w:r>
    </w:p>
    <w:p w14:paraId="37D15B24" w14:textId="77777777" w:rsidR="002427CB" w:rsidRPr="002427CB" w:rsidRDefault="002427CB" w:rsidP="002427CB">
      <w:pPr>
        <w:pStyle w:val="a9"/>
        <w:numPr>
          <w:ilvl w:val="0"/>
          <w:numId w:val="35"/>
        </w:numPr>
        <w:shd w:val="clear" w:color="auto" w:fill="FFFFFF"/>
        <w:spacing w:before="120"/>
        <w:ind w:left="567" w:hanging="567"/>
        <w:jc w:val="both"/>
        <w:rPr>
          <w:b/>
          <w:sz w:val="23"/>
          <w:szCs w:val="23"/>
          <w:lang w:eastAsia="ru-RU"/>
        </w:rPr>
      </w:pPr>
      <w:r w:rsidRPr="002427CB">
        <w:rPr>
          <w:b/>
          <w:sz w:val="23"/>
          <w:szCs w:val="23"/>
          <w:lang w:eastAsia="ru-RU"/>
        </w:rPr>
        <w:t xml:space="preserve">Если после продажи невостребованной вещи сумма обязательств заемщика или </w:t>
      </w:r>
      <w:proofErr w:type="spellStart"/>
      <w:r w:rsidRPr="002427CB">
        <w:rPr>
          <w:b/>
          <w:sz w:val="23"/>
          <w:szCs w:val="23"/>
          <w:lang w:eastAsia="ru-RU"/>
        </w:rPr>
        <w:t>поклажедателя</w:t>
      </w:r>
      <w:proofErr w:type="spellEnd"/>
      <w:r w:rsidRPr="002427CB">
        <w:rPr>
          <w:b/>
          <w:sz w:val="23"/>
          <w:szCs w:val="23"/>
          <w:lang w:eastAsia="ru-RU"/>
        </w:rPr>
        <w:t xml:space="preserve"> перед ломбардом оказалась ниже вырученной суммы либо суммы ее оценки, то ломбард обязан возвратить заемщику или </w:t>
      </w:r>
      <w:proofErr w:type="spellStart"/>
      <w:r w:rsidRPr="002427CB">
        <w:rPr>
          <w:b/>
          <w:sz w:val="23"/>
          <w:szCs w:val="23"/>
          <w:lang w:eastAsia="ru-RU"/>
        </w:rPr>
        <w:t>поклажедателю</w:t>
      </w:r>
      <w:proofErr w:type="spellEnd"/>
      <w:r w:rsidRPr="002427CB">
        <w:rPr>
          <w:b/>
          <w:sz w:val="23"/>
          <w:szCs w:val="23"/>
          <w:lang w:eastAsia="ru-RU"/>
        </w:rPr>
        <w:t xml:space="preserve"> соответствующую разницу. Если в течение 3 лет со дня продажи невостребованной вещи заемщик или </w:t>
      </w:r>
      <w:proofErr w:type="spellStart"/>
      <w:r w:rsidRPr="002427CB">
        <w:rPr>
          <w:b/>
          <w:sz w:val="23"/>
          <w:szCs w:val="23"/>
          <w:lang w:eastAsia="ru-RU"/>
        </w:rPr>
        <w:t>поклажедатель</w:t>
      </w:r>
      <w:proofErr w:type="spellEnd"/>
      <w:r w:rsidRPr="002427CB">
        <w:rPr>
          <w:b/>
          <w:sz w:val="23"/>
          <w:szCs w:val="23"/>
          <w:lang w:eastAsia="ru-RU"/>
        </w:rPr>
        <w:t xml:space="preserve"> не обратился за получением причитающихся ему денежных средств, то они обращаются в доход ломбарда.</w:t>
      </w:r>
    </w:p>
    <w:p w14:paraId="6B2E7933" w14:textId="77777777" w:rsidR="002427CB" w:rsidRPr="002427CB" w:rsidRDefault="002427CB" w:rsidP="002427CB">
      <w:pPr>
        <w:pStyle w:val="a9"/>
        <w:shd w:val="clear" w:color="auto" w:fill="FFFFFF"/>
        <w:spacing w:before="120"/>
        <w:ind w:left="567"/>
        <w:jc w:val="both"/>
        <w:rPr>
          <w:b/>
          <w:sz w:val="23"/>
          <w:szCs w:val="23"/>
          <w:lang w:eastAsia="ru-RU"/>
        </w:rPr>
      </w:pPr>
      <w:r w:rsidRPr="002427CB">
        <w:rPr>
          <w:b/>
          <w:sz w:val="23"/>
          <w:szCs w:val="23"/>
          <w:lang w:eastAsia="ru-RU"/>
        </w:rPr>
        <w:t>Минфин указал, что средства в виде разницы включаются ломбардом в базу по НДС.</w:t>
      </w:r>
    </w:p>
    <w:p w14:paraId="2A3376AC" w14:textId="7A150FE7" w:rsidR="002427CB" w:rsidRPr="009510A8" w:rsidRDefault="002427CB" w:rsidP="002427CB">
      <w:pPr>
        <w:pStyle w:val="a9"/>
        <w:shd w:val="clear" w:color="auto" w:fill="FFFFFF"/>
        <w:spacing w:before="120"/>
        <w:ind w:left="567"/>
        <w:jc w:val="both"/>
        <w:rPr>
          <w:b/>
          <w:sz w:val="23"/>
          <w:szCs w:val="23"/>
          <w:lang w:eastAsia="ru-RU"/>
        </w:rPr>
      </w:pPr>
      <w:r w:rsidRPr="002427CB">
        <w:rPr>
          <w:b/>
          <w:sz w:val="23"/>
          <w:szCs w:val="23"/>
          <w:lang w:eastAsia="ru-RU"/>
        </w:rPr>
        <w:t>Ломбарду следует составлять счет-фактуру по реализации в общеустановленном порядке не позднее 5 дней после обращения в доход ломбарда вышеуказанной суммы средств. При этом данный счет-фактура регистрируется в книге продаж.</w:t>
      </w:r>
    </w:p>
    <w:p w14:paraId="135C6048" w14:textId="7F997A90" w:rsidR="002427CB" w:rsidRDefault="002427CB" w:rsidP="002427CB">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lastRenderedPageBreak/>
        <w:t>Письмо Департамента налоговой политики Минфина России от 19 мая 2023 г. N 03-0</w:t>
      </w:r>
      <w:r>
        <w:rPr>
          <w:bCs/>
          <w:i/>
          <w:iCs/>
          <w:sz w:val="23"/>
          <w:szCs w:val="23"/>
          <w:lang w:eastAsia="ru-RU"/>
        </w:rPr>
        <w:t>7</w:t>
      </w:r>
      <w:r w:rsidRPr="009510A8">
        <w:rPr>
          <w:bCs/>
          <w:i/>
          <w:iCs/>
          <w:sz w:val="23"/>
          <w:szCs w:val="23"/>
          <w:lang w:eastAsia="ru-RU"/>
        </w:rPr>
        <w:t>-0</w:t>
      </w:r>
      <w:r>
        <w:rPr>
          <w:bCs/>
          <w:i/>
          <w:iCs/>
          <w:sz w:val="23"/>
          <w:szCs w:val="23"/>
          <w:lang w:eastAsia="ru-RU"/>
        </w:rPr>
        <w:t>9</w:t>
      </w:r>
      <w:r w:rsidRPr="009510A8">
        <w:rPr>
          <w:bCs/>
          <w:i/>
          <w:iCs/>
          <w:sz w:val="23"/>
          <w:szCs w:val="23"/>
          <w:lang w:eastAsia="ru-RU"/>
        </w:rPr>
        <w:t>/4</w:t>
      </w:r>
      <w:r>
        <w:rPr>
          <w:bCs/>
          <w:i/>
          <w:iCs/>
          <w:sz w:val="23"/>
          <w:szCs w:val="23"/>
          <w:lang w:eastAsia="ru-RU"/>
        </w:rPr>
        <w:t>6349</w:t>
      </w:r>
    </w:p>
    <w:p w14:paraId="4DFD2D9F" w14:textId="77777777" w:rsidR="002427CB" w:rsidRPr="002427CB" w:rsidRDefault="002427CB" w:rsidP="002427CB">
      <w:pPr>
        <w:pStyle w:val="a9"/>
        <w:numPr>
          <w:ilvl w:val="0"/>
          <w:numId w:val="35"/>
        </w:numPr>
        <w:shd w:val="clear" w:color="auto" w:fill="FFFFFF"/>
        <w:spacing w:before="120"/>
        <w:ind w:left="567" w:hanging="567"/>
        <w:jc w:val="both"/>
        <w:rPr>
          <w:b/>
          <w:sz w:val="23"/>
          <w:szCs w:val="23"/>
          <w:lang w:eastAsia="ru-RU"/>
        </w:rPr>
      </w:pPr>
      <w:r w:rsidRPr="002427CB">
        <w:rPr>
          <w:b/>
          <w:sz w:val="23"/>
          <w:szCs w:val="23"/>
          <w:lang w:eastAsia="ru-RU"/>
        </w:rPr>
        <w:t>Услуги по обращению с ТКО, осуществляемые региональным оператором, освобождаются от НДС при установлении органом регулирования тарифов введенного с 1 января 2020 г. предельного единого тарифа без учета НДС. При этом региональный оператор, применяющий освобождение от НДС с указанной даты, обязан применять его в течение 5 последовательных календарных лет начиная с 2020 г. независимо от последующего установления предельного тарифа в течение указанного периода.</w:t>
      </w:r>
    </w:p>
    <w:p w14:paraId="01CA7D49" w14:textId="3AEF4F2F" w:rsidR="002427CB" w:rsidRPr="002427CB" w:rsidRDefault="002427CB" w:rsidP="002427CB">
      <w:pPr>
        <w:pStyle w:val="a9"/>
        <w:shd w:val="clear" w:color="auto" w:fill="FFFFFF"/>
        <w:spacing w:before="120"/>
        <w:ind w:left="567"/>
        <w:jc w:val="both"/>
        <w:rPr>
          <w:b/>
          <w:sz w:val="23"/>
          <w:szCs w:val="23"/>
          <w:lang w:eastAsia="ru-RU"/>
        </w:rPr>
      </w:pPr>
      <w:r>
        <w:rPr>
          <w:b/>
          <w:sz w:val="23"/>
          <w:szCs w:val="23"/>
          <w:lang w:eastAsia="ru-RU"/>
        </w:rPr>
        <w:t>Е</w:t>
      </w:r>
      <w:r w:rsidRPr="002427CB">
        <w:rPr>
          <w:b/>
          <w:sz w:val="23"/>
          <w:szCs w:val="23"/>
          <w:lang w:eastAsia="ru-RU"/>
        </w:rPr>
        <w:t>сли органом регулирования тарифов введенный с 1 января 2020 г. предельный тариф утвержден с учетом НДС, то услуги по обращению с ТКО, оказываемые региональным оператором с 1 января 2020 г. по такому тарифу, облагаются НДС.</w:t>
      </w:r>
    </w:p>
    <w:p w14:paraId="77FC220F" w14:textId="2AA3756F" w:rsidR="002427CB" w:rsidRDefault="002427CB" w:rsidP="002427CB">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Письмо Департамента налоговой политики Минфина России от </w:t>
      </w:r>
      <w:r>
        <w:rPr>
          <w:bCs/>
          <w:i/>
          <w:iCs/>
          <w:sz w:val="23"/>
          <w:szCs w:val="23"/>
          <w:lang w:eastAsia="ru-RU"/>
        </w:rPr>
        <w:t>23</w:t>
      </w:r>
      <w:r w:rsidRPr="009510A8">
        <w:rPr>
          <w:bCs/>
          <w:i/>
          <w:iCs/>
          <w:sz w:val="23"/>
          <w:szCs w:val="23"/>
          <w:lang w:eastAsia="ru-RU"/>
        </w:rPr>
        <w:t xml:space="preserve"> мая 2023 г. N 03-0</w:t>
      </w:r>
      <w:r>
        <w:rPr>
          <w:bCs/>
          <w:i/>
          <w:iCs/>
          <w:sz w:val="23"/>
          <w:szCs w:val="23"/>
          <w:lang w:eastAsia="ru-RU"/>
        </w:rPr>
        <w:t>7</w:t>
      </w:r>
      <w:r w:rsidRPr="009510A8">
        <w:rPr>
          <w:bCs/>
          <w:i/>
          <w:iCs/>
          <w:sz w:val="23"/>
          <w:szCs w:val="23"/>
          <w:lang w:eastAsia="ru-RU"/>
        </w:rPr>
        <w:t>-0</w:t>
      </w:r>
      <w:r>
        <w:rPr>
          <w:bCs/>
          <w:i/>
          <w:iCs/>
          <w:sz w:val="23"/>
          <w:szCs w:val="23"/>
          <w:lang w:eastAsia="ru-RU"/>
        </w:rPr>
        <w:t>3</w:t>
      </w:r>
      <w:r w:rsidRPr="009510A8">
        <w:rPr>
          <w:bCs/>
          <w:i/>
          <w:iCs/>
          <w:sz w:val="23"/>
          <w:szCs w:val="23"/>
          <w:lang w:eastAsia="ru-RU"/>
        </w:rPr>
        <w:t>/4</w:t>
      </w:r>
      <w:r>
        <w:rPr>
          <w:bCs/>
          <w:i/>
          <w:iCs/>
          <w:sz w:val="23"/>
          <w:szCs w:val="23"/>
          <w:lang w:eastAsia="ru-RU"/>
        </w:rPr>
        <w:t>6996</w:t>
      </w:r>
    </w:p>
    <w:p w14:paraId="025391BE" w14:textId="3EF224A5" w:rsidR="009A0CBC" w:rsidRPr="0022718A" w:rsidRDefault="009A0CBC" w:rsidP="009A0CBC">
      <w:pPr>
        <w:pStyle w:val="a9"/>
        <w:numPr>
          <w:ilvl w:val="0"/>
          <w:numId w:val="35"/>
        </w:numPr>
        <w:shd w:val="clear" w:color="auto" w:fill="FFFFFF"/>
        <w:spacing w:before="120"/>
        <w:ind w:left="567" w:hanging="567"/>
        <w:jc w:val="both"/>
        <w:rPr>
          <w:b/>
          <w:sz w:val="23"/>
          <w:szCs w:val="23"/>
          <w:lang w:eastAsia="ru-RU"/>
        </w:rPr>
      </w:pPr>
      <w:r>
        <w:rPr>
          <w:b/>
          <w:sz w:val="23"/>
          <w:szCs w:val="23"/>
          <w:lang w:eastAsia="ru-RU"/>
        </w:rPr>
        <w:t>О</w:t>
      </w:r>
      <w:r w:rsidRPr="009A0CBC">
        <w:rPr>
          <w:b/>
          <w:sz w:val="23"/>
          <w:szCs w:val="23"/>
          <w:lang w:eastAsia="ru-RU"/>
        </w:rPr>
        <w:t>бязанность по уплате НДС в бюджет возлагается на продавца (подрядчика), применяющего УСН, только в случае выставления таким продавцом (подрядчиком) счета-фактуры с выделением в нем суммы НДС. В том случае, если продавец (подрядчик) выставляет в адрес заказчика только первичные учетные документы (КС-2 и КС-3) с выделенной в них суммой НДС без выставления счета-фактуры, то обязанности по уплате НДС в бюджет у продавца (подрядчика), применяющего УСН, не возникает.</w:t>
      </w:r>
    </w:p>
    <w:p w14:paraId="2D17BA51" w14:textId="051DE94E" w:rsidR="009A0CBC" w:rsidRDefault="009A0CBC" w:rsidP="002427CB">
      <w:pPr>
        <w:pStyle w:val="a9"/>
        <w:shd w:val="clear" w:color="auto" w:fill="FFFFFF"/>
        <w:spacing w:before="120" w:after="120"/>
        <w:ind w:left="567"/>
        <w:contextualSpacing w:val="0"/>
        <w:jc w:val="both"/>
        <w:rPr>
          <w:bCs/>
          <w:i/>
          <w:iCs/>
          <w:sz w:val="23"/>
          <w:szCs w:val="23"/>
          <w:lang w:eastAsia="ru-RU"/>
        </w:rPr>
      </w:pPr>
      <w:r w:rsidRPr="0022718A">
        <w:rPr>
          <w:bCs/>
          <w:i/>
          <w:iCs/>
          <w:sz w:val="23"/>
          <w:szCs w:val="23"/>
          <w:lang w:eastAsia="ru-RU"/>
        </w:rPr>
        <w:t xml:space="preserve">Письмо Федеральной налоговой службы от </w:t>
      </w:r>
      <w:r>
        <w:rPr>
          <w:bCs/>
          <w:i/>
          <w:iCs/>
          <w:sz w:val="23"/>
          <w:szCs w:val="23"/>
          <w:lang w:eastAsia="ru-RU"/>
        </w:rPr>
        <w:t>26</w:t>
      </w:r>
      <w:r w:rsidRPr="0022718A">
        <w:rPr>
          <w:bCs/>
          <w:i/>
          <w:iCs/>
          <w:sz w:val="23"/>
          <w:szCs w:val="23"/>
          <w:lang w:eastAsia="ru-RU"/>
        </w:rPr>
        <w:t xml:space="preserve"> мая 2023 г. N </w:t>
      </w:r>
      <w:r w:rsidRPr="009A0CBC">
        <w:rPr>
          <w:bCs/>
          <w:i/>
          <w:iCs/>
          <w:sz w:val="23"/>
          <w:szCs w:val="23"/>
          <w:lang w:eastAsia="ru-RU"/>
        </w:rPr>
        <w:t>СД-4-3/6648 "О налоге на добавленную стоимость"</w:t>
      </w:r>
    </w:p>
    <w:p w14:paraId="73CB11D0" w14:textId="5E897568" w:rsidR="00D902AF" w:rsidRPr="009510A8" w:rsidRDefault="00D902AF" w:rsidP="00D902AF">
      <w:pPr>
        <w:pStyle w:val="a9"/>
        <w:numPr>
          <w:ilvl w:val="0"/>
          <w:numId w:val="35"/>
        </w:numPr>
        <w:shd w:val="clear" w:color="auto" w:fill="FFFFFF"/>
        <w:spacing w:before="120"/>
        <w:ind w:left="567" w:hanging="567"/>
        <w:jc w:val="both"/>
        <w:rPr>
          <w:b/>
          <w:sz w:val="23"/>
          <w:szCs w:val="23"/>
          <w:lang w:eastAsia="ru-RU"/>
        </w:rPr>
      </w:pPr>
      <w:r>
        <w:rPr>
          <w:b/>
          <w:sz w:val="23"/>
          <w:szCs w:val="23"/>
          <w:lang w:eastAsia="ru-RU"/>
        </w:rPr>
        <w:t>Налогоплательщик не указал в договоре НДС и суд не поддержал налоговый орган в доначислении НДС сверх  цены договора</w:t>
      </w:r>
      <w:r w:rsidRPr="009510A8">
        <w:rPr>
          <w:b/>
          <w:sz w:val="23"/>
          <w:szCs w:val="23"/>
          <w:lang w:eastAsia="ru-RU"/>
        </w:rPr>
        <w:t xml:space="preserve">. </w:t>
      </w:r>
    </w:p>
    <w:p w14:paraId="6D6978AB" w14:textId="3A82E8EB" w:rsidR="00D902AF" w:rsidRDefault="00D902AF" w:rsidP="00D902AF">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Постановление АС </w:t>
      </w:r>
      <w:r w:rsidRPr="00D902AF">
        <w:rPr>
          <w:bCs/>
          <w:i/>
          <w:iCs/>
          <w:sz w:val="23"/>
          <w:szCs w:val="23"/>
          <w:lang w:eastAsia="ru-RU"/>
        </w:rPr>
        <w:t>Уральского округа от 07</w:t>
      </w:r>
      <w:r>
        <w:rPr>
          <w:bCs/>
          <w:i/>
          <w:iCs/>
          <w:sz w:val="23"/>
          <w:szCs w:val="23"/>
          <w:lang w:eastAsia="ru-RU"/>
        </w:rPr>
        <w:t xml:space="preserve">  июля </w:t>
      </w:r>
      <w:r w:rsidRPr="00D902AF">
        <w:rPr>
          <w:bCs/>
          <w:i/>
          <w:iCs/>
          <w:sz w:val="23"/>
          <w:szCs w:val="23"/>
          <w:lang w:eastAsia="ru-RU"/>
        </w:rPr>
        <w:t>2023 по делу N А76-28546/2022</w:t>
      </w:r>
    </w:p>
    <w:p w14:paraId="76E4DDB7" w14:textId="1297875E" w:rsidR="00D902AF" w:rsidRPr="00D902AF" w:rsidRDefault="00D902AF" w:rsidP="00A02F23">
      <w:pPr>
        <w:pStyle w:val="a9"/>
        <w:shd w:val="clear" w:color="auto" w:fill="FFFFFF"/>
        <w:spacing w:before="120" w:after="120"/>
        <w:ind w:left="0" w:firstLine="567"/>
        <w:jc w:val="both"/>
        <w:rPr>
          <w:bCs/>
          <w:iCs/>
          <w:sz w:val="23"/>
          <w:szCs w:val="23"/>
          <w:lang w:eastAsia="ru-RU"/>
        </w:rPr>
      </w:pPr>
      <w:r>
        <w:rPr>
          <w:bCs/>
          <w:iCs/>
          <w:sz w:val="23"/>
          <w:szCs w:val="23"/>
          <w:lang w:eastAsia="ru-RU"/>
        </w:rPr>
        <w:t>Налогоплательщик</w:t>
      </w:r>
      <w:r w:rsidRPr="00D902AF">
        <w:rPr>
          <w:bCs/>
          <w:iCs/>
          <w:sz w:val="23"/>
          <w:szCs w:val="23"/>
          <w:lang w:eastAsia="ru-RU"/>
        </w:rPr>
        <w:t xml:space="preserve"> не выделил НДС в договорах с покупателями. При </w:t>
      </w:r>
      <w:r>
        <w:rPr>
          <w:bCs/>
          <w:iCs/>
          <w:sz w:val="23"/>
          <w:szCs w:val="23"/>
          <w:lang w:eastAsia="ru-RU"/>
        </w:rPr>
        <w:t xml:space="preserve">проведении </w:t>
      </w:r>
      <w:r w:rsidRPr="00D902AF">
        <w:rPr>
          <w:bCs/>
          <w:iCs/>
          <w:sz w:val="23"/>
          <w:szCs w:val="23"/>
          <w:lang w:eastAsia="ru-RU"/>
        </w:rPr>
        <w:t>камеральной проверк</w:t>
      </w:r>
      <w:r>
        <w:rPr>
          <w:bCs/>
          <w:iCs/>
          <w:sz w:val="23"/>
          <w:szCs w:val="23"/>
          <w:lang w:eastAsia="ru-RU"/>
        </w:rPr>
        <w:t>и</w:t>
      </w:r>
      <w:r w:rsidRPr="00D902AF">
        <w:rPr>
          <w:bCs/>
          <w:iCs/>
          <w:sz w:val="23"/>
          <w:szCs w:val="23"/>
          <w:lang w:eastAsia="ru-RU"/>
        </w:rPr>
        <w:t xml:space="preserve"> </w:t>
      </w:r>
      <w:r>
        <w:rPr>
          <w:bCs/>
          <w:iCs/>
          <w:sz w:val="23"/>
          <w:szCs w:val="23"/>
          <w:lang w:eastAsia="ru-RU"/>
        </w:rPr>
        <w:t>налоговый орган начислили налог сверх цены договора, указав при этом, что нормами НК РФ в данном случае не предусмотрено применение расчетной ставки НДС.</w:t>
      </w:r>
      <w:r w:rsidRPr="00D902AF">
        <w:rPr>
          <w:bCs/>
          <w:iCs/>
          <w:sz w:val="23"/>
          <w:szCs w:val="23"/>
          <w:lang w:eastAsia="ru-RU"/>
        </w:rPr>
        <w:t xml:space="preserve"> </w:t>
      </w:r>
    </w:p>
    <w:p w14:paraId="07629865" w14:textId="05D10E57" w:rsidR="00D902AF" w:rsidRPr="00D902AF" w:rsidRDefault="00D902AF" w:rsidP="00A02F23">
      <w:pPr>
        <w:pStyle w:val="a9"/>
        <w:shd w:val="clear" w:color="auto" w:fill="FFFFFF"/>
        <w:spacing w:before="120" w:after="120"/>
        <w:ind w:left="0" w:firstLine="567"/>
        <w:jc w:val="both"/>
        <w:rPr>
          <w:bCs/>
          <w:iCs/>
          <w:sz w:val="23"/>
          <w:szCs w:val="23"/>
          <w:lang w:eastAsia="ru-RU"/>
        </w:rPr>
      </w:pPr>
      <w:r>
        <w:rPr>
          <w:bCs/>
          <w:iCs/>
          <w:sz w:val="23"/>
          <w:szCs w:val="23"/>
          <w:lang w:eastAsia="ru-RU"/>
        </w:rPr>
        <w:t xml:space="preserve">Суд указал, что </w:t>
      </w:r>
      <w:r w:rsidRPr="00D902AF">
        <w:rPr>
          <w:bCs/>
          <w:iCs/>
          <w:sz w:val="23"/>
          <w:szCs w:val="23"/>
          <w:lang w:eastAsia="ru-RU"/>
        </w:rPr>
        <w:t xml:space="preserve">НДС </w:t>
      </w:r>
      <w:r>
        <w:rPr>
          <w:bCs/>
          <w:iCs/>
          <w:sz w:val="23"/>
          <w:szCs w:val="23"/>
          <w:lang w:eastAsia="ru-RU"/>
        </w:rPr>
        <w:t xml:space="preserve">является </w:t>
      </w:r>
      <w:r w:rsidRPr="00D902AF">
        <w:rPr>
          <w:bCs/>
          <w:iCs/>
          <w:sz w:val="23"/>
          <w:szCs w:val="23"/>
          <w:lang w:eastAsia="ru-RU"/>
        </w:rPr>
        <w:t>часть</w:t>
      </w:r>
      <w:r>
        <w:rPr>
          <w:bCs/>
          <w:iCs/>
          <w:sz w:val="23"/>
          <w:szCs w:val="23"/>
          <w:lang w:eastAsia="ru-RU"/>
        </w:rPr>
        <w:t>ю</w:t>
      </w:r>
      <w:r w:rsidRPr="00D902AF">
        <w:rPr>
          <w:bCs/>
          <w:iCs/>
          <w:sz w:val="23"/>
          <w:szCs w:val="23"/>
          <w:lang w:eastAsia="ru-RU"/>
        </w:rPr>
        <w:t xml:space="preserve"> цены договора, которую платит покупатель. </w:t>
      </w:r>
      <w:proofErr w:type="spellStart"/>
      <w:r w:rsidRPr="00D902AF">
        <w:rPr>
          <w:bCs/>
          <w:iCs/>
          <w:sz w:val="23"/>
          <w:szCs w:val="23"/>
          <w:lang w:eastAsia="ru-RU"/>
        </w:rPr>
        <w:t>Непредъявление</w:t>
      </w:r>
      <w:proofErr w:type="spellEnd"/>
      <w:r w:rsidRPr="00D902AF">
        <w:rPr>
          <w:bCs/>
          <w:iCs/>
          <w:sz w:val="23"/>
          <w:szCs w:val="23"/>
          <w:lang w:eastAsia="ru-RU"/>
        </w:rPr>
        <w:t xml:space="preserve"> покупателю части налога означает, что ее взимают с продавца. Это не соответствует пр</w:t>
      </w:r>
      <w:r>
        <w:rPr>
          <w:bCs/>
          <w:iCs/>
          <w:sz w:val="23"/>
          <w:szCs w:val="23"/>
          <w:lang w:eastAsia="ru-RU"/>
        </w:rPr>
        <w:t>ироде НДС как косвенного налога.</w:t>
      </w:r>
    </w:p>
    <w:p w14:paraId="138165B6" w14:textId="0DBF006B" w:rsidR="00D902AF" w:rsidRPr="00D902AF" w:rsidRDefault="00D902AF" w:rsidP="00A02F23">
      <w:pPr>
        <w:pStyle w:val="a9"/>
        <w:shd w:val="clear" w:color="auto" w:fill="FFFFFF"/>
        <w:spacing w:before="120" w:after="120"/>
        <w:ind w:left="0" w:firstLine="567"/>
        <w:jc w:val="both"/>
        <w:rPr>
          <w:bCs/>
          <w:iCs/>
          <w:sz w:val="23"/>
          <w:szCs w:val="23"/>
          <w:lang w:eastAsia="ru-RU"/>
        </w:rPr>
      </w:pPr>
      <w:r>
        <w:rPr>
          <w:bCs/>
          <w:iCs/>
          <w:sz w:val="23"/>
          <w:szCs w:val="23"/>
          <w:lang w:eastAsia="ru-RU"/>
        </w:rPr>
        <w:t>С</w:t>
      </w:r>
      <w:r w:rsidRPr="00D902AF">
        <w:rPr>
          <w:bCs/>
          <w:iCs/>
          <w:sz w:val="23"/>
          <w:szCs w:val="23"/>
          <w:lang w:eastAsia="ru-RU"/>
        </w:rPr>
        <w:t xml:space="preserve">удебная практика допускает увеличение цены сделки и дополнительное взыскание НДС с покупателя, если это предусмотрели в договоре или </w:t>
      </w:r>
      <w:r>
        <w:rPr>
          <w:bCs/>
          <w:iCs/>
          <w:sz w:val="23"/>
          <w:szCs w:val="23"/>
          <w:lang w:eastAsia="ru-RU"/>
        </w:rPr>
        <w:t>нормативно-правовом акте</w:t>
      </w:r>
      <w:r w:rsidRPr="00D902AF">
        <w:rPr>
          <w:bCs/>
          <w:iCs/>
          <w:sz w:val="23"/>
          <w:szCs w:val="23"/>
          <w:lang w:eastAsia="ru-RU"/>
        </w:rPr>
        <w:t xml:space="preserve">. </w:t>
      </w:r>
      <w:r>
        <w:rPr>
          <w:bCs/>
          <w:iCs/>
          <w:sz w:val="23"/>
          <w:szCs w:val="23"/>
          <w:lang w:eastAsia="ru-RU"/>
        </w:rPr>
        <w:t>Проверяющие</w:t>
      </w:r>
      <w:r w:rsidRPr="00D902AF">
        <w:rPr>
          <w:bCs/>
          <w:iCs/>
          <w:sz w:val="23"/>
          <w:szCs w:val="23"/>
          <w:lang w:eastAsia="ru-RU"/>
        </w:rPr>
        <w:t xml:space="preserve"> не представил</w:t>
      </w:r>
      <w:r>
        <w:rPr>
          <w:bCs/>
          <w:iCs/>
          <w:sz w:val="23"/>
          <w:szCs w:val="23"/>
          <w:lang w:eastAsia="ru-RU"/>
        </w:rPr>
        <w:t>и</w:t>
      </w:r>
      <w:r w:rsidRPr="00D902AF">
        <w:rPr>
          <w:bCs/>
          <w:iCs/>
          <w:sz w:val="23"/>
          <w:szCs w:val="23"/>
          <w:lang w:eastAsia="ru-RU"/>
        </w:rPr>
        <w:t xml:space="preserve"> доказательств, что в договорах были такие условия.</w:t>
      </w:r>
    </w:p>
    <w:p w14:paraId="55B606A9" w14:textId="48A1E680" w:rsidR="00D902AF" w:rsidRPr="00D902AF" w:rsidRDefault="00D902AF" w:rsidP="00A02F23">
      <w:pPr>
        <w:pStyle w:val="a9"/>
        <w:shd w:val="clear" w:color="auto" w:fill="FFFFFF"/>
        <w:spacing w:before="120" w:after="120"/>
        <w:ind w:left="0" w:firstLine="567"/>
        <w:contextualSpacing w:val="0"/>
        <w:jc w:val="both"/>
        <w:rPr>
          <w:bCs/>
          <w:iCs/>
          <w:sz w:val="23"/>
          <w:szCs w:val="23"/>
          <w:lang w:eastAsia="ru-RU"/>
        </w:rPr>
      </w:pPr>
      <w:r>
        <w:rPr>
          <w:bCs/>
          <w:iCs/>
          <w:sz w:val="23"/>
          <w:szCs w:val="23"/>
          <w:lang w:eastAsia="ru-RU"/>
        </w:rPr>
        <w:t>Суд сделал вывод о том</w:t>
      </w:r>
      <w:r w:rsidRPr="00D902AF">
        <w:rPr>
          <w:bCs/>
          <w:iCs/>
          <w:sz w:val="23"/>
          <w:szCs w:val="23"/>
          <w:lang w:eastAsia="ru-RU"/>
        </w:rPr>
        <w:t>,</w:t>
      </w:r>
      <w:r>
        <w:rPr>
          <w:bCs/>
          <w:iCs/>
          <w:sz w:val="23"/>
          <w:szCs w:val="23"/>
          <w:lang w:eastAsia="ru-RU"/>
        </w:rPr>
        <w:t xml:space="preserve"> что</w:t>
      </w:r>
      <w:r w:rsidRPr="00D902AF">
        <w:rPr>
          <w:bCs/>
          <w:iCs/>
          <w:sz w:val="23"/>
          <w:szCs w:val="23"/>
          <w:lang w:eastAsia="ru-RU"/>
        </w:rPr>
        <w:t xml:space="preserve"> НДС </w:t>
      </w:r>
      <w:r>
        <w:rPr>
          <w:bCs/>
          <w:iCs/>
          <w:sz w:val="23"/>
          <w:szCs w:val="23"/>
          <w:lang w:eastAsia="ru-RU"/>
        </w:rPr>
        <w:t>следует исчислить</w:t>
      </w:r>
      <w:r w:rsidRPr="00D902AF">
        <w:rPr>
          <w:bCs/>
          <w:iCs/>
          <w:sz w:val="23"/>
          <w:szCs w:val="23"/>
          <w:lang w:eastAsia="ru-RU"/>
        </w:rPr>
        <w:t xml:space="preserve"> по расчетной ставке в пределах твердой цены, которую установили в договоре.</w:t>
      </w:r>
    </w:p>
    <w:p w14:paraId="5DE47E74" w14:textId="77777777" w:rsidR="004D4DDA" w:rsidRPr="009510A8" w:rsidRDefault="004D4DDA" w:rsidP="00261876">
      <w:pPr>
        <w:keepNext/>
        <w:numPr>
          <w:ilvl w:val="1"/>
          <w:numId w:val="1"/>
        </w:numPr>
        <w:tabs>
          <w:tab w:val="left" w:pos="567"/>
        </w:tabs>
        <w:spacing w:before="240" w:after="240"/>
        <w:ind w:left="1134" w:hanging="567"/>
        <w:jc w:val="center"/>
        <w:outlineLvl w:val="0"/>
        <w:rPr>
          <w:b/>
          <w:bCs/>
          <w:sz w:val="23"/>
          <w:szCs w:val="23"/>
        </w:rPr>
      </w:pPr>
      <w:bookmarkStart w:id="100" w:name="_Toc143702493"/>
      <w:bookmarkEnd w:id="85"/>
      <w:r w:rsidRPr="009510A8">
        <w:rPr>
          <w:b/>
          <w:bCs/>
          <w:sz w:val="23"/>
          <w:szCs w:val="23"/>
        </w:rPr>
        <w:t>НДФЛ</w:t>
      </w:r>
      <w:bookmarkEnd w:id="100"/>
    </w:p>
    <w:p w14:paraId="3C967831" w14:textId="77777777" w:rsidR="004E5BA2" w:rsidRPr="009510A8" w:rsidRDefault="007F3F96" w:rsidP="00A0050C">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Уточнен порядок освобождения от НДФЛ доходов граждан, имеющих двух и более детей, при продаже недвижимого имущества.</w:t>
      </w:r>
    </w:p>
    <w:p w14:paraId="46100FE7" w14:textId="77777777" w:rsidR="004E5BA2" w:rsidRPr="009510A8" w:rsidRDefault="007F3F96" w:rsidP="00A0050C">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Федеральный закон от 29 мая 2023 г. N 198-ФЗ </w:t>
      </w:r>
    </w:p>
    <w:p w14:paraId="2E681F20" w14:textId="77777777" w:rsidR="004E5BA2" w:rsidRPr="009510A8" w:rsidRDefault="007F3F96" w:rsidP="0053327F">
      <w:pPr>
        <w:pStyle w:val="a9"/>
        <w:shd w:val="clear" w:color="auto" w:fill="FFFFFF"/>
        <w:spacing w:before="120" w:after="120"/>
        <w:ind w:left="0" w:firstLine="567"/>
        <w:jc w:val="both"/>
        <w:rPr>
          <w:sz w:val="23"/>
          <w:szCs w:val="23"/>
        </w:rPr>
      </w:pPr>
      <w:r w:rsidRPr="009510A8">
        <w:rPr>
          <w:bCs/>
          <w:sz w:val="23"/>
          <w:szCs w:val="23"/>
          <w:lang w:eastAsia="ru-RU"/>
        </w:rPr>
        <w:t>Внесены</w:t>
      </w:r>
      <w:r w:rsidRPr="009510A8">
        <w:rPr>
          <w:sz w:val="23"/>
          <w:szCs w:val="23"/>
        </w:rPr>
        <w:t xml:space="preserve"> поправки в </w:t>
      </w:r>
      <w:hyperlink r:id="rId14" w:anchor="/document/10900200/entry/2170121" w:history="1">
        <w:r w:rsidRPr="009510A8">
          <w:rPr>
            <w:rStyle w:val="a3"/>
            <w:color w:val="auto"/>
            <w:sz w:val="23"/>
            <w:szCs w:val="23"/>
            <w:u w:val="none"/>
          </w:rPr>
          <w:t>пункт 2.1 статьи 217.1 части второй</w:t>
        </w:r>
      </w:hyperlink>
      <w:r w:rsidRPr="009510A8">
        <w:rPr>
          <w:sz w:val="23"/>
          <w:szCs w:val="23"/>
        </w:rPr>
        <w:t> Налогового кодекса Российской Федерации.</w:t>
      </w:r>
    </w:p>
    <w:p w14:paraId="3C3E2D73" w14:textId="77777777" w:rsidR="004E5BA2" w:rsidRPr="009510A8" w:rsidRDefault="007F3F96" w:rsidP="0053327F">
      <w:pPr>
        <w:pStyle w:val="a9"/>
        <w:shd w:val="clear" w:color="auto" w:fill="FFFFFF"/>
        <w:spacing w:before="120" w:after="120"/>
        <w:ind w:left="0" w:firstLine="567"/>
        <w:jc w:val="both"/>
        <w:rPr>
          <w:sz w:val="23"/>
          <w:szCs w:val="23"/>
        </w:rPr>
      </w:pPr>
      <w:r w:rsidRPr="009510A8">
        <w:rPr>
          <w:bCs/>
          <w:sz w:val="23"/>
          <w:szCs w:val="23"/>
          <w:lang w:eastAsia="ru-RU"/>
        </w:rPr>
        <w:t>Федеральным</w:t>
      </w:r>
      <w:r w:rsidRPr="009510A8">
        <w:rPr>
          <w:sz w:val="23"/>
          <w:szCs w:val="23"/>
        </w:rPr>
        <w:t xml:space="preserve"> законом устанавливается, что от обложения налогом на доходы физических лиц освобождаются доходы семей с двумя и более детьми, полученные от продажи земельного участка, на котором расположено жилое помещение (доли в праве собственности на земельный участок, связанной с долей в праве собственности на жилое помещение), и от продажи хозяйственных строений и (или) сооружений, расположенных на таком земельном участке (доли в праве собственности на хозяйственные строения и (или) сооружения, связанной с долей в праве собственности на такой земельный участок), независимо от срока нахождения этого имущества в собственности налогоплательщика, а также при условии, что оно не использовалось в предпринимательской деятельности.</w:t>
      </w:r>
    </w:p>
    <w:p w14:paraId="4CC65097" w14:textId="77777777" w:rsidR="004E5BA2" w:rsidRPr="009510A8" w:rsidRDefault="007F3F96" w:rsidP="0053327F">
      <w:pPr>
        <w:pStyle w:val="a9"/>
        <w:shd w:val="clear" w:color="auto" w:fill="FFFFFF"/>
        <w:spacing w:before="120" w:after="120"/>
        <w:ind w:left="0" w:firstLine="567"/>
        <w:jc w:val="both"/>
        <w:rPr>
          <w:sz w:val="23"/>
          <w:szCs w:val="23"/>
        </w:rPr>
      </w:pPr>
      <w:r w:rsidRPr="009510A8">
        <w:rPr>
          <w:bCs/>
          <w:sz w:val="23"/>
          <w:szCs w:val="23"/>
          <w:lang w:eastAsia="ru-RU"/>
        </w:rPr>
        <w:lastRenderedPageBreak/>
        <w:t>При</w:t>
      </w:r>
      <w:r w:rsidRPr="009510A8">
        <w:rPr>
          <w:sz w:val="23"/>
          <w:szCs w:val="23"/>
        </w:rPr>
        <w:t xml:space="preserve"> этом указанные земельный участок, жилое помещение, хозяйственные строения и (или) сооружения должны быть проданы одновременно</w:t>
      </w:r>
      <w:r w:rsidR="004E5BA2" w:rsidRPr="009510A8">
        <w:rPr>
          <w:sz w:val="23"/>
          <w:szCs w:val="23"/>
        </w:rPr>
        <w:t>.</w:t>
      </w:r>
    </w:p>
    <w:p w14:paraId="49458EC0" w14:textId="77777777" w:rsidR="004E5BA2" w:rsidRPr="009510A8" w:rsidRDefault="007F3F96" w:rsidP="0053327F">
      <w:pPr>
        <w:pStyle w:val="a9"/>
        <w:shd w:val="clear" w:color="auto" w:fill="FFFFFF"/>
        <w:ind w:left="0" w:firstLine="567"/>
        <w:jc w:val="both"/>
        <w:rPr>
          <w:sz w:val="23"/>
          <w:szCs w:val="23"/>
          <w:shd w:val="clear" w:color="auto" w:fill="FFFFFF"/>
        </w:rPr>
      </w:pPr>
      <w:r w:rsidRPr="009510A8">
        <w:rPr>
          <w:sz w:val="23"/>
          <w:szCs w:val="23"/>
          <w:shd w:val="clear" w:color="auto" w:fill="FFFFFF"/>
        </w:rPr>
        <w:t xml:space="preserve">Условие – имущество не использовалось в </w:t>
      </w:r>
      <w:r w:rsidRPr="009510A8">
        <w:rPr>
          <w:sz w:val="23"/>
          <w:szCs w:val="23"/>
        </w:rPr>
        <w:t>предпринимательской деятельности</w:t>
      </w:r>
      <w:r w:rsidRPr="009510A8">
        <w:rPr>
          <w:sz w:val="23"/>
          <w:szCs w:val="23"/>
          <w:shd w:val="clear" w:color="auto" w:fill="FFFFFF"/>
        </w:rPr>
        <w:t>.</w:t>
      </w:r>
    </w:p>
    <w:p w14:paraId="5F2DB875" w14:textId="77777777" w:rsidR="004E5BA2" w:rsidRPr="009510A8" w:rsidRDefault="007F3F96" w:rsidP="0053327F">
      <w:pPr>
        <w:pStyle w:val="a9"/>
        <w:shd w:val="clear" w:color="auto" w:fill="FFFFFF"/>
        <w:spacing w:before="120" w:after="120"/>
        <w:ind w:left="0" w:firstLine="567"/>
        <w:jc w:val="both"/>
        <w:rPr>
          <w:sz w:val="23"/>
          <w:szCs w:val="23"/>
        </w:rPr>
      </w:pPr>
      <w:r w:rsidRPr="009510A8">
        <w:rPr>
          <w:bCs/>
          <w:sz w:val="23"/>
          <w:szCs w:val="23"/>
          <w:lang w:eastAsia="ru-RU"/>
        </w:rPr>
        <w:t>Кроме</w:t>
      </w:r>
      <w:r w:rsidRPr="009510A8">
        <w:rPr>
          <w:sz w:val="23"/>
          <w:szCs w:val="23"/>
        </w:rPr>
        <w:t xml:space="preserve"> того, Федеральным законом предусматривается, что законом субъекта Российской Федерации может быть установлен предельный размер площади земельного участка, доходы от продажи которого освобождаются от </w:t>
      </w:r>
      <w:r w:rsidRPr="009510A8">
        <w:rPr>
          <w:sz w:val="23"/>
          <w:szCs w:val="23"/>
          <w:shd w:val="clear" w:color="auto" w:fill="FFFFFF"/>
        </w:rPr>
        <w:t>налогообложения</w:t>
      </w:r>
      <w:r w:rsidRPr="009510A8">
        <w:rPr>
          <w:sz w:val="23"/>
          <w:szCs w:val="23"/>
        </w:rPr>
        <w:t>.</w:t>
      </w:r>
    </w:p>
    <w:p w14:paraId="2073E3AB" w14:textId="7D487141" w:rsidR="007F3F96" w:rsidRDefault="007F3F96" w:rsidP="0053327F">
      <w:pPr>
        <w:pStyle w:val="a9"/>
        <w:shd w:val="clear" w:color="auto" w:fill="FFFFFF"/>
        <w:spacing w:before="120" w:after="120"/>
        <w:ind w:left="0" w:firstLine="567"/>
        <w:contextualSpacing w:val="0"/>
        <w:jc w:val="both"/>
        <w:rPr>
          <w:sz w:val="23"/>
          <w:szCs w:val="23"/>
        </w:rPr>
      </w:pPr>
      <w:r w:rsidRPr="009510A8">
        <w:rPr>
          <w:bCs/>
          <w:sz w:val="23"/>
          <w:szCs w:val="23"/>
          <w:lang w:eastAsia="ru-RU"/>
        </w:rPr>
        <w:t>Действие</w:t>
      </w:r>
      <w:r w:rsidRPr="009510A8">
        <w:rPr>
          <w:sz w:val="23"/>
          <w:szCs w:val="23"/>
        </w:rPr>
        <w:t xml:space="preserve"> положений</w:t>
      </w:r>
      <w:r w:rsidR="00FA36E3" w:rsidRPr="009510A8">
        <w:rPr>
          <w:sz w:val="23"/>
          <w:szCs w:val="23"/>
        </w:rPr>
        <w:t xml:space="preserve"> </w:t>
      </w:r>
      <w:r w:rsidRPr="009510A8">
        <w:rPr>
          <w:sz w:val="23"/>
          <w:szCs w:val="23"/>
        </w:rPr>
        <w:t>распространяется на доходы, полученные начиная с налогового периода 2023 года. Закон вступает в силу с 29 мая 2023 года.</w:t>
      </w:r>
    </w:p>
    <w:p w14:paraId="40652351" w14:textId="3423F63A" w:rsidR="001C71B2" w:rsidRPr="001C71B2" w:rsidRDefault="001C71B2" w:rsidP="001C71B2">
      <w:pPr>
        <w:pStyle w:val="a9"/>
        <w:numPr>
          <w:ilvl w:val="0"/>
          <w:numId w:val="35"/>
        </w:numPr>
        <w:shd w:val="clear" w:color="auto" w:fill="FFFFFF"/>
        <w:spacing w:before="120"/>
        <w:ind w:left="567" w:hanging="567"/>
        <w:jc w:val="both"/>
        <w:rPr>
          <w:b/>
          <w:sz w:val="23"/>
          <w:szCs w:val="23"/>
          <w:lang w:eastAsia="ru-RU"/>
        </w:rPr>
      </w:pPr>
      <w:r w:rsidRPr="001C71B2">
        <w:rPr>
          <w:b/>
          <w:sz w:val="23"/>
          <w:szCs w:val="23"/>
          <w:lang w:eastAsia="ru-RU"/>
        </w:rPr>
        <w:t>От НДФЛ освобождены компенсации гражданам в рамках регионального законодательства о защите прав дольщиков обанкротившихся застройщиков. При этом будет освобождаться от налогообложения только один вид компенсации: или федеральная, или региональная.</w:t>
      </w:r>
    </w:p>
    <w:p w14:paraId="07AFDE21" w14:textId="77777777" w:rsidR="001C71B2" w:rsidRDefault="001C71B2" w:rsidP="001C71B2">
      <w:pPr>
        <w:pStyle w:val="a9"/>
        <w:shd w:val="clear" w:color="auto" w:fill="FFFFFF"/>
        <w:spacing w:before="120" w:after="120"/>
        <w:ind w:left="567"/>
        <w:contextualSpacing w:val="0"/>
        <w:jc w:val="both"/>
        <w:rPr>
          <w:bCs/>
          <w:i/>
          <w:iCs/>
          <w:sz w:val="23"/>
          <w:szCs w:val="23"/>
          <w:lang w:eastAsia="ru-RU"/>
        </w:rPr>
      </w:pPr>
      <w:r w:rsidRPr="001C71B2">
        <w:rPr>
          <w:bCs/>
          <w:i/>
          <w:iCs/>
          <w:sz w:val="23"/>
          <w:szCs w:val="23"/>
          <w:lang w:eastAsia="ru-RU"/>
        </w:rPr>
        <w:t>Федеральный закон от 29 мая 2023 г. N 201-ФЗ "О внесении изменения в статью 217 части второй Налогового кодекса Российской Федерации"</w:t>
      </w:r>
    </w:p>
    <w:p w14:paraId="579D4AD1" w14:textId="05E2DA5F" w:rsidR="001C71B2" w:rsidRPr="001C71B2" w:rsidRDefault="001C71B2" w:rsidP="001C71B2">
      <w:pPr>
        <w:pStyle w:val="a9"/>
        <w:numPr>
          <w:ilvl w:val="0"/>
          <w:numId w:val="35"/>
        </w:numPr>
        <w:shd w:val="clear" w:color="auto" w:fill="FFFFFF"/>
        <w:spacing w:before="120"/>
        <w:ind w:left="567" w:hanging="567"/>
        <w:jc w:val="both"/>
        <w:rPr>
          <w:b/>
          <w:sz w:val="23"/>
          <w:szCs w:val="23"/>
          <w:lang w:eastAsia="ru-RU"/>
        </w:rPr>
      </w:pPr>
      <w:r w:rsidRPr="001C71B2">
        <w:rPr>
          <w:b/>
          <w:sz w:val="23"/>
          <w:szCs w:val="23"/>
          <w:lang w:eastAsia="ru-RU"/>
        </w:rPr>
        <w:t>С 1 января 2024 г. полностью освобождается от НДФЛ материальная поддержка, оказываемая нуждающимся обучающимся в соответствии с Законом об образовании.</w:t>
      </w:r>
    </w:p>
    <w:p w14:paraId="7686EC9C" w14:textId="77777777" w:rsidR="001C71B2" w:rsidRDefault="001C71B2" w:rsidP="001C71B2">
      <w:pPr>
        <w:pStyle w:val="a9"/>
        <w:shd w:val="clear" w:color="auto" w:fill="FFFFFF"/>
        <w:spacing w:before="120" w:after="120"/>
        <w:ind w:left="567"/>
        <w:contextualSpacing w:val="0"/>
        <w:jc w:val="both"/>
        <w:rPr>
          <w:bCs/>
          <w:i/>
          <w:iCs/>
          <w:sz w:val="23"/>
          <w:szCs w:val="23"/>
          <w:lang w:eastAsia="ru-RU"/>
        </w:rPr>
      </w:pPr>
      <w:r w:rsidRPr="001C71B2">
        <w:rPr>
          <w:bCs/>
          <w:i/>
          <w:iCs/>
          <w:sz w:val="23"/>
          <w:szCs w:val="23"/>
          <w:lang w:eastAsia="ru-RU"/>
        </w:rPr>
        <w:t>Федеральный закон от 29 мая 2023 г. N 200-ФЗ "О внесении изменений в статьи 217 и 372.1 части второй Налогового кодекса Российской Федерации"</w:t>
      </w:r>
    </w:p>
    <w:p w14:paraId="3F0721AA" w14:textId="77777777" w:rsidR="001C71B2" w:rsidRPr="001C71B2" w:rsidRDefault="001C71B2" w:rsidP="001C71B2">
      <w:pPr>
        <w:pStyle w:val="a9"/>
        <w:numPr>
          <w:ilvl w:val="0"/>
          <w:numId w:val="35"/>
        </w:numPr>
        <w:shd w:val="clear" w:color="auto" w:fill="FFFFFF"/>
        <w:spacing w:before="120"/>
        <w:ind w:left="567" w:hanging="567"/>
        <w:jc w:val="both"/>
        <w:rPr>
          <w:b/>
          <w:sz w:val="23"/>
          <w:szCs w:val="23"/>
          <w:lang w:eastAsia="ru-RU"/>
        </w:rPr>
      </w:pPr>
      <w:r w:rsidRPr="001C71B2">
        <w:rPr>
          <w:b/>
          <w:sz w:val="23"/>
          <w:szCs w:val="23"/>
          <w:lang w:eastAsia="ru-RU"/>
        </w:rPr>
        <w:t>В НК РФ внесены поправки, освобождающие семьи с двумя и более детьми от НДФЛ при продаже не использовавшегося в предпринимательской деятельности земельного участка вместе с домом и хозяйственными постройками.</w:t>
      </w:r>
    </w:p>
    <w:p w14:paraId="0608AA9D" w14:textId="60BF7A42" w:rsidR="001C71B2" w:rsidRPr="001C71B2" w:rsidRDefault="001C71B2" w:rsidP="001C71B2">
      <w:pPr>
        <w:pStyle w:val="a9"/>
        <w:shd w:val="clear" w:color="auto" w:fill="FFFFFF"/>
        <w:spacing w:before="120" w:after="120"/>
        <w:ind w:left="567"/>
        <w:contextualSpacing w:val="0"/>
        <w:jc w:val="both"/>
        <w:rPr>
          <w:bCs/>
          <w:i/>
          <w:iCs/>
          <w:sz w:val="23"/>
          <w:szCs w:val="23"/>
          <w:lang w:eastAsia="ru-RU"/>
        </w:rPr>
      </w:pPr>
      <w:r w:rsidRPr="001C71B2">
        <w:rPr>
          <w:bCs/>
          <w:i/>
          <w:iCs/>
          <w:sz w:val="23"/>
          <w:szCs w:val="23"/>
          <w:lang w:eastAsia="ru-RU"/>
        </w:rPr>
        <w:t>Федеральный закон от 29 мая 2023 г. N 198-ФЗ "О внесении изменений в статью 217.1 части второй Налогового кодекса Российской Федерации"</w:t>
      </w:r>
    </w:p>
    <w:p w14:paraId="0FA34955" w14:textId="77777777" w:rsidR="001C71B2" w:rsidRPr="001C71B2" w:rsidRDefault="001C71B2" w:rsidP="001C71B2">
      <w:pPr>
        <w:pStyle w:val="a9"/>
        <w:shd w:val="clear" w:color="auto" w:fill="FFFFFF"/>
        <w:spacing w:before="120" w:after="120"/>
        <w:ind w:left="0" w:firstLine="567"/>
        <w:jc w:val="both"/>
        <w:rPr>
          <w:sz w:val="23"/>
          <w:szCs w:val="23"/>
        </w:rPr>
      </w:pPr>
      <w:r w:rsidRPr="001C71B2">
        <w:rPr>
          <w:sz w:val="23"/>
          <w:szCs w:val="23"/>
        </w:rPr>
        <w:t>Законом региона может быть установлен предельный размер площади земельного участка, доходы от продажи которого освобождаются от налогообложения.</w:t>
      </w:r>
    </w:p>
    <w:p w14:paraId="0640FBCD" w14:textId="77777777" w:rsidR="001C71B2" w:rsidRPr="001C71B2" w:rsidRDefault="001C71B2" w:rsidP="001C71B2">
      <w:pPr>
        <w:pStyle w:val="a9"/>
        <w:shd w:val="clear" w:color="auto" w:fill="FFFFFF"/>
        <w:spacing w:before="120" w:after="120"/>
        <w:ind w:left="0" w:firstLine="567"/>
        <w:jc w:val="both"/>
        <w:rPr>
          <w:sz w:val="23"/>
          <w:szCs w:val="23"/>
        </w:rPr>
      </w:pPr>
      <w:r w:rsidRPr="001C71B2">
        <w:rPr>
          <w:sz w:val="23"/>
          <w:szCs w:val="23"/>
        </w:rPr>
        <w:t>Закон вступает в силу со дня официального опубликования, а его положения распространяются на доходы, полученные начиная с налогового периода 2023 г.</w:t>
      </w:r>
    </w:p>
    <w:p w14:paraId="43C980FF" w14:textId="77777777" w:rsidR="00072F65" w:rsidRPr="00072F65" w:rsidRDefault="00072F65" w:rsidP="001C71B2">
      <w:pPr>
        <w:pStyle w:val="a9"/>
        <w:numPr>
          <w:ilvl w:val="0"/>
          <w:numId w:val="35"/>
        </w:numPr>
        <w:shd w:val="clear" w:color="auto" w:fill="FFFFFF"/>
        <w:spacing w:before="240"/>
        <w:ind w:left="567" w:hanging="567"/>
        <w:contextualSpacing w:val="0"/>
        <w:jc w:val="both"/>
        <w:rPr>
          <w:b/>
          <w:sz w:val="23"/>
          <w:szCs w:val="23"/>
          <w:lang w:eastAsia="ru-RU"/>
        </w:rPr>
      </w:pPr>
      <w:r w:rsidRPr="00072F65">
        <w:rPr>
          <w:b/>
          <w:sz w:val="23"/>
          <w:szCs w:val="23"/>
          <w:lang w:eastAsia="ru-RU"/>
        </w:rPr>
        <w:t>Минфин разъяснил порядок обложения НДФЛ вознаграждения в зависимости от места работы и налогового статуса получателя</w:t>
      </w:r>
    </w:p>
    <w:p w14:paraId="771AE6E9" w14:textId="77777777" w:rsidR="00072F65" w:rsidRPr="00072F65" w:rsidRDefault="00072F65" w:rsidP="00072F65">
      <w:pPr>
        <w:pStyle w:val="a9"/>
        <w:shd w:val="clear" w:color="auto" w:fill="FFFFFF"/>
        <w:spacing w:before="120" w:after="120"/>
        <w:ind w:left="567"/>
        <w:contextualSpacing w:val="0"/>
        <w:jc w:val="both"/>
        <w:rPr>
          <w:bCs/>
          <w:i/>
          <w:iCs/>
          <w:sz w:val="23"/>
          <w:szCs w:val="23"/>
          <w:lang w:eastAsia="ru-RU"/>
        </w:rPr>
      </w:pPr>
      <w:r w:rsidRPr="00072F65">
        <w:rPr>
          <w:bCs/>
          <w:i/>
          <w:iCs/>
          <w:sz w:val="23"/>
          <w:szCs w:val="23"/>
          <w:lang w:eastAsia="ru-RU"/>
        </w:rPr>
        <w:t>Письмо Департамента налоговой политики Минфина России от 5 мая 2023 г. N 03-04-06/41821</w:t>
      </w:r>
    </w:p>
    <w:p w14:paraId="24667E7F" w14:textId="77777777" w:rsidR="00072F65" w:rsidRPr="00072F65" w:rsidRDefault="00072F65" w:rsidP="00072F65">
      <w:pPr>
        <w:pStyle w:val="a9"/>
        <w:shd w:val="clear" w:color="auto" w:fill="FFFFFF"/>
        <w:spacing w:before="120" w:after="120"/>
        <w:ind w:left="0" w:firstLine="567"/>
        <w:jc w:val="both"/>
        <w:rPr>
          <w:sz w:val="23"/>
          <w:szCs w:val="23"/>
        </w:rPr>
      </w:pPr>
      <w:r w:rsidRPr="00072F65">
        <w:rPr>
          <w:sz w:val="23"/>
          <w:szCs w:val="23"/>
        </w:rPr>
        <w:t>Вознаграждение за работу за рубежом относится к доходам от источников за пределами России. Резиденты с таких доходов самостоятельно по завершении года исчисляют, декларируют и уплачивают НДФЛ. Нерезиденты не платят НДФЛ с таких доходов.</w:t>
      </w:r>
    </w:p>
    <w:p w14:paraId="0B0F8909" w14:textId="77777777" w:rsidR="00072F65" w:rsidRPr="00072F65" w:rsidRDefault="00072F65" w:rsidP="00072F65">
      <w:pPr>
        <w:pStyle w:val="a9"/>
        <w:shd w:val="clear" w:color="auto" w:fill="FFFFFF"/>
        <w:spacing w:before="120" w:after="120"/>
        <w:ind w:left="0" w:firstLine="567"/>
        <w:jc w:val="both"/>
        <w:rPr>
          <w:sz w:val="23"/>
          <w:szCs w:val="23"/>
        </w:rPr>
      </w:pPr>
      <w:r w:rsidRPr="00072F65">
        <w:rPr>
          <w:sz w:val="23"/>
          <w:szCs w:val="23"/>
        </w:rPr>
        <w:t>Если международным договором установлены иные правила и нормы, применяются именно они.</w:t>
      </w:r>
    </w:p>
    <w:p w14:paraId="6E08C8E7" w14:textId="77777777" w:rsidR="00072F65" w:rsidRPr="00072F65" w:rsidRDefault="00072F65" w:rsidP="00072F65">
      <w:pPr>
        <w:pStyle w:val="a9"/>
        <w:shd w:val="clear" w:color="auto" w:fill="FFFFFF"/>
        <w:spacing w:before="120" w:after="120"/>
        <w:ind w:left="0" w:firstLine="567"/>
        <w:jc w:val="both"/>
        <w:rPr>
          <w:sz w:val="23"/>
          <w:szCs w:val="23"/>
        </w:rPr>
      </w:pPr>
      <w:r w:rsidRPr="00072F65">
        <w:rPr>
          <w:sz w:val="23"/>
          <w:szCs w:val="23"/>
        </w:rPr>
        <w:t>Излишне удержанная из дохода налогоплательщика сумма налога подлежит возврату налоговым агентом на основании письменного заявления налогоплательщика.</w:t>
      </w:r>
    </w:p>
    <w:p w14:paraId="62102D51" w14:textId="77777777" w:rsidR="00072F65" w:rsidRDefault="00072F65" w:rsidP="00072F65">
      <w:pPr>
        <w:pStyle w:val="a9"/>
        <w:shd w:val="clear" w:color="auto" w:fill="FFFFFF"/>
        <w:spacing w:before="120" w:after="120"/>
        <w:ind w:left="0" w:firstLine="567"/>
        <w:jc w:val="both"/>
        <w:rPr>
          <w:sz w:val="23"/>
          <w:szCs w:val="23"/>
        </w:rPr>
      </w:pPr>
      <w:r w:rsidRPr="00072F65">
        <w:rPr>
          <w:sz w:val="23"/>
          <w:szCs w:val="23"/>
        </w:rPr>
        <w:t>Вознаграждение за работу в России относится к доходам от источников в нашей стране. Такие доходы нерезидентов облагаются НДФЛ по ставке 30%.</w:t>
      </w:r>
    </w:p>
    <w:p w14:paraId="427D2F5E" w14:textId="77777777" w:rsidR="00072F65" w:rsidRPr="00072F65" w:rsidRDefault="00072F65" w:rsidP="00072F65">
      <w:pPr>
        <w:pStyle w:val="a9"/>
        <w:numPr>
          <w:ilvl w:val="0"/>
          <w:numId w:val="35"/>
        </w:numPr>
        <w:shd w:val="clear" w:color="auto" w:fill="FFFFFF"/>
        <w:spacing w:before="240"/>
        <w:ind w:left="567" w:hanging="567"/>
        <w:contextualSpacing w:val="0"/>
        <w:jc w:val="both"/>
        <w:rPr>
          <w:b/>
          <w:sz w:val="23"/>
          <w:szCs w:val="23"/>
          <w:lang w:eastAsia="ru-RU"/>
        </w:rPr>
      </w:pPr>
      <w:r w:rsidRPr="00072F65">
        <w:rPr>
          <w:b/>
          <w:sz w:val="23"/>
          <w:szCs w:val="23"/>
          <w:lang w:eastAsia="ru-RU"/>
        </w:rPr>
        <w:t>Как быть с НДФЛ, если нерезидент за год стал резидентом</w:t>
      </w:r>
    </w:p>
    <w:p w14:paraId="77E030E2" w14:textId="5CCB9FB4" w:rsidR="00072F65" w:rsidRPr="00072F65" w:rsidRDefault="00072F65" w:rsidP="00072F65">
      <w:pPr>
        <w:pStyle w:val="a9"/>
        <w:shd w:val="clear" w:color="auto" w:fill="FFFFFF"/>
        <w:spacing w:before="120" w:after="120"/>
        <w:ind w:left="567"/>
        <w:contextualSpacing w:val="0"/>
        <w:jc w:val="both"/>
        <w:rPr>
          <w:bCs/>
          <w:i/>
          <w:iCs/>
          <w:sz w:val="23"/>
          <w:szCs w:val="23"/>
          <w:lang w:eastAsia="ru-RU"/>
        </w:rPr>
      </w:pPr>
      <w:r w:rsidRPr="00072F65">
        <w:rPr>
          <w:bCs/>
          <w:i/>
          <w:iCs/>
          <w:sz w:val="23"/>
          <w:szCs w:val="23"/>
          <w:lang w:eastAsia="ru-RU"/>
        </w:rPr>
        <w:t>Письмо Департамента налоговой политики Минфина России от 5 мая 2023 г. N 03-04-05/41819</w:t>
      </w:r>
    </w:p>
    <w:p w14:paraId="578EF666" w14:textId="77777777" w:rsidR="00072F65" w:rsidRPr="00075F21" w:rsidRDefault="00072F65" w:rsidP="00075F21">
      <w:pPr>
        <w:pStyle w:val="a9"/>
        <w:shd w:val="clear" w:color="auto" w:fill="FFFFFF"/>
        <w:spacing w:before="120" w:after="120"/>
        <w:ind w:left="0" w:firstLine="567"/>
        <w:jc w:val="both"/>
        <w:rPr>
          <w:sz w:val="23"/>
          <w:szCs w:val="23"/>
        </w:rPr>
      </w:pPr>
      <w:r w:rsidRPr="00075F21">
        <w:rPr>
          <w:sz w:val="23"/>
          <w:szCs w:val="23"/>
        </w:rPr>
        <w:t>Доходы нерезидентов от источников в России облагаются НДФЛ по ставке 30%, если не установлена иная ставка.</w:t>
      </w:r>
    </w:p>
    <w:p w14:paraId="228F8B50" w14:textId="77777777" w:rsidR="00072F65" w:rsidRPr="00075F21" w:rsidRDefault="00072F65" w:rsidP="00075F21">
      <w:pPr>
        <w:pStyle w:val="a9"/>
        <w:shd w:val="clear" w:color="auto" w:fill="FFFFFF"/>
        <w:spacing w:before="120" w:after="120"/>
        <w:ind w:left="0" w:firstLine="567"/>
        <w:jc w:val="both"/>
        <w:rPr>
          <w:sz w:val="23"/>
          <w:szCs w:val="23"/>
        </w:rPr>
      </w:pPr>
      <w:r w:rsidRPr="00075F21">
        <w:rPr>
          <w:sz w:val="23"/>
          <w:szCs w:val="23"/>
        </w:rPr>
        <w:t>Если по итогам года число дней пребывания физлица в России превысит 183 дня, такое лицо будет признаваться резидентом в данном налоговом периоде и суммы НДФЛ с его доходов за год подлежат перерасчету по ставке для резидентов.</w:t>
      </w:r>
    </w:p>
    <w:p w14:paraId="63682F6E" w14:textId="77777777" w:rsidR="00121ACA" w:rsidRPr="00121ACA" w:rsidRDefault="00121ACA" w:rsidP="00121ACA">
      <w:pPr>
        <w:pStyle w:val="a9"/>
        <w:numPr>
          <w:ilvl w:val="0"/>
          <w:numId w:val="35"/>
        </w:numPr>
        <w:shd w:val="clear" w:color="auto" w:fill="FFFFFF"/>
        <w:spacing w:before="120"/>
        <w:ind w:left="567" w:hanging="567"/>
        <w:jc w:val="both"/>
        <w:rPr>
          <w:b/>
          <w:sz w:val="23"/>
          <w:szCs w:val="23"/>
          <w:lang w:eastAsia="ru-RU"/>
        </w:rPr>
      </w:pPr>
      <w:r w:rsidRPr="00121ACA">
        <w:rPr>
          <w:b/>
          <w:sz w:val="23"/>
          <w:szCs w:val="23"/>
          <w:lang w:eastAsia="ru-RU"/>
        </w:rPr>
        <w:t>С 2023 г. изменился порядок удержания исчисленных сумм НДФЛ с зарплаты</w:t>
      </w:r>
    </w:p>
    <w:p w14:paraId="12D78726" w14:textId="6B0349AE" w:rsidR="00121ACA" w:rsidRPr="00121ACA" w:rsidRDefault="00121ACA" w:rsidP="00121ACA">
      <w:pPr>
        <w:pStyle w:val="a9"/>
        <w:shd w:val="clear" w:color="auto" w:fill="FFFFFF"/>
        <w:spacing w:before="120" w:after="120"/>
        <w:ind w:left="567"/>
        <w:contextualSpacing w:val="0"/>
        <w:jc w:val="both"/>
        <w:rPr>
          <w:bCs/>
          <w:i/>
          <w:iCs/>
          <w:sz w:val="23"/>
          <w:szCs w:val="23"/>
          <w:lang w:eastAsia="ru-RU"/>
        </w:rPr>
      </w:pPr>
      <w:r w:rsidRPr="00121ACA">
        <w:rPr>
          <w:bCs/>
          <w:i/>
          <w:iCs/>
          <w:sz w:val="23"/>
          <w:szCs w:val="23"/>
          <w:lang w:eastAsia="ru-RU"/>
        </w:rPr>
        <w:lastRenderedPageBreak/>
        <w:t>Письмо Департамента налоговой политики Минфина России от 10 мая 2023 г. N 03-04-05/42279</w:t>
      </w:r>
    </w:p>
    <w:p w14:paraId="2EF0776A" w14:textId="77777777" w:rsidR="00121ACA" w:rsidRPr="00121ACA" w:rsidRDefault="00121ACA" w:rsidP="00121ACA">
      <w:pPr>
        <w:pStyle w:val="a9"/>
        <w:shd w:val="clear" w:color="auto" w:fill="FFFFFF"/>
        <w:spacing w:before="120" w:after="120"/>
        <w:ind w:left="0" w:firstLine="567"/>
        <w:jc w:val="both"/>
        <w:rPr>
          <w:sz w:val="23"/>
          <w:szCs w:val="23"/>
        </w:rPr>
      </w:pPr>
      <w:r w:rsidRPr="00121ACA">
        <w:rPr>
          <w:sz w:val="23"/>
          <w:szCs w:val="23"/>
        </w:rPr>
        <w:t>До 2023 г. НДФЛ удерживался по окончании месяца, за который начислялась зарплата. Учитывая, что зарплата выплачивается ежемесячно, то и налог удерживался и перечислялся в бюджет ежемесячно.</w:t>
      </w:r>
    </w:p>
    <w:p w14:paraId="5A21D8ED" w14:textId="77777777" w:rsidR="00121ACA" w:rsidRPr="00121ACA" w:rsidRDefault="00121ACA" w:rsidP="00121ACA">
      <w:pPr>
        <w:pStyle w:val="a9"/>
        <w:shd w:val="clear" w:color="auto" w:fill="FFFFFF"/>
        <w:spacing w:before="120" w:after="120"/>
        <w:ind w:left="0" w:firstLine="567"/>
        <w:jc w:val="both"/>
        <w:rPr>
          <w:sz w:val="23"/>
          <w:szCs w:val="23"/>
        </w:rPr>
      </w:pPr>
      <w:r w:rsidRPr="00121ACA">
        <w:rPr>
          <w:sz w:val="23"/>
          <w:szCs w:val="23"/>
        </w:rPr>
        <w:t>С 2023 г. НДФЛ удерживается непосредственно при выплате зарплаты. Налог удерживается ежемесячно, но с учетом смещения сроков, а именно при каждой выплате зарплаты.</w:t>
      </w:r>
    </w:p>
    <w:p w14:paraId="5F8BD782" w14:textId="77777777" w:rsidR="00121ACA" w:rsidRPr="00121ACA" w:rsidRDefault="00121ACA" w:rsidP="00121ACA">
      <w:pPr>
        <w:pStyle w:val="a9"/>
        <w:shd w:val="clear" w:color="auto" w:fill="FFFFFF"/>
        <w:spacing w:before="120" w:after="120"/>
        <w:ind w:left="0" w:firstLine="567"/>
        <w:jc w:val="both"/>
        <w:rPr>
          <w:sz w:val="23"/>
          <w:szCs w:val="23"/>
        </w:rPr>
      </w:pPr>
      <w:r w:rsidRPr="00121ACA">
        <w:rPr>
          <w:sz w:val="23"/>
          <w:szCs w:val="23"/>
        </w:rPr>
        <w:t>Несмотря на изменение порядка удержания исчисленных сумм НДФЛ размер соответствующих налоговых обязательств не изменился.</w:t>
      </w:r>
    </w:p>
    <w:p w14:paraId="5B83F1E6" w14:textId="48DBFED5" w:rsidR="00E461A8" w:rsidRPr="00E461A8" w:rsidRDefault="00E461A8" w:rsidP="00121ACA">
      <w:pPr>
        <w:pStyle w:val="a9"/>
        <w:numPr>
          <w:ilvl w:val="0"/>
          <w:numId w:val="35"/>
        </w:numPr>
        <w:shd w:val="clear" w:color="auto" w:fill="FFFFFF"/>
        <w:spacing w:before="240"/>
        <w:ind w:left="567" w:hanging="567"/>
        <w:contextualSpacing w:val="0"/>
        <w:jc w:val="both"/>
        <w:rPr>
          <w:b/>
          <w:sz w:val="23"/>
          <w:szCs w:val="23"/>
          <w:lang w:eastAsia="ru-RU"/>
        </w:rPr>
      </w:pPr>
      <w:r>
        <w:rPr>
          <w:b/>
          <w:sz w:val="23"/>
          <w:szCs w:val="23"/>
          <w:lang w:eastAsia="ru-RU"/>
        </w:rPr>
        <w:t>О</w:t>
      </w:r>
      <w:r w:rsidRPr="00E461A8">
        <w:rPr>
          <w:b/>
          <w:sz w:val="23"/>
          <w:szCs w:val="23"/>
          <w:lang w:eastAsia="ru-RU"/>
        </w:rPr>
        <w:t>плата организацией за налогоплательщика товаров (работ, услуг) или имущественных прав не в интересах этого налогоплательщика (в частности, при оплате организацией стоимости проведения обязательных медицинских осмотров и психиатрических освидетельствований, необходимость прохождения которых обусловлена требованиями </w:t>
      </w:r>
      <w:hyperlink r:id="rId15" w:anchor="/document/12125268/entry/220" w:history="1">
        <w:r w:rsidRPr="00E461A8">
          <w:rPr>
            <w:b/>
            <w:sz w:val="23"/>
            <w:szCs w:val="23"/>
            <w:lang w:eastAsia="ru-RU"/>
          </w:rPr>
          <w:t>статьи 220</w:t>
        </w:r>
      </w:hyperlink>
      <w:r w:rsidRPr="00E461A8">
        <w:rPr>
          <w:b/>
          <w:sz w:val="23"/>
          <w:szCs w:val="23"/>
          <w:lang w:eastAsia="ru-RU"/>
        </w:rPr>
        <w:t> Трудового кодекса) не признается доходом, полученным этим налогоплательщиком в натуральной форме.</w:t>
      </w:r>
    </w:p>
    <w:p w14:paraId="4646F3AE" w14:textId="7785CE02" w:rsidR="00E461A8" w:rsidRDefault="00E461A8" w:rsidP="00E461A8">
      <w:pPr>
        <w:pStyle w:val="a9"/>
        <w:shd w:val="clear" w:color="auto" w:fill="FFFFFF"/>
        <w:spacing w:before="120" w:after="120"/>
        <w:ind w:left="567"/>
        <w:contextualSpacing w:val="0"/>
        <w:jc w:val="both"/>
        <w:rPr>
          <w:bCs/>
          <w:i/>
          <w:iCs/>
          <w:sz w:val="23"/>
          <w:szCs w:val="23"/>
          <w:lang w:eastAsia="ru-RU"/>
        </w:rPr>
      </w:pPr>
      <w:r w:rsidRPr="00E461A8">
        <w:rPr>
          <w:bCs/>
          <w:i/>
          <w:iCs/>
          <w:sz w:val="23"/>
          <w:szCs w:val="23"/>
          <w:lang w:eastAsia="ru-RU"/>
        </w:rPr>
        <w:t>Письмо Департамента налоговой политики Минфина России от 10 мая 2023 г. N 03-15-07/42587</w:t>
      </w:r>
      <w:r w:rsidR="00ED525E">
        <w:rPr>
          <w:bCs/>
          <w:i/>
          <w:iCs/>
          <w:sz w:val="23"/>
          <w:szCs w:val="23"/>
          <w:lang w:eastAsia="ru-RU"/>
        </w:rPr>
        <w:t xml:space="preserve">, </w:t>
      </w:r>
      <w:r w:rsidR="00ED525E" w:rsidRPr="00ED525E">
        <w:rPr>
          <w:bCs/>
          <w:i/>
          <w:iCs/>
          <w:sz w:val="23"/>
          <w:szCs w:val="23"/>
          <w:lang w:eastAsia="ru-RU"/>
        </w:rPr>
        <w:t>Письмо Федеральной налоговой службы от 22 мая 2023 г. N БС-4-11/6374@ "Обложение сумм возмещения работнику расходов по прохождению обязательных медицинских осмотров налогом на доходы физических лиц и страховыми взносами"</w:t>
      </w:r>
    </w:p>
    <w:p w14:paraId="23F36A03" w14:textId="77777777" w:rsidR="00072F65" w:rsidRPr="00072F65" w:rsidRDefault="00072F65" w:rsidP="00072F65">
      <w:pPr>
        <w:pStyle w:val="a9"/>
        <w:numPr>
          <w:ilvl w:val="0"/>
          <w:numId w:val="35"/>
        </w:numPr>
        <w:shd w:val="clear" w:color="auto" w:fill="FFFFFF"/>
        <w:spacing w:before="240"/>
        <w:ind w:left="567" w:hanging="567"/>
        <w:contextualSpacing w:val="0"/>
        <w:jc w:val="both"/>
        <w:rPr>
          <w:b/>
          <w:sz w:val="23"/>
          <w:szCs w:val="23"/>
          <w:lang w:eastAsia="ru-RU"/>
        </w:rPr>
      </w:pPr>
      <w:r w:rsidRPr="00072F65">
        <w:rPr>
          <w:b/>
          <w:sz w:val="23"/>
          <w:szCs w:val="23"/>
          <w:lang w:eastAsia="ru-RU"/>
        </w:rPr>
        <w:t>При утрате резидентства НДФЛ с доходов от источников в России пересчитывается по ставке 30%</w:t>
      </w:r>
    </w:p>
    <w:p w14:paraId="2746B0FF" w14:textId="470370FB" w:rsidR="00072F65" w:rsidRDefault="00072F65" w:rsidP="00072F65">
      <w:pPr>
        <w:pStyle w:val="a9"/>
        <w:shd w:val="clear" w:color="auto" w:fill="FFFFFF"/>
        <w:spacing w:before="120" w:after="120"/>
        <w:ind w:left="567"/>
        <w:contextualSpacing w:val="0"/>
        <w:jc w:val="both"/>
        <w:rPr>
          <w:bCs/>
          <w:i/>
          <w:iCs/>
          <w:sz w:val="23"/>
          <w:szCs w:val="23"/>
          <w:lang w:eastAsia="ru-RU"/>
        </w:rPr>
      </w:pPr>
      <w:r w:rsidRPr="00072F65">
        <w:rPr>
          <w:bCs/>
          <w:i/>
          <w:iCs/>
          <w:sz w:val="23"/>
          <w:szCs w:val="23"/>
          <w:lang w:eastAsia="ru-RU"/>
        </w:rPr>
        <w:t>Письмо Департамента налоговой политики Минфина России от 5 мая 2023 г. N 03-04-06/41839</w:t>
      </w:r>
      <w:r w:rsidR="00075F21">
        <w:rPr>
          <w:bCs/>
          <w:i/>
          <w:iCs/>
          <w:sz w:val="23"/>
          <w:szCs w:val="23"/>
          <w:lang w:eastAsia="ru-RU"/>
        </w:rPr>
        <w:t xml:space="preserve">, </w:t>
      </w:r>
      <w:r w:rsidR="00075F21" w:rsidRPr="00075F21">
        <w:rPr>
          <w:bCs/>
          <w:i/>
          <w:iCs/>
          <w:sz w:val="23"/>
          <w:szCs w:val="23"/>
          <w:lang w:eastAsia="ru-RU"/>
        </w:rPr>
        <w:t>Письмо Департамента налоговой политики Минфина России от 5 мая 2023 г. N 03-04-05/41837</w:t>
      </w:r>
    </w:p>
    <w:p w14:paraId="6A96D5B2" w14:textId="3DD9EE90" w:rsidR="00072F65" w:rsidRPr="00072F65" w:rsidRDefault="00072F65" w:rsidP="00072F65">
      <w:pPr>
        <w:pStyle w:val="a9"/>
        <w:shd w:val="clear" w:color="auto" w:fill="FFFFFF"/>
        <w:spacing w:before="120" w:after="120"/>
        <w:ind w:left="567"/>
        <w:contextualSpacing w:val="0"/>
        <w:jc w:val="both"/>
        <w:rPr>
          <w:bCs/>
          <w:i/>
          <w:iCs/>
          <w:sz w:val="23"/>
          <w:szCs w:val="23"/>
          <w:lang w:eastAsia="ru-RU"/>
        </w:rPr>
      </w:pPr>
      <w:r w:rsidRPr="00072F65">
        <w:rPr>
          <w:bCs/>
          <w:i/>
          <w:iCs/>
          <w:sz w:val="23"/>
          <w:szCs w:val="23"/>
          <w:lang w:eastAsia="ru-RU"/>
        </w:rPr>
        <w:t>Письмо Департамента налоговой политики Минфина России от 10 мая 2023 г. N 03-04-05/42277</w:t>
      </w:r>
      <w:r w:rsidR="007C05EF">
        <w:rPr>
          <w:bCs/>
          <w:i/>
          <w:iCs/>
          <w:sz w:val="23"/>
          <w:szCs w:val="23"/>
          <w:lang w:eastAsia="ru-RU"/>
        </w:rPr>
        <w:t xml:space="preserve">, </w:t>
      </w:r>
      <w:r w:rsidR="007C05EF" w:rsidRPr="007C05EF">
        <w:rPr>
          <w:bCs/>
          <w:i/>
          <w:iCs/>
          <w:sz w:val="23"/>
          <w:szCs w:val="23"/>
          <w:lang w:eastAsia="ru-RU"/>
        </w:rPr>
        <w:t>Письмо Департамента налоговой политики Минфина России от 19 мая 2023 г. N 03-04-05/45737</w:t>
      </w:r>
      <w:r w:rsidR="007C05EF">
        <w:rPr>
          <w:bCs/>
          <w:i/>
          <w:iCs/>
          <w:sz w:val="23"/>
          <w:szCs w:val="23"/>
          <w:lang w:eastAsia="ru-RU"/>
        </w:rPr>
        <w:t xml:space="preserve">, </w:t>
      </w:r>
      <w:r w:rsidR="007C05EF" w:rsidRPr="007C05EF">
        <w:rPr>
          <w:bCs/>
          <w:i/>
          <w:iCs/>
          <w:sz w:val="23"/>
          <w:szCs w:val="23"/>
          <w:lang w:eastAsia="ru-RU"/>
        </w:rPr>
        <w:t>Письмо Департамента налоговой политики Минфина России от 19 мая 2023 г. N 03-04-05/45819</w:t>
      </w:r>
      <w:r w:rsidR="00F81CFB">
        <w:rPr>
          <w:bCs/>
          <w:i/>
          <w:iCs/>
          <w:sz w:val="23"/>
          <w:szCs w:val="23"/>
          <w:lang w:eastAsia="ru-RU"/>
        </w:rPr>
        <w:t xml:space="preserve">, </w:t>
      </w:r>
      <w:r w:rsidR="00F81CFB" w:rsidRPr="00F81CFB">
        <w:rPr>
          <w:bCs/>
          <w:i/>
          <w:iCs/>
          <w:sz w:val="23"/>
          <w:szCs w:val="23"/>
          <w:lang w:eastAsia="ru-RU"/>
        </w:rPr>
        <w:t>Письмо Департамента налоговой политики Минфина России от 23 мая 2023 г. N 03-04-06/46868</w:t>
      </w:r>
    </w:p>
    <w:p w14:paraId="4C36BA53" w14:textId="77777777" w:rsidR="00072F65" w:rsidRDefault="00072F65" w:rsidP="00072F65">
      <w:pPr>
        <w:pStyle w:val="a9"/>
        <w:shd w:val="clear" w:color="auto" w:fill="FFFFFF"/>
        <w:spacing w:before="120" w:after="120"/>
        <w:ind w:left="0" w:firstLine="567"/>
        <w:jc w:val="both"/>
        <w:rPr>
          <w:sz w:val="23"/>
          <w:szCs w:val="23"/>
        </w:rPr>
      </w:pPr>
      <w:r w:rsidRPr="00072F65">
        <w:rPr>
          <w:sz w:val="23"/>
          <w:szCs w:val="23"/>
        </w:rPr>
        <w:t>Если на дату получения дохода от налогового агента в налоговом периоде физлицо теряет статус налогового резидента, то суммы НДФЛ, удержанного с его доходов от источников в России, полученных в данном налоговом периоде от налогового агента, подлежат перерасчету налоговым агентом по ставке 30%, за исключением доходов, к которым применяются иные ставки.</w:t>
      </w:r>
    </w:p>
    <w:p w14:paraId="1B03234D" w14:textId="37312986" w:rsidR="00734A95" w:rsidRPr="00734A95" w:rsidRDefault="00734A95" w:rsidP="00734A95">
      <w:pPr>
        <w:pStyle w:val="a9"/>
        <w:numPr>
          <w:ilvl w:val="0"/>
          <w:numId w:val="35"/>
        </w:numPr>
        <w:shd w:val="clear" w:color="auto" w:fill="FFFFFF"/>
        <w:spacing w:before="240"/>
        <w:ind w:left="567" w:hanging="567"/>
        <w:contextualSpacing w:val="0"/>
        <w:jc w:val="both"/>
        <w:rPr>
          <w:b/>
          <w:sz w:val="23"/>
          <w:szCs w:val="23"/>
          <w:lang w:eastAsia="ru-RU"/>
        </w:rPr>
      </w:pPr>
      <w:r w:rsidRPr="00734A95">
        <w:rPr>
          <w:b/>
          <w:sz w:val="23"/>
          <w:szCs w:val="23"/>
          <w:lang w:eastAsia="ru-RU"/>
        </w:rPr>
        <w:t>В отношении объектов недвижимости, приобретенных с 2014 г., размеры имущественных вычетов определяются только величиной расходов, фактически произведенных каждым налогоплательщиком, подтвержденных платежными документами (или на основании заявления супругов о распределении понесенных расходов).</w:t>
      </w:r>
    </w:p>
    <w:p w14:paraId="20486FBD" w14:textId="77777777" w:rsidR="00734A95" w:rsidRPr="00734A95" w:rsidRDefault="00734A95" w:rsidP="00734A95">
      <w:pPr>
        <w:pStyle w:val="a9"/>
        <w:shd w:val="clear" w:color="auto" w:fill="FFFFFF"/>
        <w:spacing w:before="120" w:after="120"/>
        <w:ind w:left="567"/>
        <w:contextualSpacing w:val="0"/>
        <w:jc w:val="both"/>
        <w:rPr>
          <w:bCs/>
          <w:i/>
          <w:iCs/>
          <w:sz w:val="23"/>
          <w:szCs w:val="23"/>
          <w:lang w:eastAsia="ru-RU"/>
        </w:rPr>
      </w:pPr>
      <w:r w:rsidRPr="00734A95">
        <w:rPr>
          <w:bCs/>
          <w:i/>
          <w:iCs/>
          <w:sz w:val="23"/>
          <w:szCs w:val="23"/>
          <w:lang w:eastAsia="ru-RU"/>
        </w:rPr>
        <w:t>Письмо Федеральной налоговой службы от 11 мая 2023 г. N БС-4-11/5880@ "Получение имущественных налоговых вычетов, связанных с приобретением жилья"</w:t>
      </w:r>
    </w:p>
    <w:p w14:paraId="79DD3F9E" w14:textId="65440BBC" w:rsidR="00734A95" w:rsidRPr="00734A95" w:rsidRDefault="00734A95" w:rsidP="00294421">
      <w:pPr>
        <w:pStyle w:val="a9"/>
        <w:numPr>
          <w:ilvl w:val="0"/>
          <w:numId w:val="35"/>
        </w:numPr>
        <w:shd w:val="clear" w:color="auto" w:fill="FFFFFF"/>
        <w:spacing w:before="120"/>
        <w:ind w:left="567" w:hanging="567"/>
        <w:contextualSpacing w:val="0"/>
        <w:jc w:val="both"/>
        <w:rPr>
          <w:b/>
          <w:sz w:val="23"/>
          <w:szCs w:val="23"/>
          <w:lang w:eastAsia="ru-RU"/>
        </w:rPr>
      </w:pPr>
      <w:r w:rsidRPr="00734A95">
        <w:rPr>
          <w:b/>
          <w:sz w:val="23"/>
          <w:szCs w:val="23"/>
          <w:lang w:eastAsia="ru-RU"/>
        </w:rPr>
        <w:t>Родитель ребенка, не состоящий с другим родителем в браке, при раздельном проживании с ребенком вправе получить стандартный налоговый вычет при условии уплаты им алиментов, в том числе на основании судебного приказа. Нужны письменное заявление, копия свидетельства о рождении ребенка.</w:t>
      </w:r>
    </w:p>
    <w:p w14:paraId="7E83116C" w14:textId="7C9CB38D" w:rsidR="00734A95" w:rsidRPr="00734A95" w:rsidRDefault="00734A95" w:rsidP="00294421">
      <w:pPr>
        <w:pStyle w:val="a9"/>
        <w:shd w:val="clear" w:color="auto" w:fill="FFFFFF"/>
        <w:spacing w:before="120"/>
        <w:ind w:left="567"/>
        <w:contextualSpacing w:val="0"/>
        <w:jc w:val="both"/>
        <w:rPr>
          <w:bCs/>
          <w:i/>
          <w:iCs/>
          <w:sz w:val="23"/>
          <w:szCs w:val="23"/>
          <w:lang w:eastAsia="ru-RU"/>
        </w:rPr>
      </w:pPr>
      <w:r w:rsidRPr="00734A95">
        <w:rPr>
          <w:bCs/>
          <w:i/>
          <w:iCs/>
          <w:sz w:val="23"/>
          <w:szCs w:val="23"/>
          <w:lang w:eastAsia="ru-RU"/>
        </w:rPr>
        <w:t>Письмо Департамента налоговой политики Минфина России от 11 мая 2023 г. N 03-04-05/42907</w:t>
      </w:r>
    </w:p>
    <w:p w14:paraId="21A8BB22" w14:textId="77777777" w:rsidR="00A70083" w:rsidRPr="00A70083" w:rsidRDefault="00A70083" w:rsidP="00294421">
      <w:pPr>
        <w:pStyle w:val="a9"/>
        <w:numPr>
          <w:ilvl w:val="0"/>
          <w:numId w:val="35"/>
        </w:numPr>
        <w:shd w:val="clear" w:color="auto" w:fill="FFFFFF"/>
        <w:spacing w:before="120"/>
        <w:ind w:left="567" w:hanging="567"/>
        <w:contextualSpacing w:val="0"/>
        <w:jc w:val="both"/>
        <w:rPr>
          <w:b/>
          <w:sz w:val="23"/>
          <w:szCs w:val="23"/>
          <w:lang w:eastAsia="ru-RU"/>
        </w:rPr>
      </w:pPr>
      <w:r w:rsidRPr="00A70083">
        <w:rPr>
          <w:b/>
          <w:sz w:val="23"/>
          <w:szCs w:val="23"/>
          <w:lang w:eastAsia="ru-RU"/>
        </w:rPr>
        <w:t>ФНС считает, что заявление работника организации, в котором он подтверждает, что не состоит в зарегистрированном браке, не может рассматриваться в качестве документа, подтверждающего отсутствие факта госрегистрации заключения брака.</w:t>
      </w:r>
    </w:p>
    <w:p w14:paraId="51FE2AF3" w14:textId="11C4E0CB" w:rsidR="00A70083" w:rsidRDefault="00A70083" w:rsidP="00A70083">
      <w:pPr>
        <w:pStyle w:val="a9"/>
        <w:shd w:val="clear" w:color="auto" w:fill="FFFFFF"/>
        <w:spacing w:before="120" w:after="120"/>
        <w:ind w:left="567"/>
        <w:contextualSpacing w:val="0"/>
        <w:jc w:val="both"/>
        <w:rPr>
          <w:bCs/>
          <w:i/>
          <w:iCs/>
          <w:sz w:val="23"/>
          <w:szCs w:val="23"/>
          <w:lang w:eastAsia="ru-RU"/>
        </w:rPr>
      </w:pPr>
      <w:r w:rsidRPr="00A70083">
        <w:rPr>
          <w:bCs/>
          <w:i/>
          <w:iCs/>
          <w:sz w:val="23"/>
          <w:szCs w:val="23"/>
          <w:lang w:eastAsia="ru-RU"/>
        </w:rPr>
        <w:t>Письмо Федеральной налоговой службы от 12 мая 2023 г. N БС-4-11/5967@</w:t>
      </w:r>
    </w:p>
    <w:p w14:paraId="17C244E4" w14:textId="77777777" w:rsidR="00A70083" w:rsidRPr="00A70083" w:rsidRDefault="00A70083" w:rsidP="00A70083">
      <w:pPr>
        <w:pStyle w:val="a9"/>
        <w:shd w:val="clear" w:color="auto" w:fill="FFFFFF"/>
        <w:spacing w:before="120" w:after="120"/>
        <w:ind w:left="0" w:firstLine="567"/>
        <w:jc w:val="both"/>
        <w:rPr>
          <w:sz w:val="23"/>
          <w:szCs w:val="23"/>
        </w:rPr>
      </w:pPr>
      <w:r w:rsidRPr="00A70083">
        <w:rPr>
          <w:sz w:val="23"/>
          <w:szCs w:val="23"/>
        </w:rPr>
        <w:lastRenderedPageBreak/>
        <w:t>Предоставление стандартного вычета по НДФЛ на ребенка в двойном размере единственному родителю прекращается с месяца, следующего за месяцем вступления его в брак.</w:t>
      </w:r>
    </w:p>
    <w:p w14:paraId="12D9AC4F" w14:textId="77777777" w:rsidR="00A70083" w:rsidRPr="00A70083" w:rsidRDefault="00A70083" w:rsidP="00A70083">
      <w:pPr>
        <w:pStyle w:val="a9"/>
        <w:shd w:val="clear" w:color="auto" w:fill="FFFFFF"/>
        <w:spacing w:before="120" w:after="120"/>
        <w:ind w:left="0" w:firstLine="567"/>
        <w:jc w:val="both"/>
        <w:rPr>
          <w:sz w:val="23"/>
          <w:szCs w:val="23"/>
        </w:rPr>
      </w:pPr>
      <w:r w:rsidRPr="00A70083">
        <w:rPr>
          <w:sz w:val="23"/>
          <w:szCs w:val="23"/>
        </w:rPr>
        <w:t xml:space="preserve">Документом, подтверждающим отсутствие зарегистрированного брака, может являться справка из </w:t>
      </w:r>
      <w:proofErr w:type="spellStart"/>
      <w:r w:rsidRPr="00A70083">
        <w:rPr>
          <w:sz w:val="23"/>
          <w:szCs w:val="23"/>
        </w:rPr>
        <w:t>ЗАГСа</w:t>
      </w:r>
      <w:proofErr w:type="spellEnd"/>
      <w:r w:rsidRPr="00A70083">
        <w:rPr>
          <w:sz w:val="23"/>
          <w:szCs w:val="23"/>
        </w:rPr>
        <w:t>.</w:t>
      </w:r>
    </w:p>
    <w:p w14:paraId="319AEBAE" w14:textId="4E31990F" w:rsidR="00E872E3" w:rsidRPr="009510A8" w:rsidRDefault="00E872E3" w:rsidP="00072F65">
      <w:pPr>
        <w:pStyle w:val="a9"/>
        <w:numPr>
          <w:ilvl w:val="0"/>
          <w:numId w:val="35"/>
        </w:numPr>
        <w:shd w:val="clear" w:color="auto" w:fill="FFFFFF"/>
        <w:spacing w:before="240"/>
        <w:ind w:left="567" w:hanging="567"/>
        <w:contextualSpacing w:val="0"/>
        <w:jc w:val="both"/>
        <w:rPr>
          <w:b/>
          <w:sz w:val="23"/>
          <w:szCs w:val="23"/>
          <w:lang w:eastAsia="ru-RU"/>
        </w:rPr>
      </w:pPr>
      <w:r w:rsidRPr="009510A8">
        <w:rPr>
          <w:b/>
          <w:sz w:val="23"/>
          <w:szCs w:val="23"/>
          <w:lang w:eastAsia="ru-RU"/>
        </w:rPr>
        <w:t xml:space="preserve">Суточные, выплачиваемые работникам при направлении их в служебные командировки на территории, нуждающиеся в обеспечении жизнедеятельности населения и восстановлении объектов инфраструктуры, освобождаются от обложения </w:t>
      </w:r>
      <w:r w:rsidR="00261876">
        <w:rPr>
          <w:b/>
          <w:sz w:val="23"/>
          <w:szCs w:val="23"/>
          <w:lang w:eastAsia="ru-RU"/>
        </w:rPr>
        <w:t>НДФЛ</w:t>
      </w:r>
      <w:r w:rsidRPr="009510A8">
        <w:rPr>
          <w:b/>
          <w:sz w:val="23"/>
          <w:szCs w:val="23"/>
          <w:lang w:eastAsia="ru-RU"/>
        </w:rPr>
        <w:t xml:space="preserve"> в размерах, установленных соответствующим актом Президента Российской Федерации и (или) актом Правительства Российской Федерации.</w:t>
      </w:r>
    </w:p>
    <w:p w14:paraId="68752222" w14:textId="1F5052A5" w:rsidR="00E872E3" w:rsidRPr="009510A8" w:rsidRDefault="00E872E3" w:rsidP="00A0050C">
      <w:pPr>
        <w:pStyle w:val="a9"/>
        <w:shd w:val="clear" w:color="auto" w:fill="FFFFFF"/>
        <w:spacing w:before="120"/>
        <w:ind w:left="567"/>
        <w:jc w:val="both"/>
        <w:rPr>
          <w:b/>
          <w:sz w:val="23"/>
          <w:szCs w:val="23"/>
          <w:lang w:eastAsia="ru-RU"/>
        </w:rPr>
      </w:pPr>
      <w:r w:rsidRPr="009510A8">
        <w:rPr>
          <w:b/>
          <w:sz w:val="23"/>
          <w:szCs w:val="23"/>
          <w:lang w:eastAsia="ru-RU"/>
        </w:rPr>
        <w:t>Вышеуказанные положения применяются также в отношении суточных, установленных актом Президента Российской Федерации и (или) актом Правительства Российской Федерации при командировании на территории, нуждающиеся в обеспечении жизнедеятельности населения и восстановлении объектов инфраструктуры, военнослужащих, проходящих военную службу по контракту.</w:t>
      </w:r>
    </w:p>
    <w:p w14:paraId="125AF1DC" w14:textId="1A972ADA" w:rsidR="00E872E3" w:rsidRPr="009510A8" w:rsidRDefault="00E872E3" w:rsidP="00A0050C">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Департамента налоговой политики Минфина России от 17 мая 2023 г. N 03-04-05/45053</w:t>
      </w:r>
    </w:p>
    <w:p w14:paraId="6E5000D5" w14:textId="2D0C98DB" w:rsidR="00E872E3" w:rsidRPr="009510A8" w:rsidRDefault="00E872E3" w:rsidP="00A0050C">
      <w:pPr>
        <w:pStyle w:val="a9"/>
        <w:numPr>
          <w:ilvl w:val="0"/>
          <w:numId w:val="35"/>
        </w:numPr>
        <w:shd w:val="clear" w:color="auto" w:fill="FFFFFF"/>
        <w:spacing w:before="120"/>
        <w:ind w:left="567" w:hanging="567"/>
        <w:contextualSpacing w:val="0"/>
        <w:jc w:val="both"/>
        <w:rPr>
          <w:b/>
          <w:sz w:val="23"/>
          <w:szCs w:val="23"/>
          <w:lang w:eastAsia="ru-RU"/>
        </w:rPr>
      </w:pPr>
      <w:r w:rsidRPr="009510A8">
        <w:rPr>
          <w:b/>
          <w:sz w:val="23"/>
          <w:szCs w:val="23"/>
          <w:lang w:eastAsia="ru-RU"/>
        </w:rPr>
        <w:t>Особый порядок налогообложения доходов физических лиц при совершении ими операций с криптовалютами </w:t>
      </w:r>
      <w:r w:rsidR="007C05EF">
        <w:rPr>
          <w:b/>
          <w:sz w:val="23"/>
          <w:szCs w:val="23"/>
          <w:lang w:eastAsia="ru-RU"/>
        </w:rPr>
        <w:t>НК РФ</w:t>
      </w:r>
      <w:r w:rsidRPr="009510A8">
        <w:rPr>
          <w:b/>
          <w:sz w:val="23"/>
          <w:szCs w:val="23"/>
          <w:lang w:eastAsia="ru-RU"/>
        </w:rPr>
        <w:t xml:space="preserve"> не установлен.</w:t>
      </w:r>
    </w:p>
    <w:p w14:paraId="450FF55D" w14:textId="2CCC9024" w:rsidR="00E872E3" w:rsidRPr="009510A8" w:rsidRDefault="00E872E3" w:rsidP="00A0050C">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Департамента налоговой и таможенной политики Минфина России от 17 мая 2018 г. N 03-04-07/33234</w:t>
      </w:r>
    </w:p>
    <w:p w14:paraId="4C7AF1DA" w14:textId="31D8D22D" w:rsidR="00E872E3" w:rsidRPr="009510A8" w:rsidRDefault="00261876" w:rsidP="0053327F">
      <w:pPr>
        <w:pStyle w:val="a9"/>
        <w:shd w:val="clear" w:color="auto" w:fill="FFFFFF"/>
        <w:spacing w:before="120" w:after="120"/>
        <w:ind w:left="0" w:firstLine="567"/>
        <w:jc w:val="both"/>
        <w:rPr>
          <w:bCs/>
          <w:sz w:val="23"/>
          <w:szCs w:val="23"/>
          <w:lang w:eastAsia="ru-RU"/>
        </w:rPr>
      </w:pPr>
      <w:r>
        <w:rPr>
          <w:bCs/>
          <w:sz w:val="23"/>
          <w:szCs w:val="23"/>
          <w:lang w:eastAsia="ru-RU"/>
        </w:rPr>
        <w:t>Н</w:t>
      </w:r>
      <w:r w:rsidR="00E872E3" w:rsidRPr="009510A8">
        <w:rPr>
          <w:bCs/>
          <w:sz w:val="23"/>
          <w:szCs w:val="23"/>
          <w:lang w:eastAsia="ru-RU"/>
        </w:rPr>
        <w:t>алоговая база по операциям купли-продажи криптовалют определяется в рублях как превышение общей суммы доходов, полученных налогоплательщиком в налоговом периоде от продажи соответствующей криптовалюты, над общей суммой документально подтверждённых расходов на её приобретение.</w:t>
      </w:r>
    </w:p>
    <w:p w14:paraId="25B6087D" w14:textId="7A33CE2F" w:rsidR="00E872E3" w:rsidRDefault="00E872E3" w:rsidP="0053327F">
      <w:pPr>
        <w:pStyle w:val="a9"/>
        <w:shd w:val="clear" w:color="auto" w:fill="FFFFFF"/>
        <w:spacing w:before="120" w:after="120"/>
        <w:ind w:left="0" w:firstLine="567"/>
        <w:jc w:val="both"/>
        <w:rPr>
          <w:bCs/>
          <w:sz w:val="23"/>
          <w:szCs w:val="23"/>
          <w:lang w:eastAsia="ru-RU"/>
        </w:rPr>
      </w:pPr>
      <w:r w:rsidRPr="009510A8">
        <w:rPr>
          <w:bCs/>
          <w:sz w:val="23"/>
          <w:szCs w:val="23"/>
          <w:lang w:eastAsia="ru-RU"/>
        </w:rPr>
        <w:t xml:space="preserve">В соответствии с подпунктом 1 пункта 1 и пунктами 2 и 3 статьи 228 </w:t>
      </w:r>
      <w:r w:rsidR="00261876">
        <w:rPr>
          <w:bCs/>
          <w:sz w:val="23"/>
          <w:szCs w:val="23"/>
          <w:lang w:eastAsia="ru-RU"/>
        </w:rPr>
        <w:t>НК РФ</w:t>
      </w:r>
      <w:r w:rsidRPr="009510A8">
        <w:rPr>
          <w:bCs/>
          <w:sz w:val="23"/>
          <w:szCs w:val="23"/>
          <w:lang w:eastAsia="ru-RU"/>
        </w:rPr>
        <w:t xml:space="preserve"> физические лица, получающие вознаграждения от физических лиц и организаций на основе заключённых договоров гражданско-правового характера, самостоятельно исчисляют суммы налога, подлежащие уплате в соответствующий бюджет</w:t>
      </w:r>
      <w:r w:rsidR="00261876">
        <w:rPr>
          <w:bCs/>
          <w:sz w:val="23"/>
          <w:szCs w:val="23"/>
          <w:lang w:eastAsia="ru-RU"/>
        </w:rPr>
        <w:t xml:space="preserve"> </w:t>
      </w:r>
      <w:r w:rsidRPr="009510A8">
        <w:rPr>
          <w:bCs/>
          <w:sz w:val="23"/>
          <w:szCs w:val="23"/>
          <w:lang w:eastAsia="ru-RU"/>
        </w:rPr>
        <w:t>и представляют в налоговый орган по месту своего учёта соответствующую налоговую декларацию.</w:t>
      </w:r>
    </w:p>
    <w:p w14:paraId="25B13FFD" w14:textId="49FBD491" w:rsidR="00FE462E" w:rsidRPr="00FE462E" w:rsidRDefault="00FE462E" w:rsidP="00FE462E">
      <w:pPr>
        <w:pStyle w:val="a9"/>
        <w:numPr>
          <w:ilvl w:val="0"/>
          <w:numId w:val="35"/>
        </w:numPr>
        <w:shd w:val="clear" w:color="auto" w:fill="FFFFFF"/>
        <w:spacing w:before="200"/>
        <w:ind w:left="567" w:hanging="567"/>
        <w:contextualSpacing w:val="0"/>
        <w:jc w:val="both"/>
        <w:rPr>
          <w:b/>
          <w:sz w:val="23"/>
          <w:szCs w:val="23"/>
          <w:lang w:eastAsia="ru-RU"/>
        </w:rPr>
      </w:pPr>
      <w:r>
        <w:rPr>
          <w:b/>
          <w:sz w:val="23"/>
          <w:szCs w:val="23"/>
          <w:lang w:eastAsia="ru-RU"/>
        </w:rPr>
        <w:t>С</w:t>
      </w:r>
      <w:r w:rsidRPr="00FE462E">
        <w:rPr>
          <w:b/>
          <w:sz w:val="23"/>
          <w:szCs w:val="23"/>
          <w:lang w:eastAsia="ru-RU"/>
        </w:rPr>
        <w:t>тандартный налоговый вычет предоставляется до конца года, в котором учащемуся исполнилось 24 года, если он обучается на очной форме обучения. При этом предоставление стандартного налогового вычета ограничивается периодом обучения учащегося в организации, осуществляющей образовательную деятельность, включая академический отпуск. Следовательно, если период обучения заканчивается в месяце до окончания года, в котором учащемуся исполнилось 24 года, то начиная со следующего месяца стандартный налоговый вычет не предоставляется.</w:t>
      </w:r>
    </w:p>
    <w:p w14:paraId="247DD448" w14:textId="355E6C40" w:rsidR="00FE462E" w:rsidRPr="00FE462E" w:rsidRDefault="00FE462E" w:rsidP="00FE462E">
      <w:pPr>
        <w:pStyle w:val="a9"/>
        <w:shd w:val="clear" w:color="auto" w:fill="FFFFFF"/>
        <w:spacing w:before="120" w:after="120"/>
        <w:ind w:left="567"/>
        <w:contextualSpacing w:val="0"/>
        <w:jc w:val="both"/>
        <w:rPr>
          <w:bCs/>
          <w:i/>
          <w:iCs/>
          <w:sz w:val="23"/>
          <w:szCs w:val="23"/>
          <w:lang w:eastAsia="ru-RU"/>
        </w:rPr>
      </w:pPr>
      <w:r w:rsidRPr="00FE462E">
        <w:rPr>
          <w:bCs/>
          <w:i/>
          <w:iCs/>
          <w:sz w:val="23"/>
          <w:szCs w:val="23"/>
          <w:lang w:eastAsia="ru-RU"/>
        </w:rPr>
        <w:t>Письмо Департамента налоговой политики Минфина России от 18 мая 2023 г. N 03-04-05/45075</w:t>
      </w:r>
    </w:p>
    <w:p w14:paraId="2B4AC60B" w14:textId="77777777" w:rsidR="007C05EF" w:rsidRPr="007C05EF" w:rsidRDefault="007C05EF" w:rsidP="007C05EF">
      <w:pPr>
        <w:pStyle w:val="a9"/>
        <w:numPr>
          <w:ilvl w:val="0"/>
          <w:numId w:val="35"/>
        </w:numPr>
        <w:shd w:val="clear" w:color="auto" w:fill="FFFFFF"/>
        <w:spacing w:before="120"/>
        <w:ind w:left="567" w:hanging="567"/>
        <w:jc w:val="both"/>
        <w:rPr>
          <w:b/>
          <w:sz w:val="23"/>
          <w:szCs w:val="23"/>
          <w:lang w:eastAsia="ru-RU"/>
        </w:rPr>
      </w:pPr>
      <w:r w:rsidRPr="007C05EF">
        <w:rPr>
          <w:b/>
          <w:sz w:val="23"/>
          <w:szCs w:val="23"/>
          <w:lang w:eastAsia="ru-RU"/>
        </w:rPr>
        <w:t>Полное освобождение от НДФЛ доходов в виде процентов по вкладам в банках не предусмотрено.</w:t>
      </w:r>
    </w:p>
    <w:p w14:paraId="2BCD4788" w14:textId="77777777" w:rsidR="007C05EF" w:rsidRPr="007C05EF" w:rsidRDefault="007C05EF" w:rsidP="007C05EF">
      <w:pPr>
        <w:pStyle w:val="a9"/>
        <w:shd w:val="clear" w:color="auto" w:fill="FFFFFF"/>
        <w:spacing w:before="120" w:after="120"/>
        <w:ind w:left="567"/>
        <w:contextualSpacing w:val="0"/>
        <w:jc w:val="both"/>
        <w:rPr>
          <w:bCs/>
          <w:i/>
          <w:iCs/>
          <w:sz w:val="23"/>
          <w:szCs w:val="23"/>
          <w:lang w:eastAsia="ru-RU"/>
        </w:rPr>
      </w:pPr>
      <w:r w:rsidRPr="007C05EF">
        <w:rPr>
          <w:bCs/>
          <w:i/>
          <w:iCs/>
          <w:sz w:val="23"/>
          <w:szCs w:val="23"/>
          <w:lang w:eastAsia="ru-RU"/>
        </w:rPr>
        <w:t xml:space="preserve">Письмо Департамента налоговой политики Минфина России от 19 мая 2023 г. N 03-04-05/45741 </w:t>
      </w:r>
    </w:p>
    <w:p w14:paraId="5CEC19DA" w14:textId="7D3DF7C8" w:rsidR="007C05EF" w:rsidRPr="007C05EF" w:rsidRDefault="007C05EF" w:rsidP="007C05EF">
      <w:pPr>
        <w:pStyle w:val="a9"/>
        <w:shd w:val="clear" w:color="auto" w:fill="FFFFFF"/>
        <w:spacing w:before="120" w:after="120"/>
        <w:ind w:left="0" w:firstLine="567"/>
        <w:jc w:val="both"/>
        <w:rPr>
          <w:bCs/>
          <w:sz w:val="23"/>
          <w:szCs w:val="23"/>
          <w:lang w:eastAsia="ru-RU"/>
        </w:rPr>
      </w:pPr>
      <w:r w:rsidRPr="007C05EF">
        <w:rPr>
          <w:bCs/>
          <w:sz w:val="23"/>
          <w:szCs w:val="23"/>
          <w:lang w:eastAsia="ru-RU"/>
        </w:rPr>
        <w:t>При изменении значений ключевой ставки Банка России в течение года сумма вычета по НДФЛ в отношении процентных доходов по банковским вкладам будет определяться от максимального значения ключевой ставки из зафиксированных на 1-е число каждого месяца года.</w:t>
      </w:r>
    </w:p>
    <w:p w14:paraId="4DFEEA99" w14:textId="0B9380A1" w:rsidR="007C05EF" w:rsidRDefault="007C05EF" w:rsidP="000911D6">
      <w:pPr>
        <w:pStyle w:val="a9"/>
        <w:numPr>
          <w:ilvl w:val="0"/>
          <w:numId w:val="35"/>
        </w:numPr>
        <w:shd w:val="clear" w:color="auto" w:fill="FFFFFF"/>
        <w:spacing w:before="200"/>
        <w:ind w:left="567" w:hanging="567"/>
        <w:contextualSpacing w:val="0"/>
        <w:jc w:val="both"/>
        <w:rPr>
          <w:b/>
          <w:sz w:val="23"/>
          <w:szCs w:val="23"/>
          <w:lang w:eastAsia="ru-RU"/>
        </w:rPr>
      </w:pPr>
      <w:r w:rsidRPr="007C05EF">
        <w:rPr>
          <w:b/>
          <w:sz w:val="23"/>
          <w:szCs w:val="23"/>
          <w:lang w:eastAsia="ru-RU"/>
        </w:rPr>
        <w:t>Минфин, отвечая на вопрос об уплате НДФЛ с дивидендов, разъяснил порядок зачета налога на прибыль, удержанного в отношении дивидендов, при определении суммы НДФЛ, подлежащей уплате.</w:t>
      </w:r>
    </w:p>
    <w:p w14:paraId="20B6270E" w14:textId="77777777" w:rsidR="007C05EF" w:rsidRDefault="007C05EF" w:rsidP="007C05EF">
      <w:pPr>
        <w:pStyle w:val="a9"/>
        <w:shd w:val="clear" w:color="auto" w:fill="FFFFFF"/>
        <w:spacing w:before="120" w:after="120"/>
        <w:ind w:left="567"/>
        <w:contextualSpacing w:val="0"/>
        <w:jc w:val="both"/>
        <w:rPr>
          <w:bCs/>
          <w:i/>
          <w:iCs/>
          <w:sz w:val="23"/>
          <w:szCs w:val="23"/>
          <w:lang w:eastAsia="ru-RU"/>
        </w:rPr>
      </w:pPr>
      <w:r w:rsidRPr="007C05EF">
        <w:rPr>
          <w:bCs/>
          <w:i/>
          <w:iCs/>
          <w:sz w:val="23"/>
          <w:szCs w:val="23"/>
          <w:lang w:eastAsia="ru-RU"/>
        </w:rPr>
        <w:t>Письмо Департамента налоговой политики Минфина России от 19 мая 2023 г. N 03-04-06/46014</w:t>
      </w:r>
    </w:p>
    <w:p w14:paraId="1F958AA5" w14:textId="77777777" w:rsidR="00947FC1" w:rsidRDefault="00947FC1" w:rsidP="005D767A">
      <w:pPr>
        <w:pStyle w:val="a9"/>
        <w:shd w:val="clear" w:color="auto" w:fill="FFFFFF"/>
        <w:spacing w:before="120" w:after="120"/>
        <w:ind w:left="0" w:firstLine="567"/>
        <w:jc w:val="both"/>
        <w:rPr>
          <w:bCs/>
          <w:sz w:val="23"/>
          <w:szCs w:val="23"/>
          <w:lang w:eastAsia="ru-RU"/>
        </w:rPr>
      </w:pPr>
      <w:r w:rsidRPr="005D767A">
        <w:rPr>
          <w:bCs/>
          <w:sz w:val="23"/>
          <w:szCs w:val="23"/>
          <w:lang w:eastAsia="ru-RU"/>
        </w:rPr>
        <w:lastRenderedPageBreak/>
        <w:t>Агенты по НДФЛ исчисляют налог на дату фактического получения дохода нарастающим итогом с начала года применительно ко всем доходам, в отношении которых применяется ставка 13%, с зачетом налога, удержанного в предыдущие месяцы года.</w:t>
      </w:r>
    </w:p>
    <w:p w14:paraId="108A683F" w14:textId="77777777" w:rsidR="00D80747" w:rsidRPr="00EA7340" w:rsidRDefault="00D80747" w:rsidP="00EA7340">
      <w:pPr>
        <w:pStyle w:val="a9"/>
        <w:numPr>
          <w:ilvl w:val="0"/>
          <w:numId w:val="35"/>
        </w:numPr>
        <w:shd w:val="clear" w:color="auto" w:fill="FFFFFF"/>
        <w:spacing w:before="200"/>
        <w:ind w:left="567" w:hanging="567"/>
        <w:contextualSpacing w:val="0"/>
        <w:jc w:val="both"/>
        <w:rPr>
          <w:b/>
          <w:sz w:val="23"/>
          <w:szCs w:val="23"/>
          <w:lang w:eastAsia="ru-RU"/>
        </w:rPr>
      </w:pPr>
      <w:r w:rsidRPr="00EA7340">
        <w:rPr>
          <w:b/>
          <w:sz w:val="23"/>
          <w:szCs w:val="23"/>
          <w:lang w:eastAsia="ru-RU"/>
        </w:rPr>
        <w:t>Организация выплатила матпомощь членам семьи погибшего мобилизованного работника: как быть с НДФЛ, страховыми взносами и налогом на прибыль</w:t>
      </w:r>
    </w:p>
    <w:p w14:paraId="604472BF" w14:textId="77777777" w:rsidR="00EA7340" w:rsidRPr="00EA7340" w:rsidRDefault="00EA7340" w:rsidP="00EA7340">
      <w:pPr>
        <w:pStyle w:val="a9"/>
        <w:shd w:val="clear" w:color="auto" w:fill="FFFFFF"/>
        <w:spacing w:before="120" w:after="120"/>
        <w:ind w:left="567"/>
        <w:contextualSpacing w:val="0"/>
        <w:jc w:val="both"/>
        <w:rPr>
          <w:bCs/>
          <w:i/>
          <w:iCs/>
          <w:sz w:val="23"/>
          <w:szCs w:val="23"/>
          <w:lang w:eastAsia="ru-RU"/>
        </w:rPr>
      </w:pPr>
      <w:r w:rsidRPr="00EA7340">
        <w:rPr>
          <w:bCs/>
          <w:i/>
          <w:iCs/>
          <w:sz w:val="23"/>
          <w:szCs w:val="23"/>
          <w:lang w:eastAsia="ru-RU"/>
        </w:rPr>
        <w:t xml:space="preserve">Письмо Департамента налоговой политики Минфина России от 22 мая 2023 г. N 03-03-06/1/46288 </w:t>
      </w:r>
    </w:p>
    <w:p w14:paraId="28CDFA4D" w14:textId="3CF2FC41" w:rsidR="00D80747" w:rsidRPr="00EA7340" w:rsidRDefault="00D80747" w:rsidP="00EA7340">
      <w:pPr>
        <w:pStyle w:val="a9"/>
        <w:shd w:val="clear" w:color="auto" w:fill="FFFFFF"/>
        <w:spacing w:before="120" w:after="120"/>
        <w:ind w:left="0" w:firstLine="567"/>
        <w:jc w:val="both"/>
        <w:rPr>
          <w:bCs/>
          <w:sz w:val="23"/>
          <w:szCs w:val="23"/>
          <w:lang w:eastAsia="ru-RU"/>
        </w:rPr>
      </w:pPr>
      <w:r w:rsidRPr="00EA7340">
        <w:rPr>
          <w:bCs/>
          <w:sz w:val="23"/>
          <w:szCs w:val="23"/>
          <w:lang w:eastAsia="ru-RU"/>
        </w:rPr>
        <w:t>Доходы, безвозмездно полученные членами семьи погибшего мобилизованного, освобождаются от НДФЛ при соблюдении условий НК.</w:t>
      </w:r>
    </w:p>
    <w:p w14:paraId="01082568" w14:textId="77777777" w:rsidR="00D80747" w:rsidRPr="00EA7340" w:rsidRDefault="00D80747" w:rsidP="00EA7340">
      <w:pPr>
        <w:pStyle w:val="a9"/>
        <w:shd w:val="clear" w:color="auto" w:fill="FFFFFF"/>
        <w:spacing w:before="120" w:after="120"/>
        <w:ind w:left="0" w:firstLine="567"/>
        <w:jc w:val="both"/>
        <w:rPr>
          <w:bCs/>
          <w:sz w:val="23"/>
          <w:szCs w:val="23"/>
          <w:lang w:eastAsia="ru-RU"/>
        </w:rPr>
      </w:pPr>
      <w:r w:rsidRPr="00EA7340">
        <w:rPr>
          <w:bCs/>
          <w:sz w:val="23"/>
          <w:szCs w:val="23"/>
          <w:lang w:eastAsia="ru-RU"/>
        </w:rPr>
        <w:t>Расходы налогоплательщика в виде выплаты матпомощи членам семьи погибшего мобилизованного учитываются при налогообложении прибыли при соблюдении условий НК.</w:t>
      </w:r>
    </w:p>
    <w:p w14:paraId="308FBA8F" w14:textId="77777777" w:rsidR="00D80747" w:rsidRPr="00EA7340" w:rsidRDefault="00D80747" w:rsidP="00EA7340">
      <w:pPr>
        <w:pStyle w:val="a9"/>
        <w:shd w:val="clear" w:color="auto" w:fill="FFFFFF"/>
        <w:spacing w:before="120" w:after="120"/>
        <w:ind w:left="0" w:firstLine="567"/>
        <w:jc w:val="both"/>
        <w:rPr>
          <w:bCs/>
          <w:sz w:val="23"/>
          <w:szCs w:val="23"/>
          <w:lang w:eastAsia="ru-RU"/>
        </w:rPr>
      </w:pPr>
      <w:r w:rsidRPr="00EA7340">
        <w:rPr>
          <w:bCs/>
          <w:sz w:val="23"/>
          <w:szCs w:val="23"/>
          <w:lang w:eastAsia="ru-RU"/>
        </w:rPr>
        <w:t>При этом суммы матпомощи членам семьи работника не облагаются страховыми взносами, т. к. производятся в пользу лиц, которые не работают на данную организацию.</w:t>
      </w:r>
    </w:p>
    <w:p w14:paraId="43852A7B" w14:textId="2BB85472" w:rsidR="00120324" w:rsidRPr="00294421" w:rsidRDefault="00120324" w:rsidP="00255A5E">
      <w:pPr>
        <w:pStyle w:val="a9"/>
        <w:numPr>
          <w:ilvl w:val="0"/>
          <w:numId w:val="35"/>
        </w:numPr>
        <w:shd w:val="clear" w:color="auto" w:fill="FFFFFF"/>
        <w:spacing w:before="200"/>
        <w:ind w:left="567" w:hanging="567"/>
        <w:contextualSpacing w:val="0"/>
        <w:jc w:val="both"/>
        <w:rPr>
          <w:b/>
          <w:sz w:val="23"/>
          <w:szCs w:val="23"/>
          <w:lang w:eastAsia="ru-RU"/>
        </w:rPr>
      </w:pPr>
      <w:r w:rsidRPr="00294421">
        <w:rPr>
          <w:b/>
          <w:sz w:val="23"/>
          <w:szCs w:val="23"/>
          <w:lang w:eastAsia="ru-RU"/>
        </w:rPr>
        <w:t>Доходы в виде суммы компенсации организацией своему работнику его расходов по договору добровольного медицинского страхования в случае, когда такой договор заключен работником лично с российской страховой компанией, при направлении работника в командировку в данном перечне не поименованы.</w:t>
      </w:r>
      <w:r w:rsidR="00294421">
        <w:rPr>
          <w:b/>
          <w:sz w:val="23"/>
          <w:szCs w:val="23"/>
          <w:lang w:eastAsia="ru-RU"/>
        </w:rPr>
        <w:t xml:space="preserve"> </w:t>
      </w:r>
      <w:r w:rsidR="00255A5E" w:rsidRPr="00294421">
        <w:rPr>
          <w:b/>
          <w:sz w:val="23"/>
          <w:szCs w:val="23"/>
          <w:lang w:eastAsia="ru-RU"/>
        </w:rPr>
        <w:t>У</w:t>
      </w:r>
      <w:r w:rsidRPr="00294421">
        <w:rPr>
          <w:b/>
          <w:sz w:val="23"/>
          <w:szCs w:val="23"/>
          <w:lang w:eastAsia="ru-RU"/>
        </w:rPr>
        <w:t xml:space="preserve">казанные доходы подлежат обложению </w:t>
      </w:r>
      <w:r w:rsidR="00294421" w:rsidRPr="00294421">
        <w:rPr>
          <w:b/>
          <w:sz w:val="23"/>
          <w:szCs w:val="23"/>
          <w:lang w:eastAsia="ru-RU"/>
        </w:rPr>
        <w:t>НДФЛ</w:t>
      </w:r>
      <w:r w:rsidRPr="00294421">
        <w:rPr>
          <w:b/>
          <w:sz w:val="23"/>
          <w:szCs w:val="23"/>
          <w:lang w:eastAsia="ru-RU"/>
        </w:rPr>
        <w:t xml:space="preserve"> в установленном порядке.</w:t>
      </w:r>
    </w:p>
    <w:p w14:paraId="340A26A0" w14:textId="4F3AE250" w:rsidR="00120324" w:rsidRPr="00255A5E" w:rsidRDefault="00120324" w:rsidP="00255A5E">
      <w:pPr>
        <w:pStyle w:val="a9"/>
        <w:shd w:val="clear" w:color="auto" w:fill="FFFFFF"/>
        <w:spacing w:before="120" w:after="120"/>
        <w:ind w:left="567"/>
        <w:contextualSpacing w:val="0"/>
        <w:jc w:val="both"/>
        <w:rPr>
          <w:bCs/>
          <w:i/>
          <w:iCs/>
          <w:sz w:val="23"/>
          <w:szCs w:val="23"/>
          <w:lang w:eastAsia="ru-RU"/>
        </w:rPr>
      </w:pPr>
      <w:r w:rsidRPr="00255A5E">
        <w:rPr>
          <w:bCs/>
          <w:i/>
          <w:iCs/>
          <w:sz w:val="23"/>
          <w:szCs w:val="23"/>
          <w:lang w:eastAsia="ru-RU"/>
        </w:rPr>
        <w:t>Письмо Департамента налоговой политики Минфина России от 23 мая 2023 г. N 03-04-06/46796</w:t>
      </w:r>
    </w:p>
    <w:p w14:paraId="31E8F56C" w14:textId="77777777" w:rsidR="00F81CFB" w:rsidRPr="005D767A" w:rsidRDefault="00F81CFB" w:rsidP="005D767A">
      <w:pPr>
        <w:pStyle w:val="a9"/>
        <w:numPr>
          <w:ilvl w:val="0"/>
          <w:numId w:val="35"/>
        </w:numPr>
        <w:shd w:val="clear" w:color="auto" w:fill="FFFFFF"/>
        <w:spacing w:before="200"/>
        <w:ind w:left="567" w:hanging="567"/>
        <w:contextualSpacing w:val="0"/>
        <w:jc w:val="both"/>
        <w:rPr>
          <w:b/>
          <w:sz w:val="23"/>
          <w:szCs w:val="23"/>
          <w:lang w:eastAsia="ru-RU"/>
        </w:rPr>
      </w:pPr>
      <w:r w:rsidRPr="005D767A">
        <w:rPr>
          <w:b/>
          <w:sz w:val="23"/>
          <w:szCs w:val="23"/>
          <w:lang w:eastAsia="ru-RU"/>
        </w:rPr>
        <w:t>Если при заключении нового договора на ведение индивидуального инвестиционного счета, на который переводятся все активы, учитываемые на уже имеющемся счете, счет, с которого переводятся активы, не прекращается в течение месяца и продолжает действовать, то инвестиционный вычет по НДФЛ не предоставляется. Этот срок не применяется к договорам, прекращенным с 24 февраля 2022 г. до 28 января 2023 г.</w:t>
      </w:r>
    </w:p>
    <w:p w14:paraId="0A9372CF" w14:textId="685F1AB2" w:rsidR="005D767A" w:rsidRPr="005D767A" w:rsidRDefault="005D767A" w:rsidP="005D767A">
      <w:pPr>
        <w:pStyle w:val="a9"/>
        <w:shd w:val="clear" w:color="auto" w:fill="FFFFFF"/>
        <w:spacing w:before="120" w:after="120"/>
        <w:ind w:left="567"/>
        <w:contextualSpacing w:val="0"/>
        <w:jc w:val="both"/>
        <w:rPr>
          <w:bCs/>
          <w:i/>
          <w:iCs/>
          <w:sz w:val="23"/>
          <w:szCs w:val="23"/>
          <w:lang w:eastAsia="ru-RU"/>
        </w:rPr>
      </w:pPr>
      <w:r w:rsidRPr="005D767A">
        <w:rPr>
          <w:bCs/>
          <w:i/>
          <w:iCs/>
          <w:sz w:val="23"/>
          <w:szCs w:val="23"/>
          <w:lang w:eastAsia="ru-RU"/>
        </w:rPr>
        <w:t>Письмо Федеральной налоговой службы от 23 мая 2023 г. N БС-4-11/6423@</w:t>
      </w:r>
    </w:p>
    <w:p w14:paraId="511C0C9F" w14:textId="77777777" w:rsidR="00F81CFB" w:rsidRDefault="00F81CFB" w:rsidP="005D767A">
      <w:pPr>
        <w:pStyle w:val="a9"/>
        <w:shd w:val="clear" w:color="auto" w:fill="FFFFFF"/>
        <w:spacing w:before="120" w:after="120"/>
        <w:ind w:left="0" w:firstLine="567"/>
        <w:jc w:val="both"/>
        <w:rPr>
          <w:bCs/>
          <w:sz w:val="23"/>
          <w:szCs w:val="23"/>
          <w:lang w:eastAsia="ru-RU"/>
        </w:rPr>
      </w:pPr>
      <w:r w:rsidRPr="005D767A">
        <w:rPr>
          <w:bCs/>
          <w:sz w:val="23"/>
          <w:szCs w:val="23"/>
          <w:lang w:eastAsia="ru-RU"/>
        </w:rPr>
        <w:t>Условие о переводе всех активов на второй счет считается выполненным, если договор на ведение первого счета прекращается без перевода активов на второй счет в связи с отсутствием активов на первом счете в течение всего периода действия договора на его ведение.</w:t>
      </w:r>
    </w:p>
    <w:p w14:paraId="6A5388D2" w14:textId="14CAA149" w:rsidR="005D767A" w:rsidRPr="005D767A" w:rsidRDefault="005D767A" w:rsidP="005D767A">
      <w:pPr>
        <w:pStyle w:val="a9"/>
        <w:shd w:val="clear" w:color="auto" w:fill="FFFFFF"/>
        <w:spacing w:before="120" w:after="120"/>
        <w:ind w:left="0" w:firstLine="567"/>
        <w:jc w:val="both"/>
        <w:rPr>
          <w:bCs/>
          <w:sz w:val="23"/>
          <w:szCs w:val="23"/>
          <w:lang w:eastAsia="ru-RU"/>
        </w:rPr>
      </w:pPr>
      <w:proofErr w:type="gramStart"/>
      <w:r w:rsidRPr="005D767A">
        <w:rPr>
          <w:bCs/>
          <w:sz w:val="23"/>
          <w:szCs w:val="23"/>
          <w:lang w:eastAsia="ru-RU"/>
        </w:rPr>
        <w:t xml:space="preserve">Если в случае заключения нового договора на ведение </w:t>
      </w:r>
      <w:r>
        <w:rPr>
          <w:bCs/>
          <w:sz w:val="23"/>
          <w:szCs w:val="23"/>
          <w:lang w:eastAsia="ru-RU"/>
        </w:rPr>
        <w:t>ИИС</w:t>
      </w:r>
      <w:r w:rsidRPr="005D767A">
        <w:rPr>
          <w:bCs/>
          <w:sz w:val="23"/>
          <w:szCs w:val="23"/>
          <w:lang w:eastAsia="ru-RU"/>
        </w:rPr>
        <w:t xml:space="preserve"> прекращается договор на ведение уже имеющегося </w:t>
      </w:r>
      <w:r>
        <w:rPr>
          <w:bCs/>
          <w:sz w:val="23"/>
          <w:szCs w:val="23"/>
          <w:lang w:eastAsia="ru-RU"/>
        </w:rPr>
        <w:t>ИИС</w:t>
      </w:r>
      <w:r w:rsidRPr="005D767A">
        <w:rPr>
          <w:bCs/>
          <w:sz w:val="23"/>
          <w:szCs w:val="23"/>
          <w:lang w:eastAsia="ru-RU"/>
        </w:rPr>
        <w:t xml:space="preserve"> без перевода активов на новый счет (ввиду их отсутствия в течение всего периода действия имеющегося </w:t>
      </w:r>
      <w:r>
        <w:rPr>
          <w:bCs/>
          <w:sz w:val="23"/>
          <w:szCs w:val="23"/>
          <w:lang w:eastAsia="ru-RU"/>
        </w:rPr>
        <w:t>ИИС</w:t>
      </w:r>
      <w:r w:rsidRPr="005D767A">
        <w:rPr>
          <w:bCs/>
          <w:sz w:val="23"/>
          <w:szCs w:val="23"/>
          <w:lang w:eastAsia="ru-RU"/>
        </w:rPr>
        <w:t>) в срок более месяца, но в "льготный" период с 24.02.2022 до 28.01.2023, то инвестиционный налоговый вычет, предусмотренный </w:t>
      </w:r>
      <w:proofErr w:type="spellStart"/>
      <w:r w:rsidRPr="005D767A">
        <w:rPr>
          <w:bCs/>
          <w:sz w:val="23"/>
          <w:szCs w:val="23"/>
          <w:lang w:eastAsia="ru-RU"/>
        </w:rPr>
        <w:fldChar w:fldCharType="begin"/>
      </w:r>
      <w:r w:rsidRPr="005D767A">
        <w:rPr>
          <w:bCs/>
          <w:sz w:val="23"/>
          <w:szCs w:val="23"/>
          <w:lang w:eastAsia="ru-RU"/>
        </w:rPr>
        <w:instrText xml:space="preserve"> HYPERLINK "https://internet.garant.ru/" \l "/document/10900200/entry/2191122" </w:instrText>
      </w:r>
      <w:r w:rsidRPr="005D767A">
        <w:rPr>
          <w:bCs/>
          <w:sz w:val="23"/>
          <w:szCs w:val="23"/>
          <w:lang w:eastAsia="ru-RU"/>
        </w:rPr>
        <w:fldChar w:fldCharType="separate"/>
      </w:r>
      <w:r>
        <w:rPr>
          <w:bCs/>
          <w:sz w:val="23"/>
          <w:szCs w:val="23"/>
          <w:lang w:eastAsia="ru-RU"/>
        </w:rPr>
        <w:t>пп</w:t>
      </w:r>
      <w:proofErr w:type="spellEnd"/>
      <w:r>
        <w:rPr>
          <w:bCs/>
          <w:sz w:val="23"/>
          <w:szCs w:val="23"/>
          <w:lang w:eastAsia="ru-RU"/>
        </w:rPr>
        <w:t>.</w:t>
      </w:r>
      <w:r w:rsidRPr="005D767A">
        <w:rPr>
          <w:bCs/>
          <w:sz w:val="23"/>
          <w:szCs w:val="23"/>
          <w:lang w:eastAsia="ru-RU"/>
        </w:rPr>
        <w:t xml:space="preserve"> 2 </w:t>
      </w:r>
      <w:r>
        <w:rPr>
          <w:bCs/>
          <w:sz w:val="23"/>
          <w:szCs w:val="23"/>
          <w:lang w:eastAsia="ru-RU"/>
        </w:rPr>
        <w:t>п.</w:t>
      </w:r>
      <w:r w:rsidRPr="005D767A">
        <w:rPr>
          <w:bCs/>
          <w:sz w:val="23"/>
          <w:szCs w:val="23"/>
          <w:lang w:eastAsia="ru-RU"/>
        </w:rPr>
        <w:t xml:space="preserve"> 1 </w:t>
      </w:r>
      <w:r>
        <w:rPr>
          <w:bCs/>
          <w:sz w:val="23"/>
          <w:szCs w:val="23"/>
          <w:lang w:eastAsia="ru-RU"/>
        </w:rPr>
        <w:t>ст.</w:t>
      </w:r>
      <w:r w:rsidRPr="005D767A">
        <w:rPr>
          <w:bCs/>
          <w:sz w:val="23"/>
          <w:szCs w:val="23"/>
          <w:lang w:eastAsia="ru-RU"/>
        </w:rPr>
        <w:t xml:space="preserve"> 219.1</w:t>
      </w:r>
      <w:r w:rsidRPr="005D767A">
        <w:rPr>
          <w:bCs/>
          <w:sz w:val="23"/>
          <w:szCs w:val="23"/>
          <w:lang w:eastAsia="ru-RU"/>
        </w:rPr>
        <w:fldChar w:fldCharType="end"/>
      </w:r>
      <w:r>
        <w:rPr>
          <w:bCs/>
          <w:sz w:val="23"/>
          <w:szCs w:val="23"/>
          <w:lang w:eastAsia="ru-RU"/>
        </w:rPr>
        <w:t xml:space="preserve">  НК РФ</w:t>
      </w:r>
      <w:r w:rsidRPr="005D767A">
        <w:rPr>
          <w:bCs/>
          <w:sz w:val="23"/>
          <w:szCs w:val="23"/>
          <w:lang w:eastAsia="ru-RU"/>
        </w:rPr>
        <w:t>, при соблюдении иных</w:t>
      </w:r>
      <w:proofErr w:type="gramEnd"/>
      <w:r w:rsidRPr="005D767A">
        <w:rPr>
          <w:bCs/>
          <w:sz w:val="23"/>
          <w:szCs w:val="23"/>
          <w:lang w:eastAsia="ru-RU"/>
        </w:rPr>
        <w:t xml:space="preserve"> </w:t>
      </w:r>
      <w:proofErr w:type="gramStart"/>
      <w:r w:rsidRPr="005D767A">
        <w:rPr>
          <w:bCs/>
          <w:sz w:val="23"/>
          <w:szCs w:val="23"/>
          <w:lang w:eastAsia="ru-RU"/>
        </w:rPr>
        <w:t>установленных </w:t>
      </w:r>
      <w:hyperlink r:id="rId16" w:anchor="/document/10900200/entry/2191113" w:history="1">
        <w:r>
          <w:rPr>
            <w:bCs/>
            <w:sz w:val="23"/>
            <w:szCs w:val="23"/>
            <w:lang w:eastAsia="ru-RU"/>
          </w:rPr>
          <w:t>п.</w:t>
        </w:r>
        <w:r w:rsidRPr="005D767A">
          <w:rPr>
            <w:bCs/>
            <w:sz w:val="23"/>
            <w:szCs w:val="23"/>
            <w:lang w:eastAsia="ru-RU"/>
          </w:rPr>
          <w:t xml:space="preserve">3 </w:t>
        </w:r>
        <w:r>
          <w:rPr>
            <w:bCs/>
            <w:sz w:val="23"/>
            <w:szCs w:val="23"/>
            <w:lang w:eastAsia="ru-RU"/>
          </w:rPr>
          <w:t>ст.</w:t>
        </w:r>
        <w:r w:rsidRPr="005D767A">
          <w:rPr>
            <w:bCs/>
            <w:sz w:val="23"/>
            <w:szCs w:val="23"/>
            <w:lang w:eastAsia="ru-RU"/>
          </w:rPr>
          <w:t xml:space="preserve"> 219.1</w:t>
        </w:r>
      </w:hyperlink>
      <w:r w:rsidRPr="005D767A">
        <w:rPr>
          <w:bCs/>
          <w:sz w:val="23"/>
          <w:szCs w:val="23"/>
          <w:lang w:eastAsia="ru-RU"/>
        </w:rPr>
        <w:t> </w:t>
      </w:r>
      <w:r>
        <w:rPr>
          <w:bCs/>
          <w:sz w:val="23"/>
          <w:szCs w:val="23"/>
          <w:lang w:eastAsia="ru-RU"/>
        </w:rPr>
        <w:t>НК РФ</w:t>
      </w:r>
      <w:r w:rsidRPr="005D767A">
        <w:rPr>
          <w:bCs/>
          <w:sz w:val="23"/>
          <w:szCs w:val="23"/>
          <w:lang w:eastAsia="ru-RU"/>
        </w:rPr>
        <w:t xml:space="preserve"> условий, может быть предоставлен.</w:t>
      </w:r>
      <w:proofErr w:type="gramEnd"/>
    </w:p>
    <w:p w14:paraId="21B4D15C" w14:textId="5462B00D" w:rsidR="005D767A" w:rsidRPr="005D767A" w:rsidRDefault="005D767A" w:rsidP="005D767A">
      <w:pPr>
        <w:pStyle w:val="a9"/>
        <w:shd w:val="clear" w:color="auto" w:fill="FFFFFF"/>
        <w:spacing w:before="120" w:after="120"/>
        <w:ind w:left="0" w:firstLine="567"/>
        <w:jc w:val="both"/>
        <w:rPr>
          <w:bCs/>
          <w:sz w:val="23"/>
          <w:szCs w:val="23"/>
          <w:lang w:eastAsia="ru-RU"/>
        </w:rPr>
      </w:pPr>
      <w:r w:rsidRPr="005D767A">
        <w:rPr>
          <w:bCs/>
          <w:sz w:val="23"/>
          <w:szCs w:val="23"/>
          <w:lang w:eastAsia="ru-RU"/>
        </w:rPr>
        <w:t xml:space="preserve">В противном случае, если в рассматриваемой ситуации заключение нового договора на ведение </w:t>
      </w:r>
      <w:r>
        <w:rPr>
          <w:bCs/>
          <w:sz w:val="23"/>
          <w:szCs w:val="23"/>
          <w:lang w:eastAsia="ru-RU"/>
        </w:rPr>
        <w:t>ИИС</w:t>
      </w:r>
      <w:r w:rsidRPr="005D767A">
        <w:rPr>
          <w:bCs/>
          <w:sz w:val="23"/>
          <w:szCs w:val="23"/>
          <w:lang w:eastAsia="ru-RU"/>
        </w:rPr>
        <w:t xml:space="preserve"> осуществляется без перевода активов с имеющегося (не нулевого) </w:t>
      </w:r>
      <w:r>
        <w:rPr>
          <w:bCs/>
          <w:sz w:val="23"/>
          <w:szCs w:val="23"/>
          <w:lang w:eastAsia="ru-RU"/>
        </w:rPr>
        <w:t>ИИС</w:t>
      </w:r>
      <w:r w:rsidRPr="005D767A">
        <w:rPr>
          <w:bCs/>
          <w:sz w:val="23"/>
          <w:szCs w:val="23"/>
          <w:lang w:eastAsia="ru-RU"/>
        </w:rPr>
        <w:t>, то инвестиционный налоговый вычет, предусмотренный </w:t>
      </w:r>
      <w:proofErr w:type="spellStart"/>
      <w:r w:rsidRPr="005D767A">
        <w:rPr>
          <w:bCs/>
          <w:sz w:val="23"/>
          <w:szCs w:val="23"/>
          <w:lang w:eastAsia="ru-RU"/>
        </w:rPr>
        <w:fldChar w:fldCharType="begin"/>
      </w:r>
      <w:r w:rsidRPr="005D767A">
        <w:rPr>
          <w:bCs/>
          <w:sz w:val="23"/>
          <w:szCs w:val="23"/>
          <w:lang w:eastAsia="ru-RU"/>
        </w:rPr>
        <w:instrText xml:space="preserve"> HYPERLINK "https://internet.garant.ru/" \l "/document/10900200/entry/2191122" </w:instrText>
      </w:r>
      <w:r w:rsidRPr="005D767A">
        <w:rPr>
          <w:bCs/>
          <w:sz w:val="23"/>
          <w:szCs w:val="23"/>
          <w:lang w:eastAsia="ru-RU"/>
        </w:rPr>
        <w:fldChar w:fldCharType="separate"/>
      </w:r>
      <w:r>
        <w:rPr>
          <w:bCs/>
          <w:sz w:val="23"/>
          <w:szCs w:val="23"/>
          <w:lang w:eastAsia="ru-RU"/>
        </w:rPr>
        <w:t>пп</w:t>
      </w:r>
      <w:proofErr w:type="spellEnd"/>
      <w:r>
        <w:rPr>
          <w:bCs/>
          <w:sz w:val="23"/>
          <w:szCs w:val="23"/>
          <w:lang w:eastAsia="ru-RU"/>
        </w:rPr>
        <w:t>.</w:t>
      </w:r>
      <w:r w:rsidRPr="005D767A">
        <w:rPr>
          <w:bCs/>
          <w:sz w:val="23"/>
          <w:szCs w:val="23"/>
          <w:lang w:eastAsia="ru-RU"/>
        </w:rPr>
        <w:t xml:space="preserve"> 2 </w:t>
      </w:r>
      <w:r>
        <w:rPr>
          <w:bCs/>
          <w:sz w:val="23"/>
          <w:szCs w:val="23"/>
          <w:lang w:eastAsia="ru-RU"/>
        </w:rPr>
        <w:t>п.</w:t>
      </w:r>
      <w:r w:rsidRPr="005D767A">
        <w:rPr>
          <w:bCs/>
          <w:sz w:val="23"/>
          <w:szCs w:val="23"/>
          <w:lang w:eastAsia="ru-RU"/>
        </w:rPr>
        <w:t xml:space="preserve"> 1 </w:t>
      </w:r>
      <w:r>
        <w:rPr>
          <w:bCs/>
          <w:sz w:val="23"/>
          <w:szCs w:val="23"/>
          <w:lang w:eastAsia="ru-RU"/>
        </w:rPr>
        <w:t>ст.</w:t>
      </w:r>
      <w:r w:rsidRPr="005D767A">
        <w:rPr>
          <w:bCs/>
          <w:sz w:val="23"/>
          <w:szCs w:val="23"/>
          <w:lang w:eastAsia="ru-RU"/>
        </w:rPr>
        <w:t xml:space="preserve"> 219.1</w:t>
      </w:r>
      <w:r w:rsidRPr="005D767A">
        <w:rPr>
          <w:bCs/>
          <w:sz w:val="23"/>
          <w:szCs w:val="23"/>
          <w:lang w:eastAsia="ru-RU"/>
        </w:rPr>
        <w:fldChar w:fldCharType="end"/>
      </w:r>
      <w:r>
        <w:rPr>
          <w:bCs/>
          <w:sz w:val="23"/>
          <w:szCs w:val="23"/>
          <w:lang w:eastAsia="ru-RU"/>
        </w:rPr>
        <w:t xml:space="preserve">  НК РФ</w:t>
      </w:r>
      <w:r w:rsidRPr="005D767A">
        <w:rPr>
          <w:bCs/>
          <w:sz w:val="23"/>
          <w:szCs w:val="23"/>
          <w:lang w:eastAsia="ru-RU"/>
        </w:rPr>
        <w:t>, не предоставляется ни по одному из указанных договоров.</w:t>
      </w:r>
    </w:p>
    <w:p w14:paraId="30D06D92" w14:textId="32BFCBE6" w:rsidR="005D767A" w:rsidRPr="005D767A" w:rsidRDefault="005D767A" w:rsidP="005D767A">
      <w:pPr>
        <w:pStyle w:val="a9"/>
        <w:shd w:val="clear" w:color="auto" w:fill="FFFFFF"/>
        <w:spacing w:before="120" w:after="120"/>
        <w:ind w:left="0" w:firstLine="567"/>
        <w:jc w:val="both"/>
        <w:rPr>
          <w:bCs/>
          <w:sz w:val="23"/>
          <w:szCs w:val="23"/>
          <w:lang w:eastAsia="ru-RU"/>
        </w:rPr>
      </w:pPr>
      <w:r w:rsidRPr="005D767A">
        <w:rPr>
          <w:bCs/>
          <w:sz w:val="23"/>
          <w:szCs w:val="23"/>
          <w:lang w:eastAsia="ru-RU"/>
        </w:rPr>
        <w:t>Изложенная позиция согласована Минфином России</w:t>
      </w:r>
      <w:r>
        <w:rPr>
          <w:bCs/>
          <w:sz w:val="23"/>
          <w:szCs w:val="23"/>
          <w:lang w:eastAsia="ru-RU"/>
        </w:rPr>
        <w:t xml:space="preserve"> </w:t>
      </w:r>
      <w:hyperlink r:id="rId17" w:anchor="/document/406931722/entry/0" w:history="1">
        <w:r w:rsidRPr="005D767A">
          <w:rPr>
            <w:bCs/>
            <w:sz w:val="23"/>
            <w:szCs w:val="23"/>
            <w:lang w:eastAsia="ru-RU"/>
          </w:rPr>
          <w:t>письмом</w:t>
        </w:r>
      </w:hyperlink>
      <w:r w:rsidRPr="005D767A">
        <w:rPr>
          <w:bCs/>
          <w:sz w:val="23"/>
          <w:szCs w:val="23"/>
          <w:lang w:eastAsia="ru-RU"/>
        </w:rPr>
        <w:t xml:space="preserve"> от 16.05.2023 </w:t>
      </w:r>
      <w:r>
        <w:rPr>
          <w:bCs/>
          <w:sz w:val="23"/>
          <w:szCs w:val="23"/>
          <w:lang w:eastAsia="ru-RU"/>
        </w:rPr>
        <w:t>№</w:t>
      </w:r>
      <w:r w:rsidRPr="005D767A">
        <w:rPr>
          <w:bCs/>
          <w:sz w:val="23"/>
          <w:szCs w:val="23"/>
          <w:lang w:eastAsia="ru-RU"/>
        </w:rPr>
        <w:t xml:space="preserve"> 03-04-07/44200 (копии данного письма и запроса ФНС России от 05.04.2023 </w:t>
      </w:r>
      <w:r>
        <w:rPr>
          <w:bCs/>
          <w:sz w:val="23"/>
          <w:szCs w:val="23"/>
          <w:lang w:eastAsia="ru-RU"/>
        </w:rPr>
        <w:t>№</w:t>
      </w:r>
      <w:r w:rsidRPr="005D767A">
        <w:rPr>
          <w:bCs/>
          <w:sz w:val="23"/>
          <w:szCs w:val="23"/>
          <w:lang w:eastAsia="ru-RU"/>
        </w:rPr>
        <w:t xml:space="preserve"> БС-3-11/4758@ прилагаются для сведения).</w:t>
      </w:r>
    </w:p>
    <w:p w14:paraId="46F4A632" w14:textId="77777777" w:rsidR="00947FC1" w:rsidRPr="00947FC1" w:rsidRDefault="00947FC1" w:rsidP="00947FC1">
      <w:pPr>
        <w:pStyle w:val="a9"/>
        <w:numPr>
          <w:ilvl w:val="0"/>
          <w:numId w:val="35"/>
        </w:numPr>
        <w:shd w:val="clear" w:color="auto" w:fill="FFFFFF"/>
        <w:spacing w:before="200"/>
        <w:ind w:left="567" w:hanging="567"/>
        <w:contextualSpacing w:val="0"/>
        <w:jc w:val="both"/>
        <w:rPr>
          <w:b/>
          <w:sz w:val="23"/>
          <w:szCs w:val="23"/>
          <w:lang w:eastAsia="ru-RU"/>
        </w:rPr>
      </w:pPr>
      <w:r w:rsidRPr="00947FC1">
        <w:rPr>
          <w:b/>
          <w:sz w:val="23"/>
          <w:szCs w:val="23"/>
          <w:lang w:eastAsia="ru-RU"/>
        </w:rPr>
        <w:t>Если сумма соответствующих налоговых баз в году составляет более 5 млн руб., то применяется ставка в размере 650 тыс. руб. и 15% суммы соответствующих налоговых баз, превышающей 5 млн руб.</w:t>
      </w:r>
    </w:p>
    <w:p w14:paraId="0DA89892" w14:textId="77777777" w:rsidR="00947FC1" w:rsidRPr="00947FC1" w:rsidRDefault="00947FC1" w:rsidP="00294421">
      <w:pPr>
        <w:pStyle w:val="a9"/>
        <w:shd w:val="clear" w:color="auto" w:fill="FFFFFF"/>
        <w:spacing w:before="120"/>
        <w:ind w:left="567"/>
        <w:contextualSpacing w:val="0"/>
        <w:jc w:val="both"/>
        <w:rPr>
          <w:bCs/>
          <w:i/>
          <w:iCs/>
          <w:sz w:val="23"/>
          <w:szCs w:val="23"/>
          <w:lang w:eastAsia="ru-RU"/>
        </w:rPr>
      </w:pPr>
      <w:r w:rsidRPr="00947FC1">
        <w:rPr>
          <w:bCs/>
          <w:i/>
          <w:iCs/>
          <w:sz w:val="23"/>
          <w:szCs w:val="23"/>
          <w:lang w:eastAsia="ru-RU"/>
        </w:rPr>
        <w:t>Письмо Департамента налоговой политики Минфина России от 24 мая 2023 г. N 03-04-06/47265</w:t>
      </w:r>
    </w:p>
    <w:p w14:paraId="6BF569A7" w14:textId="65909772" w:rsidR="00947FC1" w:rsidRPr="00947FC1" w:rsidRDefault="00947FC1" w:rsidP="00294421">
      <w:pPr>
        <w:pStyle w:val="a9"/>
        <w:numPr>
          <w:ilvl w:val="0"/>
          <w:numId w:val="35"/>
        </w:numPr>
        <w:shd w:val="clear" w:color="auto" w:fill="FFFFFF"/>
        <w:spacing w:before="120"/>
        <w:ind w:left="567" w:hanging="567"/>
        <w:contextualSpacing w:val="0"/>
        <w:jc w:val="both"/>
        <w:rPr>
          <w:b/>
          <w:sz w:val="23"/>
          <w:szCs w:val="23"/>
          <w:lang w:eastAsia="ru-RU"/>
        </w:rPr>
      </w:pPr>
      <w:r w:rsidRPr="00947FC1">
        <w:rPr>
          <w:b/>
          <w:sz w:val="23"/>
          <w:szCs w:val="23"/>
          <w:lang w:eastAsia="ru-RU"/>
        </w:rPr>
        <w:t>НК РФ предусмотрено право родителя на получение социального вычета по НДФЛ в сумме, уплаченной им за обучение своих детей в возрасте до 24 лет по очной форме обучения в организациях, осуществляющих образовательную деятельность. Даны разъяснения по сумме вычета.</w:t>
      </w:r>
    </w:p>
    <w:p w14:paraId="47FE5FEF" w14:textId="77777777" w:rsidR="00947FC1" w:rsidRPr="00947FC1" w:rsidRDefault="00947FC1" w:rsidP="00947FC1">
      <w:pPr>
        <w:pStyle w:val="a9"/>
        <w:shd w:val="clear" w:color="auto" w:fill="FFFFFF"/>
        <w:spacing w:before="120" w:after="120"/>
        <w:ind w:left="567"/>
        <w:contextualSpacing w:val="0"/>
        <w:jc w:val="both"/>
        <w:rPr>
          <w:bCs/>
          <w:i/>
          <w:iCs/>
          <w:sz w:val="23"/>
          <w:szCs w:val="23"/>
          <w:lang w:eastAsia="ru-RU"/>
        </w:rPr>
      </w:pPr>
      <w:r w:rsidRPr="00947FC1">
        <w:rPr>
          <w:bCs/>
          <w:i/>
          <w:iCs/>
          <w:sz w:val="23"/>
          <w:szCs w:val="23"/>
          <w:lang w:eastAsia="ru-RU"/>
        </w:rPr>
        <w:lastRenderedPageBreak/>
        <w:t>Письмо Департамента налоговой политики Минфина России от 29 мая 2023 г. N 03-04-05/48761</w:t>
      </w:r>
    </w:p>
    <w:p w14:paraId="04B32400" w14:textId="4F590960" w:rsidR="00947FC1" w:rsidRPr="00947FC1" w:rsidRDefault="00947FC1" w:rsidP="00947FC1">
      <w:pPr>
        <w:pStyle w:val="a9"/>
        <w:shd w:val="clear" w:color="auto" w:fill="FFFFFF"/>
        <w:spacing w:before="120" w:after="120"/>
        <w:ind w:left="0" w:firstLine="567"/>
        <w:jc w:val="both"/>
        <w:rPr>
          <w:bCs/>
          <w:sz w:val="23"/>
          <w:szCs w:val="23"/>
          <w:lang w:eastAsia="ru-RU"/>
        </w:rPr>
      </w:pPr>
      <w:r>
        <w:rPr>
          <w:bCs/>
          <w:sz w:val="23"/>
          <w:szCs w:val="23"/>
          <w:lang w:eastAsia="ru-RU"/>
        </w:rPr>
        <w:t xml:space="preserve">При этом законом </w:t>
      </w:r>
      <w:r w:rsidRPr="00947FC1">
        <w:rPr>
          <w:bCs/>
          <w:sz w:val="23"/>
          <w:szCs w:val="23"/>
          <w:lang w:eastAsia="ru-RU"/>
        </w:rPr>
        <w:t>"Об образовании в Российской Федерации"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561E5D16" w14:textId="77777777" w:rsidR="000911D6" w:rsidRPr="000911D6" w:rsidRDefault="000911D6" w:rsidP="000911D6">
      <w:pPr>
        <w:pStyle w:val="a9"/>
        <w:numPr>
          <w:ilvl w:val="0"/>
          <w:numId w:val="35"/>
        </w:numPr>
        <w:shd w:val="clear" w:color="auto" w:fill="FFFFFF"/>
        <w:spacing w:before="120"/>
        <w:ind w:left="567" w:hanging="567"/>
        <w:jc w:val="both"/>
        <w:rPr>
          <w:b/>
          <w:sz w:val="23"/>
          <w:szCs w:val="23"/>
          <w:lang w:eastAsia="ru-RU"/>
        </w:rPr>
      </w:pPr>
      <w:r w:rsidRPr="000911D6">
        <w:rPr>
          <w:b/>
          <w:sz w:val="23"/>
          <w:szCs w:val="23"/>
          <w:lang w:eastAsia="ru-RU"/>
        </w:rPr>
        <w:t>Налоговые резиденты России должны сами декларировать и уплачивать НДФЛ с доходов от иностранных источников</w:t>
      </w:r>
    </w:p>
    <w:p w14:paraId="4016BDEA" w14:textId="10DBC257" w:rsidR="000911D6" w:rsidRPr="000911D6" w:rsidRDefault="000911D6" w:rsidP="000911D6">
      <w:pPr>
        <w:pStyle w:val="a9"/>
        <w:shd w:val="clear" w:color="auto" w:fill="FFFFFF"/>
        <w:spacing w:before="120" w:after="120"/>
        <w:ind w:left="567"/>
        <w:contextualSpacing w:val="0"/>
        <w:jc w:val="both"/>
        <w:rPr>
          <w:bCs/>
          <w:i/>
          <w:iCs/>
          <w:sz w:val="23"/>
          <w:szCs w:val="23"/>
          <w:lang w:eastAsia="ru-RU"/>
        </w:rPr>
      </w:pPr>
      <w:r w:rsidRPr="000911D6">
        <w:rPr>
          <w:bCs/>
          <w:i/>
          <w:iCs/>
          <w:sz w:val="23"/>
          <w:szCs w:val="23"/>
          <w:lang w:eastAsia="ru-RU"/>
        </w:rPr>
        <w:t>Письмо Департамента налоговой политики Минфина России от 29 мая 2023 г. N 03-04-05/49212</w:t>
      </w:r>
    </w:p>
    <w:p w14:paraId="65E5E889" w14:textId="77777777" w:rsidR="000911D6" w:rsidRPr="000911D6" w:rsidRDefault="000911D6" w:rsidP="000911D6">
      <w:pPr>
        <w:pStyle w:val="a9"/>
        <w:shd w:val="clear" w:color="auto" w:fill="FFFFFF"/>
        <w:spacing w:before="120" w:after="120"/>
        <w:ind w:left="0" w:firstLine="567"/>
        <w:jc w:val="both"/>
        <w:rPr>
          <w:bCs/>
          <w:sz w:val="23"/>
          <w:szCs w:val="23"/>
          <w:lang w:eastAsia="ru-RU"/>
        </w:rPr>
      </w:pPr>
      <w:r w:rsidRPr="000911D6">
        <w:rPr>
          <w:bCs/>
          <w:sz w:val="23"/>
          <w:szCs w:val="23"/>
          <w:lang w:eastAsia="ru-RU"/>
        </w:rPr>
        <w:t xml:space="preserve">Минфин, в частности, разъяснил, что налоговые резиденты РФ, получающие доходы от источников за рубежом, самостоятельно исчисляют, декларируют и уплачивают </w:t>
      </w:r>
      <w:proofErr w:type="gramStart"/>
      <w:r w:rsidRPr="000911D6">
        <w:rPr>
          <w:bCs/>
          <w:sz w:val="23"/>
          <w:szCs w:val="23"/>
          <w:lang w:eastAsia="ru-RU"/>
        </w:rPr>
        <w:t>НДФЛ</w:t>
      </w:r>
      <w:proofErr w:type="gramEnd"/>
      <w:r w:rsidRPr="000911D6">
        <w:rPr>
          <w:bCs/>
          <w:sz w:val="23"/>
          <w:szCs w:val="23"/>
          <w:lang w:eastAsia="ru-RU"/>
        </w:rPr>
        <w:t xml:space="preserve"> но завершении налогового периода.</w:t>
      </w:r>
    </w:p>
    <w:p w14:paraId="1B33B482" w14:textId="2A364CAE" w:rsidR="000911D6" w:rsidRPr="000911D6" w:rsidRDefault="000911D6" w:rsidP="000911D6">
      <w:pPr>
        <w:pStyle w:val="a9"/>
        <w:numPr>
          <w:ilvl w:val="0"/>
          <w:numId w:val="35"/>
        </w:numPr>
        <w:shd w:val="clear" w:color="auto" w:fill="FFFFFF"/>
        <w:spacing w:before="200"/>
        <w:ind w:left="567" w:hanging="567"/>
        <w:contextualSpacing w:val="0"/>
        <w:jc w:val="both"/>
        <w:rPr>
          <w:b/>
          <w:sz w:val="23"/>
          <w:szCs w:val="23"/>
          <w:lang w:eastAsia="ru-RU"/>
        </w:rPr>
      </w:pPr>
      <w:r>
        <w:rPr>
          <w:b/>
          <w:sz w:val="23"/>
          <w:szCs w:val="23"/>
          <w:lang w:eastAsia="ru-RU"/>
        </w:rPr>
        <w:t>З</w:t>
      </w:r>
      <w:r w:rsidRPr="000911D6">
        <w:rPr>
          <w:b/>
          <w:sz w:val="23"/>
          <w:szCs w:val="23"/>
          <w:lang w:eastAsia="ru-RU"/>
        </w:rPr>
        <w:t xml:space="preserve">ачет налога в государстве резидента (в РФ) - получателя дохода в виде дивидендов, уплаченного в государстве - источнике дохода (в США), не может превышать сумму налога, исчисленного по ставкам, установленным договором между Россией и США об </w:t>
      </w:r>
      <w:proofErr w:type="spellStart"/>
      <w:r w:rsidRPr="000911D6">
        <w:rPr>
          <w:b/>
          <w:sz w:val="23"/>
          <w:szCs w:val="23"/>
          <w:lang w:eastAsia="ru-RU"/>
        </w:rPr>
        <w:t>избежании</w:t>
      </w:r>
      <w:proofErr w:type="spellEnd"/>
      <w:r w:rsidRPr="000911D6">
        <w:rPr>
          <w:b/>
          <w:sz w:val="23"/>
          <w:szCs w:val="23"/>
          <w:lang w:eastAsia="ru-RU"/>
        </w:rPr>
        <w:t xml:space="preserve"> двойного налогообложения.</w:t>
      </w:r>
    </w:p>
    <w:p w14:paraId="2B6FB172" w14:textId="7FD43CC1" w:rsidR="000911D6" w:rsidRDefault="000911D6" w:rsidP="007C05EF">
      <w:pPr>
        <w:pStyle w:val="a9"/>
        <w:shd w:val="clear" w:color="auto" w:fill="FFFFFF"/>
        <w:spacing w:before="120" w:after="120"/>
        <w:ind w:left="567"/>
        <w:contextualSpacing w:val="0"/>
        <w:jc w:val="both"/>
        <w:rPr>
          <w:bCs/>
          <w:i/>
          <w:iCs/>
          <w:sz w:val="23"/>
          <w:szCs w:val="23"/>
          <w:lang w:eastAsia="ru-RU"/>
        </w:rPr>
      </w:pPr>
      <w:r w:rsidRPr="000911D6">
        <w:rPr>
          <w:bCs/>
          <w:i/>
          <w:iCs/>
          <w:sz w:val="23"/>
          <w:szCs w:val="23"/>
          <w:lang w:eastAsia="ru-RU"/>
        </w:rPr>
        <w:t>Письмо Департамента налоговой политики Минфина России от 29 мая 2023 г. N 03-08-09/48856</w:t>
      </w:r>
    </w:p>
    <w:p w14:paraId="6050C9D7" w14:textId="5A8B72C5" w:rsidR="004D4DDA" w:rsidRPr="009510A8" w:rsidRDefault="004D4DDA" w:rsidP="00A0050C">
      <w:pPr>
        <w:keepNext/>
        <w:numPr>
          <w:ilvl w:val="1"/>
          <w:numId w:val="1"/>
        </w:numPr>
        <w:tabs>
          <w:tab w:val="left" w:pos="567"/>
        </w:tabs>
        <w:ind w:left="1134" w:hanging="567"/>
        <w:jc w:val="center"/>
        <w:outlineLvl w:val="0"/>
        <w:rPr>
          <w:b/>
          <w:bCs/>
          <w:sz w:val="23"/>
          <w:szCs w:val="23"/>
        </w:rPr>
      </w:pPr>
      <w:bookmarkStart w:id="101" w:name="_Toc143702494"/>
      <w:r w:rsidRPr="009510A8">
        <w:rPr>
          <w:b/>
          <w:bCs/>
          <w:sz w:val="23"/>
          <w:szCs w:val="23"/>
        </w:rPr>
        <w:t>Страховые взносы</w:t>
      </w:r>
      <w:bookmarkEnd w:id="101"/>
    </w:p>
    <w:p w14:paraId="59AD736A" w14:textId="0DC7C350" w:rsidR="00E461A8" w:rsidRPr="00E461A8" w:rsidRDefault="00E461A8" w:rsidP="00A0050C">
      <w:pPr>
        <w:pStyle w:val="a9"/>
        <w:numPr>
          <w:ilvl w:val="0"/>
          <w:numId w:val="35"/>
        </w:numPr>
        <w:shd w:val="clear" w:color="auto" w:fill="FFFFFF"/>
        <w:spacing w:before="120"/>
        <w:ind w:left="567" w:hanging="567"/>
        <w:jc w:val="both"/>
        <w:rPr>
          <w:b/>
          <w:sz w:val="23"/>
          <w:szCs w:val="23"/>
          <w:lang w:eastAsia="ru-RU"/>
        </w:rPr>
      </w:pPr>
      <w:r>
        <w:rPr>
          <w:b/>
          <w:sz w:val="23"/>
          <w:szCs w:val="23"/>
          <w:lang w:eastAsia="ru-RU"/>
        </w:rPr>
        <w:t>В</w:t>
      </w:r>
      <w:r w:rsidRPr="00E461A8">
        <w:rPr>
          <w:b/>
          <w:sz w:val="23"/>
          <w:szCs w:val="23"/>
          <w:lang w:eastAsia="ru-RU"/>
        </w:rPr>
        <w:t xml:space="preserve"> случае если организацией компенсируются работникам суммы их расходов по прохождению ими самостоятельно обязательных медицинских осмотров, то такие суммы компенсации облагаются страховыми взносами в общеустановленном порядке как выплаты, производимые в рамках трудовых отношений.</w:t>
      </w:r>
    </w:p>
    <w:p w14:paraId="01CFAD78" w14:textId="77777777" w:rsidR="00ED525E" w:rsidRDefault="00E461A8" w:rsidP="00ED525E">
      <w:pPr>
        <w:pStyle w:val="a9"/>
        <w:shd w:val="clear" w:color="auto" w:fill="FFFFFF"/>
        <w:spacing w:before="120" w:after="120"/>
        <w:ind w:left="567"/>
        <w:contextualSpacing w:val="0"/>
        <w:jc w:val="both"/>
        <w:rPr>
          <w:bCs/>
          <w:i/>
          <w:iCs/>
          <w:sz w:val="23"/>
          <w:szCs w:val="23"/>
          <w:lang w:eastAsia="ru-RU"/>
        </w:rPr>
      </w:pPr>
      <w:r w:rsidRPr="00E461A8">
        <w:rPr>
          <w:bCs/>
          <w:i/>
          <w:iCs/>
          <w:sz w:val="23"/>
          <w:szCs w:val="23"/>
          <w:lang w:eastAsia="ru-RU"/>
        </w:rPr>
        <w:t>Письмо Департамента налоговой политики Минфина России от 10 мая 2023 г. N 03-15-07/42587</w:t>
      </w:r>
      <w:r w:rsidR="00ED525E">
        <w:rPr>
          <w:bCs/>
          <w:i/>
          <w:iCs/>
          <w:sz w:val="23"/>
          <w:szCs w:val="23"/>
          <w:lang w:eastAsia="ru-RU"/>
        </w:rPr>
        <w:t xml:space="preserve">, </w:t>
      </w:r>
      <w:r w:rsidR="00ED525E" w:rsidRPr="00ED525E">
        <w:rPr>
          <w:bCs/>
          <w:i/>
          <w:iCs/>
          <w:sz w:val="23"/>
          <w:szCs w:val="23"/>
          <w:lang w:eastAsia="ru-RU"/>
        </w:rPr>
        <w:t>Письмо Федеральной налоговой службы от 22 мая 2023 г. N БС-4-11/6374@ "Обложение сумм возмещения работнику расходов по прохождению обязательных медицинских осмотров налогом на доходы физических лиц и страховыми взносами"</w:t>
      </w:r>
    </w:p>
    <w:p w14:paraId="2B49D15C" w14:textId="6E3180B9" w:rsidR="00EC2A5B" w:rsidRPr="009510A8" w:rsidRDefault="00EC2A5B" w:rsidP="00A0050C">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Организация, являющаяся субъектом МСП, вправе применять вышеупомянутые пониженные тарифы страховых взносов с 1-го числа месяца, в котором сведения о ней внесены в единый реестр субъектов МСП, и до 1-го числа месяца, в котором она исключена из единого реестра субъектов МСП.</w:t>
      </w:r>
    </w:p>
    <w:p w14:paraId="235E5E41" w14:textId="3C6B6E1C" w:rsidR="00EC2A5B" w:rsidRPr="009510A8" w:rsidRDefault="00EC2A5B" w:rsidP="00A0050C">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Департамента налоговой политики Минфина России от 29 мая 2023 г. N 03-15-06/48898</w:t>
      </w:r>
    </w:p>
    <w:p w14:paraId="65ED528B" w14:textId="6A89F9AF" w:rsidR="00EC2A5B" w:rsidRPr="009510A8" w:rsidRDefault="00FC3B93" w:rsidP="00A0050C">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Д</w:t>
      </w:r>
      <w:r w:rsidR="00EC2A5B" w:rsidRPr="009510A8">
        <w:rPr>
          <w:b/>
          <w:sz w:val="23"/>
          <w:szCs w:val="23"/>
          <w:lang w:eastAsia="ru-RU"/>
        </w:rPr>
        <w:t>ля российских организаций, осуществляющих деятельность в области информационных технологий, условиями применения единого пониженного тарифа страховых взносов в размере 7,6 процента являются:</w:t>
      </w:r>
    </w:p>
    <w:p w14:paraId="65BAD6DB" w14:textId="2C5E2283" w:rsidR="00EC2A5B" w:rsidRPr="009510A8" w:rsidRDefault="00EC2A5B" w:rsidP="00A0050C">
      <w:pPr>
        <w:pStyle w:val="a9"/>
        <w:shd w:val="clear" w:color="auto" w:fill="FFFFFF"/>
        <w:spacing w:before="120" w:after="120"/>
        <w:ind w:left="567"/>
        <w:jc w:val="both"/>
        <w:rPr>
          <w:b/>
          <w:sz w:val="23"/>
          <w:szCs w:val="23"/>
          <w:lang w:eastAsia="ru-RU"/>
        </w:rPr>
      </w:pPr>
      <w:r w:rsidRPr="009510A8">
        <w:rPr>
          <w:b/>
          <w:sz w:val="23"/>
          <w:szCs w:val="23"/>
          <w:lang w:eastAsia="ru-RU"/>
        </w:rPr>
        <w:t>1) получение в установленном порядке документа о государственной аккредитации организации, осуществляющей деятельность в области информационных технологий;</w:t>
      </w:r>
    </w:p>
    <w:p w14:paraId="3C43BA09" w14:textId="31CEC6B8" w:rsidR="00EC2A5B" w:rsidRPr="009510A8" w:rsidRDefault="00EC2A5B" w:rsidP="00A0050C">
      <w:pPr>
        <w:pStyle w:val="a9"/>
        <w:shd w:val="clear" w:color="auto" w:fill="FFFFFF"/>
        <w:spacing w:before="120" w:after="120"/>
        <w:ind w:left="567"/>
        <w:jc w:val="both"/>
        <w:rPr>
          <w:b/>
          <w:sz w:val="23"/>
          <w:szCs w:val="23"/>
          <w:lang w:eastAsia="ru-RU"/>
        </w:rPr>
      </w:pPr>
      <w:r w:rsidRPr="009510A8">
        <w:rPr>
          <w:b/>
          <w:sz w:val="23"/>
          <w:szCs w:val="23"/>
          <w:lang w:eastAsia="ru-RU"/>
        </w:rPr>
        <w:t>2) по итогам отчетного (расчетного) периода в сумме всех доходов организации, осуществляющей деятельность в области информационных технологий, учитываемых при определении налоговой базы по налогу на прибыль организаций в соответствии с главой 25 Кодекса, не менее 70 процентов составляют доходы, перечисленные в пункте 5 статьи 427 Кодекса.</w:t>
      </w:r>
    </w:p>
    <w:p w14:paraId="0D44CF27" w14:textId="77777777" w:rsidR="00EC2A5B" w:rsidRPr="009510A8" w:rsidRDefault="00EC2A5B" w:rsidP="00A0050C">
      <w:pPr>
        <w:pStyle w:val="a9"/>
        <w:shd w:val="clear" w:color="auto" w:fill="FFFFFF"/>
        <w:spacing w:before="120" w:after="120"/>
        <w:ind w:left="567"/>
        <w:jc w:val="both"/>
        <w:rPr>
          <w:b/>
          <w:sz w:val="23"/>
          <w:szCs w:val="23"/>
          <w:lang w:eastAsia="ru-RU"/>
        </w:rPr>
      </w:pPr>
      <w:r w:rsidRPr="009510A8">
        <w:rPr>
          <w:b/>
          <w:sz w:val="23"/>
          <w:szCs w:val="23"/>
          <w:lang w:eastAsia="ru-RU"/>
        </w:rPr>
        <w:t>Вышеуказанные условия для применения единого пониженного тарифа страховых взносов должны выполняться ИТ-организацией одновременно.</w:t>
      </w:r>
    </w:p>
    <w:p w14:paraId="0606B3B7" w14:textId="5B186935" w:rsidR="00EC2A5B" w:rsidRPr="009510A8" w:rsidRDefault="00EC2A5B" w:rsidP="00A0050C">
      <w:pPr>
        <w:pStyle w:val="a9"/>
        <w:shd w:val="clear" w:color="auto" w:fill="FFFFFF"/>
        <w:spacing w:before="120"/>
        <w:ind w:left="567"/>
        <w:jc w:val="both"/>
        <w:rPr>
          <w:b/>
          <w:bCs/>
          <w:sz w:val="23"/>
          <w:szCs w:val="23"/>
          <w:lang w:eastAsia="ru-RU"/>
        </w:rPr>
      </w:pPr>
      <w:r w:rsidRPr="009510A8">
        <w:rPr>
          <w:b/>
          <w:sz w:val="23"/>
          <w:szCs w:val="23"/>
          <w:lang w:eastAsia="ru-RU"/>
        </w:rPr>
        <w:t xml:space="preserve">Учитывая, что документ о государственной аккредитации организации, осуществляющей деятельность в области информационных технологий, получен ИТ-организацией в марте 2023 года, то при выполнении условия о 70-процентной доле доходов от ИТ-деятельности по итогам отчетных (расчетного) периодов 2023 года такая ИТ-организация вправе </w:t>
      </w:r>
      <w:r w:rsidRPr="009510A8">
        <w:rPr>
          <w:b/>
          <w:sz w:val="23"/>
          <w:szCs w:val="23"/>
          <w:lang w:eastAsia="ru-RU"/>
        </w:rPr>
        <w:lastRenderedPageBreak/>
        <w:t>применять единый пониженный тариф страховых взносов с месяца получения указанного документа о государственной аккредитации (с марта 2023 года).</w:t>
      </w:r>
    </w:p>
    <w:p w14:paraId="141E2493" w14:textId="4BF1152A" w:rsidR="00FC3B93" w:rsidRPr="009510A8" w:rsidRDefault="00FC3B93" w:rsidP="00A0050C">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Департамента налоговой политики Минфина России от 2 мая 2023 г. N 03-03-06/1/40180</w:t>
      </w:r>
    </w:p>
    <w:p w14:paraId="449553B1" w14:textId="313A793C" w:rsidR="008822CF" w:rsidRPr="009510A8" w:rsidRDefault="008822CF" w:rsidP="00A0050C">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Оплата стоимости путевок на санаторно-курортное лечение работников, занятых на работах с вредными и (или) опасными производственными факторами, а также работников, достигших предпенсионного возраста, не являются объектом обложения страховыми взносами и не подлежат включению в базу для начисления страховых взносов.</w:t>
      </w:r>
    </w:p>
    <w:p w14:paraId="42BBFADA" w14:textId="77777777" w:rsidR="008822CF" w:rsidRPr="009510A8" w:rsidRDefault="008822CF" w:rsidP="00A0050C">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Постановление АС ВВО от 15.05.2023 по делу № А43-32239/2022</w:t>
      </w:r>
    </w:p>
    <w:p w14:paraId="47C28ED0" w14:textId="77777777" w:rsidR="008822CF" w:rsidRPr="009510A8" w:rsidRDefault="008822CF" w:rsidP="001F4986">
      <w:pPr>
        <w:pStyle w:val="a9"/>
        <w:shd w:val="clear" w:color="auto" w:fill="FFFFFF"/>
        <w:spacing w:before="120" w:after="120"/>
        <w:ind w:left="0" w:firstLine="567"/>
        <w:jc w:val="both"/>
        <w:rPr>
          <w:bCs/>
          <w:sz w:val="23"/>
          <w:szCs w:val="23"/>
          <w:lang w:eastAsia="ru-RU"/>
        </w:rPr>
      </w:pPr>
      <w:r w:rsidRPr="009510A8">
        <w:rPr>
          <w:bCs/>
          <w:sz w:val="23"/>
          <w:szCs w:val="23"/>
          <w:lang w:eastAsia="ru-RU"/>
        </w:rPr>
        <w:t xml:space="preserve">Фонд провел выездную проверку по вопросам правильности исчисления, полноты и своевременности уплаты (перечисления) Обществом страховых взносов на обязательное социальное страхование от несчастных случаев на производстве и профессиональных заболеваний, выявив занижение базы по страховым взносам на произведенные им расходы, связанные с оплатой путевок на санаторно-курортное лечение работников. </w:t>
      </w:r>
    </w:p>
    <w:p w14:paraId="307A4DF8" w14:textId="05F29ECB" w:rsidR="002369C9" w:rsidRPr="009510A8" w:rsidRDefault="008822CF" w:rsidP="001F4986">
      <w:pPr>
        <w:pStyle w:val="a9"/>
        <w:shd w:val="clear" w:color="auto" w:fill="FFFFFF"/>
        <w:spacing w:before="120" w:after="120"/>
        <w:ind w:left="0" w:firstLine="567"/>
        <w:jc w:val="both"/>
        <w:rPr>
          <w:bCs/>
          <w:sz w:val="23"/>
          <w:szCs w:val="23"/>
          <w:lang w:eastAsia="ru-RU"/>
        </w:rPr>
      </w:pPr>
      <w:r w:rsidRPr="009510A8">
        <w:rPr>
          <w:bCs/>
          <w:sz w:val="23"/>
          <w:szCs w:val="23"/>
          <w:lang w:eastAsia="ru-RU"/>
        </w:rPr>
        <w:t>Суд удовлетворил требование. Спорные выплаты не представляют собой оплату труда работников, поэтому не являются объектом обложения страховыми взносами и не подлежат включению в базу для их начисления. Оплата стоимости путевок на санаторно-курортное лечение работников, занятых на работах с вредными и (или) опасными производственными факторами, а также работников, достигших предпенсионного возраста, осуществлялась заявителем в соответствии с условиями коллективного договора. Установив, что расходы носили социальный характер, не зависели от квалификации работников, сложности, качества, количества выполняемой ими работы и не являлись оплатой труда (вознаграждением за труд), суд указал, что данные выплаты не являются объектом обложения страховыми взносами и не подлежат включению в базу для их начисления.</w:t>
      </w:r>
    </w:p>
    <w:p w14:paraId="73B1EE1C" w14:textId="21D415B0" w:rsidR="00B85312" w:rsidRPr="009510A8" w:rsidRDefault="00D641DF" w:rsidP="00A0050C">
      <w:pPr>
        <w:keepNext/>
        <w:numPr>
          <w:ilvl w:val="1"/>
          <w:numId w:val="1"/>
        </w:numPr>
        <w:tabs>
          <w:tab w:val="left" w:pos="567"/>
        </w:tabs>
        <w:ind w:left="1134" w:hanging="567"/>
        <w:jc w:val="center"/>
        <w:outlineLvl w:val="0"/>
        <w:rPr>
          <w:b/>
          <w:bCs/>
          <w:sz w:val="23"/>
          <w:szCs w:val="23"/>
        </w:rPr>
      </w:pPr>
      <w:bookmarkStart w:id="102" w:name="_Toc143702495"/>
      <w:r w:rsidRPr="009510A8">
        <w:rPr>
          <w:b/>
          <w:bCs/>
          <w:sz w:val="23"/>
          <w:szCs w:val="23"/>
        </w:rPr>
        <w:t>Пенсионное и с</w:t>
      </w:r>
      <w:r w:rsidR="00AA6A6C" w:rsidRPr="009510A8">
        <w:rPr>
          <w:b/>
          <w:bCs/>
          <w:sz w:val="23"/>
          <w:szCs w:val="23"/>
        </w:rPr>
        <w:t>оциальное страхование</w:t>
      </w:r>
      <w:bookmarkEnd w:id="102"/>
    </w:p>
    <w:p w14:paraId="2E630450" w14:textId="77777777" w:rsidR="00D13403" w:rsidRPr="009510A8" w:rsidRDefault="00D13403" w:rsidP="002E41EA">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 xml:space="preserve">Подписан закон о </w:t>
      </w:r>
      <w:proofErr w:type="spellStart"/>
      <w:r w:rsidRPr="009510A8">
        <w:rPr>
          <w:b/>
          <w:sz w:val="23"/>
          <w:szCs w:val="23"/>
          <w:lang w:eastAsia="ru-RU"/>
        </w:rPr>
        <w:t>беззаявительном</w:t>
      </w:r>
      <w:proofErr w:type="spellEnd"/>
      <w:r w:rsidRPr="009510A8">
        <w:rPr>
          <w:b/>
          <w:sz w:val="23"/>
          <w:szCs w:val="23"/>
          <w:lang w:eastAsia="ru-RU"/>
        </w:rPr>
        <w:t xml:space="preserve"> порядке назначения некоторых страховых и социальных пенсий</w:t>
      </w:r>
    </w:p>
    <w:p w14:paraId="16FC3879" w14:textId="29664473" w:rsidR="00D13403" w:rsidRPr="009510A8" w:rsidRDefault="00D13403" w:rsidP="002E41EA">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 xml:space="preserve">Федеральный закон от 29.05.2023 № 190-ФЗ </w:t>
      </w:r>
    </w:p>
    <w:p w14:paraId="14B03195" w14:textId="0C4CBC77" w:rsidR="00D13403" w:rsidRPr="009510A8" w:rsidRDefault="00D13403" w:rsidP="001F4986">
      <w:pPr>
        <w:pStyle w:val="a9"/>
        <w:shd w:val="clear" w:color="auto" w:fill="FFFFFF"/>
        <w:spacing w:before="120" w:after="120"/>
        <w:ind w:left="0" w:firstLine="567"/>
        <w:jc w:val="both"/>
        <w:rPr>
          <w:bCs/>
          <w:sz w:val="23"/>
          <w:szCs w:val="23"/>
          <w:lang w:eastAsia="ru-RU"/>
        </w:rPr>
      </w:pPr>
      <w:r w:rsidRPr="009510A8">
        <w:rPr>
          <w:bCs/>
          <w:sz w:val="23"/>
          <w:szCs w:val="23"/>
          <w:lang w:eastAsia="ru-RU"/>
        </w:rPr>
        <w:t xml:space="preserve">В частности, предусмотрено, что с 1 января 2024 года в </w:t>
      </w:r>
      <w:proofErr w:type="spellStart"/>
      <w:r w:rsidRPr="009510A8">
        <w:rPr>
          <w:bCs/>
          <w:sz w:val="23"/>
          <w:szCs w:val="23"/>
          <w:lang w:eastAsia="ru-RU"/>
        </w:rPr>
        <w:t>беззаявительном</w:t>
      </w:r>
      <w:proofErr w:type="spellEnd"/>
      <w:r w:rsidRPr="009510A8">
        <w:rPr>
          <w:bCs/>
          <w:sz w:val="23"/>
          <w:szCs w:val="23"/>
          <w:lang w:eastAsia="ru-RU"/>
        </w:rPr>
        <w:t xml:space="preserve"> порядке будут назначаться социальная пенсия по случаю потери кормильца и страховая пенсия по случаю потери кормильца.</w:t>
      </w:r>
    </w:p>
    <w:p w14:paraId="0CA741C2" w14:textId="52202AD6" w:rsidR="00D13403" w:rsidRPr="009510A8" w:rsidRDefault="00D13403" w:rsidP="001F4986">
      <w:pPr>
        <w:pStyle w:val="a9"/>
        <w:shd w:val="clear" w:color="auto" w:fill="FFFFFF"/>
        <w:spacing w:before="120" w:after="120"/>
        <w:ind w:left="0" w:firstLine="567"/>
        <w:jc w:val="both"/>
        <w:rPr>
          <w:bCs/>
          <w:sz w:val="23"/>
          <w:szCs w:val="23"/>
          <w:lang w:eastAsia="ru-RU"/>
        </w:rPr>
      </w:pPr>
      <w:r w:rsidRPr="009510A8">
        <w:rPr>
          <w:bCs/>
          <w:sz w:val="23"/>
          <w:szCs w:val="23"/>
          <w:lang w:eastAsia="ru-RU"/>
        </w:rPr>
        <w:t>Решение о назначении страховой пенсии по случаю потери кормильца ребенку, не достигшему 18 лет, будет приниматься не позднее пяти рабочих дней со дня поступления сведений о смерти кормильца и о детях умершего кормильца из федерального регистра сведений о населении.</w:t>
      </w:r>
    </w:p>
    <w:p w14:paraId="16E7F0EF" w14:textId="13CC7202" w:rsidR="00D13403" w:rsidRPr="009510A8" w:rsidRDefault="00D13403" w:rsidP="001F4986">
      <w:pPr>
        <w:pStyle w:val="a9"/>
        <w:shd w:val="clear" w:color="auto" w:fill="FFFFFF"/>
        <w:spacing w:before="120" w:after="120"/>
        <w:ind w:left="0" w:firstLine="567"/>
        <w:jc w:val="both"/>
        <w:rPr>
          <w:bCs/>
          <w:sz w:val="23"/>
          <w:szCs w:val="23"/>
          <w:lang w:eastAsia="ru-RU"/>
        </w:rPr>
      </w:pPr>
      <w:r w:rsidRPr="009510A8">
        <w:rPr>
          <w:bCs/>
          <w:sz w:val="23"/>
          <w:szCs w:val="23"/>
          <w:lang w:eastAsia="ru-RU"/>
        </w:rPr>
        <w:t xml:space="preserve">Кроме этого, законом устанавливается </w:t>
      </w:r>
      <w:proofErr w:type="spellStart"/>
      <w:r w:rsidRPr="009510A8">
        <w:rPr>
          <w:bCs/>
          <w:sz w:val="23"/>
          <w:szCs w:val="23"/>
          <w:lang w:eastAsia="ru-RU"/>
        </w:rPr>
        <w:t>беззаявительный</w:t>
      </w:r>
      <w:proofErr w:type="spellEnd"/>
      <w:r w:rsidRPr="009510A8">
        <w:rPr>
          <w:bCs/>
          <w:sz w:val="23"/>
          <w:szCs w:val="23"/>
          <w:lang w:eastAsia="ru-RU"/>
        </w:rPr>
        <w:t xml:space="preserve"> порядок перерасчета размера ряда пенсий, в том числе пенсии по случаю потери кормильца, размера фиксированной выплаты к страховой пенсии по старости или к страховой пенсии по инвалидности в связи с приобретением необходимого стажа работы в районах Крайнего Севера или приравненных к ним местностях, в связи с приобретением необходимого стажа работы в сельском хозяйстве.</w:t>
      </w:r>
    </w:p>
    <w:p w14:paraId="3C0429BC" w14:textId="758ECE8E" w:rsidR="00221B27" w:rsidRPr="009510A8" w:rsidRDefault="00221B27" w:rsidP="00A0050C">
      <w:pPr>
        <w:keepNext/>
        <w:numPr>
          <w:ilvl w:val="1"/>
          <w:numId w:val="1"/>
        </w:numPr>
        <w:tabs>
          <w:tab w:val="left" w:pos="567"/>
        </w:tabs>
        <w:ind w:left="1134" w:hanging="567"/>
        <w:jc w:val="center"/>
        <w:outlineLvl w:val="0"/>
        <w:rPr>
          <w:b/>
          <w:bCs/>
          <w:sz w:val="23"/>
          <w:szCs w:val="23"/>
        </w:rPr>
      </w:pPr>
      <w:bookmarkStart w:id="103" w:name="_Toc143702496"/>
      <w:r w:rsidRPr="009510A8">
        <w:rPr>
          <w:b/>
          <w:bCs/>
          <w:sz w:val="23"/>
          <w:szCs w:val="23"/>
        </w:rPr>
        <w:t>Налог на имущество</w:t>
      </w:r>
      <w:bookmarkEnd w:id="103"/>
    </w:p>
    <w:p w14:paraId="1320FC9F" w14:textId="77777777" w:rsidR="001F4986" w:rsidRPr="001F4986" w:rsidRDefault="001F4986" w:rsidP="001F4986">
      <w:pPr>
        <w:pStyle w:val="a9"/>
        <w:numPr>
          <w:ilvl w:val="0"/>
          <w:numId w:val="35"/>
        </w:numPr>
        <w:shd w:val="clear" w:color="auto" w:fill="FFFFFF"/>
        <w:spacing w:before="120"/>
        <w:ind w:left="567" w:hanging="567"/>
        <w:jc w:val="both"/>
        <w:rPr>
          <w:b/>
          <w:sz w:val="23"/>
          <w:szCs w:val="23"/>
          <w:lang w:eastAsia="ru-RU"/>
        </w:rPr>
      </w:pPr>
      <w:r w:rsidRPr="001F4986">
        <w:rPr>
          <w:b/>
          <w:sz w:val="23"/>
          <w:szCs w:val="23"/>
          <w:lang w:eastAsia="ru-RU"/>
        </w:rPr>
        <w:t>О заполнении уведомления об исчисленных суммах налога на имущество организаций, если налогоплательщик состоит на учете в нескольких налоговых органах</w:t>
      </w:r>
    </w:p>
    <w:p w14:paraId="3C7077E1" w14:textId="0272414E" w:rsidR="001F4986" w:rsidRPr="001F4986" w:rsidRDefault="001F4986" w:rsidP="001F4986">
      <w:pPr>
        <w:pStyle w:val="a9"/>
        <w:shd w:val="clear" w:color="auto" w:fill="FFFFFF"/>
        <w:spacing w:before="120" w:after="120"/>
        <w:ind w:left="567"/>
        <w:contextualSpacing w:val="0"/>
        <w:jc w:val="both"/>
        <w:rPr>
          <w:bCs/>
          <w:i/>
          <w:iCs/>
          <w:sz w:val="23"/>
          <w:szCs w:val="23"/>
          <w:lang w:eastAsia="ru-RU"/>
        </w:rPr>
      </w:pPr>
      <w:r w:rsidRPr="001F4986">
        <w:rPr>
          <w:bCs/>
          <w:i/>
          <w:iCs/>
          <w:sz w:val="23"/>
          <w:szCs w:val="23"/>
          <w:lang w:eastAsia="ru-RU"/>
        </w:rPr>
        <w:t>Письмо Федеральной налоговой службы от 17 мая 2023 г. N БС-3-21/6707@ "О рассмотрении обращений"</w:t>
      </w:r>
    </w:p>
    <w:p w14:paraId="738827D7" w14:textId="77777777" w:rsidR="001F4986" w:rsidRPr="001F4986" w:rsidRDefault="001F4986" w:rsidP="001F4986">
      <w:pPr>
        <w:pStyle w:val="a9"/>
        <w:shd w:val="clear" w:color="auto" w:fill="FFFFFF"/>
        <w:spacing w:before="120" w:after="120"/>
        <w:ind w:left="0" w:firstLine="567"/>
        <w:jc w:val="both"/>
        <w:rPr>
          <w:bCs/>
          <w:sz w:val="23"/>
          <w:szCs w:val="23"/>
          <w:lang w:eastAsia="ru-RU"/>
        </w:rPr>
      </w:pPr>
      <w:r w:rsidRPr="001F4986">
        <w:rPr>
          <w:bCs/>
          <w:sz w:val="23"/>
          <w:szCs w:val="23"/>
          <w:lang w:eastAsia="ru-RU"/>
        </w:rPr>
        <w:t>ФНС подготовила разъяснения по вопросу заполнения формы уведомления об исчисленных суммах налога на имущество организаций, если налогоплательщик состоит на учете в нескольких налоговых органах по месту нахождения принадлежащих ему объектов недвижимости.</w:t>
      </w:r>
    </w:p>
    <w:p w14:paraId="496D5944" w14:textId="77777777" w:rsidR="001F4986" w:rsidRPr="001F4986" w:rsidRDefault="001F4986" w:rsidP="001F4986">
      <w:pPr>
        <w:pStyle w:val="a9"/>
        <w:shd w:val="clear" w:color="auto" w:fill="FFFFFF"/>
        <w:spacing w:before="120" w:after="120"/>
        <w:ind w:left="0" w:firstLine="567"/>
        <w:jc w:val="both"/>
        <w:rPr>
          <w:bCs/>
          <w:sz w:val="23"/>
          <w:szCs w:val="23"/>
          <w:lang w:eastAsia="ru-RU"/>
        </w:rPr>
      </w:pPr>
      <w:r w:rsidRPr="001F4986">
        <w:rPr>
          <w:bCs/>
          <w:sz w:val="23"/>
          <w:szCs w:val="23"/>
          <w:lang w:eastAsia="ru-RU"/>
        </w:rPr>
        <w:t>В декларации указывается код по ОКТМО, соответствующий территории муниципального образования, на которой мобилизуются денежные средства от уплаты налога.</w:t>
      </w:r>
    </w:p>
    <w:p w14:paraId="030670C8" w14:textId="77777777" w:rsidR="001F4986" w:rsidRPr="001F4986" w:rsidRDefault="001F4986" w:rsidP="001F4986">
      <w:pPr>
        <w:pStyle w:val="a9"/>
        <w:shd w:val="clear" w:color="auto" w:fill="FFFFFF"/>
        <w:spacing w:before="120" w:after="120"/>
        <w:ind w:left="0" w:firstLine="567"/>
        <w:jc w:val="both"/>
        <w:rPr>
          <w:bCs/>
          <w:sz w:val="23"/>
          <w:szCs w:val="23"/>
          <w:lang w:eastAsia="ru-RU"/>
        </w:rPr>
      </w:pPr>
      <w:r w:rsidRPr="001F4986">
        <w:rPr>
          <w:bCs/>
          <w:sz w:val="23"/>
          <w:szCs w:val="23"/>
          <w:lang w:eastAsia="ru-RU"/>
        </w:rPr>
        <w:t>Разъяснен порядок уплаты налога.</w:t>
      </w:r>
    </w:p>
    <w:p w14:paraId="29214B6D" w14:textId="77777777" w:rsidR="001F4986" w:rsidRPr="001F4986" w:rsidRDefault="001F4986" w:rsidP="001F4986">
      <w:pPr>
        <w:pStyle w:val="a9"/>
        <w:shd w:val="clear" w:color="auto" w:fill="FFFFFF"/>
        <w:spacing w:before="120" w:after="120"/>
        <w:ind w:left="0" w:firstLine="567"/>
        <w:jc w:val="both"/>
        <w:rPr>
          <w:bCs/>
          <w:sz w:val="23"/>
          <w:szCs w:val="23"/>
          <w:lang w:eastAsia="ru-RU"/>
        </w:rPr>
      </w:pPr>
      <w:r w:rsidRPr="001F4986">
        <w:rPr>
          <w:bCs/>
          <w:sz w:val="23"/>
          <w:szCs w:val="23"/>
          <w:lang w:eastAsia="ru-RU"/>
        </w:rPr>
        <w:lastRenderedPageBreak/>
        <w:t>В случае перехода налоговых органов по региону на двухуровневую структуру (ФНС - УФНС по регионам без подчиненных налоговых инспекций) в декларации указывается код ОКТМО, который использовался для уплаты авансов, за исключением случаев изменения административно-территориального и муниципального деления региона.</w:t>
      </w:r>
    </w:p>
    <w:p w14:paraId="5867B381" w14:textId="6FF9F6B7" w:rsidR="00A86AAE" w:rsidRPr="009510A8" w:rsidRDefault="00A86AAE" w:rsidP="002E41EA">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По мнению Департамента, налогообложение жилых помещений (квартир), расположенных в нежилых зданиях, включенных в перечень административно-делового и торгового назначения, осуществляется в том же порядке, что и налогообложение жилых помещений (квартир), расположенных в многоквартирных домах, жилых домах, т.е. с учетом предельной налоговой ставки 0,3 процента кадастровой стоимости, налоговых льгот и коэффициентов, предусмотренных соответственно </w:t>
      </w:r>
      <w:hyperlink r:id="rId18" w:anchor="/document/10900200/entry/40700" w:history="1">
        <w:r w:rsidRPr="009510A8">
          <w:rPr>
            <w:b/>
            <w:sz w:val="23"/>
            <w:szCs w:val="23"/>
            <w:lang w:eastAsia="ru-RU"/>
          </w:rPr>
          <w:t>статьями 407</w:t>
        </w:r>
      </w:hyperlink>
      <w:r w:rsidRPr="009510A8">
        <w:rPr>
          <w:b/>
          <w:sz w:val="23"/>
          <w:szCs w:val="23"/>
          <w:lang w:eastAsia="ru-RU"/>
        </w:rPr>
        <w:t> и </w:t>
      </w:r>
      <w:hyperlink r:id="rId19" w:anchor="/document/10900200/entry/40800" w:history="1">
        <w:r w:rsidRPr="009510A8">
          <w:rPr>
            <w:b/>
            <w:sz w:val="23"/>
            <w:szCs w:val="23"/>
            <w:lang w:eastAsia="ru-RU"/>
          </w:rPr>
          <w:t>408</w:t>
        </w:r>
      </w:hyperlink>
      <w:r w:rsidRPr="009510A8">
        <w:rPr>
          <w:b/>
          <w:sz w:val="23"/>
          <w:szCs w:val="23"/>
          <w:lang w:eastAsia="ru-RU"/>
        </w:rPr>
        <w:t> Налогового кодекса.</w:t>
      </w:r>
    </w:p>
    <w:p w14:paraId="3DE525C2" w14:textId="6A335C54" w:rsidR="00A86AAE" w:rsidRPr="009510A8" w:rsidRDefault="00A86AAE" w:rsidP="002E41EA">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Минфина России от 25 мая 2023 г. N 03-05-04-01/47959</w:t>
      </w:r>
    </w:p>
    <w:p w14:paraId="7F5A691E" w14:textId="4A7F950A" w:rsidR="000911D6" w:rsidRPr="000911D6" w:rsidRDefault="000911D6" w:rsidP="000911D6">
      <w:pPr>
        <w:pStyle w:val="a9"/>
        <w:numPr>
          <w:ilvl w:val="0"/>
          <w:numId w:val="35"/>
        </w:numPr>
        <w:shd w:val="clear" w:color="auto" w:fill="FFFFFF"/>
        <w:spacing w:before="120"/>
        <w:ind w:left="567" w:hanging="567"/>
        <w:jc w:val="both"/>
        <w:rPr>
          <w:b/>
          <w:sz w:val="23"/>
          <w:szCs w:val="23"/>
          <w:lang w:eastAsia="ru-RU"/>
        </w:rPr>
      </w:pPr>
      <w:r w:rsidRPr="000911D6">
        <w:rPr>
          <w:b/>
          <w:sz w:val="23"/>
          <w:szCs w:val="23"/>
          <w:lang w:eastAsia="ru-RU"/>
        </w:rPr>
        <w:t>При изменении кадастровой стоимости объекта налогообложения вследствие установления его рыночной стоимости сведения об измененной кадастровой стоимости, внесенные в ЕГРН, учитываются при определении налоговой базы начиная с даты начала применения для целей налогообложения сведений об изменяемой кадастровой стоимости.</w:t>
      </w:r>
    </w:p>
    <w:p w14:paraId="4E171DE9" w14:textId="77777777" w:rsidR="000911D6" w:rsidRPr="000911D6" w:rsidRDefault="000911D6" w:rsidP="000911D6">
      <w:pPr>
        <w:pStyle w:val="a9"/>
        <w:shd w:val="clear" w:color="auto" w:fill="FFFFFF"/>
        <w:spacing w:before="120" w:after="120"/>
        <w:ind w:left="567"/>
        <w:contextualSpacing w:val="0"/>
        <w:jc w:val="both"/>
        <w:rPr>
          <w:bCs/>
          <w:i/>
          <w:iCs/>
          <w:sz w:val="23"/>
          <w:szCs w:val="23"/>
          <w:lang w:eastAsia="ru-RU"/>
        </w:rPr>
      </w:pPr>
      <w:r w:rsidRPr="000911D6">
        <w:rPr>
          <w:bCs/>
          <w:i/>
          <w:iCs/>
          <w:sz w:val="23"/>
          <w:szCs w:val="23"/>
          <w:lang w:eastAsia="ru-RU"/>
        </w:rPr>
        <w:t>Письмо Федеральной налоговой службы от 30 мая 2023 г. N БС-4-21/6754@ "Об определении периода применения в качестве налоговой базы кадастровой стоимости, установленной в размере рыночной стоимости объекта недвижимости"</w:t>
      </w:r>
    </w:p>
    <w:p w14:paraId="205A2EDF" w14:textId="77777777" w:rsidR="000911D6" w:rsidRPr="000911D6" w:rsidRDefault="000911D6" w:rsidP="000911D6">
      <w:pPr>
        <w:pStyle w:val="a9"/>
        <w:shd w:val="clear" w:color="auto" w:fill="FFFFFF"/>
        <w:spacing w:before="120" w:after="120"/>
        <w:ind w:left="0" w:firstLine="567"/>
        <w:jc w:val="both"/>
        <w:rPr>
          <w:bCs/>
          <w:sz w:val="23"/>
          <w:szCs w:val="23"/>
          <w:lang w:eastAsia="ru-RU"/>
        </w:rPr>
      </w:pPr>
      <w:r w:rsidRPr="000911D6">
        <w:rPr>
          <w:bCs/>
          <w:sz w:val="23"/>
          <w:szCs w:val="23"/>
          <w:lang w:eastAsia="ru-RU"/>
        </w:rPr>
        <w:t>Сведения ЕГРН об изменяемой кадастровой стоимости, включая период ее применения, в отношении которого действуют вышеуказанные правовые последствия установления кадастровой стоимости в размере рыночной, представляются в налоговые органы в рамках информационного взаимодействия с органами Росреестра, осуществляющими кадастровый учет и госрегистрацию прав на недвижимость.</w:t>
      </w:r>
    </w:p>
    <w:p w14:paraId="3EC4E5DF" w14:textId="77777777" w:rsidR="000911D6" w:rsidRPr="000911D6" w:rsidRDefault="000911D6" w:rsidP="000911D6">
      <w:pPr>
        <w:pStyle w:val="a9"/>
        <w:shd w:val="clear" w:color="auto" w:fill="FFFFFF"/>
        <w:spacing w:before="120" w:after="120"/>
        <w:ind w:left="0" w:firstLine="567"/>
        <w:jc w:val="both"/>
        <w:rPr>
          <w:bCs/>
          <w:sz w:val="23"/>
          <w:szCs w:val="23"/>
          <w:lang w:eastAsia="ru-RU"/>
        </w:rPr>
      </w:pPr>
      <w:r w:rsidRPr="000911D6">
        <w:rPr>
          <w:bCs/>
          <w:sz w:val="23"/>
          <w:szCs w:val="23"/>
          <w:lang w:eastAsia="ru-RU"/>
        </w:rPr>
        <w:t>При невозможности определения периода применения изменяемой кадастровой стоимости, а также периода, с которого должна применяться кадастровая стоимость, установленная в размере рыночной, налоговый орган может направить запрос в орган Росреестра, обеспечивающий ведение ЕГРН.</w:t>
      </w:r>
    </w:p>
    <w:p w14:paraId="22B37315" w14:textId="77777777" w:rsidR="000911D6" w:rsidRPr="000911D6" w:rsidRDefault="000911D6" w:rsidP="000911D6">
      <w:pPr>
        <w:pStyle w:val="a9"/>
        <w:shd w:val="clear" w:color="auto" w:fill="FFFFFF"/>
        <w:spacing w:before="120" w:after="120"/>
        <w:ind w:left="0" w:firstLine="567"/>
        <w:jc w:val="both"/>
        <w:rPr>
          <w:bCs/>
          <w:sz w:val="23"/>
          <w:szCs w:val="23"/>
          <w:lang w:eastAsia="ru-RU"/>
        </w:rPr>
      </w:pPr>
      <w:r w:rsidRPr="000911D6">
        <w:rPr>
          <w:bCs/>
          <w:sz w:val="23"/>
          <w:szCs w:val="23"/>
          <w:lang w:eastAsia="ru-RU"/>
        </w:rPr>
        <w:t>Предложения о передаче в рамках информационного взаимодействия дополнительного признака сведений об изменяемой кадастровой стоимости, для которой применяются правовые последствия установления кадастровой стоимости в размере рыночной (для любого периода), планируется учесть при доработке реквизитного состава формы "Сведения о недвижимом имуществе, зарегистрированных правах на недвижимое имущество и сделках с ним и о владельцах недвижимого имущества".</w:t>
      </w:r>
    </w:p>
    <w:p w14:paraId="6EC6325A" w14:textId="4680552F" w:rsidR="006E233D" w:rsidRPr="009510A8" w:rsidRDefault="006E233D" w:rsidP="00A0050C">
      <w:pPr>
        <w:keepNext/>
        <w:numPr>
          <w:ilvl w:val="1"/>
          <w:numId w:val="1"/>
        </w:numPr>
        <w:tabs>
          <w:tab w:val="left" w:pos="567"/>
        </w:tabs>
        <w:ind w:left="1134" w:hanging="567"/>
        <w:jc w:val="center"/>
        <w:outlineLvl w:val="0"/>
        <w:rPr>
          <w:b/>
          <w:bCs/>
          <w:sz w:val="23"/>
          <w:szCs w:val="23"/>
        </w:rPr>
      </w:pPr>
      <w:bookmarkStart w:id="104" w:name="_Toc143702497"/>
      <w:r w:rsidRPr="009510A8">
        <w:rPr>
          <w:b/>
          <w:bCs/>
          <w:sz w:val="23"/>
          <w:szCs w:val="23"/>
        </w:rPr>
        <w:t>Применение ККТ</w:t>
      </w:r>
      <w:bookmarkEnd w:id="104"/>
    </w:p>
    <w:p w14:paraId="3269467C" w14:textId="1D55E218" w:rsidR="002C4838" w:rsidRPr="009510A8" w:rsidRDefault="00A02F23" w:rsidP="002E41EA">
      <w:pPr>
        <w:pStyle w:val="a9"/>
        <w:numPr>
          <w:ilvl w:val="0"/>
          <w:numId w:val="35"/>
        </w:numPr>
        <w:shd w:val="clear" w:color="auto" w:fill="FFFFFF"/>
        <w:spacing w:before="120"/>
        <w:ind w:left="567" w:hanging="567"/>
        <w:jc w:val="both"/>
        <w:rPr>
          <w:b/>
          <w:sz w:val="23"/>
          <w:szCs w:val="23"/>
          <w:lang w:eastAsia="ru-RU"/>
        </w:rPr>
      </w:pPr>
      <w:hyperlink r:id="rId20" w:anchor="/document/403681894/entry/0" w:history="1">
        <w:r w:rsidR="002C4838" w:rsidRPr="009510A8">
          <w:rPr>
            <w:b/>
            <w:sz w:val="23"/>
            <w:szCs w:val="23"/>
            <w:lang w:eastAsia="ru-RU"/>
          </w:rPr>
          <w:t>Постановлением</w:t>
        </w:r>
      </w:hyperlink>
      <w:r w:rsidR="00F70699" w:rsidRPr="009510A8">
        <w:rPr>
          <w:b/>
          <w:sz w:val="23"/>
          <w:szCs w:val="23"/>
          <w:lang w:eastAsia="ru-RU"/>
        </w:rPr>
        <w:t xml:space="preserve"> </w:t>
      </w:r>
      <w:r w:rsidR="002C4838" w:rsidRPr="009510A8">
        <w:rPr>
          <w:b/>
          <w:sz w:val="23"/>
          <w:szCs w:val="23"/>
          <w:lang w:eastAsia="ru-RU"/>
        </w:rPr>
        <w:t xml:space="preserve">Правительства Российской Федерации от 10.03.2022 № 336 </w:t>
      </w:r>
      <w:r w:rsidR="00F70699" w:rsidRPr="009510A8">
        <w:rPr>
          <w:b/>
          <w:sz w:val="23"/>
          <w:szCs w:val="23"/>
          <w:lang w:eastAsia="ru-RU"/>
        </w:rPr>
        <w:t>«</w:t>
      </w:r>
      <w:r w:rsidR="002C4838" w:rsidRPr="009510A8">
        <w:rPr>
          <w:b/>
          <w:sz w:val="23"/>
          <w:szCs w:val="23"/>
          <w:lang w:eastAsia="ru-RU"/>
        </w:rPr>
        <w:t>Об особенностях организации и осуществления государственного контроля (надзора), муниципального контроля</w:t>
      </w:r>
      <w:r w:rsidR="00F70699" w:rsidRPr="009510A8">
        <w:rPr>
          <w:b/>
          <w:sz w:val="23"/>
          <w:szCs w:val="23"/>
          <w:lang w:eastAsia="ru-RU"/>
        </w:rPr>
        <w:t xml:space="preserve">» </w:t>
      </w:r>
      <w:r w:rsidR="002C4838" w:rsidRPr="009510A8">
        <w:rPr>
          <w:b/>
          <w:sz w:val="23"/>
          <w:szCs w:val="23"/>
          <w:lang w:eastAsia="ru-RU"/>
        </w:rPr>
        <w:t>предусматривается возможность проведения в 2023 году внепланового контрольного (надзорного) мероприятия (далее - КНМ) (в виде документарной проверки) по решению руководителя (заместителя руководителя) ФНС России, а также КНМ без взаимодействия с контролируемым лицом в виде выездного обследования, а в случае выявления при таком выездном обследовании нарушений обязательных требований незамедлительного проведения контрольной закупки. В этой связи управления ФНС России по субъектам Российской Федерации организовывают проведение КНМ в рамках федерального государственного контроля (надзора) за соблюдением законодательства Российской Федерации о применен</w:t>
      </w:r>
      <w:r w:rsidR="00F70699" w:rsidRPr="009510A8">
        <w:rPr>
          <w:b/>
          <w:sz w:val="23"/>
          <w:szCs w:val="23"/>
          <w:lang w:eastAsia="ru-RU"/>
        </w:rPr>
        <w:t xml:space="preserve">ии ККТ, </w:t>
      </w:r>
      <w:r w:rsidR="002C4838" w:rsidRPr="009510A8">
        <w:rPr>
          <w:b/>
          <w:sz w:val="23"/>
          <w:szCs w:val="23"/>
          <w:lang w:eastAsia="ru-RU"/>
        </w:rPr>
        <w:t>в том числе за полнотой учета выручки в организациях и у индивидуальных предпринимателей</w:t>
      </w:r>
      <w:r w:rsidR="00F70699" w:rsidRPr="009510A8">
        <w:rPr>
          <w:b/>
          <w:sz w:val="23"/>
          <w:szCs w:val="23"/>
          <w:lang w:eastAsia="ru-RU"/>
        </w:rPr>
        <w:t>.</w:t>
      </w:r>
    </w:p>
    <w:p w14:paraId="7A19667D" w14:textId="558BE2B4" w:rsidR="002C4838" w:rsidRPr="009510A8" w:rsidRDefault="002C4838" w:rsidP="002E41EA">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Письмо Федеральной налоговой службы от 5 мая 2023 г. N Д-5-20/32@</w:t>
      </w:r>
    </w:p>
    <w:p w14:paraId="26E561CA" w14:textId="7FD263E0" w:rsidR="00F70699" w:rsidRPr="009510A8" w:rsidRDefault="006009C8" w:rsidP="002E41EA">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С 1 июля 2023 года сахаросодержащие напитки станут подакцизными товарами (подпункт 23 пункта 1 статьи 181 НК РФ) и предпринимателям необходимо внести изменения в настройки кассы и зарегистрировать или перерегистрировать контрольно-</w:t>
      </w:r>
      <w:r w:rsidRPr="009510A8">
        <w:rPr>
          <w:b/>
          <w:sz w:val="23"/>
          <w:szCs w:val="23"/>
          <w:lang w:eastAsia="ru-RU"/>
        </w:rPr>
        <w:lastRenderedPageBreak/>
        <w:t>кассовую технику (ККТ) для соблюдения требований Федерального закона от 22.05.2003 N 54-ФЗ "О применении контрольно-кассовой техники при осуществлении расчетов в Российской Федерации".</w:t>
      </w:r>
    </w:p>
    <w:p w14:paraId="6DC10B34" w14:textId="73D8DA67" w:rsidR="006009C8" w:rsidRPr="009510A8" w:rsidRDefault="006009C8" w:rsidP="002E41EA">
      <w:pPr>
        <w:pStyle w:val="a9"/>
        <w:shd w:val="clear" w:color="auto" w:fill="FFFFFF"/>
        <w:spacing w:before="120" w:after="120"/>
        <w:ind w:left="567"/>
        <w:contextualSpacing w:val="0"/>
        <w:jc w:val="both"/>
        <w:rPr>
          <w:rStyle w:val="a3"/>
          <w:i/>
          <w:color w:val="auto"/>
          <w:sz w:val="23"/>
          <w:szCs w:val="23"/>
          <w:u w:val="none"/>
        </w:rPr>
      </w:pPr>
      <w:r w:rsidRPr="009510A8">
        <w:rPr>
          <w:bCs/>
          <w:i/>
          <w:sz w:val="23"/>
          <w:szCs w:val="23"/>
          <w:lang w:eastAsia="ru-RU"/>
        </w:rPr>
        <w:t>Информация</w:t>
      </w:r>
      <w:r w:rsidRPr="009510A8">
        <w:rPr>
          <w:rStyle w:val="a3"/>
          <w:i/>
          <w:color w:val="auto"/>
          <w:sz w:val="23"/>
          <w:szCs w:val="23"/>
          <w:u w:val="none"/>
        </w:rPr>
        <w:t xml:space="preserve"> УФНС России по Оренбургской областей от 30 мая 2023 г.</w:t>
      </w:r>
    </w:p>
    <w:p w14:paraId="5AE82A39" w14:textId="075E3AB4" w:rsidR="00686A43" w:rsidRPr="009510A8" w:rsidRDefault="00686A43" w:rsidP="00A0050C">
      <w:pPr>
        <w:keepNext/>
        <w:numPr>
          <w:ilvl w:val="1"/>
          <w:numId w:val="1"/>
        </w:numPr>
        <w:tabs>
          <w:tab w:val="left" w:pos="567"/>
        </w:tabs>
        <w:ind w:left="1134" w:hanging="567"/>
        <w:jc w:val="center"/>
        <w:outlineLvl w:val="0"/>
        <w:rPr>
          <w:b/>
          <w:bCs/>
          <w:sz w:val="23"/>
          <w:szCs w:val="23"/>
        </w:rPr>
      </w:pPr>
      <w:bookmarkStart w:id="105" w:name="dst100004"/>
      <w:bookmarkStart w:id="106" w:name="_Toc454527541"/>
      <w:bookmarkStart w:id="107" w:name="_Toc12894510"/>
      <w:bookmarkStart w:id="108" w:name="_Toc401564780"/>
      <w:bookmarkStart w:id="109" w:name="_Toc143702498"/>
      <w:bookmarkEnd w:id="105"/>
      <w:r w:rsidRPr="009510A8">
        <w:rPr>
          <w:b/>
          <w:bCs/>
          <w:sz w:val="23"/>
          <w:szCs w:val="23"/>
        </w:rPr>
        <w:t>Земельный налог</w:t>
      </w:r>
      <w:bookmarkEnd w:id="109"/>
    </w:p>
    <w:p w14:paraId="7893B29B" w14:textId="77777777" w:rsidR="000911D6" w:rsidRPr="000911D6" w:rsidRDefault="000911D6" w:rsidP="000911D6">
      <w:pPr>
        <w:pStyle w:val="a9"/>
        <w:numPr>
          <w:ilvl w:val="0"/>
          <w:numId w:val="35"/>
        </w:numPr>
        <w:shd w:val="clear" w:color="auto" w:fill="FFFFFF"/>
        <w:spacing w:before="120"/>
        <w:ind w:left="567" w:hanging="567"/>
        <w:jc w:val="both"/>
        <w:rPr>
          <w:b/>
          <w:sz w:val="23"/>
          <w:szCs w:val="23"/>
          <w:lang w:eastAsia="ru-RU"/>
        </w:rPr>
      </w:pPr>
      <w:r w:rsidRPr="000911D6">
        <w:rPr>
          <w:b/>
          <w:sz w:val="23"/>
          <w:szCs w:val="23"/>
          <w:lang w:eastAsia="ru-RU"/>
        </w:rPr>
        <w:t>В случае изменения кадастровой стоимости земельного участка вследствие установления его рыночной стоимости сведения об измененной кадастровой стоимости, включенные в ЕГРН, учитываются при определении налоговой базы начиная с даты начала применения сведений об изменяемой стоимости.</w:t>
      </w:r>
    </w:p>
    <w:p w14:paraId="4FAC7511" w14:textId="04FF9502" w:rsidR="000911D6" w:rsidRPr="000911D6" w:rsidRDefault="000911D6" w:rsidP="000911D6">
      <w:pPr>
        <w:pStyle w:val="a9"/>
        <w:shd w:val="clear" w:color="auto" w:fill="FFFFFF"/>
        <w:spacing w:before="120" w:after="120"/>
        <w:ind w:left="567"/>
        <w:contextualSpacing w:val="0"/>
        <w:jc w:val="both"/>
        <w:rPr>
          <w:bCs/>
          <w:i/>
          <w:sz w:val="23"/>
          <w:szCs w:val="23"/>
          <w:lang w:eastAsia="ru-RU"/>
        </w:rPr>
      </w:pPr>
      <w:r w:rsidRPr="000911D6">
        <w:rPr>
          <w:bCs/>
          <w:i/>
          <w:sz w:val="23"/>
          <w:szCs w:val="23"/>
          <w:lang w:eastAsia="ru-RU"/>
        </w:rPr>
        <w:t>Письмо Федеральной налоговой службы от 31 мая 2023 г. N БС-4-21/6798@ "Об условиях применения в качестве налоговой базы по земельному налогу кадастровой стоимости, установленной в размере рыночной стоимости земельного участка"</w:t>
      </w:r>
    </w:p>
    <w:p w14:paraId="5537C9E9" w14:textId="77777777" w:rsidR="000911D6" w:rsidRPr="000911D6" w:rsidRDefault="000911D6" w:rsidP="000911D6">
      <w:pPr>
        <w:pStyle w:val="a9"/>
        <w:shd w:val="clear" w:color="auto" w:fill="FFFFFF"/>
        <w:spacing w:before="120" w:after="120"/>
        <w:ind w:left="0" w:firstLine="567"/>
        <w:jc w:val="both"/>
        <w:rPr>
          <w:bCs/>
          <w:sz w:val="23"/>
          <w:szCs w:val="23"/>
          <w:lang w:eastAsia="ru-RU"/>
        </w:rPr>
      </w:pPr>
      <w:r w:rsidRPr="000911D6">
        <w:rPr>
          <w:bCs/>
          <w:sz w:val="23"/>
          <w:szCs w:val="23"/>
          <w:lang w:eastAsia="ru-RU"/>
        </w:rPr>
        <w:t>Сведения об изменяемой кадастровой стоимости, в отношении которой действуют вышеуказанные правовые последствия, представляются в налоговые органы органами Росреестра.</w:t>
      </w:r>
    </w:p>
    <w:p w14:paraId="5849D52C" w14:textId="77777777" w:rsidR="000911D6" w:rsidRPr="000911D6" w:rsidRDefault="000911D6" w:rsidP="000911D6">
      <w:pPr>
        <w:pStyle w:val="a9"/>
        <w:shd w:val="clear" w:color="auto" w:fill="FFFFFF"/>
        <w:spacing w:before="120" w:after="120"/>
        <w:ind w:left="0" w:firstLine="567"/>
        <w:jc w:val="both"/>
        <w:rPr>
          <w:bCs/>
          <w:sz w:val="23"/>
          <w:szCs w:val="23"/>
          <w:lang w:eastAsia="ru-RU"/>
        </w:rPr>
      </w:pPr>
      <w:r w:rsidRPr="000911D6">
        <w:rPr>
          <w:bCs/>
          <w:sz w:val="23"/>
          <w:szCs w:val="23"/>
          <w:lang w:eastAsia="ru-RU"/>
        </w:rPr>
        <w:t>Условия определения налоговой базы при установлении кадастровой стоимости в размере рыночной стоимости земельного участка не зависят от даты, по состоянию на которую определена рыночная стоимость, и в любом случае предусматривают определение налоговой базы начиная с даты начала применения сведений об изменяемой кадастровой стоимости.</w:t>
      </w:r>
    </w:p>
    <w:p w14:paraId="7D740202" w14:textId="05B72B6D" w:rsidR="001D3DD9" w:rsidRPr="009510A8" w:rsidRDefault="001D3DD9" w:rsidP="002E41EA">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Плательщиками земельного налога признаются лица, обладающие правом постоянного (бессрочного) пользования, которое зарегистрировано или возникло до введения требования о государственной регистрации вещных прав либо приобретено в порядке универсального правопреемства.</w:t>
      </w:r>
    </w:p>
    <w:p w14:paraId="268C87DD" w14:textId="77777777" w:rsidR="001D3DD9" w:rsidRPr="009510A8" w:rsidRDefault="001D3DD9" w:rsidP="002E41EA">
      <w:pPr>
        <w:pStyle w:val="a9"/>
        <w:shd w:val="clear" w:color="auto" w:fill="FFFFFF"/>
        <w:spacing w:before="120" w:after="120"/>
        <w:ind w:left="567"/>
        <w:contextualSpacing w:val="0"/>
        <w:jc w:val="both"/>
        <w:rPr>
          <w:bCs/>
          <w:iCs/>
          <w:sz w:val="23"/>
          <w:szCs w:val="23"/>
          <w:lang w:eastAsia="ru-RU"/>
        </w:rPr>
      </w:pPr>
      <w:r w:rsidRPr="009510A8">
        <w:rPr>
          <w:bCs/>
          <w:i/>
          <w:sz w:val="23"/>
          <w:szCs w:val="23"/>
          <w:lang w:eastAsia="ru-RU"/>
        </w:rPr>
        <w:t>Определение</w:t>
      </w:r>
      <w:r w:rsidRPr="009510A8">
        <w:rPr>
          <w:bCs/>
          <w:i/>
          <w:iCs/>
          <w:sz w:val="23"/>
          <w:szCs w:val="23"/>
          <w:lang w:eastAsia="ru-RU"/>
        </w:rPr>
        <w:t xml:space="preserve"> СК по экономическим спорам Верховного Суда РФ от 18 мая 2023 г. N 310-</w:t>
      </w:r>
      <w:r w:rsidRPr="009510A8">
        <w:rPr>
          <w:bCs/>
          <w:iCs/>
          <w:sz w:val="23"/>
          <w:szCs w:val="23"/>
          <w:lang w:eastAsia="ru-RU"/>
        </w:rPr>
        <w:t>ЭС22-28617 по делу N А14-14910/2021</w:t>
      </w:r>
    </w:p>
    <w:p w14:paraId="1333938A" w14:textId="445F8164" w:rsidR="001D3DD9" w:rsidRPr="009510A8" w:rsidRDefault="001D3DD9"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В силу </w:t>
      </w:r>
      <w:hyperlink r:id="rId21" w:anchor="/document/12124625/entry/301" w:history="1">
        <w:r w:rsidRPr="009510A8">
          <w:rPr>
            <w:bCs/>
            <w:sz w:val="23"/>
            <w:szCs w:val="23"/>
            <w:lang w:eastAsia="ru-RU"/>
          </w:rPr>
          <w:t>пункта 1 статьи 3</w:t>
        </w:r>
      </w:hyperlink>
      <w:r w:rsidRPr="009510A8">
        <w:rPr>
          <w:bCs/>
          <w:sz w:val="23"/>
          <w:szCs w:val="23"/>
          <w:lang w:eastAsia="ru-RU"/>
        </w:rPr>
        <w:t> Закона N 137-ФЗ права на землю, не предусмотренные </w:t>
      </w:r>
      <w:hyperlink r:id="rId22" w:anchor="/document/12124624/entry/0" w:history="1">
        <w:r w:rsidRPr="009510A8">
          <w:rPr>
            <w:bCs/>
            <w:sz w:val="23"/>
            <w:szCs w:val="23"/>
            <w:lang w:eastAsia="ru-RU"/>
          </w:rPr>
          <w:t>Земельным кодексом</w:t>
        </w:r>
      </w:hyperlink>
      <w:r w:rsidRPr="009510A8">
        <w:rPr>
          <w:bCs/>
          <w:sz w:val="23"/>
          <w:szCs w:val="23"/>
          <w:lang w:eastAsia="ru-RU"/>
        </w:rPr>
        <w:t>, подлежат переоформлению со дня введения в действие данного Кодекса.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кодекса, сохраняется.</w:t>
      </w:r>
    </w:p>
    <w:p w14:paraId="2582E670" w14:textId="77777777" w:rsidR="001D3DD9" w:rsidRPr="009510A8" w:rsidRDefault="001D3DD9"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В соответствии с </w:t>
      </w:r>
      <w:hyperlink r:id="rId23" w:anchor="/document/10164072/entry/26803" w:history="1">
        <w:r w:rsidRPr="009510A8">
          <w:rPr>
            <w:bCs/>
            <w:sz w:val="23"/>
            <w:szCs w:val="23"/>
            <w:lang w:eastAsia="ru-RU"/>
          </w:rPr>
          <w:t>пунктом 3 статьи 268</w:t>
        </w:r>
      </w:hyperlink>
      <w:r w:rsidRPr="009510A8">
        <w:rPr>
          <w:bCs/>
          <w:sz w:val="23"/>
          <w:szCs w:val="23"/>
          <w:lang w:eastAsia="ru-RU"/>
        </w:rPr>
        <w:t> Гражданского кодекса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14:paraId="29CF2A29" w14:textId="77777777" w:rsidR="001D3DD9" w:rsidRPr="009510A8" w:rsidRDefault="001D3DD9"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Предоставленное землепользователям до введения в действие </w:t>
      </w:r>
      <w:hyperlink r:id="rId24" w:anchor="/document/12124624/entry/0" w:history="1">
        <w:r w:rsidRPr="009510A8">
          <w:rPr>
            <w:bCs/>
            <w:sz w:val="23"/>
            <w:szCs w:val="23"/>
            <w:lang w:eastAsia="ru-RU"/>
          </w:rPr>
          <w:t>Земельного кодекса</w:t>
        </w:r>
      </w:hyperlink>
      <w:r w:rsidRPr="009510A8">
        <w:rPr>
          <w:bCs/>
          <w:sz w:val="23"/>
          <w:szCs w:val="23"/>
          <w:lang w:eastAsia="ru-RU"/>
        </w:rPr>
        <w:t> право бессрочного (постоянного) пользования земельными участками соответствует предусмотренному Земельным кодексом праву постоянного (бессрочного) пользования земельными участками (</w:t>
      </w:r>
      <w:hyperlink r:id="rId25" w:anchor="/document/12124625/entry/312" w:history="1">
        <w:r w:rsidRPr="009510A8">
          <w:rPr>
            <w:bCs/>
            <w:sz w:val="23"/>
            <w:szCs w:val="23"/>
            <w:lang w:eastAsia="ru-RU"/>
          </w:rPr>
          <w:t>пункт 12 статьи 3</w:t>
        </w:r>
      </w:hyperlink>
      <w:r w:rsidRPr="009510A8">
        <w:rPr>
          <w:bCs/>
          <w:sz w:val="23"/>
          <w:szCs w:val="23"/>
          <w:lang w:eastAsia="ru-RU"/>
        </w:rPr>
        <w:t> Закона N 137-ФЗ).</w:t>
      </w:r>
    </w:p>
    <w:p w14:paraId="5E0ADB7C" w14:textId="597D8D5D" w:rsidR="001D3DD9" w:rsidRPr="009510A8" w:rsidRDefault="00A02F23" w:rsidP="009510A8">
      <w:pPr>
        <w:pStyle w:val="a9"/>
        <w:shd w:val="clear" w:color="auto" w:fill="FFFFFF"/>
        <w:spacing w:before="120" w:after="120"/>
        <w:ind w:left="0" w:firstLine="567"/>
        <w:jc w:val="both"/>
        <w:rPr>
          <w:bCs/>
          <w:sz w:val="23"/>
          <w:szCs w:val="23"/>
          <w:lang w:eastAsia="ru-RU"/>
        </w:rPr>
      </w:pPr>
      <w:hyperlink r:id="rId26" w:anchor="/document/12124625/entry/3" w:history="1">
        <w:r w:rsidR="001D3DD9" w:rsidRPr="009510A8">
          <w:rPr>
            <w:bCs/>
            <w:sz w:val="23"/>
            <w:szCs w:val="23"/>
            <w:lang w:eastAsia="ru-RU"/>
          </w:rPr>
          <w:t>Статьей 3</w:t>
        </w:r>
      </w:hyperlink>
      <w:r w:rsidR="001D3DD9" w:rsidRPr="009510A8">
        <w:rPr>
          <w:bCs/>
          <w:sz w:val="23"/>
          <w:szCs w:val="23"/>
          <w:lang w:eastAsia="ru-RU"/>
        </w:rPr>
        <w:t> Закона N 137-ФЗ, положениями Земельного и </w:t>
      </w:r>
      <w:hyperlink r:id="rId27" w:anchor="/document/10164072/entry/0" w:history="1">
        <w:r w:rsidR="001D3DD9" w:rsidRPr="009510A8">
          <w:rPr>
            <w:bCs/>
            <w:sz w:val="23"/>
            <w:szCs w:val="23"/>
            <w:lang w:eastAsia="ru-RU"/>
          </w:rPr>
          <w:t>Гражданского кодексов</w:t>
        </w:r>
      </w:hyperlink>
      <w:r w:rsidR="001D3DD9" w:rsidRPr="009510A8">
        <w:rPr>
          <w:bCs/>
          <w:sz w:val="23"/>
          <w:szCs w:val="23"/>
          <w:lang w:eastAsia="ru-RU"/>
        </w:rPr>
        <w:t> не предусмотрено, что непереоформление права постоянного (бессрочного) пользования до 01.07.2012 влечет прекращение данного ранее возникшего в установленном порядке права.</w:t>
      </w:r>
    </w:p>
    <w:p w14:paraId="0B0A9AA1" w14:textId="519D7523" w:rsidR="001D3DD9" w:rsidRPr="009510A8" w:rsidRDefault="001D3DD9"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При этом ни в </w:t>
      </w:r>
      <w:hyperlink r:id="rId28" w:anchor="/document/10900200/entry/0" w:history="1">
        <w:r w:rsidRPr="009510A8">
          <w:rPr>
            <w:bCs/>
            <w:sz w:val="23"/>
            <w:szCs w:val="23"/>
            <w:lang w:eastAsia="ru-RU"/>
          </w:rPr>
          <w:t>Налоговом кодексе</w:t>
        </w:r>
      </w:hyperlink>
      <w:r w:rsidRPr="009510A8">
        <w:rPr>
          <w:bCs/>
          <w:sz w:val="23"/>
          <w:szCs w:val="23"/>
          <w:lang w:eastAsia="ru-RU"/>
        </w:rPr>
        <w:t>, ни в </w:t>
      </w:r>
      <w:hyperlink r:id="rId29" w:anchor="/document/12124624/entry/0" w:history="1">
        <w:r w:rsidRPr="009510A8">
          <w:rPr>
            <w:bCs/>
            <w:sz w:val="23"/>
            <w:szCs w:val="23"/>
            <w:lang w:eastAsia="ru-RU"/>
          </w:rPr>
          <w:t>Земельном кодексе</w:t>
        </w:r>
      </w:hyperlink>
      <w:r w:rsidRPr="009510A8">
        <w:rPr>
          <w:bCs/>
          <w:sz w:val="23"/>
          <w:szCs w:val="23"/>
          <w:lang w:eastAsia="ru-RU"/>
        </w:rPr>
        <w:t> не имеется положений, из которых следовало бы, что у лиц, владеющих земельными участками на ранее возникшем праве постоянного (бессрочного) пользования, прекращается обязанность по уплате земельного налога после 01.07.2012.</w:t>
      </w:r>
    </w:p>
    <w:p w14:paraId="559CC696" w14:textId="3AFC6416" w:rsidR="00966981" w:rsidRPr="00075F21" w:rsidRDefault="00184D5D" w:rsidP="00294421">
      <w:pPr>
        <w:keepNext/>
        <w:numPr>
          <w:ilvl w:val="1"/>
          <w:numId w:val="1"/>
        </w:numPr>
        <w:tabs>
          <w:tab w:val="left" w:pos="567"/>
        </w:tabs>
        <w:spacing w:before="120" w:after="120"/>
        <w:ind w:left="1134" w:hanging="567"/>
        <w:jc w:val="center"/>
        <w:outlineLvl w:val="0"/>
        <w:rPr>
          <w:b/>
          <w:bCs/>
          <w:sz w:val="24"/>
          <w:szCs w:val="24"/>
        </w:rPr>
      </w:pPr>
      <w:bookmarkStart w:id="110" w:name="_Toc143702499"/>
      <w:r w:rsidRPr="00075F21">
        <w:rPr>
          <w:b/>
          <w:bCs/>
          <w:sz w:val="24"/>
          <w:szCs w:val="24"/>
        </w:rPr>
        <w:t>УСН</w:t>
      </w:r>
      <w:r w:rsidR="00966981" w:rsidRPr="00075F21">
        <w:rPr>
          <w:b/>
          <w:bCs/>
          <w:sz w:val="24"/>
          <w:szCs w:val="24"/>
        </w:rPr>
        <w:t xml:space="preserve"> и патентная система налогообложения</w:t>
      </w:r>
      <w:bookmarkEnd w:id="110"/>
    </w:p>
    <w:p w14:paraId="7EC7D2D4" w14:textId="77777777" w:rsidR="001A3AF4" w:rsidRPr="001A3AF4" w:rsidRDefault="001A3AF4" w:rsidP="001A3AF4">
      <w:pPr>
        <w:pStyle w:val="a9"/>
        <w:numPr>
          <w:ilvl w:val="0"/>
          <w:numId w:val="35"/>
        </w:numPr>
        <w:shd w:val="clear" w:color="auto" w:fill="FFFFFF"/>
        <w:spacing w:before="120"/>
        <w:ind w:left="567" w:hanging="567"/>
        <w:jc w:val="both"/>
        <w:rPr>
          <w:b/>
          <w:sz w:val="23"/>
          <w:szCs w:val="23"/>
          <w:lang w:eastAsia="ru-RU"/>
        </w:rPr>
      </w:pPr>
      <w:bookmarkStart w:id="111" w:name="_Toc12894511"/>
      <w:bookmarkEnd w:id="106"/>
      <w:bookmarkEnd w:id="107"/>
      <w:r w:rsidRPr="001A3AF4">
        <w:rPr>
          <w:b/>
          <w:sz w:val="23"/>
          <w:szCs w:val="23"/>
          <w:lang w:eastAsia="ru-RU"/>
        </w:rPr>
        <w:t>Выбор системы налогообложения - право налогоплательщика, гарантированное НК. Само по себе применение ИП УСН с объектом "доходы" при реализации товара через торговые площадки (маркетплейсы) не может рассматриваться налоговым органом в качестве неправомерных действий.</w:t>
      </w:r>
    </w:p>
    <w:p w14:paraId="67A72306" w14:textId="3E0738D5" w:rsidR="00075F21" w:rsidRPr="001A3AF4" w:rsidRDefault="00075F21" w:rsidP="001A3AF4">
      <w:pPr>
        <w:pStyle w:val="a9"/>
        <w:shd w:val="clear" w:color="auto" w:fill="FFFFFF"/>
        <w:spacing w:before="120" w:after="120"/>
        <w:ind w:left="567"/>
        <w:contextualSpacing w:val="0"/>
        <w:jc w:val="both"/>
        <w:rPr>
          <w:bCs/>
          <w:i/>
          <w:iCs/>
          <w:sz w:val="23"/>
          <w:szCs w:val="23"/>
          <w:lang w:eastAsia="ru-RU"/>
        </w:rPr>
      </w:pPr>
      <w:r w:rsidRPr="001A3AF4">
        <w:rPr>
          <w:bCs/>
          <w:i/>
          <w:iCs/>
          <w:sz w:val="23"/>
          <w:szCs w:val="23"/>
          <w:lang w:eastAsia="ru-RU"/>
        </w:rPr>
        <w:t>Письмо Федеральной налоговой службы от 5 мая 2023 г. N СД-4-3/5762@</w:t>
      </w:r>
    </w:p>
    <w:p w14:paraId="70D05DB0" w14:textId="77777777" w:rsidR="00075F21" w:rsidRDefault="00075F21" w:rsidP="001A3AF4">
      <w:pPr>
        <w:pStyle w:val="a9"/>
        <w:shd w:val="clear" w:color="auto" w:fill="FFFFFF"/>
        <w:spacing w:before="120" w:after="120"/>
        <w:ind w:left="0" w:firstLine="567"/>
        <w:jc w:val="both"/>
        <w:rPr>
          <w:bCs/>
          <w:sz w:val="23"/>
          <w:szCs w:val="23"/>
          <w:lang w:eastAsia="ru-RU"/>
        </w:rPr>
      </w:pPr>
      <w:r w:rsidRPr="001A3AF4">
        <w:rPr>
          <w:bCs/>
          <w:sz w:val="23"/>
          <w:szCs w:val="23"/>
          <w:lang w:eastAsia="ru-RU"/>
        </w:rPr>
        <w:lastRenderedPageBreak/>
        <w:t>Доходы в рамках УСН не уменьшаются на сумму агентского вознаграждения, удерживаемого агентом из выручки от реализации, поступающей ему от покупателей, а также на сумму неустоек (штрафов), удержанных агентом из выручки от реализации.</w:t>
      </w:r>
    </w:p>
    <w:p w14:paraId="08A57521" w14:textId="19D0400E" w:rsidR="001F4986" w:rsidRPr="001F4986" w:rsidRDefault="001F4986" w:rsidP="001F4986">
      <w:pPr>
        <w:pStyle w:val="a9"/>
        <w:numPr>
          <w:ilvl w:val="0"/>
          <w:numId w:val="35"/>
        </w:numPr>
        <w:shd w:val="clear" w:color="auto" w:fill="FFFFFF"/>
        <w:spacing w:before="240" w:after="120"/>
        <w:ind w:left="567" w:hanging="567"/>
        <w:contextualSpacing w:val="0"/>
        <w:jc w:val="both"/>
        <w:rPr>
          <w:b/>
          <w:sz w:val="23"/>
          <w:szCs w:val="23"/>
          <w:lang w:eastAsia="ru-RU"/>
        </w:rPr>
      </w:pPr>
      <w:r w:rsidRPr="001F4986">
        <w:rPr>
          <w:b/>
          <w:sz w:val="23"/>
          <w:szCs w:val="23"/>
          <w:lang w:eastAsia="ru-RU"/>
        </w:rPr>
        <w:t>Особенности применения ИП по закону региона нулевой ставки налога по УСН</w:t>
      </w:r>
    </w:p>
    <w:p w14:paraId="16F72689" w14:textId="77777777" w:rsidR="001F4986" w:rsidRPr="001F4986" w:rsidRDefault="001F4986" w:rsidP="001F4986">
      <w:pPr>
        <w:pStyle w:val="a9"/>
        <w:shd w:val="clear" w:color="auto" w:fill="FFFFFF"/>
        <w:spacing w:before="120" w:after="120"/>
        <w:ind w:left="567"/>
        <w:contextualSpacing w:val="0"/>
        <w:jc w:val="both"/>
        <w:rPr>
          <w:bCs/>
          <w:i/>
          <w:iCs/>
          <w:sz w:val="23"/>
          <w:szCs w:val="23"/>
          <w:lang w:eastAsia="ru-RU"/>
        </w:rPr>
      </w:pPr>
      <w:r w:rsidRPr="001F4986">
        <w:rPr>
          <w:bCs/>
          <w:i/>
          <w:iCs/>
          <w:sz w:val="23"/>
          <w:szCs w:val="23"/>
          <w:lang w:eastAsia="ru-RU"/>
        </w:rPr>
        <w:t>Письмо Департамента налоговой политики Минфина России от 15 мая 2023 г. N 03-11-11/43802</w:t>
      </w:r>
    </w:p>
    <w:p w14:paraId="4E8B1F1F" w14:textId="77777777" w:rsidR="001F4986" w:rsidRPr="001F4986" w:rsidRDefault="001F4986" w:rsidP="001F4986">
      <w:pPr>
        <w:pStyle w:val="a9"/>
        <w:shd w:val="clear" w:color="auto" w:fill="FFFFFF"/>
        <w:spacing w:before="120" w:after="120"/>
        <w:ind w:left="0" w:firstLine="567"/>
        <w:jc w:val="both"/>
        <w:rPr>
          <w:bCs/>
          <w:sz w:val="23"/>
          <w:szCs w:val="23"/>
          <w:lang w:eastAsia="ru-RU"/>
        </w:rPr>
      </w:pPr>
      <w:r w:rsidRPr="001F4986">
        <w:rPr>
          <w:bCs/>
          <w:sz w:val="23"/>
          <w:szCs w:val="23"/>
          <w:lang w:eastAsia="ru-RU"/>
        </w:rPr>
        <w:t>Регионы могут ввести нулевую ставку налога для ИП, впервые зарегистрированных после вступления в силу соответствующих законов, перешедших на УСН и осуществляющих предпринимательскую деятельность в производственной, социальной и (или) научной сферах, а также в сфере бытовых услуг населению и услуг по предоставлению мест для временного проживания. Такую ставку можно применять непрерывно в течение двух налоговых периодов.</w:t>
      </w:r>
    </w:p>
    <w:p w14:paraId="4A35C193" w14:textId="77777777" w:rsidR="001F4986" w:rsidRDefault="001F4986" w:rsidP="001F4986">
      <w:pPr>
        <w:pStyle w:val="a9"/>
        <w:shd w:val="clear" w:color="auto" w:fill="FFFFFF"/>
        <w:spacing w:before="120" w:after="120"/>
        <w:ind w:left="0" w:firstLine="567"/>
        <w:jc w:val="both"/>
        <w:rPr>
          <w:bCs/>
          <w:sz w:val="23"/>
          <w:szCs w:val="23"/>
          <w:lang w:eastAsia="ru-RU"/>
        </w:rPr>
      </w:pPr>
      <w:r w:rsidRPr="001F4986">
        <w:rPr>
          <w:bCs/>
          <w:sz w:val="23"/>
          <w:szCs w:val="23"/>
          <w:lang w:eastAsia="ru-RU"/>
        </w:rPr>
        <w:t>Физлица, ранее обладавшие статусом ИП, прекратившие свою деятельность и снявшиеся с учета, но решившие зарегистрироваться впервые после начала действия закона о нулевой ставке, вправе применять ее.</w:t>
      </w:r>
    </w:p>
    <w:p w14:paraId="00FC2C62" w14:textId="317AC249" w:rsidR="00F81CFB" w:rsidRDefault="00F81CFB" w:rsidP="00F81CFB">
      <w:pPr>
        <w:pStyle w:val="a9"/>
        <w:numPr>
          <w:ilvl w:val="0"/>
          <w:numId w:val="35"/>
        </w:numPr>
        <w:shd w:val="clear" w:color="auto" w:fill="FFFFFF"/>
        <w:spacing w:before="240" w:after="120"/>
        <w:ind w:left="567" w:hanging="567"/>
        <w:contextualSpacing w:val="0"/>
        <w:jc w:val="both"/>
        <w:rPr>
          <w:b/>
          <w:sz w:val="23"/>
          <w:szCs w:val="23"/>
          <w:lang w:eastAsia="ru-RU"/>
        </w:rPr>
      </w:pPr>
      <w:r>
        <w:rPr>
          <w:b/>
          <w:sz w:val="23"/>
          <w:szCs w:val="23"/>
          <w:lang w:eastAsia="ru-RU"/>
        </w:rPr>
        <w:t>О заполнении</w:t>
      </w:r>
      <w:r w:rsidRPr="00F81CFB">
        <w:rPr>
          <w:b/>
          <w:sz w:val="23"/>
          <w:szCs w:val="23"/>
          <w:lang w:eastAsia="ru-RU"/>
        </w:rPr>
        <w:t xml:space="preserve"> деклараци</w:t>
      </w:r>
      <w:r>
        <w:rPr>
          <w:b/>
          <w:sz w:val="23"/>
          <w:szCs w:val="23"/>
          <w:lang w:eastAsia="ru-RU"/>
        </w:rPr>
        <w:t>и</w:t>
      </w:r>
      <w:r w:rsidRPr="00F81CFB">
        <w:rPr>
          <w:b/>
          <w:sz w:val="23"/>
          <w:szCs w:val="23"/>
          <w:lang w:eastAsia="ru-RU"/>
        </w:rPr>
        <w:t xml:space="preserve"> по УСН при смене места нахождения организации или места жительства предпринимателя</w:t>
      </w:r>
    </w:p>
    <w:p w14:paraId="5E4E73B6" w14:textId="77777777" w:rsidR="00F81CFB" w:rsidRPr="00F81CFB" w:rsidRDefault="00F81CFB" w:rsidP="00F81CFB">
      <w:pPr>
        <w:pStyle w:val="a9"/>
        <w:shd w:val="clear" w:color="auto" w:fill="FFFFFF"/>
        <w:spacing w:before="120" w:after="120"/>
        <w:ind w:left="567"/>
        <w:contextualSpacing w:val="0"/>
        <w:jc w:val="both"/>
        <w:rPr>
          <w:bCs/>
          <w:i/>
          <w:iCs/>
          <w:sz w:val="23"/>
          <w:szCs w:val="23"/>
          <w:lang w:eastAsia="ru-RU"/>
        </w:rPr>
      </w:pPr>
      <w:r w:rsidRPr="00F81CFB">
        <w:rPr>
          <w:bCs/>
          <w:i/>
          <w:iCs/>
          <w:sz w:val="23"/>
          <w:szCs w:val="23"/>
          <w:lang w:eastAsia="ru-RU"/>
        </w:rPr>
        <w:t>Письмо Департамента налоговой политики Минфина России от 23 мая 2023 г. N 03-11-09/46940</w:t>
      </w:r>
    </w:p>
    <w:p w14:paraId="653F6046" w14:textId="77777777" w:rsidR="00F81CFB" w:rsidRPr="00F81CFB" w:rsidRDefault="00F81CFB" w:rsidP="00F81CFB">
      <w:pPr>
        <w:pStyle w:val="a9"/>
        <w:shd w:val="clear" w:color="auto" w:fill="FFFFFF"/>
        <w:spacing w:before="120" w:after="120"/>
        <w:ind w:left="0" w:firstLine="567"/>
        <w:jc w:val="both"/>
        <w:rPr>
          <w:bCs/>
          <w:sz w:val="23"/>
          <w:szCs w:val="23"/>
          <w:lang w:eastAsia="ru-RU"/>
        </w:rPr>
      </w:pPr>
      <w:r w:rsidRPr="00F81CFB">
        <w:rPr>
          <w:bCs/>
          <w:sz w:val="23"/>
          <w:szCs w:val="23"/>
          <w:lang w:eastAsia="ru-RU"/>
        </w:rPr>
        <w:t>При изменении в течение года организацией или ИП места нахождения (жительства) на территориях регионов, где установлены разные ставки по УСН, сумму налога следует исчислять исходя из ставки, которая действовала в регионе на последний день налогового периода, за который подается декларация. При исчислении налога за налоговый период учитываются ранее исчисленные суммы авансов.</w:t>
      </w:r>
    </w:p>
    <w:p w14:paraId="4B5D51DE" w14:textId="77777777" w:rsidR="00F81CFB" w:rsidRPr="00F81CFB" w:rsidRDefault="00F81CFB" w:rsidP="00F81CFB">
      <w:pPr>
        <w:pStyle w:val="a9"/>
        <w:shd w:val="clear" w:color="auto" w:fill="FFFFFF"/>
        <w:spacing w:before="120" w:after="120"/>
        <w:ind w:left="0" w:firstLine="567"/>
        <w:jc w:val="both"/>
        <w:rPr>
          <w:bCs/>
          <w:sz w:val="23"/>
          <w:szCs w:val="23"/>
          <w:lang w:eastAsia="ru-RU"/>
        </w:rPr>
      </w:pPr>
      <w:r w:rsidRPr="00F81CFB">
        <w:rPr>
          <w:bCs/>
          <w:sz w:val="23"/>
          <w:szCs w:val="23"/>
          <w:lang w:eastAsia="ru-RU"/>
        </w:rPr>
        <w:t>Декларация по УСН в таком случае подается в налоговый орган по новому месту нахождения налогоплательщика. В декларации отражается код ОКТМО того региона, в котором налогоплательщик состоял на учете на последний день налогового периода. Сумма налога к уменьшению в декларации отражается также по этому коду ОКТМО.</w:t>
      </w:r>
    </w:p>
    <w:p w14:paraId="295E7AA5" w14:textId="051AD2AB" w:rsidR="007F3F96" w:rsidRPr="009510A8" w:rsidRDefault="007F3F96" w:rsidP="00F81CFB">
      <w:pPr>
        <w:pStyle w:val="a9"/>
        <w:numPr>
          <w:ilvl w:val="0"/>
          <w:numId w:val="35"/>
        </w:numPr>
        <w:shd w:val="clear" w:color="auto" w:fill="FFFFFF"/>
        <w:spacing w:before="240" w:after="120"/>
        <w:ind w:left="567" w:hanging="567"/>
        <w:contextualSpacing w:val="0"/>
        <w:jc w:val="both"/>
        <w:rPr>
          <w:b/>
          <w:sz w:val="23"/>
          <w:szCs w:val="23"/>
          <w:lang w:eastAsia="ru-RU"/>
        </w:rPr>
      </w:pPr>
      <w:r w:rsidRPr="009510A8">
        <w:rPr>
          <w:b/>
          <w:sz w:val="23"/>
          <w:szCs w:val="23"/>
          <w:lang w:eastAsia="ru-RU"/>
        </w:rPr>
        <w:t>Уведомить о применении АУСН можно через сервис ФНС при регистрации бизнеса</w:t>
      </w:r>
    </w:p>
    <w:p w14:paraId="2893DE4A" w14:textId="77777777" w:rsidR="007F3F96" w:rsidRPr="009510A8" w:rsidRDefault="007F3F96" w:rsidP="002E41EA">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Информация ФНС России от 24 мая 2023 года</w:t>
      </w:r>
    </w:p>
    <w:p w14:paraId="4BC38843"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Регистрируя свой бизнес через сервис "Государственная онлайн-регистрация бизнеса", налогоплательщики Москвы, Московской и Калужской областей, а также Республики Татарстан теперь могут сразу заполнить уведомление о применении специального налогового режима Автоматизированная упрощенная система налогообложения.</w:t>
      </w:r>
    </w:p>
    <w:p w14:paraId="274F41D7"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При этом надо соблюсти обязательные условия:</w:t>
      </w:r>
    </w:p>
    <w:p w14:paraId="269DA43B"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 место регистрации юрлица или место жительства ИП - в пределах пилотных регионов: Москвы, Московской и Калужской областей, а также Республики Татарстан;</w:t>
      </w:r>
    </w:p>
    <w:p w14:paraId="08B23E15"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 наличие у заявителя - физического лица усиленной квалифицированной электронной подписи (допускается возможность подписания документов с помощью мобильного приложения "</w:t>
      </w:r>
      <w:proofErr w:type="spellStart"/>
      <w:r w:rsidRPr="009510A8">
        <w:rPr>
          <w:bCs/>
          <w:sz w:val="23"/>
          <w:szCs w:val="23"/>
          <w:lang w:eastAsia="ru-RU"/>
        </w:rPr>
        <w:t>Госключ</w:t>
      </w:r>
      <w:proofErr w:type="spellEnd"/>
      <w:r w:rsidRPr="009510A8">
        <w:rPr>
          <w:bCs/>
          <w:sz w:val="23"/>
          <w:szCs w:val="23"/>
          <w:lang w:eastAsia="ru-RU"/>
        </w:rPr>
        <w:t>");</w:t>
      </w:r>
    </w:p>
    <w:p w14:paraId="39046C84"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 xml:space="preserve">- выбор специального налогового режима </w:t>
      </w:r>
      <w:proofErr w:type="spellStart"/>
      <w:r w:rsidRPr="009510A8">
        <w:rPr>
          <w:bCs/>
          <w:sz w:val="23"/>
          <w:szCs w:val="23"/>
          <w:lang w:eastAsia="ru-RU"/>
        </w:rPr>
        <w:t>автоУСН</w:t>
      </w:r>
      <w:proofErr w:type="spellEnd"/>
      <w:r w:rsidRPr="009510A8">
        <w:rPr>
          <w:bCs/>
          <w:sz w:val="23"/>
          <w:szCs w:val="23"/>
          <w:lang w:eastAsia="ru-RU"/>
        </w:rPr>
        <w:t xml:space="preserve"> на соответствующем этапе подготовки документов к отправке в регистрирующий орган. АУСН не применяется вместе с другими режимами налогообложения;</w:t>
      </w:r>
    </w:p>
    <w:p w14:paraId="79C3E954"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 выбор способа представления документов в регистрирующий орган в электронном виде. Представление уведомления о переходе на АУСН на бумаге не предусмотрено.</w:t>
      </w:r>
    </w:p>
    <w:p w14:paraId="0778338E" w14:textId="1C771721"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 xml:space="preserve">ФНС напоминает, что </w:t>
      </w:r>
      <w:proofErr w:type="spellStart"/>
      <w:r w:rsidRPr="009510A8">
        <w:rPr>
          <w:bCs/>
          <w:sz w:val="23"/>
          <w:szCs w:val="23"/>
          <w:lang w:eastAsia="ru-RU"/>
        </w:rPr>
        <w:t>автоУСН</w:t>
      </w:r>
      <w:proofErr w:type="spellEnd"/>
      <w:r w:rsidRPr="009510A8">
        <w:rPr>
          <w:bCs/>
          <w:sz w:val="23"/>
          <w:szCs w:val="23"/>
          <w:lang w:eastAsia="ru-RU"/>
        </w:rPr>
        <w:t xml:space="preserve"> - специальный налоговый режим, при котором отчетность почти полностью отменяется, а налоги рассчитываются автоматически. Он предназначен для организаций и ИП с численностью не более 5 человек, годовым доходом менее 60 млн рублей, которые открыли счета в уполномоченных банках, выплачивают зарплату безналично и не применяют иные специальные налоговые режимы. Проект действует в четырех пилотных регионах - в Москве, Московской и Калужской областях, а также в республике Татарстан. При переходе организации или индивидуального предпринимателя на общий режим налогообложения с УСН с объектом «доходы, уменьшенные на величину расходов», суммы НДС по товарам (работам, </w:t>
      </w:r>
      <w:r w:rsidRPr="009510A8">
        <w:rPr>
          <w:bCs/>
          <w:sz w:val="23"/>
          <w:szCs w:val="23"/>
          <w:lang w:eastAsia="ru-RU"/>
        </w:rPr>
        <w:lastRenderedPageBreak/>
        <w:t>услугам), приобретенным и не использованным в период применения УСН, принимаются к вычету в порядке и на условиях, установленных </w:t>
      </w:r>
      <w:hyperlink r:id="rId30" w:anchor="/document/10900200/entry/171" w:history="1">
        <w:r w:rsidRPr="009510A8">
          <w:rPr>
            <w:bCs/>
            <w:sz w:val="23"/>
            <w:szCs w:val="23"/>
            <w:lang w:eastAsia="ru-RU"/>
          </w:rPr>
          <w:t>статьями 171</w:t>
        </w:r>
      </w:hyperlink>
      <w:r w:rsidRPr="009510A8">
        <w:rPr>
          <w:bCs/>
          <w:sz w:val="23"/>
          <w:szCs w:val="23"/>
          <w:lang w:eastAsia="ru-RU"/>
        </w:rPr>
        <w:t> и </w:t>
      </w:r>
      <w:hyperlink r:id="rId31" w:anchor="/document/10900200/entry/172" w:history="1">
        <w:r w:rsidRPr="009510A8">
          <w:rPr>
            <w:bCs/>
            <w:sz w:val="23"/>
            <w:szCs w:val="23"/>
            <w:lang w:eastAsia="ru-RU"/>
          </w:rPr>
          <w:t>172</w:t>
        </w:r>
      </w:hyperlink>
      <w:r w:rsidRPr="009510A8">
        <w:rPr>
          <w:bCs/>
          <w:sz w:val="23"/>
          <w:szCs w:val="23"/>
          <w:lang w:eastAsia="ru-RU"/>
        </w:rPr>
        <w:t> НК РФ, независимо от даты принятия этих товаров (работ, услуг) на учет. При этом вычеты указанных сумм НДС производятся налогоплательщиком в налоговом периоде, в котором он перешел на общий режим налогообложения.</w:t>
      </w:r>
    </w:p>
    <w:p w14:paraId="40FA9D32" w14:textId="29C86284" w:rsidR="000647A6" w:rsidRPr="009510A8" w:rsidRDefault="000647A6" w:rsidP="002E41EA">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Утрата права на УСН: кассация посчитала 3 года на зачет с даты окончания выездной проверки</w:t>
      </w:r>
    </w:p>
    <w:p w14:paraId="5C5F68CF" w14:textId="134CEDD6" w:rsidR="000647A6" w:rsidRPr="009510A8" w:rsidRDefault="000647A6" w:rsidP="002E41EA">
      <w:pPr>
        <w:pStyle w:val="a9"/>
        <w:shd w:val="clear" w:color="auto" w:fill="FFFFFF"/>
        <w:spacing w:before="120" w:after="120"/>
        <w:ind w:left="567"/>
        <w:contextualSpacing w:val="0"/>
        <w:jc w:val="both"/>
        <w:rPr>
          <w:rStyle w:val="a3"/>
          <w:i/>
          <w:color w:val="auto"/>
          <w:sz w:val="23"/>
          <w:szCs w:val="23"/>
          <w:u w:val="none"/>
        </w:rPr>
      </w:pPr>
      <w:r w:rsidRPr="009510A8">
        <w:rPr>
          <w:bCs/>
          <w:i/>
          <w:sz w:val="23"/>
          <w:szCs w:val="23"/>
          <w:lang w:eastAsia="ru-RU"/>
        </w:rPr>
        <w:t>Постановление</w:t>
      </w:r>
      <w:r w:rsidRPr="009510A8">
        <w:rPr>
          <w:rStyle w:val="a3"/>
          <w:i/>
          <w:color w:val="auto"/>
          <w:sz w:val="23"/>
          <w:szCs w:val="23"/>
          <w:u w:val="none"/>
        </w:rPr>
        <w:t xml:space="preserve"> АС Западно-Сибирского округа от 04.04.2023 по делу N А75-10364/2021</w:t>
      </w:r>
    </w:p>
    <w:p w14:paraId="696D51F1" w14:textId="77777777" w:rsidR="000647A6" w:rsidRPr="009510A8" w:rsidRDefault="000647A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 xml:space="preserve">Проверяющие доначислили предпринимателю на УСН налоги по общей системе, поскольку посчитали, что он утратил право на </w:t>
      </w:r>
      <w:proofErr w:type="spellStart"/>
      <w:r w:rsidRPr="009510A8">
        <w:rPr>
          <w:bCs/>
          <w:sz w:val="23"/>
          <w:szCs w:val="23"/>
          <w:lang w:eastAsia="ru-RU"/>
        </w:rPr>
        <w:t>спецрежим</w:t>
      </w:r>
      <w:proofErr w:type="spellEnd"/>
      <w:r w:rsidRPr="009510A8">
        <w:rPr>
          <w:bCs/>
          <w:sz w:val="23"/>
          <w:szCs w:val="23"/>
          <w:lang w:eastAsia="ru-RU"/>
        </w:rPr>
        <w:t>. Суд согласился с таким подходом. ИП подал нулевые уточненные декларации по УСН и обратился в инспекцию с заявлением о зачете уплаченных сумм в счет НДС. Однако в части переплаты налоговики отказали в зачете, так как с момента уплаты прошло более 3 лет.</w:t>
      </w:r>
    </w:p>
    <w:p w14:paraId="4200EFDD" w14:textId="66E036AE" w:rsidR="000647A6" w:rsidRPr="009510A8" w:rsidRDefault="000647A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Первая инстанция встала на сторону инспекции, а вот апелляция и кассация поддержали налогоплательщика. Инспекция должна была учесть переплату при расчете действительных налоговых обязательств по результатам проверки. Налоговики так не поступили, однако это не лишает налогоплательщика права распоряжаться переплатой.</w:t>
      </w:r>
    </w:p>
    <w:p w14:paraId="2FAD5217" w14:textId="77777777" w:rsidR="000647A6" w:rsidRPr="009510A8" w:rsidRDefault="000647A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Кассация отметила, что о наличии переплаты предприниматель узнал с момента вынесения решения по проверке. Перевод с УСН на общий режим связан с оценкой обстоятельств деятельности налогоплательщика. Следовательно, 3-летний срок на зачет или возврат не нарушен</w:t>
      </w:r>
    </w:p>
    <w:p w14:paraId="0A0F9B3D" w14:textId="19B3D06D" w:rsidR="000647A6" w:rsidRPr="009510A8" w:rsidRDefault="000647A6" w:rsidP="002E41EA">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Переход на УСН: суд посчитал, что нужно восстановить НДС по выкупленному из лизинга автомобилю</w:t>
      </w:r>
    </w:p>
    <w:p w14:paraId="790084EC" w14:textId="2094B134" w:rsidR="000647A6" w:rsidRPr="009510A8" w:rsidRDefault="000647A6" w:rsidP="002E41EA">
      <w:pPr>
        <w:pStyle w:val="a9"/>
        <w:shd w:val="clear" w:color="auto" w:fill="FFFFFF"/>
        <w:spacing w:before="120" w:after="120"/>
        <w:ind w:left="567"/>
        <w:contextualSpacing w:val="0"/>
        <w:jc w:val="both"/>
        <w:rPr>
          <w:rStyle w:val="a3"/>
          <w:i/>
          <w:color w:val="auto"/>
          <w:sz w:val="23"/>
          <w:szCs w:val="23"/>
          <w:u w:val="none"/>
        </w:rPr>
      </w:pPr>
      <w:r w:rsidRPr="009510A8">
        <w:rPr>
          <w:bCs/>
          <w:i/>
          <w:iCs/>
          <w:sz w:val="23"/>
          <w:szCs w:val="23"/>
          <w:lang w:eastAsia="ru-RU"/>
        </w:rPr>
        <w:t>Постановление</w:t>
      </w:r>
      <w:r w:rsidRPr="009510A8">
        <w:rPr>
          <w:rStyle w:val="a3"/>
          <w:i/>
          <w:color w:val="auto"/>
          <w:sz w:val="23"/>
          <w:szCs w:val="23"/>
          <w:u w:val="none"/>
        </w:rPr>
        <w:t xml:space="preserve"> АС Центрального округа от 26.04.2023 по делу N А48-909/2022</w:t>
      </w:r>
    </w:p>
    <w:p w14:paraId="04B1E0E0" w14:textId="46861F1A" w:rsidR="000647A6" w:rsidRPr="009510A8" w:rsidRDefault="000647A6" w:rsidP="009510A8">
      <w:pPr>
        <w:pStyle w:val="a9"/>
        <w:shd w:val="clear" w:color="auto" w:fill="FFFFFF"/>
        <w:spacing w:before="120" w:after="120"/>
        <w:ind w:left="0" w:firstLine="567"/>
        <w:jc w:val="both"/>
        <w:rPr>
          <w:sz w:val="23"/>
          <w:szCs w:val="23"/>
          <w:lang w:eastAsia="ru-RU"/>
        </w:rPr>
      </w:pPr>
      <w:r w:rsidRPr="009510A8">
        <w:rPr>
          <w:bCs/>
          <w:sz w:val="23"/>
          <w:szCs w:val="23"/>
          <w:lang w:eastAsia="ru-RU"/>
        </w:rPr>
        <w:t>Организация</w:t>
      </w:r>
      <w:r w:rsidRPr="009510A8">
        <w:rPr>
          <w:sz w:val="23"/>
          <w:szCs w:val="23"/>
          <w:lang w:eastAsia="ru-RU"/>
        </w:rPr>
        <w:t xml:space="preserve"> взяла в лизинг автомобиль, отражала его на балансе и выкупила по окончании финансовой аренды. До завершения срока полезного использования компания перешла с общей системы налогообложения на УСН. Налоговики посчитали, что при этом нужно было восстановить НДС, который ранее приняли к вычету по ОС и лизинговым платежам.</w:t>
      </w:r>
    </w:p>
    <w:p w14:paraId="7A28BBDB" w14:textId="2A232AE6" w:rsidR="000647A6" w:rsidRPr="009510A8" w:rsidRDefault="000647A6" w:rsidP="009510A8">
      <w:pPr>
        <w:pStyle w:val="a9"/>
        <w:shd w:val="clear" w:color="auto" w:fill="FFFFFF"/>
        <w:spacing w:before="120" w:after="120"/>
        <w:ind w:left="0" w:firstLine="567"/>
        <w:jc w:val="both"/>
        <w:rPr>
          <w:sz w:val="23"/>
          <w:szCs w:val="23"/>
          <w:lang w:eastAsia="ru-RU"/>
        </w:rPr>
      </w:pPr>
      <w:r w:rsidRPr="009510A8">
        <w:rPr>
          <w:bCs/>
          <w:sz w:val="23"/>
          <w:szCs w:val="23"/>
          <w:lang w:eastAsia="ru-RU"/>
        </w:rPr>
        <w:t>Суд</w:t>
      </w:r>
      <w:r w:rsidRPr="009510A8">
        <w:rPr>
          <w:sz w:val="23"/>
          <w:szCs w:val="23"/>
          <w:lang w:eastAsia="ru-RU"/>
        </w:rPr>
        <w:t xml:space="preserve"> первой инстанции поддержал компанию: налог приняли к вычету не по покупке ОС, а по услугам финансовой аренды (лизинга). Их полностью использовали до перехода на УСН для налогооблагаемых операций, поэтому восстановления не должно быть.</w:t>
      </w:r>
    </w:p>
    <w:p w14:paraId="07BBC556" w14:textId="53C2FBE1" w:rsidR="000647A6" w:rsidRPr="009510A8" w:rsidRDefault="000647A6" w:rsidP="009510A8">
      <w:pPr>
        <w:pStyle w:val="a9"/>
        <w:shd w:val="clear" w:color="auto" w:fill="FFFFFF"/>
        <w:spacing w:before="120" w:after="120"/>
        <w:ind w:left="0" w:firstLine="567"/>
        <w:jc w:val="both"/>
        <w:rPr>
          <w:sz w:val="23"/>
          <w:szCs w:val="23"/>
          <w:lang w:eastAsia="ru-RU"/>
        </w:rPr>
      </w:pPr>
      <w:r w:rsidRPr="009510A8">
        <w:rPr>
          <w:bCs/>
          <w:sz w:val="23"/>
          <w:szCs w:val="23"/>
          <w:lang w:eastAsia="ru-RU"/>
        </w:rPr>
        <w:t>Однако</w:t>
      </w:r>
      <w:r w:rsidRPr="009510A8">
        <w:rPr>
          <w:sz w:val="23"/>
          <w:szCs w:val="23"/>
          <w:lang w:eastAsia="ru-RU"/>
        </w:rPr>
        <w:t xml:space="preserve"> апелляция и кассация с таким подходом не согласились. Автомобиль выкупили в собственность и не использовали полностью до перехода на УСН. Когда в договор лизинга включено дополнительное условие о переходе права собственности на объект к лизингополучателю, такой договор считают смешанным. В спорном случае лизинговые платежи нельзя разделить на плату за пользование предметом лизинга и его выкупную стоимость. Значит, НДС нужно восстановить. Причем сделать это следует в налоговом периоде перед переходом на </w:t>
      </w:r>
      <w:proofErr w:type="spellStart"/>
      <w:r w:rsidRPr="009510A8">
        <w:rPr>
          <w:sz w:val="23"/>
          <w:szCs w:val="23"/>
          <w:lang w:eastAsia="ru-RU"/>
        </w:rPr>
        <w:t>спецрежим</w:t>
      </w:r>
      <w:proofErr w:type="spellEnd"/>
      <w:r w:rsidRPr="009510A8">
        <w:rPr>
          <w:sz w:val="23"/>
          <w:szCs w:val="23"/>
          <w:lang w:eastAsia="ru-RU"/>
        </w:rPr>
        <w:t>.</w:t>
      </w:r>
    </w:p>
    <w:p w14:paraId="152A9427" w14:textId="447A4C56" w:rsidR="002A54C8" w:rsidRPr="009510A8" w:rsidRDefault="002F5DA9" w:rsidP="00A0050C">
      <w:pPr>
        <w:keepNext/>
        <w:numPr>
          <w:ilvl w:val="1"/>
          <w:numId w:val="1"/>
        </w:numPr>
        <w:tabs>
          <w:tab w:val="left" w:pos="567"/>
        </w:tabs>
        <w:ind w:left="1134" w:hanging="567"/>
        <w:jc w:val="center"/>
        <w:outlineLvl w:val="0"/>
        <w:rPr>
          <w:b/>
          <w:bCs/>
          <w:sz w:val="23"/>
          <w:szCs w:val="23"/>
        </w:rPr>
      </w:pPr>
      <w:bookmarkStart w:id="112" w:name="_Toc142315063"/>
      <w:bookmarkStart w:id="113" w:name="_Toc143702500"/>
      <w:r w:rsidRPr="009510A8">
        <w:rPr>
          <w:b/>
          <w:bCs/>
          <w:sz w:val="23"/>
          <w:szCs w:val="23"/>
        </w:rPr>
        <w:t>Первая часть НК РФ</w:t>
      </w:r>
      <w:bookmarkEnd w:id="111"/>
      <w:bookmarkEnd w:id="112"/>
      <w:bookmarkEnd w:id="113"/>
    </w:p>
    <w:p w14:paraId="0B984640" w14:textId="1AD59470" w:rsidR="000D11D4" w:rsidRPr="009510A8" w:rsidRDefault="000D11D4" w:rsidP="002E41EA">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В целях обеспечения более стабильных поступлений в региональные и местные бюджеты добавлены новые положения в Первую часть НК РФ, в соответствии с которыми меняется последовательность при определении принадлежности сумм денежных средств, перечисленных и (или) признаваемых в качестве единого налогового платежа, предусмотрев зачисление НДФЛ в соответствующие бюджеты в первоочередном порядке.</w:t>
      </w:r>
    </w:p>
    <w:p w14:paraId="54C7548E" w14:textId="58638F25" w:rsidR="000D11D4" w:rsidRPr="009510A8" w:rsidRDefault="000D11D4" w:rsidP="009510A8">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Федеральный закон от 29.05.2023 № 196-ФЗ</w:t>
      </w:r>
    </w:p>
    <w:p w14:paraId="706A6FC0" w14:textId="338F6745" w:rsidR="000D11D4" w:rsidRPr="009510A8" w:rsidRDefault="000D11D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Кроме того, при наличии положительного сальдо единого налогового счета плательщика предлагается на основании представляемых налоговыми агентами уведомлений об исчисленных суммах НДФЛ в автоматическом режиме (без соответствующего заявления налогового агента о распоряжении средствами ЕНС) зачитывать суммы уже удержанного налоговыми агентами НДФЛ в счет предстоящего исполнения обязанности по перечислению указанного налога, тем самым обеспечивая более оперативное поступление средств в консолидированный региональный бюджет. При этом во избежание ситуаций, позволяющих налоговому агенту использовать средства удержанного, но не перечисленного в бюджет НДФЛ, в целях исполнения своих обязательств, отмена такого автоматического зачета по заявлению самого налогового агента не предусматривается.</w:t>
      </w:r>
    </w:p>
    <w:p w14:paraId="73E24342" w14:textId="79B1C018" w:rsidR="007F3F96" w:rsidRPr="009510A8" w:rsidRDefault="007F3F96" w:rsidP="009510A8">
      <w:pPr>
        <w:pStyle w:val="a9"/>
        <w:numPr>
          <w:ilvl w:val="0"/>
          <w:numId w:val="35"/>
        </w:numPr>
        <w:shd w:val="clear" w:color="auto" w:fill="FFFFFF"/>
        <w:spacing w:before="240" w:after="120"/>
        <w:ind w:left="567" w:hanging="567"/>
        <w:contextualSpacing w:val="0"/>
        <w:jc w:val="both"/>
        <w:rPr>
          <w:b/>
          <w:sz w:val="23"/>
          <w:szCs w:val="23"/>
          <w:lang w:eastAsia="ru-RU"/>
        </w:rPr>
      </w:pPr>
      <w:bookmarkStart w:id="114" w:name="_Toc142289693"/>
      <w:bookmarkStart w:id="115" w:name="_Toc142290337"/>
      <w:bookmarkStart w:id="116" w:name="_Toc142315064"/>
      <w:r w:rsidRPr="009510A8">
        <w:rPr>
          <w:b/>
          <w:sz w:val="23"/>
          <w:szCs w:val="23"/>
          <w:lang w:eastAsia="ru-RU"/>
        </w:rPr>
        <w:lastRenderedPageBreak/>
        <w:t>Налоговые инспекции будут распределять единый налоговый платеж в счет уплаты налогов, сборов, взносов, соблюдая определенную последовательность.</w:t>
      </w:r>
      <w:bookmarkEnd w:id="114"/>
      <w:bookmarkEnd w:id="115"/>
      <w:bookmarkEnd w:id="116"/>
    </w:p>
    <w:p w14:paraId="4A3B4106" w14:textId="77777777" w:rsidR="007F3F96" w:rsidRPr="009510A8" w:rsidRDefault="007F3F96" w:rsidP="002E41EA">
      <w:pPr>
        <w:pStyle w:val="a9"/>
        <w:shd w:val="clear" w:color="auto" w:fill="FFFFFF"/>
        <w:spacing w:before="120" w:after="120"/>
        <w:ind w:left="567"/>
        <w:contextualSpacing w:val="0"/>
        <w:jc w:val="both"/>
        <w:rPr>
          <w:bCs/>
          <w:i/>
          <w:iCs/>
          <w:sz w:val="23"/>
          <w:szCs w:val="23"/>
          <w:lang w:eastAsia="ru-RU"/>
        </w:rPr>
      </w:pPr>
      <w:r w:rsidRPr="009510A8">
        <w:rPr>
          <w:bCs/>
          <w:i/>
          <w:iCs/>
          <w:sz w:val="23"/>
          <w:szCs w:val="23"/>
          <w:lang w:eastAsia="ru-RU"/>
        </w:rPr>
        <w:t>Федеральный закон от 29 мая 2023 г. N 196-ФЗ "О внесении изменений в часть первую Налогового кодекса Российской Федерации"</w:t>
      </w:r>
    </w:p>
    <w:p w14:paraId="5E3A5B5E"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Федеральным законом от 29.05.2023 № 196-ФЗ «О внесении изменений в часть первую Налогового кодекса Российской Федерации» внесены поправки, которые изменяют последовательность списания денежных средств с единого налогового счета.</w:t>
      </w:r>
    </w:p>
    <w:p w14:paraId="7FD01D54" w14:textId="55C73F1D"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Пунктом 8 статьи 45 НК РФ устанавливается следующая последовательность определения принадлежности денежных средств, перечисленных (признанных) в качестве единого налогового платежа (ЕНП):</w:t>
      </w:r>
    </w:p>
    <w:p w14:paraId="6E022D34" w14:textId="675EF9C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Недоимка по НДФЛ, начиная с наиболее раннего момента ее возникновения;</w:t>
      </w:r>
    </w:p>
    <w:p w14:paraId="648D104F"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НДФЛ – с момента возникновения обязанности по его перечислению налоговым агентом;</w:t>
      </w:r>
    </w:p>
    <w:p w14:paraId="12B7A09C"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Недоимка по иным налогам, сборам, страховым взносам, начиная с наиболее раннего момента ее возникновения;</w:t>
      </w:r>
    </w:p>
    <w:p w14:paraId="29994874"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Иные налоги, авансовые платежи, сборы, страховые взносы, начиная с момента возникновения обязанности по их уплате (перечислению);</w:t>
      </w:r>
    </w:p>
    <w:p w14:paraId="787D646D"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Пени;</w:t>
      </w:r>
    </w:p>
    <w:p w14:paraId="7D82A513"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Проценты;</w:t>
      </w:r>
    </w:p>
    <w:p w14:paraId="1803D74B"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Штрафы.</w:t>
      </w:r>
    </w:p>
    <w:p w14:paraId="666728CB"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Выше перечисленный порядок предусматривает зачисление НДФЛ в соответствующие бюджеты в первую очередь, то есть при наличии положительного сальдо ЕНС плательщика, поступивший на единый налоговый счёт НДФЛ будет автоматически списываться в бюджет сразу, после поступления уведомления об исчисленных суммах от налогового агента, то есть до наступления срока его уплаты. Зачёт суммы будет производиться ФНС не позднее дня, следующего за днём поступления в налоговый орган уведомления.</w:t>
      </w:r>
    </w:p>
    <w:p w14:paraId="1E94D7B4" w14:textId="1BFBE5C4"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Законом также введено положение о зачислении положительного сальдо по ЕНС в счет перечисления НДФЛ до наступления установленного срока его перечисления не позднее следующего дня за представлением уведомления об исчисленной сумме НДФЛ (п. 7 ст. 78 НК РФ).</w:t>
      </w:r>
    </w:p>
    <w:p w14:paraId="4F23D3B4"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Федеральный</w:t>
      </w:r>
      <w:r w:rsidRPr="009510A8">
        <w:rPr>
          <w:iCs/>
          <w:lang w:eastAsia="ru-RU"/>
        </w:rPr>
        <w:t xml:space="preserve"> закон вступает в силу с 29 мая 2023 г.</w:t>
      </w:r>
    </w:p>
    <w:p w14:paraId="6792BAE7" w14:textId="77777777" w:rsidR="007F3F96" w:rsidRPr="009510A8" w:rsidRDefault="007F3F96" w:rsidP="009510A8">
      <w:pPr>
        <w:pStyle w:val="a9"/>
        <w:numPr>
          <w:ilvl w:val="0"/>
          <w:numId w:val="35"/>
        </w:numPr>
        <w:shd w:val="clear" w:color="auto" w:fill="FFFFFF"/>
        <w:spacing w:before="240" w:after="120"/>
        <w:ind w:left="567" w:hanging="567"/>
        <w:contextualSpacing w:val="0"/>
        <w:jc w:val="both"/>
        <w:rPr>
          <w:b/>
          <w:sz w:val="23"/>
          <w:szCs w:val="23"/>
          <w:lang w:eastAsia="ru-RU"/>
        </w:rPr>
      </w:pPr>
      <w:r w:rsidRPr="009510A8">
        <w:rPr>
          <w:b/>
          <w:sz w:val="23"/>
          <w:szCs w:val="23"/>
          <w:lang w:eastAsia="ru-RU"/>
        </w:rPr>
        <w:t xml:space="preserve">Оштрафуют ли за </w:t>
      </w:r>
      <w:proofErr w:type="spellStart"/>
      <w:r w:rsidRPr="009510A8">
        <w:rPr>
          <w:b/>
          <w:sz w:val="23"/>
          <w:szCs w:val="23"/>
          <w:lang w:eastAsia="ru-RU"/>
        </w:rPr>
        <w:t>несдачу</w:t>
      </w:r>
      <w:proofErr w:type="spellEnd"/>
      <w:r w:rsidRPr="009510A8">
        <w:rPr>
          <w:b/>
          <w:sz w:val="23"/>
          <w:szCs w:val="23"/>
          <w:lang w:eastAsia="ru-RU"/>
        </w:rPr>
        <w:t xml:space="preserve"> исправленного уведомления о сумме налога?</w:t>
      </w:r>
    </w:p>
    <w:p w14:paraId="031912FA" w14:textId="77777777" w:rsidR="007F3F96" w:rsidRPr="009510A8" w:rsidRDefault="007F3F96" w:rsidP="002E41EA">
      <w:pPr>
        <w:pStyle w:val="a9"/>
        <w:shd w:val="clear" w:color="auto" w:fill="FFFFFF"/>
        <w:spacing w:before="120" w:after="120"/>
        <w:ind w:left="567"/>
        <w:contextualSpacing w:val="0"/>
        <w:jc w:val="both"/>
        <w:rPr>
          <w:rStyle w:val="a3"/>
          <w:i/>
          <w:color w:val="auto"/>
          <w:sz w:val="23"/>
          <w:szCs w:val="23"/>
          <w:u w:val="none"/>
        </w:rPr>
      </w:pPr>
      <w:r w:rsidRPr="009510A8">
        <w:rPr>
          <w:rStyle w:val="a3"/>
          <w:i/>
          <w:color w:val="auto"/>
          <w:sz w:val="23"/>
          <w:szCs w:val="23"/>
          <w:u w:val="none"/>
        </w:rPr>
        <w:t xml:space="preserve">Письмо </w:t>
      </w:r>
      <w:r w:rsidRPr="009510A8">
        <w:rPr>
          <w:bCs/>
          <w:i/>
          <w:lang w:eastAsia="ru-RU"/>
        </w:rPr>
        <w:t>Федеральной</w:t>
      </w:r>
      <w:r w:rsidRPr="009510A8">
        <w:rPr>
          <w:rStyle w:val="a3"/>
          <w:i/>
          <w:color w:val="auto"/>
          <w:sz w:val="23"/>
          <w:szCs w:val="23"/>
          <w:u w:val="none"/>
        </w:rPr>
        <w:t xml:space="preserve"> налоговой службы от 23 мая 2023 г. N БС-3-11/6890@</w:t>
      </w:r>
    </w:p>
    <w:p w14:paraId="652E6FEA" w14:textId="0DB6B2EE" w:rsidR="005A6A5A" w:rsidRPr="005A6A5A" w:rsidRDefault="005A6A5A" w:rsidP="005A6A5A">
      <w:pPr>
        <w:pStyle w:val="a9"/>
        <w:shd w:val="clear" w:color="auto" w:fill="FFFFFF"/>
        <w:spacing w:before="120" w:after="120"/>
        <w:ind w:left="0" w:firstLine="567"/>
        <w:jc w:val="both"/>
        <w:rPr>
          <w:bCs/>
          <w:sz w:val="23"/>
          <w:szCs w:val="23"/>
          <w:lang w:eastAsia="ru-RU"/>
        </w:rPr>
      </w:pPr>
      <w:r w:rsidRPr="005A6A5A">
        <w:rPr>
          <w:bCs/>
          <w:sz w:val="23"/>
          <w:szCs w:val="23"/>
          <w:lang w:eastAsia="ru-RU"/>
        </w:rPr>
        <w:t xml:space="preserve">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Кодексом (за исключением случаев уплаты налогов физическими лицами на основании налоговых уведомлений), налогоплательщики, плательщики сборов, налоговые агенты, плательщики страховых взносов представляют в налоговый орган уведомление об исчисленных суммах налогов, авансовых платежей по налогам, сборов, страховых взносов </w:t>
      </w:r>
      <w:r w:rsidRPr="009510A8">
        <w:rPr>
          <w:bCs/>
          <w:sz w:val="23"/>
          <w:szCs w:val="23"/>
          <w:lang w:eastAsia="ru-RU"/>
        </w:rPr>
        <w:t>(форма утв. </w:t>
      </w:r>
      <w:hyperlink r:id="rId32" w:anchor="/document/405883643/entry/0" w:history="1">
        <w:r w:rsidRPr="005A6A5A">
          <w:rPr>
            <w:bCs/>
            <w:sz w:val="23"/>
            <w:szCs w:val="23"/>
            <w:lang w:eastAsia="ru-RU"/>
          </w:rPr>
          <w:t>приказом</w:t>
        </w:r>
      </w:hyperlink>
      <w:r w:rsidRPr="009510A8">
        <w:rPr>
          <w:bCs/>
          <w:sz w:val="23"/>
          <w:szCs w:val="23"/>
          <w:lang w:eastAsia="ru-RU"/>
        </w:rPr>
        <w:t> ФНС России от 02.11.22 N ЕД-7-8/1047@). В общем случае этот документ сдается в ИФНС не позднее 25-го числа месяца, в котором наступает срок внесения платежа (</w:t>
      </w:r>
      <w:hyperlink r:id="rId33" w:anchor="/document/10900200/entry/5809" w:history="1">
        <w:r w:rsidRPr="005A6A5A">
          <w:rPr>
            <w:bCs/>
            <w:sz w:val="23"/>
            <w:szCs w:val="23"/>
            <w:lang w:eastAsia="ru-RU"/>
          </w:rPr>
          <w:t>п.</w:t>
        </w:r>
        <w:r w:rsidR="00120324">
          <w:rPr>
            <w:bCs/>
            <w:sz w:val="23"/>
            <w:szCs w:val="23"/>
            <w:lang w:eastAsia="ru-RU"/>
          </w:rPr>
          <w:t xml:space="preserve"> </w:t>
        </w:r>
        <w:r w:rsidRPr="005A6A5A">
          <w:rPr>
            <w:bCs/>
            <w:sz w:val="23"/>
            <w:szCs w:val="23"/>
            <w:lang w:eastAsia="ru-RU"/>
          </w:rPr>
          <w:t>9 ст.</w:t>
        </w:r>
        <w:r w:rsidR="00120324">
          <w:rPr>
            <w:bCs/>
            <w:sz w:val="23"/>
            <w:szCs w:val="23"/>
            <w:lang w:eastAsia="ru-RU"/>
          </w:rPr>
          <w:t xml:space="preserve"> </w:t>
        </w:r>
        <w:r w:rsidRPr="005A6A5A">
          <w:rPr>
            <w:bCs/>
            <w:sz w:val="23"/>
            <w:szCs w:val="23"/>
            <w:lang w:eastAsia="ru-RU"/>
          </w:rPr>
          <w:t>58</w:t>
        </w:r>
      </w:hyperlink>
      <w:r w:rsidR="00120324">
        <w:rPr>
          <w:bCs/>
          <w:sz w:val="23"/>
          <w:szCs w:val="23"/>
          <w:lang w:eastAsia="ru-RU"/>
        </w:rPr>
        <w:t xml:space="preserve"> </w:t>
      </w:r>
      <w:r w:rsidRPr="009510A8">
        <w:rPr>
          <w:bCs/>
          <w:sz w:val="23"/>
          <w:szCs w:val="23"/>
          <w:lang w:eastAsia="ru-RU"/>
        </w:rPr>
        <w:t>НК РФ).</w:t>
      </w:r>
    </w:p>
    <w:p w14:paraId="27DB2467" w14:textId="77777777" w:rsidR="005A6A5A" w:rsidRPr="005A6A5A" w:rsidRDefault="005A6A5A" w:rsidP="005A6A5A">
      <w:pPr>
        <w:pStyle w:val="a9"/>
        <w:shd w:val="clear" w:color="auto" w:fill="FFFFFF"/>
        <w:spacing w:before="120" w:after="120"/>
        <w:ind w:left="0" w:firstLine="567"/>
        <w:jc w:val="both"/>
        <w:rPr>
          <w:bCs/>
          <w:sz w:val="23"/>
          <w:szCs w:val="23"/>
          <w:lang w:eastAsia="ru-RU"/>
        </w:rPr>
      </w:pPr>
      <w:r w:rsidRPr="005A6A5A">
        <w:rPr>
          <w:bCs/>
          <w:sz w:val="23"/>
          <w:szCs w:val="23"/>
          <w:lang w:eastAsia="ru-RU"/>
        </w:rPr>
        <w:t>По одному сроку уплаты сдается только одно Уведомление. Повторное Уведомление по этому же сроку и налогу считается уточняющим и заменяет предыдущее, а не увеличивает сумму начислений.</w:t>
      </w:r>
    </w:p>
    <w:p w14:paraId="4E4C0DC8" w14:textId="6EA110B0" w:rsidR="005A6A5A" w:rsidRDefault="005A6A5A" w:rsidP="005A6A5A">
      <w:pPr>
        <w:pStyle w:val="a9"/>
        <w:shd w:val="clear" w:color="auto" w:fill="FFFFFF"/>
        <w:spacing w:before="120" w:after="120"/>
        <w:ind w:left="0" w:firstLine="567"/>
        <w:jc w:val="both"/>
        <w:rPr>
          <w:bCs/>
          <w:sz w:val="23"/>
          <w:szCs w:val="23"/>
          <w:lang w:eastAsia="ru-RU"/>
        </w:rPr>
      </w:pPr>
      <w:r w:rsidRPr="005A6A5A">
        <w:rPr>
          <w:bCs/>
          <w:sz w:val="23"/>
          <w:szCs w:val="23"/>
          <w:lang w:eastAsia="ru-RU"/>
        </w:rPr>
        <w:t xml:space="preserve">С учетом письма ФНС России </w:t>
      </w:r>
      <w:r w:rsidR="00120324">
        <w:rPr>
          <w:bCs/>
          <w:sz w:val="23"/>
          <w:szCs w:val="23"/>
          <w:lang w:eastAsia="ru-RU"/>
        </w:rPr>
        <w:t>№</w:t>
      </w:r>
      <w:r w:rsidRPr="005A6A5A">
        <w:rPr>
          <w:bCs/>
          <w:sz w:val="23"/>
          <w:szCs w:val="23"/>
          <w:lang w:eastAsia="ru-RU"/>
        </w:rPr>
        <w:t xml:space="preserve"> ЕД-26-8/2@ от 26.01.2023 налоговая ответственность, предусмотренная статьей 126 </w:t>
      </w:r>
      <w:r w:rsidR="00120324">
        <w:rPr>
          <w:bCs/>
          <w:sz w:val="23"/>
          <w:szCs w:val="23"/>
          <w:lang w:eastAsia="ru-RU"/>
        </w:rPr>
        <w:t>НК РФ</w:t>
      </w:r>
      <w:r w:rsidRPr="005A6A5A">
        <w:rPr>
          <w:bCs/>
          <w:sz w:val="23"/>
          <w:szCs w:val="23"/>
          <w:lang w:eastAsia="ru-RU"/>
        </w:rPr>
        <w:t>, за непредставление Уведомления</w:t>
      </w:r>
      <w:r w:rsidR="00120324">
        <w:rPr>
          <w:bCs/>
          <w:sz w:val="23"/>
          <w:szCs w:val="23"/>
          <w:lang w:eastAsia="ru-RU"/>
        </w:rPr>
        <w:t>,</w:t>
      </w:r>
      <w:r w:rsidRPr="005A6A5A">
        <w:rPr>
          <w:bCs/>
          <w:sz w:val="23"/>
          <w:szCs w:val="23"/>
          <w:lang w:eastAsia="ru-RU"/>
        </w:rPr>
        <w:t xml:space="preserve"> а также за непредставление уточненного Уведомления, не применяется до получения разъяснений Федеральной налоговой службы об условиях наступления такой ответственности.</w:t>
      </w:r>
    </w:p>
    <w:p w14:paraId="1BCF1EEE" w14:textId="554A3628"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Важно не допускать отрицательного сальдо в срок уплаты налога и до дня вынесения решения о привлечении к ответственности, чтобы не возникала недоимка. В ЕНС должно быть положительное сальдо в размере, достаточном для полной или частичной уплаты налога.</w:t>
      </w:r>
    </w:p>
    <w:p w14:paraId="5F6F10B0" w14:textId="06483969" w:rsidR="00964790" w:rsidRPr="009510A8" w:rsidRDefault="00964790" w:rsidP="00120324">
      <w:pPr>
        <w:pStyle w:val="a9"/>
        <w:numPr>
          <w:ilvl w:val="0"/>
          <w:numId w:val="35"/>
        </w:numPr>
        <w:shd w:val="clear" w:color="auto" w:fill="FFFFFF"/>
        <w:spacing w:before="240" w:after="120"/>
        <w:ind w:left="567" w:hanging="567"/>
        <w:contextualSpacing w:val="0"/>
        <w:jc w:val="both"/>
        <w:rPr>
          <w:b/>
          <w:sz w:val="23"/>
          <w:szCs w:val="23"/>
          <w:lang w:eastAsia="ru-RU"/>
        </w:rPr>
      </w:pPr>
      <w:r w:rsidRPr="009510A8">
        <w:rPr>
          <w:b/>
          <w:sz w:val="23"/>
          <w:szCs w:val="23"/>
          <w:lang w:eastAsia="ru-RU"/>
        </w:rPr>
        <w:lastRenderedPageBreak/>
        <w:t>При наличии переплаты в бюджете, не возвращенной обществу и не зачтенной налоговым органом в счет исполнения иных задолженностей по налогам и сборам, освобождает налогоплательщика от начисления соответствующих суммы пени и штрафа</w:t>
      </w:r>
    </w:p>
    <w:p w14:paraId="6696E276" w14:textId="77777777" w:rsidR="00861655" w:rsidRPr="009510A8" w:rsidRDefault="00861655" w:rsidP="002E41EA">
      <w:pPr>
        <w:pStyle w:val="a9"/>
        <w:shd w:val="clear" w:color="auto" w:fill="FFFFFF"/>
        <w:spacing w:before="120" w:after="120"/>
        <w:ind w:left="567"/>
        <w:contextualSpacing w:val="0"/>
        <w:jc w:val="both"/>
        <w:rPr>
          <w:rStyle w:val="a3"/>
          <w:i/>
          <w:color w:val="auto"/>
          <w:sz w:val="23"/>
          <w:szCs w:val="23"/>
          <w:u w:val="none"/>
        </w:rPr>
      </w:pPr>
      <w:r w:rsidRPr="009510A8">
        <w:rPr>
          <w:rStyle w:val="a3"/>
          <w:i/>
          <w:color w:val="auto"/>
          <w:sz w:val="23"/>
          <w:szCs w:val="23"/>
          <w:u w:val="none"/>
        </w:rPr>
        <w:t xml:space="preserve">Постановление АС МО от 24.05.2023 по делу № А40-96991/2022 </w:t>
      </w:r>
    </w:p>
    <w:p w14:paraId="38B07286" w14:textId="77777777" w:rsidR="00964790" w:rsidRPr="009510A8" w:rsidRDefault="00964790"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 xml:space="preserve">У Общества имелась переплата по налогу в размере 17 млн руб. Поскольку доначисления проведены через декларацию налогоплательщика по налогу на прибыль за 2018 г. по ОКТМО 45377000, на котором отсутствовала переплата, превышающая доначисления налога на прибыль по выездной проверке, программный продукт, используемый инспекцией, автоматически рассчитал пени и штраф. </w:t>
      </w:r>
    </w:p>
    <w:p w14:paraId="2C166F66" w14:textId="77777777" w:rsidR="00964790" w:rsidRPr="009510A8" w:rsidRDefault="00964790"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 xml:space="preserve">Позднее, 16.03.2022, переплата по КБК 18210101012020000110, ОКТМО 45331000 "Налог на прибыль организаций (за исключением консолидированных групп налогоплательщиков), зачисляемый в бюджеты субъектов Российской Федерации" на общую сумму 9 млн руб. (как разница между переплатой в размере 17 млн руб. и суммой доначислений в размере 8 млн руб.) возвращена на расчетный счет заявителя решениями о возврате суммы излишне уплаченного (взысканного, подлежащего возмещению) налога (сбора, страховых взносов, пеней, штрафа). Поскольку сумма переплаты имелась (денежные средства в сумме доначислений находились в бюджете) и сохранялась (иное не установлено), что подтверждено самим налоговым органом, основания для начисления пени и штрафа отсутствовали. </w:t>
      </w:r>
    </w:p>
    <w:p w14:paraId="58620F51" w14:textId="73BC6016" w:rsidR="00964790" w:rsidRPr="009510A8" w:rsidRDefault="00964790"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 xml:space="preserve">В силу положений ст. 78 НК РФ нахождение денежных средств (по одному и тому же налогу), учитываемых на разных ОКТМО, не является основанием для привлечения Общества к ответственности в виде штрафа и начисления пени. </w:t>
      </w:r>
    </w:p>
    <w:p w14:paraId="3EC0C520" w14:textId="1B2E80DD" w:rsidR="00E63ED6" w:rsidRPr="009510A8" w:rsidRDefault="00E63ED6" w:rsidP="002E41EA">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Налоговый орган отказал Учреждению в принятии налоговой декларации на съемном носителе (диск CD-R/CD-RW) по причине несоответствия способа ее представления. Признавая действия налогового органа законными, суд указал, что способ представления налоговой отчетности в электронном виде в виде файлов, сформированных на машинных носителях, в качестве которых выступают любые технические устройства, предназначенные для фиксации, хранения, преобразования и передачи компьютерной информации, НК РФ не установлен.</w:t>
      </w:r>
    </w:p>
    <w:p w14:paraId="122C20CA" w14:textId="622F7721" w:rsidR="00E63ED6" w:rsidRPr="009510A8" w:rsidRDefault="00E63ED6" w:rsidP="002E41EA">
      <w:pPr>
        <w:pStyle w:val="a9"/>
        <w:shd w:val="clear" w:color="auto" w:fill="FFFFFF"/>
        <w:spacing w:before="120" w:after="120"/>
        <w:ind w:left="567"/>
        <w:contextualSpacing w:val="0"/>
        <w:jc w:val="both"/>
        <w:rPr>
          <w:rStyle w:val="a3"/>
          <w:i/>
          <w:color w:val="auto"/>
          <w:sz w:val="23"/>
          <w:szCs w:val="23"/>
          <w:u w:val="none"/>
        </w:rPr>
      </w:pPr>
      <w:r w:rsidRPr="009510A8">
        <w:rPr>
          <w:rStyle w:val="a3"/>
          <w:i/>
          <w:color w:val="auto"/>
          <w:sz w:val="23"/>
          <w:szCs w:val="23"/>
          <w:u w:val="none"/>
        </w:rPr>
        <w:t xml:space="preserve">Постановление АС СЗО от 25.05.2023 по делу № А56-97424/2022 </w:t>
      </w:r>
    </w:p>
    <w:p w14:paraId="13F7809A" w14:textId="16C469F0" w:rsidR="001F36BF" w:rsidRPr="009510A8" w:rsidRDefault="00692946" w:rsidP="00A0050C">
      <w:pPr>
        <w:keepNext/>
        <w:numPr>
          <w:ilvl w:val="1"/>
          <w:numId w:val="1"/>
        </w:numPr>
        <w:tabs>
          <w:tab w:val="left" w:pos="567"/>
        </w:tabs>
        <w:ind w:left="1134" w:hanging="567"/>
        <w:jc w:val="center"/>
        <w:outlineLvl w:val="0"/>
        <w:rPr>
          <w:b/>
          <w:bCs/>
          <w:sz w:val="23"/>
          <w:szCs w:val="23"/>
        </w:rPr>
      </w:pPr>
      <w:bookmarkStart w:id="117" w:name="_Toc143702501"/>
      <w:r w:rsidRPr="009510A8">
        <w:rPr>
          <w:b/>
          <w:bCs/>
          <w:sz w:val="23"/>
          <w:szCs w:val="23"/>
        </w:rPr>
        <w:t>Т</w:t>
      </w:r>
      <w:r w:rsidR="009B237D" w:rsidRPr="009510A8">
        <w:rPr>
          <w:b/>
          <w:bCs/>
          <w:sz w:val="23"/>
          <w:szCs w:val="23"/>
        </w:rPr>
        <w:t>рудовое законодательство</w:t>
      </w:r>
      <w:bookmarkEnd w:id="108"/>
      <w:bookmarkEnd w:id="117"/>
    </w:p>
    <w:p w14:paraId="45C4C6F3" w14:textId="77777777" w:rsidR="00261876" w:rsidRDefault="00261876" w:rsidP="00261876">
      <w:pPr>
        <w:pStyle w:val="a9"/>
        <w:numPr>
          <w:ilvl w:val="0"/>
          <w:numId w:val="35"/>
        </w:numPr>
        <w:shd w:val="clear" w:color="auto" w:fill="FFFFFF"/>
        <w:spacing w:before="120"/>
        <w:ind w:left="567" w:hanging="567"/>
        <w:jc w:val="both"/>
        <w:rPr>
          <w:b/>
          <w:sz w:val="23"/>
          <w:szCs w:val="23"/>
          <w:lang w:eastAsia="ru-RU"/>
        </w:rPr>
      </w:pPr>
      <w:r w:rsidRPr="00261876">
        <w:rPr>
          <w:b/>
          <w:sz w:val="23"/>
          <w:szCs w:val="23"/>
          <w:lang w:eastAsia="ru-RU"/>
        </w:rPr>
        <w:t>Родители детей-инвалидов смогут объединять положенные им дополнительные выходные дни</w:t>
      </w:r>
    </w:p>
    <w:p w14:paraId="14D45F85" w14:textId="77777777" w:rsidR="00261876" w:rsidRPr="00261876" w:rsidRDefault="00261876" w:rsidP="00261876">
      <w:pPr>
        <w:pStyle w:val="a9"/>
        <w:shd w:val="clear" w:color="auto" w:fill="FFFFFF"/>
        <w:spacing w:before="120" w:after="120"/>
        <w:ind w:left="567"/>
        <w:contextualSpacing w:val="0"/>
        <w:jc w:val="both"/>
        <w:rPr>
          <w:rStyle w:val="a3"/>
          <w:i/>
          <w:color w:val="auto"/>
          <w:sz w:val="23"/>
          <w:szCs w:val="23"/>
          <w:u w:val="none"/>
        </w:rPr>
      </w:pPr>
      <w:r w:rsidRPr="00261876">
        <w:rPr>
          <w:rStyle w:val="a3"/>
          <w:i/>
          <w:color w:val="auto"/>
          <w:sz w:val="23"/>
          <w:szCs w:val="23"/>
          <w:u w:val="none"/>
        </w:rPr>
        <w:t>Постановление Правительства РФ от 6 мая 2023 г. N 714 "О предоставлении дополнительных оплачиваемых выходных дней для ухода за детьми-инвалидами"</w:t>
      </w:r>
    </w:p>
    <w:p w14:paraId="291143E0" w14:textId="77777777" w:rsidR="00261876" w:rsidRPr="00261876" w:rsidRDefault="00261876" w:rsidP="00261876">
      <w:pPr>
        <w:pStyle w:val="a9"/>
        <w:shd w:val="clear" w:color="auto" w:fill="FFFFFF"/>
        <w:spacing w:before="120" w:after="120"/>
        <w:ind w:left="0" w:firstLine="567"/>
        <w:jc w:val="both"/>
        <w:rPr>
          <w:bCs/>
          <w:sz w:val="23"/>
          <w:szCs w:val="23"/>
          <w:lang w:eastAsia="ru-RU"/>
        </w:rPr>
      </w:pPr>
      <w:r w:rsidRPr="00261876">
        <w:rPr>
          <w:bCs/>
          <w:sz w:val="23"/>
          <w:szCs w:val="23"/>
          <w:lang w:eastAsia="ru-RU"/>
        </w:rPr>
        <w:t>На период с 1 сентября 2023 г. до 1 сентября 2029 г. установлены новые правила предоставления дополнительных оплачиваемых выходных дней для ухода за детьми-инвалидами. Они заменят правила 2014 г.</w:t>
      </w:r>
    </w:p>
    <w:p w14:paraId="1665BBEC" w14:textId="77777777" w:rsidR="00261876" w:rsidRPr="00261876" w:rsidRDefault="00261876" w:rsidP="00261876">
      <w:pPr>
        <w:pStyle w:val="a9"/>
        <w:shd w:val="clear" w:color="auto" w:fill="FFFFFF"/>
        <w:spacing w:before="120" w:after="120"/>
        <w:ind w:left="0" w:firstLine="567"/>
        <w:jc w:val="both"/>
        <w:rPr>
          <w:bCs/>
          <w:sz w:val="23"/>
          <w:szCs w:val="23"/>
          <w:lang w:eastAsia="ru-RU"/>
        </w:rPr>
      </w:pPr>
      <w:r w:rsidRPr="00261876">
        <w:rPr>
          <w:bCs/>
          <w:sz w:val="23"/>
          <w:szCs w:val="23"/>
          <w:lang w:eastAsia="ru-RU"/>
        </w:rPr>
        <w:t>Родители (опекуны, попечители) смогут однократно в течение календарного года использовать до 24 дополнительных выходных дней подряд. График их предоставления при использовании более 4 дней подряд должен быть согласован с работодателем.</w:t>
      </w:r>
    </w:p>
    <w:p w14:paraId="57E71484" w14:textId="77777777" w:rsidR="00261876" w:rsidRPr="00261876" w:rsidRDefault="00261876" w:rsidP="00261876">
      <w:pPr>
        <w:pStyle w:val="a9"/>
        <w:shd w:val="clear" w:color="auto" w:fill="FFFFFF"/>
        <w:spacing w:before="120" w:after="120"/>
        <w:ind w:left="0" w:firstLine="567"/>
        <w:jc w:val="both"/>
        <w:rPr>
          <w:bCs/>
          <w:sz w:val="23"/>
          <w:szCs w:val="23"/>
          <w:lang w:eastAsia="ru-RU"/>
        </w:rPr>
      </w:pPr>
      <w:r w:rsidRPr="00261876">
        <w:rPr>
          <w:bCs/>
          <w:sz w:val="23"/>
          <w:szCs w:val="23"/>
          <w:lang w:eastAsia="ru-RU"/>
        </w:rPr>
        <w:t>Если одним из родителей в году использовано менее 24 дней, то оставшиеся дни предоставляются другому родителю в этом же году.</w:t>
      </w:r>
    </w:p>
    <w:p w14:paraId="7675DAFE" w14:textId="48FF0626" w:rsidR="000674E4" w:rsidRPr="009510A8" w:rsidRDefault="000674E4" w:rsidP="00E461A8">
      <w:pPr>
        <w:pStyle w:val="a9"/>
        <w:numPr>
          <w:ilvl w:val="0"/>
          <w:numId w:val="35"/>
        </w:numPr>
        <w:shd w:val="clear" w:color="auto" w:fill="FFFFFF"/>
        <w:spacing w:before="120" w:after="120"/>
        <w:ind w:left="567" w:hanging="567"/>
        <w:contextualSpacing w:val="0"/>
        <w:jc w:val="both"/>
        <w:rPr>
          <w:b/>
          <w:sz w:val="23"/>
          <w:szCs w:val="23"/>
          <w:lang w:eastAsia="ru-RU"/>
        </w:rPr>
      </w:pPr>
      <w:r w:rsidRPr="009510A8">
        <w:rPr>
          <w:b/>
          <w:sz w:val="23"/>
          <w:szCs w:val="23"/>
          <w:lang w:eastAsia="ru-RU"/>
        </w:rPr>
        <w:t>Работодатели получат субсидии за трудоустройство участников СВО</w:t>
      </w:r>
    </w:p>
    <w:p w14:paraId="6E514740" w14:textId="77777777" w:rsidR="000674E4" w:rsidRPr="00E461A8" w:rsidRDefault="000674E4" w:rsidP="00E461A8">
      <w:pPr>
        <w:pStyle w:val="a9"/>
        <w:shd w:val="clear" w:color="auto" w:fill="FFFFFF"/>
        <w:spacing w:before="120" w:after="120"/>
        <w:ind w:left="567"/>
        <w:contextualSpacing w:val="0"/>
        <w:jc w:val="both"/>
        <w:rPr>
          <w:rStyle w:val="a3"/>
          <w:i/>
          <w:color w:val="auto"/>
          <w:sz w:val="23"/>
          <w:szCs w:val="23"/>
          <w:u w:val="none"/>
        </w:rPr>
      </w:pPr>
      <w:r w:rsidRPr="00E461A8">
        <w:rPr>
          <w:rStyle w:val="a3"/>
          <w:i/>
          <w:color w:val="auto"/>
          <w:sz w:val="23"/>
          <w:szCs w:val="23"/>
          <w:u w:val="none"/>
        </w:rPr>
        <w:t>Постановление Правительства РФ от 28 апреля 2023 г. № 669</w:t>
      </w:r>
    </w:p>
    <w:p w14:paraId="47997329" w14:textId="1549453B" w:rsidR="000674E4" w:rsidRPr="009510A8" w:rsidRDefault="000674E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Участники специальной военной операции смогут пройти бесплатное обучение или получить дополнительное профобразование по наиболее востребованным специальностям, а работодатели получат субсидии за их трудоустройство.</w:t>
      </w:r>
    </w:p>
    <w:p w14:paraId="132537F4" w14:textId="617D97B8" w:rsidR="000674E4" w:rsidRPr="009510A8" w:rsidRDefault="000674E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Размер субсидии за каждого трудоустроенного определяется как произведение величины МРОТ, увеличенной на сумму страховых взносов и районный коэффициент. Первый платеж перечислят через месяц после трудоустройства соискателя, второй - через три месяца, третий - через шесть.</w:t>
      </w:r>
    </w:p>
    <w:p w14:paraId="0CF3F94C" w14:textId="49FA05BF" w:rsidR="000674E4" w:rsidRPr="009510A8" w:rsidRDefault="000674E4" w:rsidP="002E41EA">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lastRenderedPageBreak/>
        <w:t>Кабмин скорректировал правила выплаты вознаграждения за служебные результаты интеллектуальной деятельности</w:t>
      </w:r>
    </w:p>
    <w:p w14:paraId="7A3CF652" w14:textId="77777777" w:rsidR="000674E4" w:rsidRPr="009510A8" w:rsidRDefault="000674E4" w:rsidP="002E41EA">
      <w:pPr>
        <w:pStyle w:val="a9"/>
        <w:shd w:val="clear" w:color="auto" w:fill="FFFFFF"/>
        <w:spacing w:before="120" w:after="120"/>
        <w:ind w:left="567"/>
        <w:contextualSpacing w:val="0"/>
        <w:jc w:val="both"/>
        <w:rPr>
          <w:rStyle w:val="a3"/>
          <w:i/>
          <w:color w:val="auto"/>
          <w:sz w:val="23"/>
          <w:szCs w:val="23"/>
          <w:u w:val="none"/>
        </w:rPr>
      </w:pPr>
      <w:r w:rsidRPr="009510A8">
        <w:rPr>
          <w:rStyle w:val="a3"/>
          <w:i/>
          <w:color w:val="auto"/>
          <w:sz w:val="23"/>
          <w:szCs w:val="23"/>
          <w:u w:val="none"/>
        </w:rPr>
        <w:t>Постановление Правительства РФ от 25 мая 2023 г. № 812</w:t>
      </w:r>
    </w:p>
    <w:p w14:paraId="69B574FC" w14:textId="4F9B06CE" w:rsidR="000674E4" w:rsidRPr="009510A8" w:rsidRDefault="000674E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Не так давно КС РФ разъяснил, что обязанность работодателя по выплате вознаграждения не зависит от того, использует ли он фактически служебные результаты интеллектуальной деятельности (РИД). Однако на тот случай, если работодатель не использует (недостаточно использует) служебные разработки либо вопреки своим разумным и обоснованным ожиданиям не извлекает выгоду из такого использования в результате действия непредвиденных факторов или по иным уважительным причинам, КС РФ признал за судом право уменьшить размер причитающегося автору вознаграждения.</w:t>
      </w:r>
    </w:p>
    <w:p w14:paraId="07B6E1C7" w14:textId="0960E268" w:rsidR="000674E4" w:rsidRPr="009510A8" w:rsidRDefault="000674E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Вместе с тем КС РФ признал неконституционным п. 3 Правил выплаты вознаграждения за служебные изобретения, служебные полезные модели, служебные промышленные образцы в той мере, в какой он не позволяет определять размер вознаграждения лицу, создавшему служебный РИД в соавторстве, с учетом личного вклада такого лица в полученный результат, когда расчет выплаты исходя из размера средней заработной платы соавтора (как это предусмотрено Правилами) может приводить к явному нарушению принципов справедливости и соразмерности.</w:t>
      </w:r>
    </w:p>
    <w:p w14:paraId="3DA9333C" w14:textId="5D2E4B97" w:rsidR="000674E4" w:rsidRPr="009510A8" w:rsidRDefault="000674E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Во исполнение постановления КС РФ Кабмин внес изменения в п. 3 Правил в части распределения вознаграждения в случае соавторства. Каждому из соавторов предусматривается вознаграждение с учетом личного вклада каждого из соавторов в полученный результат. Размер творческого вклада работников определяется соглашением между ними, а в случае, если такое соглашение отсутствует, творческий вклад всех работников считается равным</w:t>
      </w:r>
      <w:r w:rsidR="002E41EA" w:rsidRPr="009510A8">
        <w:rPr>
          <w:bCs/>
          <w:sz w:val="23"/>
          <w:szCs w:val="23"/>
          <w:lang w:eastAsia="ru-RU"/>
        </w:rPr>
        <w:t>.</w:t>
      </w:r>
    </w:p>
    <w:p w14:paraId="66C6ACCE" w14:textId="1F1F6130" w:rsidR="000674E4" w:rsidRPr="009510A8" w:rsidRDefault="000674E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В случае если работники, совместным творческим трудом которых созданы служебные РИД, заключили соглашение о размере творческого вклада, любой из них уведомляет работодателя о согласованном распределении творческого вклада в письменной форме в течение 5 календарных дней со дня заключения указанного соглашения с представлением работодателю копии соглашения.</w:t>
      </w:r>
    </w:p>
    <w:p w14:paraId="348FB3AA" w14:textId="162842EE" w:rsidR="000674E4" w:rsidRPr="009510A8" w:rsidRDefault="000674E4" w:rsidP="002E41EA">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Актуализированы правила подсчета и подтверждения страхового стажа для расчета пособий</w:t>
      </w:r>
    </w:p>
    <w:p w14:paraId="0F6CBB5E" w14:textId="58B14735" w:rsidR="000674E4" w:rsidRPr="009510A8" w:rsidRDefault="000674E4" w:rsidP="002E41EA">
      <w:pPr>
        <w:pStyle w:val="a9"/>
        <w:shd w:val="clear" w:color="auto" w:fill="FFFFFF"/>
        <w:spacing w:before="120" w:after="120"/>
        <w:ind w:left="567"/>
        <w:contextualSpacing w:val="0"/>
        <w:jc w:val="both"/>
        <w:rPr>
          <w:rStyle w:val="a3"/>
          <w:i/>
          <w:color w:val="auto"/>
          <w:sz w:val="23"/>
          <w:szCs w:val="23"/>
          <w:u w:val="none"/>
        </w:rPr>
      </w:pPr>
      <w:r w:rsidRPr="009510A8">
        <w:rPr>
          <w:rStyle w:val="a3"/>
          <w:i/>
          <w:color w:val="auto"/>
          <w:sz w:val="23"/>
          <w:szCs w:val="23"/>
          <w:u w:val="none"/>
        </w:rPr>
        <w:t xml:space="preserve">Приказ Минтруда России от 12 апреля 2023 г. № 307н </w:t>
      </w:r>
    </w:p>
    <w:p w14:paraId="562EF7C5" w14:textId="4392486B" w:rsidR="000674E4" w:rsidRPr="009510A8" w:rsidRDefault="000674E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Поправками в Закон об ОСС на случай временной нетрудоспособности и в связи с материнством с 1 января 2023 года к застрахованным лицам также отнесены:</w:t>
      </w:r>
    </w:p>
    <w:p w14:paraId="63D2F995" w14:textId="5DF1144D" w:rsidR="000674E4" w:rsidRPr="009510A8" w:rsidRDefault="000674E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 граждане, работающие по гражданско-правовым договорам, по договорам авторского заказа;</w:t>
      </w:r>
    </w:p>
    <w:p w14:paraId="19AEAF6E" w14:textId="04A4A93D" w:rsidR="000674E4" w:rsidRPr="009510A8" w:rsidRDefault="000674E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 авторы произведений, получающие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w:t>
      </w:r>
    </w:p>
    <w:p w14:paraId="00368462" w14:textId="3BFD45C7" w:rsidR="000674E4" w:rsidRPr="009510A8" w:rsidRDefault="000674E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Кроме того, страховщиком теперь выступает Социальный фонд России, образованный в результате объединения ФСС и ПФР.</w:t>
      </w:r>
    </w:p>
    <w:p w14:paraId="654F0A01" w14:textId="46815C3F" w:rsidR="000674E4" w:rsidRPr="009510A8" w:rsidRDefault="000674E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Соответствующие изменения внесены в правила подсчета и подтверждения страхового стажа для определения размеров пособий по временной нетрудоспособности, по беременности и родам.</w:t>
      </w:r>
    </w:p>
    <w:p w14:paraId="430B8BC3" w14:textId="1F6451A2" w:rsidR="000674E4" w:rsidRPr="009510A8" w:rsidRDefault="000674E4" w:rsidP="007A4606">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Особенности выплаты пособий лицам, сведения о которых составляют гостайну, привели в соответствие с изменениями в законодательстве</w:t>
      </w:r>
    </w:p>
    <w:p w14:paraId="15ADFEB0" w14:textId="0F9D67EA" w:rsidR="000674E4" w:rsidRPr="009510A8" w:rsidRDefault="000674E4" w:rsidP="007A4606">
      <w:pPr>
        <w:pStyle w:val="a9"/>
        <w:shd w:val="clear" w:color="auto" w:fill="FFFFFF"/>
        <w:spacing w:before="120" w:after="120"/>
        <w:ind w:left="567"/>
        <w:contextualSpacing w:val="0"/>
        <w:jc w:val="both"/>
        <w:rPr>
          <w:rStyle w:val="a3"/>
          <w:i/>
          <w:color w:val="auto"/>
          <w:sz w:val="23"/>
          <w:szCs w:val="23"/>
          <w:u w:val="none"/>
        </w:rPr>
      </w:pPr>
      <w:r w:rsidRPr="009510A8">
        <w:rPr>
          <w:rStyle w:val="a3"/>
          <w:i/>
          <w:color w:val="auto"/>
          <w:sz w:val="23"/>
          <w:szCs w:val="23"/>
          <w:u w:val="none"/>
        </w:rPr>
        <w:t>Приказ Минтруда РФ от 14 апреля 2023 г. № 312н</w:t>
      </w:r>
    </w:p>
    <w:p w14:paraId="44D7FFED" w14:textId="32ADFB05" w:rsidR="000674E4" w:rsidRPr="009510A8" w:rsidRDefault="000674E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Скорректированы Особенности назначения и выплаты пособий по временной нетрудоспособности и в связи с материнством лицам, сведения о которых составляют государственную и иную охраняемую законом тайну, а также тем, в отношении которых реализуются меры госзащиты.</w:t>
      </w:r>
    </w:p>
    <w:p w14:paraId="6DCFBB5A" w14:textId="71C801C6" w:rsidR="000674E4" w:rsidRPr="009510A8" w:rsidRDefault="000674E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Поправки связаны с изменениями, внесенными Законом от 14.07.2022 N 237-ФЗ, в Закон об ОСС на случай временной нетрудоспособности и в связи с материнством (с 01.01.2023 в Законе отсутствует обязанность страхователя выдавать справку о зарплате застрахованному лицу). В связи с этим положения о выдаче страхователями соответствующих справок исключены из Особенностей. Одновременно закрепляется следующее:</w:t>
      </w:r>
    </w:p>
    <w:p w14:paraId="78A1F370" w14:textId="20F90E28" w:rsidR="000674E4" w:rsidRPr="009510A8" w:rsidRDefault="000674E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 страхователь вправе запросить в СФР сведения о зарплате застрахованного лица и об иных выплатах и вознаграждениях в его пользу, необходимые для исчисления пособий;</w:t>
      </w:r>
    </w:p>
    <w:p w14:paraId="75F48780" w14:textId="0DA0C683" w:rsidR="000674E4" w:rsidRPr="009510A8" w:rsidRDefault="000674E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lastRenderedPageBreak/>
        <w:t>- СФР вправе запросить у страхователя сведения о зарплате застрахованного лица, ранее работавшего у страхователя, и об иных выплатах и вознаграждениях в его пользу, необходимые для исчисления пособий.</w:t>
      </w:r>
    </w:p>
    <w:p w14:paraId="061DF325" w14:textId="0A427166" w:rsidR="000674E4" w:rsidRPr="009510A8" w:rsidRDefault="000674E4"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Передача таких сведений страхователю или Фонду будет осуществляться после согласования с ФСО РФ.</w:t>
      </w:r>
    </w:p>
    <w:p w14:paraId="6AB961DF" w14:textId="5E0A005F" w:rsidR="00EF1492" w:rsidRPr="009510A8" w:rsidRDefault="00EF1492" w:rsidP="007A4606">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 xml:space="preserve">По мнению Минтруда России, изменение записей </w:t>
      </w:r>
      <w:r w:rsidR="00646167" w:rsidRPr="009510A8">
        <w:rPr>
          <w:b/>
          <w:sz w:val="23"/>
          <w:szCs w:val="23"/>
          <w:lang w:eastAsia="ru-RU"/>
        </w:rPr>
        <w:t xml:space="preserve">в трудовых книжках </w:t>
      </w:r>
      <w:r w:rsidRPr="009510A8">
        <w:rPr>
          <w:b/>
          <w:sz w:val="23"/>
          <w:szCs w:val="23"/>
          <w:lang w:eastAsia="ru-RU"/>
        </w:rPr>
        <w:t>производится путем признания их недействительными и внесения правильных записей.</w:t>
      </w:r>
    </w:p>
    <w:p w14:paraId="606CF2F0" w14:textId="77777777" w:rsidR="000674E4" w:rsidRPr="009510A8" w:rsidRDefault="000674E4" w:rsidP="007A4606">
      <w:pPr>
        <w:pStyle w:val="a9"/>
        <w:shd w:val="clear" w:color="auto" w:fill="FFFFFF"/>
        <w:spacing w:before="120" w:after="120"/>
        <w:ind w:left="567"/>
        <w:contextualSpacing w:val="0"/>
        <w:jc w:val="both"/>
        <w:rPr>
          <w:rStyle w:val="a3"/>
          <w:i/>
          <w:color w:val="auto"/>
          <w:sz w:val="23"/>
          <w:szCs w:val="23"/>
          <w:u w:val="none"/>
        </w:rPr>
      </w:pPr>
      <w:r w:rsidRPr="009510A8">
        <w:rPr>
          <w:rStyle w:val="a3"/>
          <w:i/>
          <w:color w:val="auto"/>
          <w:sz w:val="23"/>
          <w:szCs w:val="23"/>
          <w:u w:val="none"/>
        </w:rPr>
        <w:t>Письмо Министерства труда и социальной защиты РФ от 15 мая 2023 г. № 14-6/ООГ-3428</w:t>
      </w:r>
    </w:p>
    <w:p w14:paraId="65CD39D9" w14:textId="445305F7" w:rsidR="00EF1492" w:rsidRPr="009510A8" w:rsidRDefault="00EF1492"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на основании соответствующего документа (</w:t>
      </w:r>
      <w:hyperlink r:id="rId34" w:anchor="/document/400845402/entry/20302" w:history="1">
        <w:r w:rsidRPr="009510A8">
          <w:rPr>
            <w:bCs/>
            <w:sz w:val="23"/>
            <w:szCs w:val="23"/>
            <w:lang w:eastAsia="ru-RU"/>
          </w:rPr>
          <w:t>абзац 2 пункта 30</w:t>
        </w:r>
      </w:hyperlink>
      <w:r w:rsidRPr="009510A8">
        <w:rPr>
          <w:bCs/>
          <w:sz w:val="23"/>
          <w:szCs w:val="23"/>
          <w:lang w:eastAsia="ru-RU"/>
        </w:rPr>
        <w:t> Порядка</w:t>
      </w:r>
      <w:r w:rsidR="00646167" w:rsidRPr="009510A8">
        <w:rPr>
          <w:bCs/>
          <w:sz w:val="23"/>
          <w:szCs w:val="23"/>
          <w:lang w:eastAsia="ru-RU"/>
        </w:rPr>
        <w:t xml:space="preserve"> ведения и хранения трудовых книжек</w:t>
      </w:r>
      <w:r w:rsidRPr="009510A8">
        <w:rPr>
          <w:bCs/>
          <w:sz w:val="23"/>
          <w:szCs w:val="23"/>
          <w:lang w:eastAsia="ru-RU"/>
        </w:rPr>
        <w:t>).</w:t>
      </w:r>
    </w:p>
    <w:p w14:paraId="2C44E083" w14:textId="1256B875" w:rsidR="000674E4" w:rsidRPr="009510A8" w:rsidRDefault="00EF1492" w:rsidP="007A4606">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Сообщение работодателя о том, что поиск кандидатов на вакансию продолжается, не является отказом от приема на работу</w:t>
      </w:r>
    </w:p>
    <w:p w14:paraId="381E0DE0" w14:textId="4DCC28C5" w:rsidR="000674E4" w:rsidRPr="009510A8" w:rsidRDefault="00A02F23" w:rsidP="007A4606">
      <w:pPr>
        <w:pStyle w:val="a9"/>
        <w:shd w:val="clear" w:color="auto" w:fill="FFFFFF"/>
        <w:spacing w:before="120" w:after="120"/>
        <w:ind w:left="567"/>
        <w:contextualSpacing w:val="0"/>
        <w:jc w:val="both"/>
        <w:rPr>
          <w:rStyle w:val="a3"/>
          <w:color w:val="auto"/>
          <w:u w:val="none"/>
        </w:rPr>
      </w:pPr>
      <w:hyperlink r:id="rId35" w:anchor="/document/333358472/entry/0" w:history="1">
        <w:r w:rsidR="000674E4" w:rsidRPr="009510A8">
          <w:rPr>
            <w:rStyle w:val="a3"/>
            <w:i/>
            <w:color w:val="auto"/>
            <w:sz w:val="23"/>
            <w:szCs w:val="23"/>
            <w:u w:val="none"/>
          </w:rPr>
          <w:t>Определение Второго КСОЮ от 27 апреля 2023 г. № 8Г-9719/2023</w:t>
        </w:r>
      </w:hyperlink>
    </w:p>
    <w:p w14:paraId="75FDDA19" w14:textId="77777777" w:rsidR="00EF1492" w:rsidRPr="009510A8" w:rsidRDefault="00EF1492"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 xml:space="preserve">В суд обратился гражданин с иском к организации, в котором просил признать ответчика уклоняющимся от заключения трудового договора, обязать оформить трудовой договор, взыскать компенсацию морального вреда в размере 200 тыс. руб. </w:t>
      </w:r>
    </w:p>
    <w:p w14:paraId="1CB5DE24" w14:textId="77777777" w:rsidR="00EF1492" w:rsidRPr="009510A8" w:rsidRDefault="00EF1492"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 xml:space="preserve">На следующий день после прохождения собеседования он направил ответчику заявление с просьбой принять на работу, а в случае отказа в заключении договора сообщить причину отказа в письменном виде. В ответ на заявление ответчик проинформировал гражданина, что на текущий момент поиск кандидатов на вакантную должность не окончен, прием резюме и проведение собеседований кандидатов продолжается. </w:t>
      </w:r>
    </w:p>
    <w:p w14:paraId="528A8C8E" w14:textId="26A4D616" w:rsidR="00EF1492" w:rsidRPr="009510A8" w:rsidRDefault="00EF1492"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Таким образом, по мнению истца, ответчик уклонился от оформления с истцом трудового договора, проигнорировав содержащуюся в его заявлении просьбу. По мнению истца, ответчик отказал ему в приеме на работу по обстоятельствам, не связанным с деловыми качествами, в связи с чем отказ является необоснованным.</w:t>
      </w:r>
    </w:p>
    <w:p w14:paraId="283F1135" w14:textId="77777777" w:rsidR="00EF1492" w:rsidRPr="009510A8" w:rsidRDefault="00EF1492"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Суды пришли к выводу о том, что факт необоснованного отказа в приеме на работу не нашел подтверждения в ходе судебного разбирательства, поскольку прием на работу и заключение трудовых договоров является компетенцией работодателя, который в целях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(подбор, расстановка, увольнение персонала) и заключает трудовые договоры с конкретным лицом, ищущим работу. Так как на одно место может претендовать несколько работников, работодатель вправе самостоятельно принимать необходимые кадровые решения.</w:t>
      </w:r>
    </w:p>
    <w:p w14:paraId="5939BFF3" w14:textId="607FA57E" w:rsidR="00EF1492" w:rsidRPr="009510A8" w:rsidRDefault="00EF1492"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В ответе на заявление гражданину сообщили, что поиск кандидатов на вакантную должность не окончен, прием резюме и проведение собеседований кандидатов продолжается. Таким образом, гражданину </w:t>
      </w:r>
      <w:r w:rsidRPr="009510A8">
        <w:rPr>
          <w:lang w:eastAsia="ru-RU"/>
        </w:rPr>
        <w:t>не было отказано</w:t>
      </w:r>
      <w:r w:rsidRPr="009510A8">
        <w:rPr>
          <w:bCs/>
          <w:sz w:val="23"/>
          <w:szCs w:val="23"/>
          <w:lang w:eastAsia="ru-RU"/>
        </w:rPr>
        <w:t xml:space="preserve"> в приеме на работу, доказательства дискриминации при отказе в заключении трудового договора истцом не представлены. В удовлетворении требований отказано. </w:t>
      </w:r>
    </w:p>
    <w:p w14:paraId="493D0A4E" w14:textId="16A1B5EC" w:rsidR="000647A6" w:rsidRPr="009510A8" w:rsidRDefault="000647A6" w:rsidP="007A4606">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Месячный срок для наказания начинается с последнего дня отсутствия работника</w:t>
      </w:r>
    </w:p>
    <w:p w14:paraId="0D9FE482" w14:textId="201BBCC3" w:rsidR="000647A6" w:rsidRPr="009510A8" w:rsidRDefault="000647A6" w:rsidP="007A4606">
      <w:pPr>
        <w:pStyle w:val="a9"/>
        <w:shd w:val="clear" w:color="auto" w:fill="FFFFFF"/>
        <w:spacing w:before="120" w:after="120"/>
        <w:ind w:left="567"/>
        <w:contextualSpacing w:val="0"/>
        <w:jc w:val="both"/>
        <w:rPr>
          <w:rStyle w:val="a3"/>
          <w:i/>
          <w:color w:val="auto"/>
          <w:sz w:val="23"/>
          <w:szCs w:val="23"/>
          <w:u w:val="none"/>
        </w:rPr>
      </w:pPr>
      <w:r w:rsidRPr="009510A8">
        <w:rPr>
          <w:rStyle w:val="a3"/>
          <w:i/>
          <w:color w:val="auto"/>
          <w:sz w:val="23"/>
          <w:szCs w:val="23"/>
          <w:u w:val="none"/>
        </w:rPr>
        <w:t>Определение 8-го КСОЮ от 04.05.2023 N 88-9577/2023</w:t>
      </w:r>
    </w:p>
    <w:p w14:paraId="1517B5C0" w14:textId="1B08AEF7" w:rsidR="000647A6" w:rsidRPr="009510A8" w:rsidRDefault="000647A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Сотрудника уволили за длительный прогул. Он оспорил действия организации.</w:t>
      </w:r>
    </w:p>
    <w:p w14:paraId="3B777EF6" w14:textId="73715C58" w:rsidR="000647A6" w:rsidRPr="009510A8" w:rsidRDefault="000647A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Апелляция и кассация не согласились с выводом первой инстанции о пропуске срока применения дисциплинарного взыскания. Они напомнили, что месяц со дня обнаружения проступка исчисляется не с первого дня отсутствия сотрудника, а с последнего.</w:t>
      </w:r>
    </w:p>
    <w:p w14:paraId="4520EEB7" w14:textId="1A750F09" w:rsidR="000647A6" w:rsidRPr="009510A8" w:rsidRDefault="000647A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Ранее такой позиции придерживались как другие суды (например, 4-й КСОЮ), так и Минтруд.</w:t>
      </w:r>
    </w:p>
    <w:p w14:paraId="5F612461" w14:textId="2CBD8DB5" w:rsidR="001A3AF4" w:rsidRDefault="001A3AF4" w:rsidP="00A0050C">
      <w:pPr>
        <w:keepNext/>
        <w:numPr>
          <w:ilvl w:val="1"/>
          <w:numId w:val="1"/>
        </w:numPr>
        <w:tabs>
          <w:tab w:val="left" w:pos="567"/>
        </w:tabs>
        <w:ind w:left="1134" w:hanging="567"/>
        <w:jc w:val="center"/>
        <w:outlineLvl w:val="0"/>
        <w:rPr>
          <w:b/>
          <w:bCs/>
          <w:sz w:val="23"/>
          <w:szCs w:val="23"/>
        </w:rPr>
      </w:pPr>
      <w:bookmarkStart w:id="118" w:name="_Toc143702502"/>
      <w:r>
        <w:rPr>
          <w:b/>
          <w:bCs/>
          <w:sz w:val="23"/>
          <w:szCs w:val="23"/>
        </w:rPr>
        <w:t>ККТ</w:t>
      </w:r>
      <w:bookmarkEnd w:id="118"/>
    </w:p>
    <w:p w14:paraId="06FD2826" w14:textId="77777777" w:rsidR="001A3AF4" w:rsidRPr="001A3AF4" w:rsidRDefault="001A3AF4" w:rsidP="001A3AF4">
      <w:pPr>
        <w:pStyle w:val="a9"/>
        <w:numPr>
          <w:ilvl w:val="0"/>
          <w:numId w:val="35"/>
        </w:numPr>
        <w:shd w:val="clear" w:color="auto" w:fill="FFFFFF"/>
        <w:spacing w:before="120"/>
        <w:ind w:left="567" w:hanging="567"/>
        <w:jc w:val="both"/>
        <w:rPr>
          <w:b/>
          <w:sz w:val="23"/>
          <w:szCs w:val="23"/>
          <w:lang w:eastAsia="ru-RU"/>
        </w:rPr>
      </w:pPr>
      <w:r w:rsidRPr="001A3AF4">
        <w:rPr>
          <w:b/>
          <w:sz w:val="23"/>
          <w:szCs w:val="23"/>
          <w:lang w:eastAsia="ru-RU"/>
        </w:rPr>
        <w:t>В 2023 г. в рамках контроля за применением ККТ могут проводиться:</w:t>
      </w:r>
    </w:p>
    <w:p w14:paraId="38F9EFD4" w14:textId="77777777" w:rsidR="001A3AF4" w:rsidRPr="001A3AF4" w:rsidRDefault="001A3AF4" w:rsidP="001A3AF4">
      <w:pPr>
        <w:pStyle w:val="a9"/>
        <w:shd w:val="clear" w:color="auto" w:fill="FFFFFF"/>
        <w:spacing w:before="120"/>
        <w:ind w:left="567"/>
        <w:jc w:val="both"/>
        <w:rPr>
          <w:b/>
          <w:sz w:val="23"/>
          <w:szCs w:val="23"/>
          <w:lang w:eastAsia="ru-RU"/>
        </w:rPr>
      </w:pPr>
      <w:r w:rsidRPr="001A3AF4">
        <w:rPr>
          <w:b/>
          <w:sz w:val="23"/>
          <w:szCs w:val="23"/>
          <w:lang w:eastAsia="ru-RU"/>
        </w:rPr>
        <w:t>- внеплановые документарные проверки (по решению руководителя (заместителя руководителя) ФНС);</w:t>
      </w:r>
    </w:p>
    <w:p w14:paraId="67727BEE" w14:textId="77777777" w:rsidR="001A3AF4" w:rsidRPr="001A3AF4" w:rsidRDefault="001A3AF4" w:rsidP="001A3AF4">
      <w:pPr>
        <w:pStyle w:val="a9"/>
        <w:shd w:val="clear" w:color="auto" w:fill="FFFFFF"/>
        <w:spacing w:before="120"/>
        <w:ind w:left="567"/>
        <w:jc w:val="both"/>
        <w:rPr>
          <w:b/>
          <w:sz w:val="23"/>
          <w:szCs w:val="23"/>
          <w:lang w:eastAsia="ru-RU"/>
        </w:rPr>
      </w:pPr>
      <w:r w:rsidRPr="001A3AF4">
        <w:rPr>
          <w:b/>
          <w:sz w:val="23"/>
          <w:szCs w:val="23"/>
          <w:lang w:eastAsia="ru-RU"/>
        </w:rPr>
        <w:t>- выездное обследование (без взаимодействия с контролируемым лицом);</w:t>
      </w:r>
    </w:p>
    <w:p w14:paraId="2E094ECD" w14:textId="77777777" w:rsidR="001A3AF4" w:rsidRPr="001A3AF4" w:rsidRDefault="001A3AF4" w:rsidP="001A3AF4">
      <w:pPr>
        <w:pStyle w:val="a9"/>
        <w:shd w:val="clear" w:color="auto" w:fill="FFFFFF"/>
        <w:spacing w:before="120"/>
        <w:ind w:left="567"/>
        <w:jc w:val="both"/>
        <w:rPr>
          <w:b/>
          <w:sz w:val="23"/>
          <w:szCs w:val="23"/>
          <w:lang w:eastAsia="ru-RU"/>
        </w:rPr>
      </w:pPr>
      <w:r w:rsidRPr="001A3AF4">
        <w:rPr>
          <w:b/>
          <w:sz w:val="23"/>
          <w:szCs w:val="23"/>
          <w:lang w:eastAsia="ru-RU"/>
        </w:rPr>
        <w:lastRenderedPageBreak/>
        <w:t>- контрольные закупки (проводятся незамедлительно в случае выявления в ходе выездного обследования нарушений обязательных требований).</w:t>
      </w:r>
    </w:p>
    <w:p w14:paraId="00294A13" w14:textId="77777777" w:rsidR="001A3AF4" w:rsidRPr="001A3AF4" w:rsidRDefault="001A3AF4" w:rsidP="001A3AF4">
      <w:pPr>
        <w:pStyle w:val="a9"/>
        <w:shd w:val="clear" w:color="auto" w:fill="FFFFFF"/>
        <w:spacing w:before="120" w:after="120"/>
        <w:ind w:left="567"/>
        <w:contextualSpacing w:val="0"/>
        <w:jc w:val="both"/>
        <w:rPr>
          <w:rStyle w:val="a3"/>
          <w:i/>
          <w:color w:val="auto"/>
          <w:sz w:val="23"/>
          <w:szCs w:val="23"/>
          <w:u w:val="none"/>
        </w:rPr>
      </w:pPr>
      <w:r w:rsidRPr="001A3AF4">
        <w:rPr>
          <w:rStyle w:val="a3"/>
          <w:i/>
          <w:color w:val="auto"/>
          <w:sz w:val="23"/>
          <w:szCs w:val="23"/>
          <w:u w:val="none"/>
        </w:rPr>
        <w:t>Письмо Федеральной налоговой службы от 5 мая 2023 г. N Д-5-20/32@ "Об организации и проведении контрольных мероприятий за применением контрольно-кассовой техники в 2023 году"</w:t>
      </w:r>
    </w:p>
    <w:p w14:paraId="3620D32F" w14:textId="50E7FAD3" w:rsidR="001A3AF4" w:rsidRPr="00294421" w:rsidRDefault="001A3AF4" w:rsidP="00870767">
      <w:pPr>
        <w:shd w:val="clear" w:color="auto" w:fill="FFFFFF"/>
        <w:spacing w:before="120" w:after="120"/>
        <w:ind w:firstLine="567"/>
        <w:jc w:val="both"/>
        <w:rPr>
          <w:bCs/>
          <w:sz w:val="23"/>
          <w:szCs w:val="23"/>
          <w:lang w:eastAsia="ru-RU"/>
        </w:rPr>
      </w:pPr>
      <w:r w:rsidRPr="00294421">
        <w:rPr>
          <w:bCs/>
          <w:sz w:val="23"/>
          <w:szCs w:val="23"/>
          <w:lang w:eastAsia="ru-RU"/>
        </w:rPr>
        <w:t>Разъяснены особенности проведения контрольных мероприятий.</w:t>
      </w:r>
    </w:p>
    <w:p w14:paraId="24527B35" w14:textId="77777777" w:rsidR="001A3AF4" w:rsidRPr="001A3AF4" w:rsidRDefault="001A3AF4" w:rsidP="001A3AF4">
      <w:pPr>
        <w:pStyle w:val="a9"/>
        <w:shd w:val="clear" w:color="auto" w:fill="FFFFFF"/>
        <w:spacing w:before="120" w:after="120"/>
        <w:ind w:left="0" w:firstLine="567"/>
        <w:jc w:val="both"/>
        <w:rPr>
          <w:bCs/>
          <w:sz w:val="23"/>
          <w:szCs w:val="23"/>
          <w:lang w:eastAsia="ru-RU"/>
        </w:rPr>
      </w:pPr>
      <w:r w:rsidRPr="001A3AF4">
        <w:rPr>
          <w:bCs/>
          <w:sz w:val="23"/>
          <w:szCs w:val="23"/>
          <w:lang w:eastAsia="ru-RU"/>
        </w:rPr>
        <w:t>Региональным управлениям ФНС поручено организовать в 2023 г. госконтроль за применением ККТ, в т. ч. за полнотой учета выручки в организациях и у ИП.</w:t>
      </w:r>
    </w:p>
    <w:p w14:paraId="6987D254" w14:textId="6F45C95A" w:rsidR="00F477B1" w:rsidRPr="009510A8" w:rsidRDefault="008272AA" w:rsidP="00870767">
      <w:pPr>
        <w:keepNext/>
        <w:numPr>
          <w:ilvl w:val="1"/>
          <w:numId w:val="1"/>
        </w:numPr>
        <w:tabs>
          <w:tab w:val="left" w:pos="567"/>
        </w:tabs>
        <w:spacing w:before="120" w:after="120"/>
        <w:ind w:left="1134" w:hanging="567"/>
        <w:jc w:val="center"/>
        <w:outlineLvl w:val="0"/>
        <w:rPr>
          <w:b/>
          <w:bCs/>
          <w:sz w:val="23"/>
          <w:szCs w:val="23"/>
        </w:rPr>
      </w:pPr>
      <w:bookmarkStart w:id="119" w:name="_Toc143702503"/>
      <w:r w:rsidRPr="009510A8">
        <w:rPr>
          <w:b/>
          <w:bCs/>
          <w:sz w:val="23"/>
          <w:szCs w:val="23"/>
        </w:rPr>
        <w:t>Разное</w:t>
      </w:r>
      <w:bookmarkEnd w:id="119"/>
    </w:p>
    <w:p w14:paraId="6313A325" w14:textId="67E92E79" w:rsidR="00FA36E3" w:rsidRPr="009510A8" w:rsidRDefault="00FA36E3" w:rsidP="007A4606">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В платежках на перечисление ЕНП - новые реквизиты</w:t>
      </w:r>
    </w:p>
    <w:p w14:paraId="0366A62D" w14:textId="77777777" w:rsidR="00FA36E3" w:rsidRPr="009510A8" w:rsidRDefault="00A02F23" w:rsidP="007A4606">
      <w:pPr>
        <w:pStyle w:val="a9"/>
        <w:shd w:val="clear" w:color="auto" w:fill="FFFFFF"/>
        <w:spacing w:before="120" w:after="120"/>
        <w:ind w:left="567"/>
        <w:contextualSpacing w:val="0"/>
        <w:jc w:val="both"/>
        <w:rPr>
          <w:i/>
          <w:sz w:val="23"/>
          <w:szCs w:val="23"/>
        </w:rPr>
      </w:pPr>
      <w:hyperlink r:id="rId36" w:anchor="/document/406896310/entry/0" w:history="1">
        <w:r w:rsidR="00FA36E3" w:rsidRPr="009510A8">
          <w:rPr>
            <w:rStyle w:val="a3"/>
            <w:i/>
            <w:color w:val="auto"/>
            <w:sz w:val="23"/>
            <w:szCs w:val="23"/>
            <w:u w:val="none"/>
          </w:rPr>
          <w:t>Информация ФНС России от 18 мая 2023 года</w:t>
        </w:r>
      </w:hyperlink>
    </w:p>
    <w:p w14:paraId="1401B6C3" w14:textId="77777777" w:rsidR="00FA36E3" w:rsidRPr="009510A8" w:rsidRDefault="00A02F23" w:rsidP="00A0050C">
      <w:pPr>
        <w:pStyle w:val="s1"/>
        <w:shd w:val="clear" w:color="auto" w:fill="FFFFFF"/>
        <w:spacing w:before="0" w:beforeAutospacing="0" w:after="0" w:afterAutospacing="0"/>
        <w:ind w:left="1134" w:hanging="567"/>
        <w:jc w:val="both"/>
        <w:rPr>
          <w:i/>
          <w:sz w:val="23"/>
          <w:szCs w:val="23"/>
        </w:rPr>
      </w:pPr>
      <w:hyperlink r:id="rId37" w:anchor="/document/406910560/entry/0" w:history="1">
        <w:r w:rsidR="00FA36E3" w:rsidRPr="009510A8">
          <w:rPr>
            <w:rStyle w:val="a3"/>
            <w:i/>
            <w:color w:val="auto"/>
            <w:sz w:val="23"/>
            <w:szCs w:val="23"/>
            <w:u w:val="none"/>
          </w:rPr>
          <w:t>Письмо ФНС России от 17 мая 2023 г. N 8-5-03/0017@</w:t>
        </w:r>
      </w:hyperlink>
    </w:p>
    <w:p w14:paraId="20CD02FA" w14:textId="77777777" w:rsidR="00FA36E3" w:rsidRPr="009510A8" w:rsidRDefault="00A02F23" w:rsidP="007A4606">
      <w:pPr>
        <w:pStyle w:val="a9"/>
        <w:shd w:val="clear" w:color="auto" w:fill="FFFFFF"/>
        <w:spacing w:before="120" w:after="120"/>
        <w:ind w:left="567"/>
        <w:contextualSpacing w:val="0"/>
        <w:jc w:val="both"/>
        <w:rPr>
          <w:i/>
          <w:sz w:val="23"/>
          <w:szCs w:val="23"/>
        </w:rPr>
      </w:pPr>
      <w:hyperlink r:id="rId38" w:anchor="/document/406900638/entry/0" w:history="1">
        <w:r w:rsidR="00FA36E3" w:rsidRPr="009510A8">
          <w:rPr>
            <w:rStyle w:val="a3"/>
            <w:i/>
            <w:color w:val="auto"/>
            <w:sz w:val="23"/>
            <w:szCs w:val="23"/>
            <w:u w:val="none"/>
          </w:rPr>
          <w:t>Письмо ФНС России и Казначейства России от 15 мая 2023 г. N ЕД-26-8/8@/07-04-05/05-12658</w:t>
        </w:r>
      </w:hyperlink>
    </w:p>
    <w:p w14:paraId="73F7E3C5" w14:textId="77777777" w:rsidR="00FA36E3" w:rsidRPr="009510A8" w:rsidRDefault="00FA36E3"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ФНС сообщает об изменении наименования получателя, указываемого при перечислении платежей, администрируемых налоговыми органами. Это упростит заполнение расчетных документов.</w:t>
      </w:r>
    </w:p>
    <w:p w14:paraId="07E9EA31" w14:textId="77777777" w:rsidR="00FA36E3" w:rsidRPr="009510A8" w:rsidRDefault="00FA36E3"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Теперь в поле "16" реквизита "Получатель" платежного документа вместо "Управление Федерального казначейства по Тульской области (Межрегиональная инспекция Федеральной налоговой службы по управлению долгом)" указывается значение "Казначейство России (ФНС России)". Остальные реквизиты получателя платежа не изменились.</w:t>
      </w:r>
    </w:p>
    <w:p w14:paraId="1C50CEA0" w14:textId="23BB95A3" w:rsidR="00FA36E3" w:rsidRPr="009510A8" w:rsidRDefault="00FA36E3"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Корректировки применяются с 15 мая. Если в расчетном документе в поле "Получатель" будут внесены старые реквизиты, на зачисление платежа это не повлияет.</w:t>
      </w:r>
    </w:p>
    <w:p w14:paraId="692DEF71" w14:textId="28F6BA2B" w:rsidR="00E17EE9" w:rsidRPr="009510A8" w:rsidRDefault="00E17EE9" w:rsidP="007A4606">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Госдума приняла закон об упрощенной ликвидации малых и средних предприятий. Теперь они смогут исключиться из ЕГРЮЛ по одному заявлению. В нем нужно подтвердить, что юрлицо погасило все долги и сдало отчетность.</w:t>
      </w:r>
    </w:p>
    <w:p w14:paraId="3DD72ED1" w14:textId="49F11D39" w:rsidR="00E17EE9" w:rsidRPr="009510A8" w:rsidRDefault="00E17EE9" w:rsidP="007A4606">
      <w:pPr>
        <w:pStyle w:val="a9"/>
        <w:shd w:val="clear" w:color="auto" w:fill="FFFFFF"/>
        <w:spacing w:before="120" w:after="120"/>
        <w:ind w:left="567"/>
        <w:contextualSpacing w:val="0"/>
        <w:jc w:val="both"/>
        <w:rPr>
          <w:rStyle w:val="a3"/>
          <w:i/>
          <w:color w:val="auto"/>
          <w:sz w:val="23"/>
          <w:szCs w:val="23"/>
          <w:u w:val="none"/>
        </w:rPr>
      </w:pPr>
      <w:r w:rsidRPr="009510A8">
        <w:rPr>
          <w:rStyle w:val="a3"/>
          <w:i/>
          <w:color w:val="auto"/>
          <w:sz w:val="23"/>
          <w:szCs w:val="23"/>
          <w:u w:val="none"/>
        </w:rPr>
        <w:t>Федеральный закон от 13.06.2023 № 249-ФЗ</w:t>
      </w:r>
    </w:p>
    <w:p w14:paraId="0663AEC9" w14:textId="59DC9DD3" w:rsidR="00E17EE9" w:rsidRPr="009510A8" w:rsidRDefault="00E17EE9"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Налоговая рассмотрит заявление в течение пяти рабочих дней, и если компания:</w:t>
      </w:r>
    </w:p>
    <w:p w14:paraId="39350CEB" w14:textId="77777777" w:rsidR="00E17EE9" w:rsidRPr="009510A8" w:rsidRDefault="00E17EE9"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включена в реестр субъектов МСП;</w:t>
      </w:r>
    </w:p>
    <w:p w14:paraId="433D5A2E" w14:textId="77777777" w:rsidR="00E17EE9" w:rsidRPr="009510A8" w:rsidRDefault="00E17EE9"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не должна платить НДС или освобождена от уплаты налога;</w:t>
      </w:r>
    </w:p>
    <w:p w14:paraId="23B96324" w14:textId="77777777" w:rsidR="00E17EE9" w:rsidRPr="009510A8" w:rsidRDefault="00E17EE9"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рассчиталась с кредиторами и сотрудниками, не имеет долгов по обязательным платежам;</w:t>
      </w:r>
    </w:p>
    <w:p w14:paraId="1A1D1A0C" w14:textId="77777777" w:rsidR="00E17EE9" w:rsidRPr="009510A8" w:rsidRDefault="00E17EE9"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не владеет недвижимостью и транспортом;</w:t>
      </w:r>
    </w:p>
    <w:p w14:paraId="697CFA26" w14:textId="77777777" w:rsidR="00E17EE9" w:rsidRPr="009510A8" w:rsidRDefault="00E17EE9"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не банкротится и не находится в стадии ликвидации или реорганизации, не исключается из реестра юрлиц по решению налоговой;</w:t>
      </w:r>
    </w:p>
    <w:p w14:paraId="7A95820E" w14:textId="77777777" w:rsidR="00E17EE9" w:rsidRPr="009510A8" w:rsidRDefault="00E17EE9"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погасила долги по налогам, сборам и взносам;</w:t>
      </w:r>
    </w:p>
    <w:p w14:paraId="54AB55C3" w14:textId="77777777" w:rsidR="00E17EE9" w:rsidRPr="009510A8" w:rsidRDefault="00E17EE9"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не имеет записи в ЕГРЮЛ о недостоверности сведений;</w:t>
      </w:r>
    </w:p>
    <w:p w14:paraId="33D7A199" w14:textId="4C05EB49" w:rsidR="00E17EE9" w:rsidRPr="009510A8" w:rsidRDefault="00E17EE9"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инспекция примет решение о ее предстоящем исключении из реестра и внесет в него запись об этом. Дальше ФНС сама проведет ликвидационные процедуры: в течение трех дней опубликует информацию о решении в издании «Вестник государственной регистрации» и сообщит кредиторам, в каком порядке они могут отправить свои возражения. Если такие претензии не поступят, организацию исключат из ЕГРЮЛ.</w:t>
      </w:r>
    </w:p>
    <w:p w14:paraId="58A1D979" w14:textId="6AE89DA4" w:rsidR="007F3F96" w:rsidRPr="009510A8" w:rsidRDefault="007F3F96" w:rsidP="007A4606">
      <w:pPr>
        <w:pStyle w:val="a9"/>
        <w:numPr>
          <w:ilvl w:val="0"/>
          <w:numId w:val="35"/>
        </w:numPr>
        <w:shd w:val="clear" w:color="auto" w:fill="FFFFFF"/>
        <w:spacing w:before="120"/>
        <w:ind w:left="567" w:hanging="567"/>
        <w:jc w:val="both"/>
        <w:rPr>
          <w:b/>
          <w:sz w:val="23"/>
          <w:szCs w:val="23"/>
          <w:lang w:eastAsia="ru-RU"/>
        </w:rPr>
      </w:pPr>
      <w:r w:rsidRPr="009510A8">
        <w:rPr>
          <w:b/>
          <w:sz w:val="23"/>
          <w:szCs w:val="23"/>
          <w:lang w:eastAsia="ru-RU"/>
        </w:rPr>
        <w:t>Как физлица смогут получать налоговые уведомления на портале госуслуг?</w:t>
      </w:r>
    </w:p>
    <w:p w14:paraId="0A3910CF" w14:textId="6F8ECEE3" w:rsidR="007F3F96" w:rsidRPr="009510A8" w:rsidRDefault="00A02F23" w:rsidP="007A4606">
      <w:pPr>
        <w:pStyle w:val="a9"/>
        <w:shd w:val="clear" w:color="auto" w:fill="FFFFFF"/>
        <w:spacing w:before="120" w:after="120"/>
        <w:ind w:left="567"/>
        <w:contextualSpacing w:val="0"/>
        <w:jc w:val="both"/>
        <w:rPr>
          <w:i/>
          <w:sz w:val="23"/>
          <w:szCs w:val="23"/>
        </w:rPr>
      </w:pPr>
      <w:hyperlink r:id="rId39" w:anchor="/document/406931690/entry/0" w:history="1">
        <w:r w:rsidR="007F3F96" w:rsidRPr="009510A8">
          <w:rPr>
            <w:rStyle w:val="a3"/>
            <w:i/>
            <w:color w:val="auto"/>
            <w:sz w:val="23"/>
            <w:szCs w:val="23"/>
            <w:u w:val="none"/>
          </w:rPr>
          <w:t>Информация ФНС России от 25 мая 2023 года</w:t>
        </w:r>
      </w:hyperlink>
    </w:p>
    <w:p w14:paraId="4A469C88" w14:textId="0035E228"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Положения </w:t>
      </w:r>
      <w:hyperlink r:id="rId40" w:anchor="/document/406737455/entry/0" w:history="1">
        <w:r w:rsidRPr="009510A8">
          <w:rPr>
            <w:bCs/>
            <w:lang w:eastAsia="ru-RU"/>
          </w:rPr>
          <w:t>Федерального закона</w:t>
        </w:r>
      </w:hyperlink>
      <w:r w:rsidRPr="009510A8">
        <w:rPr>
          <w:bCs/>
          <w:sz w:val="23"/>
          <w:szCs w:val="23"/>
          <w:lang w:eastAsia="ru-RU"/>
        </w:rPr>
        <w:t> от 14.04.2023 N 125-ФЗ предусматривают вариант получения физическими лицами налоговых уведомлений для оплаты налогов на имущество через </w:t>
      </w:r>
      <w:hyperlink r:id="rId41" w:tgtFrame="_blank" w:history="1">
        <w:r w:rsidRPr="009510A8">
          <w:rPr>
            <w:bCs/>
            <w:lang w:eastAsia="ru-RU"/>
          </w:rPr>
          <w:t>единый портал</w:t>
        </w:r>
      </w:hyperlink>
      <w:r w:rsidRPr="009510A8">
        <w:rPr>
          <w:bCs/>
          <w:sz w:val="23"/>
          <w:szCs w:val="23"/>
          <w:lang w:eastAsia="ru-RU"/>
        </w:rPr>
        <w:t> государственных и муниципальных услуг (ЕПГУ)</w:t>
      </w:r>
      <w:r w:rsidR="001E7534" w:rsidRPr="009510A8">
        <w:rPr>
          <w:bCs/>
          <w:sz w:val="23"/>
          <w:szCs w:val="23"/>
          <w:lang w:eastAsia="ru-RU"/>
        </w:rPr>
        <w:t>.</w:t>
      </w:r>
    </w:p>
    <w:p w14:paraId="11EFE440"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Такая возможность появится с 1 июля 2023 года у налогоплательщиков - физических лиц, если они:</w:t>
      </w:r>
    </w:p>
    <w:p w14:paraId="3B1432BB"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 зарегистрированы в единой системе идентификации и аутентификации на </w:t>
      </w:r>
      <w:hyperlink r:id="rId42" w:tgtFrame="_blank" w:history="1">
        <w:r w:rsidRPr="009510A8">
          <w:rPr>
            <w:bCs/>
            <w:lang w:eastAsia="ru-RU"/>
          </w:rPr>
          <w:t>портале</w:t>
        </w:r>
      </w:hyperlink>
      <w:r w:rsidRPr="009510A8">
        <w:rPr>
          <w:bCs/>
          <w:sz w:val="23"/>
          <w:szCs w:val="23"/>
          <w:lang w:eastAsia="ru-RU"/>
        </w:rPr>
        <w:t> госуслуг;</w:t>
      </w:r>
    </w:p>
    <w:p w14:paraId="10EB14B7"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lastRenderedPageBreak/>
        <w:t>- после 01.07.2023 направят через </w:t>
      </w:r>
      <w:hyperlink r:id="rId43" w:tgtFrame="_blank" w:history="1">
        <w:r w:rsidRPr="009510A8">
          <w:rPr>
            <w:bCs/>
            <w:lang w:eastAsia="ru-RU"/>
          </w:rPr>
          <w:t>портал</w:t>
        </w:r>
      </w:hyperlink>
      <w:r w:rsidRPr="009510A8">
        <w:rPr>
          <w:bCs/>
          <w:sz w:val="23"/>
          <w:szCs w:val="23"/>
          <w:lang w:eastAsia="ru-RU"/>
        </w:rPr>
        <w:t> госуслуг уведомление о необходимости получения документов от налоговых органов в электронной форме в личном кабинете ЕПГУ, которое подписывается усиленной неквалифицированной электронной подписью.</w:t>
      </w:r>
    </w:p>
    <w:p w14:paraId="25866FB9"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Соответствующие приказы ФНС России об утверждении формы уведомления и внесении в налоговое уведомление отметки о его направлении через ЕПГУ находятся на регистрации в Минюсте России.</w:t>
      </w:r>
    </w:p>
    <w:p w14:paraId="3178CB5F"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После размещения налогового уведомления на </w:t>
      </w:r>
      <w:hyperlink r:id="rId44" w:tgtFrame="_blank" w:history="1">
        <w:r w:rsidRPr="009510A8">
          <w:rPr>
            <w:bCs/>
            <w:lang w:eastAsia="ru-RU"/>
          </w:rPr>
          <w:t>ЕПГУ</w:t>
        </w:r>
      </w:hyperlink>
      <w:r w:rsidRPr="009510A8">
        <w:rPr>
          <w:bCs/>
          <w:sz w:val="23"/>
          <w:szCs w:val="23"/>
          <w:lang w:eastAsia="ru-RU"/>
        </w:rPr>
        <w:t> пользователь портала сможет онлайн оплатить налоги. При этом налоговые уведомления не будут дублироваться заказными письмами по почте, кроме случая, предусмотренного </w:t>
      </w:r>
      <w:hyperlink r:id="rId45" w:anchor="/document/10900200/entry/500652" w:history="1">
        <w:r w:rsidRPr="009510A8">
          <w:rPr>
            <w:bCs/>
            <w:lang w:eastAsia="ru-RU"/>
          </w:rPr>
          <w:t>п. 2 ст. 11.2</w:t>
        </w:r>
      </w:hyperlink>
      <w:r w:rsidRPr="009510A8">
        <w:rPr>
          <w:bCs/>
          <w:sz w:val="23"/>
          <w:szCs w:val="23"/>
          <w:lang w:eastAsia="ru-RU"/>
        </w:rPr>
        <w:t> НК РФ.</w:t>
      </w:r>
    </w:p>
    <w:p w14:paraId="021EDA13" w14:textId="77777777" w:rsidR="007F3F96" w:rsidRPr="009510A8" w:rsidRDefault="007F3F96" w:rsidP="009510A8">
      <w:pPr>
        <w:pStyle w:val="a9"/>
        <w:shd w:val="clear" w:color="auto" w:fill="FFFFFF"/>
        <w:spacing w:before="120" w:after="120"/>
        <w:ind w:left="0" w:firstLine="567"/>
        <w:jc w:val="both"/>
        <w:rPr>
          <w:bCs/>
          <w:sz w:val="23"/>
          <w:szCs w:val="23"/>
          <w:lang w:eastAsia="ru-RU"/>
        </w:rPr>
      </w:pPr>
      <w:r w:rsidRPr="009510A8">
        <w:rPr>
          <w:bCs/>
          <w:sz w:val="23"/>
          <w:szCs w:val="23"/>
          <w:lang w:eastAsia="ru-RU"/>
        </w:rPr>
        <w:t>Воспользоваться возможностью получения налогового уведомления через </w:t>
      </w:r>
      <w:hyperlink r:id="rId46" w:tgtFrame="_blank" w:history="1">
        <w:r w:rsidRPr="009510A8">
          <w:rPr>
            <w:bCs/>
            <w:lang w:eastAsia="ru-RU"/>
          </w:rPr>
          <w:t>ЕПГУ</w:t>
        </w:r>
      </w:hyperlink>
      <w:r w:rsidRPr="009510A8">
        <w:rPr>
          <w:bCs/>
          <w:sz w:val="23"/>
          <w:szCs w:val="23"/>
          <w:lang w:eastAsia="ru-RU"/>
        </w:rPr>
        <w:t> можно вне зависимости от наличия доступа к личному кабинету налогоплательщика. Для прекращения получения налоговых документов через </w:t>
      </w:r>
      <w:hyperlink r:id="rId47" w:tgtFrame="_blank" w:history="1">
        <w:r w:rsidRPr="009510A8">
          <w:rPr>
            <w:bCs/>
            <w:lang w:eastAsia="ru-RU"/>
          </w:rPr>
          <w:t>портал</w:t>
        </w:r>
      </w:hyperlink>
      <w:r w:rsidRPr="009510A8">
        <w:rPr>
          <w:bCs/>
          <w:sz w:val="23"/>
          <w:szCs w:val="23"/>
          <w:lang w:eastAsia="ru-RU"/>
        </w:rPr>
        <w:t> госуслуг физическое лицо вправе направить через ЕПГУ соответствующее уведомление.</w:t>
      </w:r>
    </w:p>
    <w:p w14:paraId="74A0C737" w14:textId="77777777" w:rsidR="007F3F96" w:rsidRPr="00076A5D" w:rsidRDefault="007F3F96" w:rsidP="00A0050C">
      <w:pPr>
        <w:pStyle w:val="aa"/>
        <w:shd w:val="clear" w:color="auto" w:fill="FFFFFF"/>
        <w:spacing w:before="0" w:beforeAutospacing="0" w:after="0" w:afterAutospacing="0"/>
        <w:ind w:left="1134" w:hanging="567"/>
        <w:jc w:val="both"/>
        <w:rPr>
          <w:rStyle w:val="af6"/>
          <w:bCs/>
          <w:i w:val="0"/>
          <w:color w:val="2F5496" w:themeColor="accent5" w:themeShade="BF"/>
          <w:sz w:val="23"/>
          <w:szCs w:val="23"/>
        </w:rPr>
      </w:pPr>
    </w:p>
    <w:p w14:paraId="140BDE12" w14:textId="33851F3F" w:rsidR="007F3F96" w:rsidRPr="00076A5D" w:rsidRDefault="007F3F96" w:rsidP="00A0050C">
      <w:pPr>
        <w:pStyle w:val="a9"/>
        <w:shd w:val="clear" w:color="auto" w:fill="FFFFFF"/>
        <w:ind w:left="1134" w:hanging="567"/>
        <w:jc w:val="both"/>
        <w:rPr>
          <w:b/>
          <w:color w:val="2F5496" w:themeColor="accent5" w:themeShade="BF"/>
          <w:sz w:val="23"/>
          <w:szCs w:val="23"/>
          <w:lang w:eastAsia="ru-RU"/>
        </w:rPr>
      </w:pPr>
    </w:p>
    <w:sectPr w:rsidR="007F3F96" w:rsidRPr="00076A5D" w:rsidSect="00B04ED6">
      <w:headerReference w:type="even" r:id="rId48"/>
      <w:headerReference w:type="default" r:id="rId49"/>
      <w:footerReference w:type="even" r:id="rId50"/>
      <w:footerReference w:type="default" r:id="rId51"/>
      <w:headerReference w:type="first" r:id="rId52"/>
      <w:footerReference w:type="first" r:id="rId53"/>
      <w:type w:val="continuous"/>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D9ECA" w14:textId="77777777" w:rsidR="00D902AF" w:rsidRDefault="00D902AF">
      <w:r>
        <w:separator/>
      </w:r>
    </w:p>
  </w:endnote>
  <w:endnote w:type="continuationSeparator" w:id="0">
    <w:p w14:paraId="59E09CE6" w14:textId="77777777" w:rsidR="00D902AF" w:rsidRDefault="00D9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D902AF" w:rsidRDefault="00D902AF"/>
  <w:p w14:paraId="4AA79547" w14:textId="77777777" w:rsidR="00D902AF" w:rsidRDefault="00D902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D902AF" w:rsidRDefault="00D902AF">
    <w:pPr>
      <w:pStyle w:val="a6"/>
      <w:jc w:val="center"/>
    </w:pPr>
    <w:r>
      <w:fldChar w:fldCharType="begin"/>
    </w:r>
    <w:r>
      <w:instrText xml:space="preserve"> PAGE </w:instrText>
    </w:r>
    <w:r>
      <w:fldChar w:fldCharType="separate"/>
    </w:r>
    <w:r w:rsidR="00A02F23">
      <w:rPr>
        <w:noProof/>
      </w:rP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D902AF" w:rsidRDefault="00D902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32289" w14:textId="77777777" w:rsidR="00D902AF" w:rsidRDefault="00D902AF">
      <w:r>
        <w:separator/>
      </w:r>
    </w:p>
  </w:footnote>
  <w:footnote w:type="continuationSeparator" w:id="0">
    <w:p w14:paraId="110E914F" w14:textId="77777777" w:rsidR="00D902AF" w:rsidRDefault="00D9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D902AF" w:rsidRDefault="00D902AF">
    <w:r>
      <w:t>[Введите текст]</w:t>
    </w:r>
  </w:p>
  <w:p w14:paraId="3F780D8D" w14:textId="77777777" w:rsidR="00D902AF" w:rsidRDefault="00D902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D902AF" w:rsidRDefault="00D902AF"/>
  <w:p w14:paraId="5CC3A524" w14:textId="77777777" w:rsidR="00D902AF" w:rsidRDefault="00D902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D902AF" w:rsidRDefault="00D902AF"/>
  <w:tbl>
    <w:tblPr>
      <w:tblW w:w="0" w:type="auto"/>
      <w:tblInd w:w="108" w:type="dxa"/>
      <w:tblLayout w:type="fixed"/>
      <w:tblLook w:val="0000" w:firstRow="0" w:lastRow="0" w:firstColumn="0" w:lastColumn="0" w:noHBand="0" w:noVBand="0"/>
    </w:tblPr>
    <w:tblGrid>
      <w:gridCol w:w="2445"/>
      <w:gridCol w:w="7972"/>
    </w:tblGrid>
    <w:tr w:rsidR="00D902AF" w14:paraId="357A1778" w14:textId="77777777">
      <w:trPr>
        <w:trHeight w:val="617"/>
      </w:trPr>
      <w:tc>
        <w:tcPr>
          <w:tcW w:w="2445" w:type="dxa"/>
          <w:tcBorders>
            <w:bottom w:val="single" w:sz="4" w:space="0" w:color="000000"/>
          </w:tcBorders>
          <w:shd w:val="clear" w:color="auto" w:fill="auto"/>
        </w:tcPr>
        <w:p w14:paraId="0265E461" w14:textId="77777777" w:rsidR="00D902AF" w:rsidRDefault="00D902AF">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D902AF" w:rsidRDefault="00D902AF">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D902AF" w:rsidRDefault="00D902AF" w:rsidP="00AC7C7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D902AF" w:rsidRDefault="00D902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A1B"/>
    <w:multiLevelType w:val="multilevel"/>
    <w:tmpl w:val="A154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B50D1"/>
    <w:multiLevelType w:val="hybridMultilevel"/>
    <w:tmpl w:val="79506834"/>
    <w:lvl w:ilvl="0" w:tplc="06F666B0">
      <w:start w:val="150"/>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4BA5319"/>
    <w:multiLevelType w:val="multilevel"/>
    <w:tmpl w:val="6A7E0180"/>
    <w:lvl w:ilvl="0">
      <w:start w:val="1"/>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C614E"/>
    <w:multiLevelType w:val="multilevel"/>
    <w:tmpl w:val="6E3C545A"/>
    <w:lvl w:ilvl="0">
      <w:start w:val="1"/>
      <w:numFmt w:val="decimal"/>
      <w:lvlText w:val="%1."/>
      <w:lvlJc w:val="left"/>
      <w:pPr>
        <w:ind w:left="570" w:hanging="57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BAF3677"/>
    <w:multiLevelType w:val="multilevel"/>
    <w:tmpl w:val="A68E101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DF20B74"/>
    <w:multiLevelType w:val="multilevel"/>
    <w:tmpl w:val="F23CA2FA"/>
    <w:lvl w:ilvl="0">
      <w:start w:val="1"/>
      <w:numFmt w:val="decimal"/>
      <w:lvlText w:val="%1."/>
      <w:lvlJc w:val="left"/>
      <w:pPr>
        <w:ind w:left="644" w:hanging="360"/>
      </w:pPr>
      <w:rPr>
        <w:rFonts w:hint="default"/>
        <w:b w:val="0"/>
        <w:bCs w:val="0"/>
        <w:i w:val="0"/>
        <w:iCs w:val="0"/>
        <w:sz w:val="24"/>
        <w:szCs w:val="24"/>
      </w:rPr>
    </w:lvl>
    <w:lvl w:ilvl="1">
      <w:start w:val="1"/>
      <w:numFmt w:val="decimal"/>
      <w:isLgl/>
      <w:lvlText w:val="%1.%2."/>
      <w:lvlJc w:val="left"/>
      <w:pPr>
        <w:ind w:left="3905"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1696A4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29376B7A"/>
    <w:multiLevelType w:val="hybridMultilevel"/>
    <w:tmpl w:val="43069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486E59"/>
    <w:multiLevelType w:val="multilevel"/>
    <w:tmpl w:val="3B128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185AAF"/>
    <w:multiLevelType w:val="multilevel"/>
    <w:tmpl w:val="3C04DEF4"/>
    <w:lvl w:ilvl="0">
      <w:start w:val="1"/>
      <w:numFmt w:val="decimal"/>
      <w:lvlText w:val="%1."/>
      <w:lvlJc w:val="left"/>
      <w:pPr>
        <w:ind w:left="360" w:hanging="360"/>
      </w:pPr>
      <w:rPr>
        <w:rFonts w:hint="default"/>
        <w:b/>
        <w:bCs w:val="0"/>
        <w:i w:val="0"/>
        <w:iCs w:val="0"/>
        <w:sz w:val="24"/>
        <w:szCs w:val="24"/>
      </w:rPr>
    </w:lvl>
    <w:lvl w:ilvl="1">
      <w:start w:val="1"/>
      <w:numFmt w:val="decimal"/>
      <w:isLgl/>
      <w:lvlText w:val="%1.%2."/>
      <w:lvlJc w:val="left"/>
      <w:pPr>
        <w:ind w:left="3905"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5">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E3235A0"/>
    <w:multiLevelType w:val="hybridMultilevel"/>
    <w:tmpl w:val="F67690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1075BD7"/>
    <w:multiLevelType w:val="multilevel"/>
    <w:tmpl w:val="1B0A9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48EB33C0"/>
    <w:multiLevelType w:val="hybridMultilevel"/>
    <w:tmpl w:val="473C4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864296"/>
    <w:multiLevelType w:val="hybridMultilevel"/>
    <w:tmpl w:val="EDA69898"/>
    <w:lvl w:ilvl="0" w:tplc="B37643C6">
      <w:start w:val="1"/>
      <w:numFmt w:val="decimal"/>
      <w:lvlText w:val="%1."/>
      <w:lvlJc w:val="left"/>
      <w:pPr>
        <w:ind w:left="502"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nsid w:val="661E61D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2">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730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767C3CF7"/>
    <w:multiLevelType w:val="hybridMultilevel"/>
    <w:tmpl w:val="3EBE4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0"/>
  </w:num>
  <w:num w:numId="2">
    <w:abstractNumId w:val="6"/>
  </w:num>
  <w:num w:numId="3">
    <w:abstractNumId w:val="38"/>
  </w:num>
  <w:num w:numId="4">
    <w:abstractNumId w:val="9"/>
  </w:num>
  <w:num w:numId="5">
    <w:abstractNumId w:val="45"/>
  </w:num>
  <w:num w:numId="6">
    <w:abstractNumId w:val="25"/>
  </w:num>
  <w:num w:numId="7">
    <w:abstractNumId w:val="18"/>
  </w:num>
  <w:num w:numId="8">
    <w:abstractNumId w:val="30"/>
  </w:num>
  <w:num w:numId="9">
    <w:abstractNumId w:val="5"/>
  </w:num>
  <w:num w:numId="10">
    <w:abstractNumId w:val="34"/>
  </w:num>
  <w:num w:numId="11">
    <w:abstractNumId w:val="22"/>
  </w:num>
  <w:num w:numId="12">
    <w:abstractNumId w:val="32"/>
  </w:num>
  <w:num w:numId="13">
    <w:abstractNumId w:val="26"/>
  </w:num>
  <w:num w:numId="14">
    <w:abstractNumId w:val="17"/>
  </w:num>
  <w:num w:numId="15">
    <w:abstractNumId w:val="43"/>
  </w:num>
  <w:num w:numId="16">
    <w:abstractNumId w:val="7"/>
  </w:num>
  <w:num w:numId="17">
    <w:abstractNumId w:val="35"/>
  </w:num>
  <w:num w:numId="18">
    <w:abstractNumId w:val="1"/>
  </w:num>
  <w:num w:numId="19">
    <w:abstractNumId w:val="1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46"/>
  </w:num>
  <w:num w:numId="24">
    <w:abstractNumId w:val="36"/>
  </w:num>
  <w:num w:numId="25">
    <w:abstractNumId w:val="42"/>
  </w:num>
  <w:num w:numId="26">
    <w:abstractNumId w:val="44"/>
  </w:num>
  <w:num w:numId="27">
    <w:abstractNumId w:val="37"/>
  </w:num>
  <w:num w:numId="28">
    <w:abstractNumId w:val="39"/>
  </w:num>
  <w:num w:numId="29">
    <w:abstractNumId w:val="23"/>
  </w:num>
  <w:num w:numId="30">
    <w:abstractNumId w:val="15"/>
  </w:num>
  <w:num w:numId="31">
    <w:abstractNumId w:val="27"/>
  </w:num>
  <w:num w:numId="32">
    <w:abstractNumId w:val="13"/>
  </w:num>
  <w:num w:numId="33">
    <w:abstractNumId w:val="33"/>
  </w:num>
  <w:num w:numId="34">
    <w:abstractNumId w:val="4"/>
  </w:num>
  <w:num w:numId="35">
    <w:abstractNumId w:val="24"/>
  </w:num>
  <w:num w:numId="36">
    <w:abstractNumId w:val="41"/>
  </w:num>
  <w:num w:numId="37">
    <w:abstractNumId w:val="1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9"/>
  </w:num>
  <w:num w:numId="41">
    <w:abstractNumId w:val="11"/>
  </w:num>
  <w:num w:numId="42">
    <w:abstractNumId w:val="19"/>
  </w:num>
  <w:num w:numId="43">
    <w:abstractNumId w:val="31"/>
  </w:num>
  <w:num w:numId="44">
    <w:abstractNumId w:val="28"/>
  </w:num>
  <w:num w:numId="45">
    <w:abstractNumId w:val="47"/>
  </w:num>
  <w:num w:numId="46">
    <w:abstractNumId w:val="12"/>
  </w:num>
  <w:num w:numId="47">
    <w:abstractNumId w:val="0"/>
  </w:num>
  <w:num w:numId="48">
    <w:abstractNumId w:val="2"/>
  </w:num>
  <w:num w:numId="49">
    <w:abstractNumId w:val="10"/>
  </w:num>
  <w:num w:numId="5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2D54"/>
    <w:rsid w:val="00003874"/>
    <w:rsid w:val="000040E8"/>
    <w:rsid w:val="000042EB"/>
    <w:rsid w:val="00004BC6"/>
    <w:rsid w:val="000055D7"/>
    <w:rsid w:val="00005759"/>
    <w:rsid w:val="00005954"/>
    <w:rsid w:val="00005B83"/>
    <w:rsid w:val="0000695F"/>
    <w:rsid w:val="00006DED"/>
    <w:rsid w:val="000079D3"/>
    <w:rsid w:val="000106B0"/>
    <w:rsid w:val="000114CC"/>
    <w:rsid w:val="00011822"/>
    <w:rsid w:val="000127B0"/>
    <w:rsid w:val="00012E67"/>
    <w:rsid w:val="00013479"/>
    <w:rsid w:val="0001385F"/>
    <w:rsid w:val="00013C2E"/>
    <w:rsid w:val="00013F6E"/>
    <w:rsid w:val="00014C8F"/>
    <w:rsid w:val="0001535A"/>
    <w:rsid w:val="000156FA"/>
    <w:rsid w:val="00016ABE"/>
    <w:rsid w:val="000171EB"/>
    <w:rsid w:val="000178F4"/>
    <w:rsid w:val="00017BE3"/>
    <w:rsid w:val="00017D06"/>
    <w:rsid w:val="00017D83"/>
    <w:rsid w:val="00020589"/>
    <w:rsid w:val="0002079C"/>
    <w:rsid w:val="000207F2"/>
    <w:rsid w:val="000215E5"/>
    <w:rsid w:val="000218CA"/>
    <w:rsid w:val="00021CAA"/>
    <w:rsid w:val="00022259"/>
    <w:rsid w:val="00023CE0"/>
    <w:rsid w:val="0002455B"/>
    <w:rsid w:val="0002494F"/>
    <w:rsid w:val="00024C91"/>
    <w:rsid w:val="00024EEC"/>
    <w:rsid w:val="0002542F"/>
    <w:rsid w:val="00026723"/>
    <w:rsid w:val="000271E0"/>
    <w:rsid w:val="000271F3"/>
    <w:rsid w:val="00030283"/>
    <w:rsid w:val="000304FC"/>
    <w:rsid w:val="000308EA"/>
    <w:rsid w:val="00030D6B"/>
    <w:rsid w:val="00031B14"/>
    <w:rsid w:val="000328CA"/>
    <w:rsid w:val="000330C3"/>
    <w:rsid w:val="00033447"/>
    <w:rsid w:val="000342F8"/>
    <w:rsid w:val="00034918"/>
    <w:rsid w:val="000353F8"/>
    <w:rsid w:val="000366BC"/>
    <w:rsid w:val="00036893"/>
    <w:rsid w:val="00036CDC"/>
    <w:rsid w:val="00037015"/>
    <w:rsid w:val="00037B7C"/>
    <w:rsid w:val="00040EA5"/>
    <w:rsid w:val="00041B5E"/>
    <w:rsid w:val="0004224F"/>
    <w:rsid w:val="000423D0"/>
    <w:rsid w:val="0004250D"/>
    <w:rsid w:val="00042A53"/>
    <w:rsid w:val="00042C53"/>
    <w:rsid w:val="00042E03"/>
    <w:rsid w:val="00043109"/>
    <w:rsid w:val="00043FB5"/>
    <w:rsid w:val="0004434C"/>
    <w:rsid w:val="00044753"/>
    <w:rsid w:val="00044C99"/>
    <w:rsid w:val="000451A5"/>
    <w:rsid w:val="00045520"/>
    <w:rsid w:val="00045B03"/>
    <w:rsid w:val="00045F9E"/>
    <w:rsid w:val="00046306"/>
    <w:rsid w:val="00046843"/>
    <w:rsid w:val="00051814"/>
    <w:rsid w:val="000519F9"/>
    <w:rsid w:val="00051C45"/>
    <w:rsid w:val="000537FC"/>
    <w:rsid w:val="00053B50"/>
    <w:rsid w:val="00053B85"/>
    <w:rsid w:val="00054FB1"/>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3D"/>
    <w:rsid w:val="000629B2"/>
    <w:rsid w:val="000635B9"/>
    <w:rsid w:val="000647A6"/>
    <w:rsid w:val="000649F5"/>
    <w:rsid w:val="00067426"/>
    <w:rsid w:val="000674E4"/>
    <w:rsid w:val="00067C55"/>
    <w:rsid w:val="0007027E"/>
    <w:rsid w:val="000714CB"/>
    <w:rsid w:val="00072F65"/>
    <w:rsid w:val="00073677"/>
    <w:rsid w:val="00073956"/>
    <w:rsid w:val="0007409C"/>
    <w:rsid w:val="000740AA"/>
    <w:rsid w:val="0007428E"/>
    <w:rsid w:val="00074DE2"/>
    <w:rsid w:val="000751E9"/>
    <w:rsid w:val="00075DAE"/>
    <w:rsid w:val="00075F21"/>
    <w:rsid w:val="0007606A"/>
    <w:rsid w:val="0007657C"/>
    <w:rsid w:val="00076A5D"/>
    <w:rsid w:val="00076C10"/>
    <w:rsid w:val="000770EE"/>
    <w:rsid w:val="0007760B"/>
    <w:rsid w:val="00077900"/>
    <w:rsid w:val="00080212"/>
    <w:rsid w:val="0008160D"/>
    <w:rsid w:val="0008170C"/>
    <w:rsid w:val="00081AD5"/>
    <w:rsid w:val="000824E7"/>
    <w:rsid w:val="0008260A"/>
    <w:rsid w:val="00082B37"/>
    <w:rsid w:val="00082FEA"/>
    <w:rsid w:val="00083ED0"/>
    <w:rsid w:val="00084EE3"/>
    <w:rsid w:val="00084F94"/>
    <w:rsid w:val="00086C26"/>
    <w:rsid w:val="0008735B"/>
    <w:rsid w:val="00087FA9"/>
    <w:rsid w:val="000911D6"/>
    <w:rsid w:val="00091C2D"/>
    <w:rsid w:val="00091D9D"/>
    <w:rsid w:val="00092214"/>
    <w:rsid w:val="00092490"/>
    <w:rsid w:val="000927EF"/>
    <w:rsid w:val="000934C4"/>
    <w:rsid w:val="0009358C"/>
    <w:rsid w:val="000935FB"/>
    <w:rsid w:val="00093B04"/>
    <w:rsid w:val="000949AC"/>
    <w:rsid w:val="00095147"/>
    <w:rsid w:val="00095541"/>
    <w:rsid w:val="00095BA3"/>
    <w:rsid w:val="000967C9"/>
    <w:rsid w:val="00096C33"/>
    <w:rsid w:val="0009745C"/>
    <w:rsid w:val="00097904"/>
    <w:rsid w:val="000A0364"/>
    <w:rsid w:val="000A08B3"/>
    <w:rsid w:val="000A09A8"/>
    <w:rsid w:val="000A0ED9"/>
    <w:rsid w:val="000A218B"/>
    <w:rsid w:val="000A29EE"/>
    <w:rsid w:val="000A3ACD"/>
    <w:rsid w:val="000A42E5"/>
    <w:rsid w:val="000A49C4"/>
    <w:rsid w:val="000A4AE1"/>
    <w:rsid w:val="000A5435"/>
    <w:rsid w:val="000A54A9"/>
    <w:rsid w:val="000A5DB6"/>
    <w:rsid w:val="000A5FB8"/>
    <w:rsid w:val="000A6259"/>
    <w:rsid w:val="000A7344"/>
    <w:rsid w:val="000A73F0"/>
    <w:rsid w:val="000A7407"/>
    <w:rsid w:val="000A7A4F"/>
    <w:rsid w:val="000A7E52"/>
    <w:rsid w:val="000A7E74"/>
    <w:rsid w:val="000B000F"/>
    <w:rsid w:val="000B0BDF"/>
    <w:rsid w:val="000B20EB"/>
    <w:rsid w:val="000B40D6"/>
    <w:rsid w:val="000B42E7"/>
    <w:rsid w:val="000B4632"/>
    <w:rsid w:val="000B4A08"/>
    <w:rsid w:val="000B4C7A"/>
    <w:rsid w:val="000B4E02"/>
    <w:rsid w:val="000B4E63"/>
    <w:rsid w:val="000B4FBF"/>
    <w:rsid w:val="000B502D"/>
    <w:rsid w:val="000B5971"/>
    <w:rsid w:val="000B5B53"/>
    <w:rsid w:val="000B5E10"/>
    <w:rsid w:val="000B5E2C"/>
    <w:rsid w:val="000B620D"/>
    <w:rsid w:val="000B62FD"/>
    <w:rsid w:val="000C0A72"/>
    <w:rsid w:val="000C161D"/>
    <w:rsid w:val="000C17E7"/>
    <w:rsid w:val="000C2A80"/>
    <w:rsid w:val="000C4296"/>
    <w:rsid w:val="000C4349"/>
    <w:rsid w:val="000C4C41"/>
    <w:rsid w:val="000C553D"/>
    <w:rsid w:val="000C6A54"/>
    <w:rsid w:val="000C75B7"/>
    <w:rsid w:val="000C7A6D"/>
    <w:rsid w:val="000D0997"/>
    <w:rsid w:val="000D11D4"/>
    <w:rsid w:val="000D125E"/>
    <w:rsid w:val="000D1BDB"/>
    <w:rsid w:val="000D1EA4"/>
    <w:rsid w:val="000D1FCF"/>
    <w:rsid w:val="000D36D9"/>
    <w:rsid w:val="000D3F8C"/>
    <w:rsid w:val="000D40EF"/>
    <w:rsid w:val="000D44E6"/>
    <w:rsid w:val="000D5F63"/>
    <w:rsid w:val="000D5FD7"/>
    <w:rsid w:val="000D793C"/>
    <w:rsid w:val="000E0008"/>
    <w:rsid w:val="000E02AD"/>
    <w:rsid w:val="000E043E"/>
    <w:rsid w:val="000E0606"/>
    <w:rsid w:val="000E15AB"/>
    <w:rsid w:val="000E1B91"/>
    <w:rsid w:val="000E22D2"/>
    <w:rsid w:val="000E4048"/>
    <w:rsid w:val="000E40DC"/>
    <w:rsid w:val="000E4504"/>
    <w:rsid w:val="000E474D"/>
    <w:rsid w:val="000E5404"/>
    <w:rsid w:val="000E5CC9"/>
    <w:rsid w:val="000E60C6"/>
    <w:rsid w:val="000E6A3C"/>
    <w:rsid w:val="000E79B2"/>
    <w:rsid w:val="000F1095"/>
    <w:rsid w:val="000F187E"/>
    <w:rsid w:val="000F19B2"/>
    <w:rsid w:val="000F213A"/>
    <w:rsid w:val="000F2DD7"/>
    <w:rsid w:val="000F2FD0"/>
    <w:rsid w:val="000F355B"/>
    <w:rsid w:val="000F3825"/>
    <w:rsid w:val="000F3836"/>
    <w:rsid w:val="000F3E72"/>
    <w:rsid w:val="000F4A16"/>
    <w:rsid w:val="000F4C33"/>
    <w:rsid w:val="000F57FD"/>
    <w:rsid w:val="000F580E"/>
    <w:rsid w:val="000F59CA"/>
    <w:rsid w:val="000F5D1D"/>
    <w:rsid w:val="000F5D20"/>
    <w:rsid w:val="000F6450"/>
    <w:rsid w:val="000F65D4"/>
    <w:rsid w:val="000F72CA"/>
    <w:rsid w:val="000F7340"/>
    <w:rsid w:val="000F76D4"/>
    <w:rsid w:val="000F774B"/>
    <w:rsid w:val="000F77D1"/>
    <w:rsid w:val="0010234E"/>
    <w:rsid w:val="00102C58"/>
    <w:rsid w:val="00102E42"/>
    <w:rsid w:val="00103363"/>
    <w:rsid w:val="00104862"/>
    <w:rsid w:val="00104928"/>
    <w:rsid w:val="001049D6"/>
    <w:rsid w:val="00104F07"/>
    <w:rsid w:val="00105F3B"/>
    <w:rsid w:val="00106264"/>
    <w:rsid w:val="00106319"/>
    <w:rsid w:val="0010765D"/>
    <w:rsid w:val="00107B62"/>
    <w:rsid w:val="00107C0A"/>
    <w:rsid w:val="00107DA2"/>
    <w:rsid w:val="00110EBC"/>
    <w:rsid w:val="001111EB"/>
    <w:rsid w:val="00111D82"/>
    <w:rsid w:val="0011276D"/>
    <w:rsid w:val="001148D5"/>
    <w:rsid w:val="0011511F"/>
    <w:rsid w:val="001152ED"/>
    <w:rsid w:val="0011575E"/>
    <w:rsid w:val="00116251"/>
    <w:rsid w:val="00120324"/>
    <w:rsid w:val="00120737"/>
    <w:rsid w:val="00120886"/>
    <w:rsid w:val="001215AD"/>
    <w:rsid w:val="00121ACA"/>
    <w:rsid w:val="00121BE8"/>
    <w:rsid w:val="00121D79"/>
    <w:rsid w:val="00122124"/>
    <w:rsid w:val="00122D57"/>
    <w:rsid w:val="00123E0D"/>
    <w:rsid w:val="00124937"/>
    <w:rsid w:val="00124C99"/>
    <w:rsid w:val="00124F5C"/>
    <w:rsid w:val="001250E0"/>
    <w:rsid w:val="0012667E"/>
    <w:rsid w:val="00126B7A"/>
    <w:rsid w:val="00127C83"/>
    <w:rsid w:val="00127D42"/>
    <w:rsid w:val="00131486"/>
    <w:rsid w:val="00132C72"/>
    <w:rsid w:val="001336F8"/>
    <w:rsid w:val="0013374F"/>
    <w:rsid w:val="00134807"/>
    <w:rsid w:val="00134ACB"/>
    <w:rsid w:val="00134C69"/>
    <w:rsid w:val="00134CC1"/>
    <w:rsid w:val="0013598E"/>
    <w:rsid w:val="00136305"/>
    <w:rsid w:val="00136B0A"/>
    <w:rsid w:val="00136DF9"/>
    <w:rsid w:val="00136F33"/>
    <w:rsid w:val="001371BC"/>
    <w:rsid w:val="001374EA"/>
    <w:rsid w:val="0014147E"/>
    <w:rsid w:val="00141DE6"/>
    <w:rsid w:val="0014339C"/>
    <w:rsid w:val="001438C7"/>
    <w:rsid w:val="00143A11"/>
    <w:rsid w:val="0014430E"/>
    <w:rsid w:val="001445B8"/>
    <w:rsid w:val="0014502B"/>
    <w:rsid w:val="001459C8"/>
    <w:rsid w:val="00145A3A"/>
    <w:rsid w:val="00145BAE"/>
    <w:rsid w:val="00145E47"/>
    <w:rsid w:val="001476CC"/>
    <w:rsid w:val="00147A51"/>
    <w:rsid w:val="00147D11"/>
    <w:rsid w:val="00147D57"/>
    <w:rsid w:val="00147E88"/>
    <w:rsid w:val="00147F18"/>
    <w:rsid w:val="00150407"/>
    <w:rsid w:val="0015108D"/>
    <w:rsid w:val="00151596"/>
    <w:rsid w:val="0015191C"/>
    <w:rsid w:val="00151D3A"/>
    <w:rsid w:val="00151D89"/>
    <w:rsid w:val="00151D97"/>
    <w:rsid w:val="0015220F"/>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679C4"/>
    <w:rsid w:val="0017012D"/>
    <w:rsid w:val="0017226E"/>
    <w:rsid w:val="00172C18"/>
    <w:rsid w:val="00173A44"/>
    <w:rsid w:val="00174CD5"/>
    <w:rsid w:val="00175432"/>
    <w:rsid w:val="00175933"/>
    <w:rsid w:val="00175C62"/>
    <w:rsid w:val="001779BE"/>
    <w:rsid w:val="0018084F"/>
    <w:rsid w:val="00180D75"/>
    <w:rsid w:val="00181030"/>
    <w:rsid w:val="001812ED"/>
    <w:rsid w:val="00181F99"/>
    <w:rsid w:val="0018375A"/>
    <w:rsid w:val="001846B3"/>
    <w:rsid w:val="001848C7"/>
    <w:rsid w:val="00184D5D"/>
    <w:rsid w:val="001868A4"/>
    <w:rsid w:val="0018745B"/>
    <w:rsid w:val="00187560"/>
    <w:rsid w:val="001875D6"/>
    <w:rsid w:val="001901C6"/>
    <w:rsid w:val="00190B92"/>
    <w:rsid w:val="00191569"/>
    <w:rsid w:val="00191B1F"/>
    <w:rsid w:val="00191E1B"/>
    <w:rsid w:val="001928F5"/>
    <w:rsid w:val="0019315E"/>
    <w:rsid w:val="001944BD"/>
    <w:rsid w:val="00195983"/>
    <w:rsid w:val="00195B64"/>
    <w:rsid w:val="00196855"/>
    <w:rsid w:val="00196D3E"/>
    <w:rsid w:val="00197DAA"/>
    <w:rsid w:val="001A0251"/>
    <w:rsid w:val="001A199E"/>
    <w:rsid w:val="001A1A70"/>
    <w:rsid w:val="001A21D8"/>
    <w:rsid w:val="001A2633"/>
    <w:rsid w:val="001A3254"/>
    <w:rsid w:val="001A3A73"/>
    <w:rsid w:val="001A3AF4"/>
    <w:rsid w:val="001A4109"/>
    <w:rsid w:val="001A4F54"/>
    <w:rsid w:val="001A55A5"/>
    <w:rsid w:val="001A5851"/>
    <w:rsid w:val="001A59A8"/>
    <w:rsid w:val="001A5C03"/>
    <w:rsid w:val="001A5C52"/>
    <w:rsid w:val="001A6BE5"/>
    <w:rsid w:val="001A6FAD"/>
    <w:rsid w:val="001A7342"/>
    <w:rsid w:val="001A788F"/>
    <w:rsid w:val="001B0079"/>
    <w:rsid w:val="001B1B54"/>
    <w:rsid w:val="001B236F"/>
    <w:rsid w:val="001B320D"/>
    <w:rsid w:val="001B48FC"/>
    <w:rsid w:val="001B619B"/>
    <w:rsid w:val="001B6CA8"/>
    <w:rsid w:val="001B7F9D"/>
    <w:rsid w:val="001C0692"/>
    <w:rsid w:val="001C11E2"/>
    <w:rsid w:val="001C17EB"/>
    <w:rsid w:val="001C26B0"/>
    <w:rsid w:val="001C2B30"/>
    <w:rsid w:val="001C420A"/>
    <w:rsid w:val="001C4F68"/>
    <w:rsid w:val="001C6832"/>
    <w:rsid w:val="001C6969"/>
    <w:rsid w:val="001C71B2"/>
    <w:rsid w:val="001D07AD"/>
    <w:rsid w:val="001D155F"/>
    <w:rsid w:val="001D2298"/>
    <w:rsid w:val="001D23EC"/>
    <w:rsid w:val="001D3558"/>
    <w:rsid w:val="001D37AD"/>
    <w:rsid w:val="001D39C2"/>
    <w:rsid w:val="001D3DD9"/>
    <w:rsid w:val="001D43CA"/>
    <w:rsid w:val="001D4459"/>
    <w:rsid w:val="001D6047"/>
    <w:rsid w:val="001D6247"/>
    <w:rsid w:val="001D67C3"/>
    <w:rsid w:val="001D701B"/>
    <w:rsid w:val="001D736B"/>
    <w:rsid w:val="001D753D"/>
    <w:rsid w:val="001D7E74"/>
    <w:rsid w:val="001E0285"/>
    <w:rsid w:val="001E034E"/>
    <w:rsid w:val="001E0D29"/>
    <w:rsid w:val="001E15DF"/>
    <w:rsid w:val="001E1E3D"/>
    <w:rsid w:val="001E1F53"/>
    <w:rsid w:val="001E2063"/>
    <w:rsid w:val="001E2BEE"/>
    <w:rsid w:val="001E3DF6"/>
    <w:rsid w:val="001E3F94"/>
    <w:rsid w:val="001E446D"/>
    <w:rsid w:val="001E4913"/>
    <w:rsid w:val="001E4C12"/>
    <w:rsid w:val="001E5896"/>
    <w:rsid w:val="001E5CAE"/>
    <w:rsid w:val="001E5E7B"/>
    <w:rsid w:val="001E5FFA"/>
    <w:rsid w:val="001E64FD"/>
    <w:rsid w:val="001E7534"/>
    <w:rsid w:val="001F0414"/>
    <w:rsid w:val="001F0462"/>
    <w:rsid w:val="001F08BE"/>
    <w:rsid w:val="001F0D54"/>
    <w:rsid w:val="001F1955"/>
    <w:rsid w:val="001F21DF"/>
    <w:rsid w:val="001F26A0"/>
    <w:rsid w:val="001F36BF"/>
    <w:rsid w:val="001F3AF0"/>
    <w:rsid w:val="001F421D"/>
    <w:rsid w:val="001F47B2"/>
    <w:rsid w:val="001F4986"/>
    <w:rsid w:val="001F5054"/>
    <w:rsid w:val="001F73B3"/>
    <w:rsid w:val="001F74EB"/>
    <w:rsid w:val="001F7D0E"/>
    <w:rsid w:val="001F7FEC"/>
    <w:rsid w:val="002001CA"/>
    <w:rsid w:val="002008BA"/>
    <w:rsid w:val="00200EAB"/>
    <w:rsid w:val="0020136C"/>
    <w:rsid w:val="002015E3"/>
    <w:rsid w:val="00201F3D"/>
    <w:rsid w:val="00203E32"/>
    <w:rsid w:val="00204362"/>
    <w:rsid w:val="00204B90"/>
    <w:rsid w:val="00204C90"/>
    <w:rsid w:val="00205D23"/>
    <w:rsid w:val="00206D2F"/>
    <w:rsid w:val="00206FB5"/>
    <w:rsid w:val="002078B8"/>
    <w:rsid w:val="002102D3"/>
    <w:rsid w:val="00210973"/>
    <w:rsid w:val="002110D7"/>
    <w:rsid w:val="00211874"/>
    <w:rsid w:val="00211917"/>
    <w:rsid w:val="00213039"/>
    <w:rsid w:val="002131D4"/>
    <w:rsid w:val="002135F7"/>
    <w:rsid w:val="002140E0"/>
    <w:rsid w:val="002146BC"/>
    <w:rsid w:val="0021476D"/>
    <w:rsid w:val="00214FCD"/>
    <w:rsid w:val="00215A94"/>
    <w:rsid w:val="00215E73"/>
    <w:rsid w:val="0021618B"/>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18A"/>
    <w:rsid w:val="00227DCB"/>
    <w:rsid w:val="00230066"/>
    <w:rsid w:val="00230C53"/>
    <w:rsid w:val="00230EF4"/>
    <w:rsid w:val="00233201"/>
    <w:rsid w:val="00234599"/>
    <w:rsid w:val="002347BF"/>
    <w:rsid w:val="00235717"/>
    <w:rsid w:val="00236003"/>
    <w:rsid w:val="00236934"/>
    <w:rsid w:val="002369C9"/>
    <w:rsid w:val="00240BDA"/>
    <w:rsid w:val="00240FE6"/>
    <w:rsid w:val="0024135D"/>
    <w:rsid w:val="002419B9"/>
    <w:rsid w:val="002427CB"/>
    <w:rsid w:val="00243F7E"/>
    <w:rsid w:val="00244D79"/>
    <w:rsid w:val="0024565E"/>
    <w:rsid w:val="002457FA"/>
    <w:rsid w:val="002461A5"/>
    <w:rsid w:val="00247E9C"/>
    <w:rsid w:val="00247F30"/>
    <w:rsid w:val="00247FD5"/>
    <w:rsid w:val="00250001"/>
    <w:rsid w:val="002504F5"/>
    <w:rsid w:val="00250AE5"/>
    <w:rsid w:val="00250B98"/>
    <w:rsid w:val="00250F01"/>
    <w:rsid w:val="00251148"/>
    <w:rsid w:val="00251923"/>
    <w:rsid w:val="00253945"/>
    <w:rsid w:val="00254D86"/>
    <w:rsid w:val="00254E43"/>
    <w:rsid w:val="00254F0B"/>
    <w:rsid w:val="002556EF"/>
    <w:rsid w:val="00255A5E"/>
    <w:rsid w:val="00255D8F"/>
    <w:rsid w:val="002560F5"/>
    <w:rsid w:val="00256FD4"/>
    <w:rsid w:val="002572C2"/>
    <w:rsid w:val="00257FA9"/>
    <w:rsid w:val="00260CCC"/>
    <w:rsid w:val="00261365"/>
    <w:rsid w:val="00261876"/>
    <w:rsid w:val="00262D6E"/>
    <w:rsid w:val="0026325B"/>
    <w:rsid w:val="00263A43"/>
    <w:rsid w:val="00264114"/>
    <w:rsid w:val="00265241"/>
    <w:rsid w:val="002653CF"/>
    <w:rsid w:val="002658E6"/>
    <w:rsid w:val="002658EF"/>
    <w:rsid w:val="0026590D"/>
    <w:rsid w:val="00265DFA"/>
    <w:rsid w:val="002665B8"/>
    <w:rsid w:val="00266739"/>
    <w:rsid w:val="00266D45"/>
    <w:rsid w:val="00266F27"/>
    <w:rsid w:val="00266F91"/>
    <w:rsid w:val="00267377"/>
    <w:rsid w:val="002677D2"/>
    <w:rsid w:val="00270DFF"/>
    <w:rsid w:val="0027233A"/>
    <w:rsid w:val="0027265C"/>
    <w:rsid w:val="00272CB7"/>
    <w:rsid w:val="00272E5B"/>
    <w:rsid w:val="00273759"/>
    <w:rsid w:val="00273A92"/>
    <w:rsid w:val="00273C3D"/>
    <w:rsid w:val="00273D8C"/>
    <w:rsid w:val="00273DCC"/>
    <w:rsid w:val="00274053"/>
    <w:rsid w:val="0027488A"/>
    <w:rsid w:val="00274A46"/>
    <w:rsid w:val="00274B68"/>
    <w:rsid w:val="00274DB7"/>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2A44"/>
    <w:rsid w:val="00293316"/>
    <w:rsid w:val="0029365C"/>
    <w:rsid w:val="00293AAD"/>
    <w:rsid w:val="00294421"/>
    <w:rsid w:val="00294CD9"/>
    <w:rsid w:val="00295803"/>
    <w:rsid w:val="00295FD1"/>
    <w:rsid w:val="00296647"/>
    <w:rsid w:val="00296869"/>
    <w:rsid w:val="00297877"/>
    <w:rsid w:val="00297BDB"/>
    <w:rsid w:val="002A025B"/>
    <w:rsid w:val="002A04AF"/>
    <w:rsid w:val="002A0804"/>
    <w:rsid w:val="002A132D"/>
    <w:rsid w:val="002A16F0"/>
    <w:rsid w:val="002A20B8"/>
    <w:rsid w:val="002A54C8"/>
    <w:rsid w:val="002A682D"/>
    <w:rsid w:val="002A71F6"/>
    <w:rsid w:val="002B0268"/>
    <w:rsid w:val="002B08DA"/>
    <w:rsid w:val="002B1126"/>
    <w:rsid w:val="002B1F3C"/>
    <w:rsid w:val="002B2984"/>
    <w:rsid w:val="002B3269"/>
    <w:rsid w:val="002B378E"/>
    <w:rsid w:val="002B3983"/>
    <w:rsid w:val="002B48C3"/>
    <w:rsid w:val="002B49F3"/>
    <w:rsid w:val="002B5211"/>
    <w:rsid w:val="002B55FC"/>
    <w:rsid w:val="002B56CF"/>
    <w:rsid w:val="002B5BF9"/>
    <w:rsid w:val="002B5C4C"/>
    <w:rsid w:val="002B6349"/>
    <w:rsid w:val="002B717C"/>
    <w:rsid w:val="002B7CF1"/>
    <w:rsid w:val="002C107A"/>
    <w:rsid w:val="002C1264"/>
    <w:rsid w:val="002C1486"/>
    <w:rsid w:val="002C3550"/>
    <w:rsid w:val="002C36DE"/>
    <w:rsid w:val="002C37CE"/>
    <w:rsid w:val="002C4838"/>
    <w:rsid w:val="002C539D"/>
    <w:rsid w:val="002C5B30"/>
    <w:rsid w:val="002C6344"/>
    <w:rsid w:val="002C6725"/>
    <w:rsid w:val="002C6AC2"/>
    <w:rsid w:val="002C6B67"/>
    <w:rsid w:val="002C791A"/>
    <w:rsid w:val="002C7D5C"/>
    <w:rsid w:val="002D2122"/>
    <w:rsid w:val="002D2408"/>
    <w:rsid w:val="002D24E5"/>
    <w:rsid w:val="002D4012"/>
    <w:rsid w:val="002D40F9"/>
    <w:rsid w:val="002D5A4C"/>
    <w:rsid w:val="002D63B4"/>
    <w:rsid w:val="002D71DC"/>
    <w:rsid w:val="002E07EC"/>
    <w:rsid w:val="002E146C"/>
    <w:rsid w:val="002E1ADB"/>
    <w:rsid w:val="002E225C"/>
    <w:rsid w:val="002E246E"/>
    <w:rsid w:val="002E41EA"/>
    <w:rsid w:val="002E442F"/>
    <w:rsid w:val="002E4692"/>
    <w:rsid w:val="002E4695"/>
    <w:rsid w:val="002E4DF9"/>
    <w:rsid w:val="002E5C6A"/>
    <w:rsid w:val="002E5E42"/>
    <w:rsid w:val="002E6A7D"/>
    <w:rsid w:val="002E6F86"/>
    <w:rsid w:val="002E747D"/>
    <w:rsid w:val="002E78C0"/>
    <w:rsid w:val="002E7D07"/>
    <w:rsid w:val="002E7E57"/>
    <w:rsid w:val="002F06C8"/>
    <w:rsid w:val="002F1142"/>
    <w:rsid w:val="002F18FB"/>
    <w:rsid w:val="002F194B"/>
    <w:rsid w:val="002F218F"/>
    <w:rsid w:val="002F2F55"/>
    <w:rsid w:val="002F362E"/>
    <w:rsid w:val="002F3AA8"/>
    <w:rsid w:val="002F45EF"/>
    <w:rsid w:val="002F4C5C"/>
    <w:rsid w:val="002F5DA9"/>
    <w:rsid w:val="002F688D"/>
    <w:rsid w:val="002F7354"/>
    <w:rsid w:val="002F7F40"/>
    <w:rsid w:val="003003EE"/>
    <w:rsid w:val="003009F3"/>
    <w:rsid w:val="00300DBB"/>
    <w:rsid w:val="003011F6"/>
    <w:rsid w:val="0030153D"/>
    <w:rsid w:val="00302386"/>
    <w:rsid w:val="00302D48"/>
    <w:rsid w:val="00302F7C"/>
    <w:rsid w:val="00303349"/>
    <w:rsid w:val="00303737"/>
    <w:rsid w:val="00303A47"/>
    <w:rsid w:val="003044CF"/>
    <w:rsid w:val="00304E6C"/>
    <w:rsid w:val="003064AE"/>
    <w:rsid w:val="00306E08"/>
    <w:rsid w:val="003072F8"/>
    <w:rsid w:val="00307673"/>
    <w:rsid w:val="0031056F"/>
    <w:rsid w:val="0031147E"/>
    <w:rsid w:val="00311F8A"/>
    <w:rsid w:val="0031216C"/>
    <w:rsid w:val="003133DF"/>
    <w:rsid w:val="00313C8E"/>
    <w:rsid w:val="0031459A"/>
    <w:rsid w:val="003145C1"/>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5930"/>
    <w:rsid w:val="00336142"/>
    <w:rsid w:val="00336D52"/>
    <w:rsid w:val="0033767A"/>
    <w:rsid w:val="003412DF"/>
    <w:rsid w:val="00341C43"/>
    <w:rsid w:val="00342E0A"/>
    <w:rsid w:val="00342E33"/>
    <w:rsid w:val="003433DE"/>
    <w:rsid w:val="00344340"/>
    <w:rsid w:val="00345293"/>
    <w:rsid w:val="003452D4"/>
    <w:rsid w:val="003459DE"/>
    <w:rsid w:val="0034602B"/>
    <w:rsid w:val="003466CC"/>
    <w:rsid w:val="00346870"/>
    <w:rsid w:val="00346C32"/>
    <w:rsid w:val="00350046"/>
    <w:rsid w:val="00350507"/>
    <w:rsid w:val="003512D6"/>
    <w:rsid w:val="003517E6"/>
    <w:rsid w:val="0035343D"/>
    <w:rsid w:val="0035471C"/>
    <w:rsid w:val="00354A4C"/>
    <w:rsid w:val="00354CF9"/>
    <w:rsid w:val="0035506F"/>
    <w:rsid w:val="003567C1"/>
    <w:rsid w:val="0036002D"/>
    <w:rsid w:val="00360D88"/>
    <w:rsid w:val="00361367"/>
    <w:rsid w:val="003616AD"/>
    <w:rsid w:val="003624F0"/>
    <w:rsid w:val="003625FC"/>
    <w:rsid w:val="003628DE"/>
    <w:rsid w:val="003633C4"/>
    <w:rsid w:val="00363459"/>
    <w:rsid w:val="003635C7"/>
    <w:rsid w:val="003645D0"/>
    <w:rsid w:val="003658A2"/>
    <w:rsid w:val="00365AE8"/>
    <w:rsid w:val="00365C42"/>
    <w:rsid w:val="00365D79"/>
    <w:rsid w:val="00365DBA"/>
    <w:rsid w:val="00365E39"/>
    <w:rsid w:val="0036662E"/>
    <w:rsid w:val="00366B60"/>
    <w:rsid w:val="00367F59"/>
    <w:rsid w:val="003704A0"/>
    <w:rsid w:val="00371103"/>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77F39"/>
    <w:rsid w:val="0038072A"/>
    <w:rsid w:val="00380C36"/>
    <w:rsid w:val="00380D0F"/>
    <w:rsid w:val="00380EA6"/>
    <w:rsid w:val="003811F0"/>
    <w:rsid w:val="003818D0"/>
    <w:rsid w:val="00381DA1"/>
    <w:rsid w:val="00381ECD"/>
    <w:rsid w:val="00383437"/>
    <w:rsid w:val="00383B7F"/>
    <w:rsid w:val="00384781"/>
    <w:rsid w:val="00384D3E"/>
    <w:rsid w:val="00385958"/>
    <w:rsid w:val="003860E5"/>
    <w:rsid w:val="00387900"/>
    <w:rsid w:val="003908F7"/>
    <w:rsid w:val="00391134"/>
    <w:rsid w:val="003917C1"/>
    <w:rsid w:val="0039200C"/>
    <w:rsid w:val="0039204D"/>
    <w:rsid w:val="0039210F"/>
    <w:rsid w:val="003925E3"/>
    <w:rsid w:val="003929A2"/>
    <w:rsid w:val="00392E7C"/>
    <w:rsid w:val="0039326B"/>
    <w:rsid w:val="003933E7"/>
    <w:rsid w:val="00393F04"/>
    <w:rsid w:val="00394268"/>
    <w:rsid w:val="003942DD"/>
    <w:rsid w:val="00394AD3"/>
    <w:rsid w:val="003957FC"/>
    <w:rsid w:val="00395A88"/>
    <w:rsid w:val="00395D2E"/>
    <w:rsid w:val="00395E32"/>
    <w:rsid w:val="0039688E"/>
    <w:rsid w:val="00396956"/>
    <w:rsid w:val="00396DF2"/>
    <w:rsid w:val="0039790A"/>
    <w:rsid w:val="003A00BD"/>
    <w:rsid w:val="003A0497"/>
    <w:rsid w:val="003A0E0F"/>
    <w:rsid w:val="003A0F21"/>
    <w:rsid w:val="003A4386"/>
    <w:rsid w:val="003A498C"/>
    <w:rsid w:val="003A4E72"/>
    <w:rsid w:val="003A61BD"/>
    <w:rsid w:val="003A6667"/>
    <w:rsid w:val="003A66CD"/>
    <w:rsid w:val="003A7734"/>
    <w:rsid w:val="003A7B98"/>
    <w:rsid w:val="003B0C86"/>
    <w:rsid w:val="003B14D1"/>
    <w:rsid w:val="003B1CB0"/>
    <w:rsid w:val="003B2059"/>
    <w:rsid w:val="003B248E"/>
    <w:rsid w:val="003B2DDA"/>
    <w:rsid w:val="003B2EF6"/>
    <w:rsid w:val="003B3653"/>
    <w:rsid w:val="003B3EB6"/>
    <w:rsid w:val="003B5DBE"/>
    <w:rsid w:val="003B642F"/>
    <w:rsid w:val="003B651F"/>
    <w:rsid w:val="003B7F49"/>
    <w:rsid w:val="003C3B6B"/>
    <w:rsid w:val="003C3C03"/>
    <w:rsid w:val="003C536C"/>
    <w:rsid w:val="003C58C3"/>
    <w:rsid w:val="003C5925"/>
    <w:rsid w:val="003C5BBF"/>
    <w:rsid w:val="003C5CA6"/>
    <w:rsid w:val="003C667A"/>
    <w:rsid w:val="003C66E0"/>
    <w:rsid w:val="003C6C9A"/>
    <w:rsid w:val="003C738D"/>
    <w:rsid w:val="003C742E"/>
    <w:rsid w:val="003D013A"/>
    <w:rsid w:val="003D0269"/>
    <w:rsid w:val="003D038E"/>
    <w:rsid w:val="003D30EA"/>
    <w:rsid w:val="003D3335"/>
    <w:rsid w:val="003D368C"/>
    <w:rsid w:val="003D3E55"/>
    <w:rsid w:val="003D41E7"/>
    <w:rsid w:val="003D41F1"/>
    <w:rsid w:val="003D45BA"/>
    <w:rsid w:val="003D4638"/>
    <w:rsid w:val="003D5116"/>
    <w:rsid w:val="003D5659"/>
    <w:rsid w:val="003D5F15"/>
    <w:rsid w:val="003D6261"/>
    <w:rsid w:val="003D66A5"/>
    <w:rsid w:val="003D6CD6"/>
    <w:rsid w:val="003E0300"/>
    <w:rsid w:val="003E05AA"/>
    <w:rsid w:val="003E0950"/>
    <w:rsid w:val="003E0D88"/>
    <w:rsid w:val="003E1857"/>
    <w:rsid w:val="003E2C4B"/>
    <w:rsid w:val="003E2CE6"/>
    <w:rsid w:val="003E2E39"/>
    <w:rsid w:val="003E3176"/>
    <w:rsid w:val="003E3BE4"/>
    <w:rsid w:val="003E421E"/>
    <w:rsid w:val="003E4714"/>
    <w:rsid w:val="003E490B"/>
    <w:rsid w:val="003E4BE2"/>
    <w:rsid w:val="003E7D10"/>
    <w:rsid w:val="003F0256"/>
    <w:rsid w:val="003F0C3A"/>
    <w:rsid w:val="003F2A90"/>
    <w:rsid w:val="003F2B7D"/>
    <w:rsid w:val="003F2BD6"/>
    <w:rsid w:val="003F30DB"/>
    <w:rsid w:val="003F31EB"/>
    <w:rsid w:val="003F32C0"/>
    <w:rsid w:val="003F337E"/>
    <w:rsid w:val="003F37B8"/>
    <w:rsid w:val="003F4ACA"/>
    <w:rsid w:val="003F5A9F"/>
    <w:rsid w:val="003F646B"/>
    <w:rsid w:val="003F66D1"/>
    <w:rsid w:val="003F66EB"/>
    <w:rsid w:val="003F6C68"/>
    <w:rsid w:val="003F6C9B"/>
    <w:rsid w:val="003F72D4"/>
    <w:rsid w:val="003F7B26"/>
    <w:rsid w:val="00400A94"/>
    <w:rsid w:val="0040125F"/>
    <w:rsid w:val="0040172E"/>
    <w:rsid w:val="0040173E"/>
    <w:rsid w:val="00401AB3"/>
    <w:rsid w:val="00402058"/>
    <w:rsid w:val="004022E0"/>
    <w:rsid w:val="0040262D"/>
    <w:rsid w:val="00402C81"/>
    <w:rsid w:val="00403894"/>
    <w:rsid w:val="00403D17"/>
    <w:rsid w:val="0040404F"/>
    <w:rsid w:val="00404528"/>
    <w:rsid w:val="00404C99"/>
    <w:rsid w:val="00404E19"/>
    <w:rsid w:val="00405243"/>
    <w:rsid w:val="00405828"/>
    <w:rsid w:val="00405C51"/>
    <w:rsid w:val="004065EA"/>
    <w:rsid w:val="0040700D"/>
    <w:rsid w:val="004077EE"/>
    <w:rsid w:val="00410281"/>
    <w:rsid w:val="0041198D"/>
    <w:rsid w:val="004121B0"/>
    <w:rsid w:val="004121DD"/>
    <w:rsid w:val="00412243"/>
    <w:rsid w:val="00412759"/>
    <w:rsid w:val="004129B0"/>
    <w:rsid w:val="00414269"/>
    <w:rsid w:val="0041449F"/>
    <w:rsid w:val="00414B08"/>
    <w:rsid w:val="004158B3"/>
    <w:rsid w:val="0041613B"/>
    <w:rsid w:val="004166D0"/>
    <w:rsid w:val="0041672F"/>
    <w:rsid w:val="0041752A"/>
    <w:rsid w:val="00417D65"/>
    <w:rsid w:val="00417DE1"/>
    <w:rsid w:val="00420B71"/>
    <w:rsid w:val="00421080"/>
    <w:rsid w:val="00421C67"/>
    <w:rsid w:val="00422784"/>
    <w:rsid w:val="00425747"/>
    <w:rsid w:val="00425F92"/>
    <w:rsid w:val="004264F4"/>
    <w:rsid w:val="0042796F"/>
    <w:rsid w:val="004279A6"/>
    <w:rsid w:val="00431337"/>
    <w:rsid w:val="004317F4"/>
    <w:rsid w:val="00431E22"/>
    <w:rsid w:val="004327FA"/>
    <w:rsid w:val="00432A18"/>
    <w:rsid w:val="00432A5B"/>
    <w:rsid w:val="00432D94"/>
    <w:rsid w:val="004336A1"/>
    <w:rsid w:val="00433DA7"/>
    <w:rsid w:val="0043428E"/>
    <w:rsid w:val="00434980"/>
    <w:rsid w:val="00434EE5"/>
    <w:rsid w:val="00435074"/>
    <w:rsid w:val="004350D5"/>
    <w:rsid w:val="004357DA"/>
    <w:rsid w:val="00435C6F"/>
    <w:rsid w:val="00435D70"/>
    <w:rsid w:val="00435DEC"/>
    <w:rsid w:val="004373DF"/>
    <w:rsid w:val="00437D1F"/>
    <w:rsid w:val="00437FE1"/>
    <w:rsid w:val="00441181"/>
    <w:rsid w:val="00441C3E"/>
    <w:rsid w:val="00441E88"/>
    <w:rsid w:val="00442BBB"/>
    <w:rsid w:val="004446EE"/>
    <w:rsid w:val="00444B7F"/>
    <w:rsid w:val="00444D6B"/>
    <w:rsid w:val="00445200"/>
    <w:rsid w:val="0044594D"/>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724"/>
    <w:rsid w:val="00453F43"/>
    <w:rsid w:val="004542A2"/>
    <w:rsid w:val="004556D3"/>
    <w:rsid w:val="00457EDD"/>
    <w:rsid w:val="00460523"/>
    <w:rsid w:val="00460807"/>
    <w:rsid w:val="00460AFC"/>
    <w:rsid w:val="00460F04"/>
    <w:rsid w:val="00461ECC"/>
    <w:rsid w:val="004621BE"/>
    <w:rsid w:val="00462FC8"/>
    <w:rsid w:val="00463160"/>
    <w:rsid w:val="004638B7"/>
    <w:rsid w:val="00463ACE"/>
    <w:rsid w:val="00463B67"/>
    <w:rsid w:val="004641EB"/>
    <w:rsid w:val="004642CF"/>
    <w:rsid w:val="0046477F"/>
    <w:rsid w:val="004647DC"/>
    <w:rsid w:val="0046521E"/>
    <w:rsid w:val="004653D2"/>
    <w:rsid w:val="00467E1D"/>
    <w:rsid w:val="00467ED4"/>
    <w:rsid w:val="004713A9"/>
    <w:rsid w:val="00471893"/>
    <w:rsid w:val="00471C1D"/>
    <w:rsid w:val="00472538"/>
    <w:rsid w:val="004734B1"/>
    <w:rsid w:val="0047365B"/>
    <w:rsid w:val="00473D0D"/>
    <w:rsid w:val="0047453E"/>
    <w:rsid w:val="004751E7"/>
    <w:rsid w:val="0047541B"/>
    <w:rsid w:val="0047658E"/>
    <w:rsid w:val="00476B3D"/>
    <w:rsid w:val="00477273"/>
    <w:rsid w:val="0047785F"/>
    <w:rsid w:val="00477DE9"/>
    <w:rsid w:val="004806C9"/>
    <w:rsid w:val="00480C4E"/>
    <w:rsid w:val="0048264B"/>
    <w:rsid w:val="004826DF"/>
    <w:rsid w:val="0048276B"/>
    <w:rsid w:val="00482C42"/>
    <w:rsid w:val="00484557"/>
    <w:rsid w:val="00484961"/>
    <w:rsid w:val="00485403"/>
    <w:rsid w:val="00486318"/>
    <w:rsid w:val="00486F96"/>
    <w:rsid w:val="00487033"/>
    <w:rsid w:val="00487213"/>
    <w:rsid w:val="0048732E"/>
    <w:rsid w:val="00487E38"/>
    <w:rsid w:val="00490588"/>
    <w:rsid w:val="004909F5"/>
    <w:rsid w:val="00491514"/>
    <w:rsid w:val="004920B0"/>
    <w:rsid w:val="004920C6"/>
    <w:rsid w:val="0049334E"/>
    <w:rsid w:val="004936AA"/>
    <w:rsid w:val="00494B44"/>
    <w:rsid w:val="00495318"/>
    <w:rsid w:val="00495599"/>
    <w:rsid w:val="00495DA8"/>
    <w:rsid w:val="00495E23"/>
    <w:rsid w:val="00496555"/>
    <w:rsid w:val="00497962"/>
    <w:rsid w:val="00497AB5"/>
    <w:rsid w:val="004A1778"/>
    <w:rsid w:val="004A1C4E"/>
    <w:rsid w:val="004A1EF9"/>
    <w:rsid w:val="004A24CD"/>
    <w:rsid w:val="004A2794"/>
    <w:rsid w:val="004A2802"/>
    <w:rsid w:val="004A28D7"/>
    <w:rsid w:val="004A2EE1"/>
    <w:rsid w:val="004A3867"/>
    <w:rsid w:val="004A38F7"/>
    <w:rsid w:val="004A3A1C"/>
    <w:rsid w:val="004A3F5C"/>
    <w:rsid w:val="004A436D"/>
    <w:rsid w:val="004A443D"/>
    <w:rsid w:val="004A4AE5"/>
    <w:rsid w:val="004A5858"/>
    <w:rsid w:val="004A63AC"/>
    <w:rsid w:val="004A70CE"/>
    <w:rsid w:val="004A7851"/>
    <w:rsid w:val="004A7ABA"/>
    <w:rsid w:val="004A7E7C"/>
    <w:rsid w:val="004B08FB"/>
    <w:rsid w:val="004B0D8C"/>
    <w:rsid w:val="004B1185"/>
    <w:rsid w:val="004B1685"/>
    <w:rsid w:val="004B1694"/>
    <w:rsid w:val="004B16BC"/>
    <w:rsid w:val="004B176E"/>
    <w:rsid w:val="004B2953"/>
    <w:rsid w:val="004B3926"/>
    <w:rsid w:val="004B49B8"/>
    <w:rsid w:val="004B4CC0"/>
    <w:rsid w:val="004B4D92"/>
    <w:rsid w:val="004B4D9B"/>
    <w:rsid w:val="004B56AC"/>
    <w:rsid w:val="004B5ABC"/>
    <w:rsid w:val="004B6264"/>
    <w:rsid w:val="004B6624"/>
    <w:rsid w:val="004B6FEB"/>
    <w:rsid w:val="004B77F0"/>
    <w:rsid w:val="004B7CA7"/>
    <w:rsid w:val="004B7E2D"/>
    <w:rsid w:val="004C05EE"/>
    <w:rsid w:val="004C097A"/>
    <w:rsid w:val="004C1807"/>
    <w:rsid w:val="004C1A80"/>
    <w:rsid w:val="004C2921"/>
    <w:rsid w:val="004C2CCB"/>
    <w:rsid w:val="004C2DA0"/>
    <w:rsid w:val="004C31A5"/>
    <w:rsid w:val="004C57E7"/>
    <w:rsid w:val="004C5CA1"/>
    <w:rsid w:val="004C5D06"/>
    <w:rsid w:val="004C6221"/>
    <w:rsid w:val="004C6764"/>
    <w:rsid w:val="004C6861"/>
    <w:rsid w:val="004C6B28"/>
    <w:rsid w:val="004C6B50"/>
    <w:rsid w:val="004C6C87"/>
    <w:rsid w:val="004C70A5"/>
    <w:rsid w:val="004D2E5D"/>
    <w:rsid w:val="004D37BE"/>
    <w:rsid w:val="004D3ED1"/>
    <w:rsid w:val="004D43D0"/>
    <w:rsid w:val="004D454C"/>
    <w:rsid w:val="004D46A3"/>
    <w:rsid w:val="004D4DDA"/>
    <w:rsid w:val="004D4FB0"/>
    <w:rsid w:val="004D5F00"/>
    <w:rsid w:val="004D621E"/>
    <w:rsid w:val="004D6450"/>
    <w:rsid w:val="004D7087"/>
    <w:rsid w:val="004D7818"/>
    <w:rsid w:val="004E00EE"/>
    <w:rsid w:val="004E05FC"/>
    <w:rsid w:val="004E0D62"/>
    <w:rsid w:val="004E0EB8"/>
    <w:rsid w:val="004E1F04"/>
    <w:rsid w:val="004E29CC"/>
    <w:rsid w:val="004E498C"/>
    <w:rsid w:val="004E5B14"/>
    <w:rsid w:val="004E5BA2"/>
    <w:rsid w:val="004E7557"/>
    <w:rsid w:val="004E7E16"/>
    <w:rsid w:val="004F06AE"/>
    <w:rsid w:val="004F0A43"/>
    <w:rsid w:val="004F0CE3"/>
    <w:rsid w:val="004F1B73"/>
    <w:rsid w:val="004F1FFD"/>
    <w:rsid w:val="004F2623"/>
    <w:rsid w:val="004F2EA2"/>
    <w:rsid w:val="004F3051"/>
    <w:rsid w:val="004F315B"/>
    <w:rsid w:val="004F360D"/>
    <w:rsid w:val="004F3A3B"/>
    <w:rsid w:val="004F421B"/>
    <w:rsid w:val="004F4476"/>
    <w:rsid w:val="004F4774"/>
    <w:rsid w:val="004F5CDD"/>
    <w:rsid w:val="004F5DB8"/>
    <w:rsid w:val="004F668E"/>
    <w:rsid w:val="004F6CF5"/>
    <w:rsid w:val="004F7264"/>
    <w:rsid w:val="004F758D"/>
    <w:rsid w:val="004F7773"/>
    <w:rsid w:val="004F7BD8"/>
    <w:rsid w:val="0050040C"/>
    <w:rsid w:val="00501263"/>
    <w:rsid w:val="005020CA"/>
    <w:rsid w:val="0050216A"/>
    <w:rsid w:val="00502C3C"/>
    <w:rsid w:val="00502F25"/>
    <w:rsid w:val="0050384C"/>
    <w:rsid w:val="00503E2A"/>
    <w:rsid w:val="00505379"/>
    <w:rsid w:val="0050594A"/>
    <w:rsid w:val="00506520"/>
    <w:rsid w:val="005065BE"/>
    <w:rsid w:val="0050703F"/>
    <w:rsid w:val="00507654"/>
    <w:rsid w:val="00510933"/>
    <w:rsid w:val="00510A7B"/>
    <w:rsid w:val="005113FF"/>
    <w:rsid w:val="00511E76"/>
    <w:rsid w:val="005121E5"/>
    <w:rsid w:val="00512517"/>
    <w:rsid w:val="0051313A"/>
    <w:rsid w:val="0051317E"/>
    <w:rsid w:val="00514200"/>
    <w:rsid w:val="005146D6"/>
    <w:rsid w:val="00514E22"/>
    <w:rsid w:val="00516150"/>
    <w:rsid w:val="00516822"/>
    <w:rsid w:val="00516B0D"/>
    <w:rsid w:val="00516D3A"/>
    <w:rsid w:val="00516F88"/>
    <w:rsid w:val="0052063F"/>
    <w:rsid w:val="0052066A"/>
    <w:rsid w:val="00521456"/>
    <w:rsid w:val="00521D24"/>
    <w:rsid w:val="0052256F"/>
    <w:rsid w:val="00522ED3"/>
    <w:rsid w:val="0052321A"/>
    <w:rsid w:val="00523D8D"/>
    <w:rsid w:val="00524296"/>
    <w:rsid w:val="00524C7D"/>
    <w:rsid w:val="00525771"/>
    <w:rsid w:val="00525D1C"/>
    <w:rsid w:val="00526CFF"/>
    <w:rsid w:val="0052795E"/>
    <w:rsid w:val="00530C3E"/>
    <w:rsid w:val="00530EE9"/>
    <w:rsid w:val="00531D24"/>
    <w:rsid w:val="005323AD"/>
    <w:rsid w:val="00532CB4"/>
    <w:rsid w:val="0053322B"/>
    <w:rsid w:val="0053327F"/>
    <w:rsid w:val="00533CB8"/>
    <w:rsid w:val="00534733"/>
    <w:rsid w:val="005362EC"/>
    <w:rsid w:val="005363BC"/>
    <w:rsid w:val="00537B07"/>
    <w:rsid w:val="00537E44"/>
    <w:rsid w:val="00541838"/>
    <w:rsid w:val="00542506"/>
    <w:rsid w:val="005426CB"/>
    <w:rsid w:val="00542E25"/>
    <w:rsid w:val="00542F3C"/>
    <w:rsid w:val="00543EBB"/>
    <w:rsid w:val="005449E3"/>
    <w:rsid w:val="00546A63"/>
    <w:rsid w:val="00546CB7"/>
    <w:rsid w:val="00546F1A"/>
    <w:rsid w:val="00550CB4"/>
    <w:rsid w:val="0055169E"/>
    <w:rsid w:val="00551E11"/>
    <w:rsid w:val="005528BE"/>
    <w:rsid w:val="00552B73"/>
    <w:rsid w:val="00552BF6"/>
    <w:rsid w:val="00552FDA"/>
    <w:rsid w:val="0055398D"/>
    <w:rsid w:val="0055435B"/>
    <w:rsid w:val="0055447B"/>
    <w:rsid w:val="005548E0"/>
    <w:rsid w:val="00554929"/>
    <w:rsid w:val="00554B00"/>
    <w:rsid w:val="00556220"/>
    <w:rsid w:val="0055634B"/>
    <w:rsid w:val="005564AC"/>
    <w:rsid w:val="00557725"/>
    <w:rsid w:val="005578ED"/>
    <w:rsid w:val="005603D2"/>
    <w:rsid w:val="0056094D"/>
    <w:rsid w:val="005614D1"/>
    <w:rsid w:val="00561B51"/>
    <w:rsid w:val="00562B96"/>
    <w:rsid w:val="00563B1F"/>
    <w:rsid w:val="00564CA7"/>
    <w:rsid w:val="00565115"/>
    <w:rsid w:val="00565393"/>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5B7A"/>
    <w:rsid w:val="00575EA6"/>
    <w:rsid w:val="005760E1"/>
    <w:rsid w:val="00576C8B"/>
    <w:rsid w:val="00580277"/>
    <w:rsid w:val="00580459"/>
    <w:rsid w:val="00580A88"/>
    <w:rsid w:val="00580C24"/>
    <w:rsid w:val="00580F10"/>
    <w:rsid w:val="0058111A"/>
    <w:rsid w:val="00583185"/>
    <w:rsid w:val="0058361A"/>
    <w:rsid w:val="005837A6"/>
    <w:rsid w:val="00584010"/>
    <w:rsid w:val="00584EB0"/>
    <w:rsid w:val="005851FC"/>
    <w:rsid w:val="00585BAE"/>
    <w:rsid w:val="00585C23"/>
    <w:rsid w:val="0058636D"/>
    <w:rsid w:val="00586BBC"/>
    <w:rsid w:val="005871E5"/>
    <w:rsid w:val="00587DE0"/>
    <w:rsid w:val="0059029A"/>
    <w:rsid w:val="00590C84"/>
    <w:rsid w:val="00591362"/>
    <w:rsid w:val="00591A71"/>
    <w:rsid w:val="00591D8D"/>
    <w:rsid w:val="00592952"/>
    <w:rsid w:val="005936D8"/>
    <w:rsid w:val="00593D60"/>
    <w:rsid w:val="005945C7"/>
    <w:rsid w:val="0059501B"/>
    <w:rsid w:val="0059609D"/>
    <w:rsid w:val="00596558"/>
    <w:rsid w:val="005974FA"/>
    <w:rsid w:val="00597BC7"/>
    <w:rsid w:val="00597BE1"/>
    <w:rsid w:val="005A0204"/>
    <w:rsid w:val="005A1647"/>
    <w:rsid w:val="005A214E"/>
    <w:rsid w:val="005A41B1"/>
    <w:rsid w:val="005A5E6E"/>
    <w:rsid w:val="005A6002"/>
    <w:rsid w:val="005A6735"/>
    <w:rsid w:val="005A68B3"/>
    <w:rsid w:val="005A6A5A"/>
    <w:rsid w:val="005A6A5C"/>
    <w:rsid w:val="005A6E4C"/>
    <w:rsid w:val="005A7821"/>
    <w:rsid w:val="005B021C"/>
    <w:rsid w:val="005B0B74"/>
    <w:rsid w:val="005B1391"/>
    <w:rsid w:val="005B1512"/>
    <w:rsid w:val="005B2837"/>
    <w:rsid w:val="005B2AB4"/>
    <w:rsid w:val="005B3DE7"/>
    <w:rsid w:val="005B43BD"/>
    <w:rsid w:val="005B6AF6"/>
    <w:rsid w:val="005C03D4"/>
    <w:rsid w:val="005C0AD1"/>
    <w:rsid w:val="005C1407"/>
    <w:rsid w:val="005C197D"/>
    <w:rsid w:val="005C1E79"/>
    <w:rsid w:val="005C2014"/>
    <w:rsid w:val="005C2549"/>
    <w:rsid w:val="005C2C0C"/>
    <w:rsid w:val="005C2E26"/>
    <w:rsid w:val="005C314F"/>
    <w:rsid w:val="005C32C0"/>
    <w:rsid w:val="005C3FD0"/>
    <w:rsid w:val="005C4036"/>
    <w:rsid w:val="005C4628"/>
    <w:rsid w:val="005C4679"/>
    <w:rsid w:val="005C46E0"/>
    <w:rsid w:val="005C4DD9"/>
    <w:rsid w:val="005C60D8"/>
    <w:rsid w:val="005C619A"/>
    <w:rsid w:val="005C6F84"/>
    <w:rsid w:val="005C70CD"/>
    <w:rsid w:val="005C7195"/>
    <w:rsid w:val="005C71D9"/>
    <w:rsid w:val="005C72B4"/>
    <w:rsid w:val="005C7794"/>
    <w:rsid w:val="005D0373"/>
    <w:rsid w:val="005D03F7"/>
    <w:rsid w:val="005D08E5"/>
    <w:rsid w:val="005D0AF3"/>
    <w:rsid w:val="005D10D5"/>
    <w:rsid w:val="005D1BF9"/>
    <w:rsid w:val="005D2618"/>
    <w:rsid w:val="005D28B7"/>
    <w:rsid w:val="005D2A08"/>
    <w:rsid w:val="005D2DD6"/>
    <w:rsid w:val="005D318E"/>
    <w:rsid w:val="005D3385"/>
    <w:rsid w:val="005D37E7"/>
    <w:rsid w:val="005D3ABF"/>
    <w:rsid w:val="005D5894"/>
    <w:rsid w:val="005D5E26"/>
    <w:rsid w:val="005D6703"/>
    <w:rsid w:val="005D6C40"/>
    <w:rsid w:val="005D7405"/>
    <w:rsid w:val="005D767A"/>
    <w:rsid w:val="005D7D5D"/>
    <w:rsid w:val="005E0FB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73C"/>
    <w:rsid w:val="005F5AE9"/>
    <w:rsid w:val="005F6153"/>
    <w:rsid w:val="005F6C32"/>
    <w:rsid w:val="005F783D"/>
    <w:rsid w:val="006009C8"/>
    <w:rsid w:val="00600A9E"/>
    <w:rsid w:val="00600F60"/>
    <w:rsid w:val="006018ED"/>
    <w:rsid w:val="00601A95"/>
    <w:rsid w:val="00601EDB"/>
    <w:rsid w:val="00602489"/>
    <w:rsid w:val="00603279"/>
    <w:rsid w:val="006040E6"/>
    <w:rsid w:val="006041D6"/>
    <w:rsid w:val="0060470D"/>
    <w:rsid w:val="00605DFA"/>
    <w:rsid w:val="00605E18"/>
    <w:rsid w:val="00607126"/>
    <w:rsid w:val="006118A1"/>
    <w:rsid w:val="0061293D"/>
    <w:rsid w:val="00612D46"/>
    <w:rsid w:val="006154D6"/>
    <w:rsid w:val="006154FD"/>
    <w:rsid w:val="00615C29"/>
    <w:rsid w:val="006176BD"/>
    <w:rsid w:val="00617B32"/>
    <w:rsid w:val="00621572"/>
    <w:rsid w:val="00621EC9"/>
    <w:rsid w:val="006220C6"/>
    <w:rsid w:val="00623CCD"/>
    <w:rsid w:val="00623F71"/>
    <w:rsid w:val="0062477E"/>
    <w:rsid w:val="006253BF"/>
    <w:rsid w:val="00625674"/>
    <w:rsid w:val="00625A44"/>
    <w:rsid w:val="00627189"/>
    <w:rsid w:val="00627385"/>
    <w:rsid w:val="00627F84"/>
    <w:rsid w:val="00630306"/>
    <w:rsid w:val="006307CF"/>
    <w:rsid w:val="00630886"/>
    <w:rsid w:val="0063093F"/>
    <w:rsid w:val="00630AB9"/>
    <w:rsid w:val="006326C5"/>
    <w:rsid w:val="00634202"/>
    <w:rsid w:val="006348D8"/>
    <w:rsid w:val="00636298"/>
    <w:rsid w:val="00636704"/>
    <w:rsid w:val="006368BB"/>
    <w:rsid w:val="00637BDB"/>
    <w:rsid w:val="006400A8"/>
    <w:rsid w:val="0064025F"/>
    <w:rsid w:val="00640274"/>
    <w:rsid w:val="006408C5"/>
    <w:rsid w:val="006423E3"/>
    <w:rsid w:val="00642AD3"/>
    <w:rsid w:val="0064366C"/>
    <w:rsid w:val="0064377D"/>
    <w:rsid w:val="00644260"/>
    <w:rsid w:val="006444B4"/>
    <w:rsid w:val="0064481B"/>
    <w:rsid w:val="0064594A"/>
    <w:rsid w:val="00646167"/>
    <w:rsid w:val="00646F0B"/>
    <w:rsid w:val="006478A3"/>
    <w:rsid w:val="00647A5A"/>
    <w:rsid w:val="00650000"/>
    <w:rsid w:val="006507DC"/>
    <w:rsid w:val="0065148C"/>
    <w:rsid w:val="006520E2"/>
    <w:rsid w:val="0065236F"/>
    <w:rsid w:val="00652974"/>
    <w:rsid w:val="00652F44"/>
    <w:rsid w:val="00652FB6"/>
    <w:rsid w:val="00653C8C"/>
    <w:rsid w:val="00654290"/>
    <w:rsid w:val="006549BF"/>
    <w:rsid w:val="00654DFE"/>
    <w:rsid w:val="00656749"/>
    <w:rsid w:val="006567B3"/>
    <w:rsid w:val="00657E2E"/>
    <w:rsid w:val="00657F2F"/>
    <w:rsid w:val="00660B5E"/>
    <w:rsid w:val="00660D9A"/>
    <w:rsid w:val="00661D8A"/>
    <w:rsid w:val="00661EB2"/>
    <w:rsid w:val="00662891"/>
    <w:rsid w:val="00662F13"/>
    <w:rsid w:val="00662F40"/>
    <w:rsid w:val="006667A1"/>
    <w:rsid w:val="00667370"/>
    <w:rsid w:val="006673C5"/>
    <w:rsid w:val="00667922"/>
    <w:rsid w:val="00667A1A"/>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6E8C"/>
    <w:rsid w:val="00677197"/>
    <w:rsid w:val="00680EBC"/>
    <w:rsid w:val="006815F5"/>
    <w:rsid w:val="00682A9C"/>
    <w:rsid w:val="00682D11"/>
    <w:rsid w:val="006849EA"/>
    <w:rsid w:val="00684FB0"/>
    <w:rsid w:val="00685204"/>
    <w:rsid w:val="006858BE"/>
    <w:rsid w:val="006866ED"/>
    <w:rsid w:val="00686A43"/>
    <w:rsid w:val="006874F4"/>
    <w:rsid w:val="00687790"/>
    <w:rsid w:val="00687E22"/>
    <w:rsid w:val="00687F69"/>
    <w:rsid w:val="00690313"/>
    <w:rsid w:val="006908D9"/>
    <w:rsid w:val="00691330"/>
    <w:rsid w:val="0069170A"/>
    <w:rsid w:val="00692946"/>
    <w:rsid w:val="00692C9C"/>
    <w:rsid w:val="006939D2"/>
    <w:rsid w:val="006956C6"/>
    <w:rsid w:val="00697635"/>
    <w:rsid w:val="00697FF3"/>
    <w:rsid w:val="006A0F16"/>
    <w:rsid w:val="006A1D8A"/>
    <w:rsid w:val="006A2718"/>
    <w:rsid w:val="006A3931"/>
    <w:rsid w:val="006A47C8"/>
    <w:rsid w:val="006A4B5E"/>
    <w:rsid w:val="006A4E22"/>
    <w:rsid w:val="006A4F4E"/>
    <w:rsid w:val="006A5B6C"/>
    <w:rsid w:val="006A6138"/>
    <w:rsid w:val="006A6235"/>
    <w:rsid w:val="006A64BF"/>
    <w:rsid w:val="006A6532"/>
    <w:rsid w:val="006A6725"/>
    <w:rsid w:val="006A6926"/>
    <w:rsid w:val="006A70D0"/>
    <w:rsid w:val="006B004A"/>
    <w:rsid w:val="006B0AD1"/>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49C"/>
    <w:rsid w:val="006C2D9D"/>
    <w:rsid w:val="006C30C8"/>
    <w:rsid w:val="006C36B4"/>
    <w:rsid w:val="006C3DB8"/>
    <w:rsid w:val="006C4AC5"/>
    <w:rsid w:val="006C5710"/>
    <w:rsid w:val="006C6CFA"/>
    <w:rsid w:val="006C6F1C"/>
    <w:rsid w:val="006D0632"/>
    <w:rsid w:val="006D43F8"/>
    <w:rsid w:val="006D4697"/>
    <w:rsid w:val="006D4741"/>
    <w:rsid w:val="006D47BF"/>
    <w:rsid w:val="006D48A7"/>
    <w:rsid w:val="006D4BEB"/>
    <w:rsid w:val="006D63EC"/>
    <w:rsid w:val="006D6589"/>
    <w:rsid w:val="006D6B72"/>
    <w:rsid w:val="006D6CB3"/>
    <w:rsid w:val="006D71D2"/>
    <w:rsid w:val="006D7F74"/>
    <w:rsid w:val="006E0C40"/>
    <w:rsid w:val="006E233D"/>
    <w:rsid w:val="006E23A8"/>
    <w:rsid w:val="006E4C19"/>
    <w:rsid w:val="006E4D55"/>
    <w:rsid w:val="006E66FE"/>
    <w:rsid w:val="006E6AA2"/>
    <w:rsid w:val="006F05AE"/>
    <w:rsid w:val="006F0FCA"/>
    <w:rsid w:val="006F17FF"/>
    <w:rsid w:val="006F3503"/>
    <w:rsid w:val="006F3CDD"/>
    <w:rsid w:val="006F3DDB"/>
    <w:rsid w:val="006F412C"/>
    <w:rsid w:val="006F4393"/>
    <w:rsid w:val="006F523F"/>
    <w:rsid w:val="006F5661"/>
    <w:rsid w:val="006F66E2"/>
    <w:rsid w:val="006F7B8D"/>
    <w:rsid w:val="00702EEA"/>
    <w:rsid w:val="00702F19"/>
    <w:rsid w:val="00703206"/>
    <w:rsid w:val="00703DFB"/>
    <w:rsid w:val="00704EFC"/>
    <w:rsid w:val="00704F3E"/>
    <w:rsid w:val="00705A86"/>
    <w:rsid w:val="007060F2"/>
    <w:rsid w:val="00706E51"/>
    <w:rsid w:val="00706F8F"/>
    <w:rsid w:val="00707473"/>
    <w:rsid w:val="00710DDC"/>
    <w:rsid w:val="00710F2D"/>
    <w:rsid w:val="00711159"/>
    <w:rsid w:val="00711708"/>
    <w:rsid w:val="00711C34"/>
    <w:rsid w:val="00711D63"/>
    <w:rsid w:val="00712577"/>
    <w:rsid w:val="007129E0"/>
    <w:rsid w:val="007130BB"/>
    <w:rsid w:val="00713BAC"/>
    <w:rsid w:val="0071493B"/>
    <w:rsid w:val="00714D07"/>
    <w:rsid w:val="00715188"/>
    <w:rsid w:val="00717D01"/>
    <w:rsid w:val="007205FA"/>
    <w:rsid w:val="00720EB5"/>
    <w:rsid w:val="00721006"/>
    <w:rsid w:val="00724BEB"/>
    <w:rsid w:val="00724DD9"/>
    <w:rsid w:val="00725074"/>
    <w:rsid w:val="007270C6"/>
    <w:rsid w:val="00730C35"/>
    <w:rsid w:val="00730E0D"/>
    <w:rsid w:val="00730E4F"/>
    <w:rsid w:val="00731A72"/>
    <w:rsid w:val="00731A9C"/>
    <w:rsid w:val="0073243D"/>
    <w:rsid w:val="00732D4F"/>
    <w:rsid w:val="00733062"/>
    <w:rsid w:val="007330FD"/>
    <w:rsid w:val="007339D0"/>
    <w:rsid w:val="007340BC"/>
    <w:rsid w:val="007340F6"/>
    <w:rsid w:val="00734914"/>
    <w:rsid w:val="00734A95"/>
    <w:rsid w:val="0073534A"/>
    <w:rsid w:val="00736290"/>
    <w:rsid w:val="007362B6"/>
    <w:rsid w:val="00736DD1"/>
    <w:rsid w:val="0073709F"/>
    <w:rsid w:val="007371CE"/>
    <w:rsid w:val="00737229"/>
    <w:rsid w:val="007374E0"/>
    <w:rsid w:val="007374EB"/>
    <w:rsid w:val="00737F28"/>
    <w:rsid w:val="00740002"/>
    <w:rsid w:val="00740625"/>
    <w:rsid w:val="00741CFD"/>
    <w:rsid w:val="00742149"/>
    <w:rsid w:val="0074370D"/>
    <w:rsid w:val="00745640"/>
    <w:rsid w:val="00745BA9"/>
    <w:rsid w:val="00745D46"/>
    <w:rsid w:val="00746373"/>
    <w:rsid w:val="0074637F"/>
    <w:rsid w:val="007465C2"/>
    <w:rsid w:val="00746FD5"/>
    <w:rsid w:val="00747C4F"/>
    <w:rsid w:val="00747D1A"/>
    <w:rsid w:val="00750E81"/>
    <w:rsid w:val="007521A0"/>
    <w:rsid w:val="00752326"/>
    <w:rsid w:val="00752A0F"/>
    <w:rsid w:val="007537D7"/>
    <w:rsid w:val="007538E6"/>
    <w:rsid w:val="00754381"/>
    <w:rsid w:val="00755CAF"/>
    <w:rsid w:val="00755EB6"/>
    <w:rsid w:val="00755FAA"/>
    <w:rsid w:val="0075685F"/>
    <w:rsid w:val="00756A7C"/>
    <w:rsid w:val="00760519"/>
    <w:rsid w:val="00760B09"/>
    <w:rsid w:val="00760C0C"/>
    <w:rsid w:val="00763DB1"/>
    <w:rsid w:val="00764AC8"/>
    <w:rsid w:val="00766303"/>
    <w:rsid w:val="00766ECC"/>
    <w:rsid w:val="00767625"/>
    <w:rsid w:val="00767785"/>
    <w:rsid w:val="00767FD0"/>
    <w:rsid w:val="007700A3"/>
    <w:rsid w:val="007730A7"/>
    <w:rsid w:val="007731BD"/>
    <w:rsid w:val="00773EC3"/>
    <w:rsid w:val="00773EFF"/>
    <w:rsid w:val="00773F8E"/>
    <w:rsid w:val="00775A56"/>
    <w:rsid w:val="007775D2"/>
    <w:rsid w:val="00777E1B"/>
    <w:rsid w:val="00777E5D"/>
    <w:rsid w:val="00777F08"/>
    <w:rsid w:val="00777FE0"/>
    <w:rsid w:val="0078005E"/>
    <w:rsid w:val="0078089E"/>
    <w:rsid w:val="0078181E"/>
    <w:rsid w:val="0078266B"/>
    <w:rsid w:val="0078286C"/>
    <w:rsid w:val="0078320F"/>
    <w:rsid w:val="00783355"/>
    <w:rsid w:val="007836E2"/>
    <w:rsid w:val="00783AC4"/>
    <w:rsid w:val="0078505D"/>
    <w:rsid w:val="00785769"/>
    <w:rsid w:val="00786961"/>
    <w:rsid w:val="00787305"/>
    <w:rsid w:val="00787500"/>
    <w:rsid w:val="00787A3E"/>
    <w:rsid w:val="00787DA3"/>
    <w:rsid w:val="00790FFB"/>
    <w:rsid w:val="007924D6"/>
    <w:rsid w:val="007929A4"/>
    <w:rsid w:val="00792B5A"/>
    <w:rsid w:val="00793798"/>
    <w:rsid w:val="00793C1B"/>
    <w:rsid w:val="00794B5E"/>
    <w:rsid w:val="00795294"/>
    <w:rsid w:val="007952F1"/>
    <w:rsid w:val="0079554F"/>
    <w:rsid w:val="00795DC7"/>
    <w:rsid w:val="007963A2"/>
    <w:rsid w:val="007A079B"/>
    <w:rsid w:val="007A13AD"/>
    <w:rsid w:val="007A1896"/>
    <w:rsid w:val="007A1991"/>
    <w:rsid w:val="007A1A90"/>
    <w:rsid w:val="007A1EA8"/>
    <w:rsid w:val="007A240E"/>
    <w:rsid w:val="007A28E1"/>
    <w:rsid w:val="007A2D84"/>
    <w:rsid w:val="007A4009"/>
    <w:rsid w:val="007A4606"/>
    <w:rsid w:val="007A49ED"/>
    <w:rsid w:val="007A5C10"/>
    <w:rsid w:val="007A690A"/>
    <w:rsid w:val="007A6A6F"/>
    <w:rsid w:val="007A6DBD"/>
    <w:rsid w:val="007A7181"/>
    <w:rsid w:val="007A7617"/>
    <w:rsid w:val="007B0429"/>
    <w:rsid w:val="007B090B"/>
    <w:rsid w:val="007B1230"/>
    <w:rsid w:val="007B1C28"/>
    <w:rsid w:val="007B2D65"/>
    <w:rsid w:val="007B311A"/>
    <w:rsid w:val="007B33BC"/>
    <w:rsid w:val="007B33E0"/>
    <w:rsid w:val="007B366A"/>
    <w:rsid w:val="007B69F8"/>
    <w:rsid w:val="007B7153"/>
    <w:rsid w:val="007C05EF"/>
    <w:rsid w:val="007C165C"/>
    <w:rsid w:val="007C1A35"/>
    <w:rsid w:val="007C220C"/>
    <w:rsid w:val="007C2517"/>
    <w:rsid w:val="007C3164"/>
    <w:rsid w:val="007C375A"/>
    <w:rsid w:val="007C3CAE"/>
    <w:rsid w:val="007C3E20"/>
    <w:rsid w:val="007C3E9C"/>
    <w:rsid w:val="007C48F4"/>
    <w:rsid w:val="007C5355"/>
    <w:rsid w:val="007C6E72"/>
    <w:rsid w:val="007D00AF"/>
    <w:rsid w:val="007D06B6"/>
    <w:rsid w:val="007D0C1A"/>
    <w:rsid w:val="007D0EBE"/>
    <w:rsid w:val="007D0FB9"/>
    <w:rsid w:val="007D1653"/>
    <w:rsid w:val="007D25C9"/>
    <w:rsid w:val="007D29A8"/>
    <w:rsid w:val="007D2C50"/>
    <w:rsid w:val="007D2D0C"/>
    <w:rsid w:val="007D303F"/>
    <w:rsid w:val="007D355D"/>
    <w:rsid w:val="007D4524"/>
    <w:rsid w:val="007D48CD"/>
    <w:rsid w:val="007D4930"/>
    <w:rsid w:val="007D4A19"/>
    <w:rsid w:val="007D5B00"/>
    <w:rsid w:val="007D5CA0"/>
    <w:rsid w:val="007D6054"/>
    <w:rsid w:val="007D660F"/>
    <w:rsid w:val="007D6697"/>
    <w:rsid w:val="007D7016"/>
    <w:rsid w:val="007E01DF"/>
    <w:rsid w:val="007E039B"/>
    <w:rsid w:val="007E09FF"/>
    <w:rsid w:val="007E0A46"/>
    <w:rsid w:val="007E0D62"/>
    <w:rsid w:val="007E17D3"/>
    <w:rsid w:val="007E18C2"/>
    <w:rsid w:val="007E1DD1"/>
    <w:rsid w:val="007E27AC"/>
    <w:rsid w:val="007E29D8"/>
    <w:rsid w:val="007E2B9D"/>
    <w:rsid w:val="007E32A6"/>
    <w:rsid w:val="007E3496"/>
    <w:rsid w:val="007E4164"/>
    <w:rsid w:val="007E48F3"/>
    <w:rsid w:val="007E5779"/>
    <w:rsid w:val="007F0224"/>
    <w:rsid w:val="007F0A38"/>
    <w:rsid w:val="007F0E8D"/>
    <w:rsid w:val="007F130A"/>
    <w:rsid w:val="007F154D"/>
    <w:rsid w:val="007F225D"/>
    <w:rsid w:val="007F357E"/>
    <w:rsid w:val="007F376F"/>
    <w:rsid w:val="007F3962"/>
    <w:rsid w:val="007F3EA5"/>
    <w:rsid w:val="007F3F96"/>
    <w:rsid w:val="007F557C"/>
    <w:rsid w:val="007F643E"/>
    <w:rsid w:val="007F6647"/>
    <w:rsid w:val="007F7CAA"/>
    <w:rsid w:val="007F7FAF"/>
    <w:rsid w:val="00800AE5"/>
    <w:rsid w:val="00802123"/>
    <w:rsid w:val="00802BFE"/>
    <w:rsid w:val="00802F59"/>
    <w:rsid w:val="0080386C"/>
    <w:rsid w:val="00803CAB"/>
    <w:rsid w:val="00803F99"/>
    <w:rsid w:val="00805594"/>
    <w:rsid w:val="00806AA4"/>
    <w:rsid w:val="008073A1"/>
    <w:rsid w:val="00807420"/>
    <w:rsid w:val="00810077"/>
    <w:rsid w:val="00810F5B"/>
    <w:rsid w:val="0081153D"/>
    <w:rsid w:val="00811E86"/>
    <w:rsid w:val="0081259C"/>
    <w:rsid w:val="008126F0"/>
    <w:rsid w:val="00812D66"/>
    <w:rsid w:val="008134E1"/>
    <w:rsid w:val="0081370D"/>
    <w:rsid w:val="008142F0"/>
    <w:rsid w:val="00814420"/>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497F"/>
    <w:rsid w:val="008256E2"/>
    <w:rsid w:val="00826794"/>
    <w:rsid w:val="00826F95"/>
    <w:rsid w:val="00827099"/>
    <w:rsid w:val="008272AA"/>
    <w:rsid w:val="00827F4A"/>
    <w:rsid w:val="00830D76"/>
    <w:rsid w:val="0083121D"/>
    <w:rsid w:val="00832038"/>
    <w:rsid w:val="00832DAA"/>
    <w:rsid w:val="00833698"/>
    <w:rsid w:val="00834E68"/>
    <w:rsid w:val="00835009"/>
    <w:rsid w:val="00835374"/>
    <w:rsid w:val="00836041"/>
    <w:rsid w:val="0083607E"/>
    <w:rsid w:val="00836B7E"/>
    <w:rsid w:val="00837B87"/>
    <w:rsid w:val="00837CEF"/>
    <w:rsid w:val="00837D84"/>
    <w:rsid w:val="00840336"/>
    <w:rsid w:val="00840A4C"/>
    <w:rsid w:val="00841332"/>
    <w:rsid w:val="00841733"/>
    <w:rsid w:val="0084190A"/>
    <w:rsid w:val="008431E2"/>
    <w:rsid w:val="0084355E"/>
    <w:rsid w:val="00843A7A"/>
    <w:rsid w:val="00843B5D"/>
    <w:rsid w:val="008440AC"/>
    <w:rsid w:val="0084471A"/>
    <w:rsid w:val="00845A86"/>
    <w:rsid w:val="00845B4E"/>
    <w:rsid w:val="008472B2"/>
    <w:rsid w:val="00850074"/>
    <w:rsid w:val="00850530"/>
    <w:rsid w:val="0085089D"/>
    <w:rsid w:val="008508A6"/>
    <w:rsid w:val="00850BD7"/>
    <w:rsid w:val="00851BC3"/>
    <w:rsid w:val="0085324C"/>
    <w:rsid w:val="00854B80"/>
    <w:rsid w:val="00854CBC"/>
    <w:rsid w:val="00856DA8"/>
    <w:rsid w:val="00860281"/>
    <w:rsid w:val="00860685"/>
    <w:rsid w:val="00860D99"/>
    <w:rsid w:val="00861557"/>
    <w:rsid w:val="00861655"/>
    <w:rsid w:val="008616AF"/>
    <w:rsid w:val="00861972"/>
    <w:rsid w:val="008619BA"/>
    <w:rsid w:val="00862B7F"/>
    <w:rsid w:val="0086333E"/>
    <w:rsid w:val="00863ABB"/>
    <w:rsid w:val="008642D2"/>
    <w:rsid w:val="0086440D"/>
    <w:rsid w:val="00864B79"/>
    <w:rsid w:val="0086525A"/>
    <w:rsid w:val="00865299"/>
    <w:rsid w:val="008657BC"/>
    <w:rsid w:val="00865EFC"/>
    <w:rsid w:val="00866682"/>
    <w:rsid w:val="00867022"/>
    <w:rsid w:val="00867040"/>
    <w:rsid w:val="008673F6"/>
    <w:rsid w:val="00867F30"/>
    <w:rsid w:val="00870767"/>
    <w:rsid w:val="00870BA6"/>
    <w:rsid w:val="00872BBE"/>
    <w:rsid w:val="00872D0F"/>
    <w:rsid w:val="00872EF4"/>
    <w:rsid w:val="00872F4D"/>
    <w:rsid w:val="0087308D"/>
    <w:rsid w:val="00873316"/>
    <w:rsid w:val="008734DB"/>
    <w:rsid w:val="008735A8"/>
    <w:rsid w:val="00873E36"/>
    <w:rsid w:val="008746C4"/>
    <w:rsid w:val="0087475A"/>
    <w:rsid w:val="008749DA"/>
    <w:rsid w:val="008751DE"/>
    <w:rsid w:val="008764BB"/>
    <w:rsid w:val="008767B2"/>
    <w:rsid w:val="00876D72"/>
    <w:rsid w:val="00877255"/>
    <w:rsid w:val="0087747C"/>
    <w:rsid w:val="00877FBB"/>
    <w:rsid w:val="00880019"/>
    <w:rsid w:val="008805D5"/>
    <w:rsid w:val="00880ADA"/>
    <w:rsid w:val="008816DF"/>
    <w:rsid w:val="008822CF"/>
    <w:rsid w:val="008828CA"/>
    <w:rsid w:val="00882CB6"/>
    <w:rsid w:val="008831A6"/>
    <w:rsid w:val="00883231"/>
    <w:rsid w:val="0088462B"/>
    <w:rsid w:val="008848C8"/>
    <w:rsid w:val="00885503"/>
    <w:rsid w:val="00885658"/>
    <w:rsid w:val="008861CB"/>
    <w:rsid w:val="00887017"/>
    <w:rsid w:val="00887D2F"/>
    <w:rsid w:val="00890192"/>
    <w:rsid w:val="0089062C"/>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38D"/>
    <w:rsid w:val="008B4C51"/>
    <w:rsid w:val="008B57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5D4"/>
    <w:rsid w:val="008C367D"/>
    <w:rsid w:val="008C46F2"/>
    <w:rsid w:val="008C5736"/>
    <w:rsid w:val="008C5835"/>
    <w:rsid w:val="008C6119"/>
    <w:rsid w:val="008C62DB"/>
    <w:rsid w:val="008D01E9"/>
    <w:rsid w:val="008D0C4C"/>
    <w:rsid w:val="008D1073"/>
    <w:rsid w:val="008D1B35"/>
    <w:rsid w:val="008D2844"/>
    <w:rsid w:val="008D2F5A"/>
    <w:rsid w:val="008D42B0"/>
    <w:rsid w:val="008D445E"/>
    <w:rsid w:val="008D492C"/>
    <w:rsid w:val="008D58D9"/>
    <w:rsid w:val="008D5D54"/>
    <w:rsid w:val="008D5DBE"/>
    <w:rsid w:val="008D673F"/>
    <w:rsid w:val="008D68B3"/>
    <w:rsid w:val="008D6E6E"/>
    <w:rsid w:val="008D7567"/>
    <w:rsid w:val="008D7FEC"/>
    <w:rsid w:val="008E0DBA"/>
    <w:rsid w:val="008E1072"/>
    <w:rsid w:val="008E13E5"/>
    <w:rsid w:val="008E23AE"/>
    <w:rsid w:val="008E2C79"/>
    <w:rsid w:val="008E2F8B"/>
    <w:rsid w:val="008E35EA"/>
    <w:rsid w:val="008E3DEA"/>
    <w:rsid w:val="008E3F54"/>
    <w:rsid w:val="008E4938"/>
    <w:rsid w:val="008E62F5"/>
    <w:rsid w:val="008E6DB2"/>
    <w:rsid w:val="008E7591"/>
    <w:rsid w:val="008F0B0A"/>
    <w:rsid w:val="008F2054"/>
    <w:rsid w:val="008F2AF2"/>
    <w:rsid w:val="008F345E"/>
    <w:rsid w:val="008F3DFA"/>
    <w:rsid w:val="008F47B7"/>
    <w:rsid w:val="008F6374"/>
    <w:rsid w:val="008F6AEF"/>
    <w:rsid w:val="008F6BEE"/>
    <w:rsid w:val="00900982"/>
    <w:rsid w:val="0090170A"/>
    <w:rsid w:val="009018B1"/>
    <w:rsid w:val="009021FD"/>
    <w:rsid w:val="00902599"/>
    <w:rsid w:val="009027E9"/>
    <w:rsid w:val="0090361A"/>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4E97"/>
    <w:rsid w:val="0091514D"/>
    <w:rsid w:val="0091544B"/>
    <w:rsid w:val="009170C8"/>
    <w:rsid w:val="00917C59"/>
    <w:rsid w:val="00917E95"/>
    <w:rsid w:val="009200BB"/>
    <w:rsid w:val="009202BA"/>
    <w:rsid w:val="009216A3"/>
    <w:rsid w:val="00921F86"/>
    <w:rsid w:val="00923522"/>
    <w:rsid w:val="00924A4B"/>
    <w:rsid w:val="00924BB4"/>
    <w:rsid w:val="00925A16"/>
    <w:rsid w:val="00926228"/>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27DD"/>
    <w:rsid w:val="00943499"/>
    <w:rsid w:val="0094351E"/>
    <w:rsid w:val="00944410"/>
    <w:rsid w:val="00944711"/>
    <w:rsid w:val="0094494D"/>
    <w:rsid w:val="00944A06"/>
    <w:rsid w:val="00944D86"/>
    <w:rsid w:val="00945350"/>
    <w:rsid w:val="00945DD2"/>
    <w:rsid w:val="009464CC"/>
    <w:rsid w:val="00946C63"/>
    <w:rsid w:val="00946E37"/>
    <w:rsid w:val="009470DC"/>
    <w:rsid w:val="009472F7"/>
    <w:rsid w:val="009473A3"/>
    <w:rsid w:val="00947C66"/>
    <w:rsid w:val="00947FC1"/>
    <w:rsid w:val="00950582"/>
    <w:rsid w:val="00950E0C"/>
    <w:rsid w:val="009510A8"/>
    <w:rsid w:val="009525C0"/>
    <w:rsid w:val="00952767"/>
    <w:rsid w:val="00952A60"/>
    <w:rsid w:val="00952BA5"/>
    <w:rsid w:val="00952E01"/>
    <w:rsid w:val="00953319"/>
    <w:rsid w:val="00953E8F"/>
    <w:rsid w:val="00955383"/>
    <w:rsid w:val="009555D3"/>
    <w:rsid w:val="009558DF"/>
    <w:rsid w:val="00955A03"/>
    <w:rsid w:val="00955B79"/>
    <w:rsid w:val="00956165"/>
    <w:rsid w:val="0095618D"/>
    <w:rsid w:val="009562DF"/>
    <w:rsid w:val="009565B9"/>
    <w:rsid w:val="0095704D"/>
    <w:rsid w:val="0095719D"/>
    <w:rsid w:val="009575EE"/>
    <w:rsid w:val="009609E1"/>
    <w:rsid w:val="00961753"/>
    <w:rsid w:val="00961E0A"/>
    <w:rsid w:val="00962C8A"/>
    <w:rsid w:val="00963BF7"/>
    <w:rsid w:val="00963F6A"/>
    <w:rsid w:val="00964790"/>
    <w:rsid w:val="0096489E"/>
    <w:rsid w:val="00964A71"/>
    <w:rsid w:val="00965389"/>
    <w:rsid w:val="00965FC1"/>
    <w:rsid w:val="00965FD3"/>
    <w:rsid w:val="00966361"/>
    <w:rsid w:val="0096649E"/>
    <w:rsid w:val="009665FE"/>
    <w:rsid w:val="00966981"/>
    <w:rsid w:val="00966BC4"/>
    <w:rsid w:val="00966FA8"/>
    <w:rsid w:val="00967402"/>
    <w:rsid w:val="00970262"/>
    <w:rsid w:val="00970403"/>
    <w:rsid w:val="00970639"/>
    <w:rsid w:val="0097099D"/>
    <w:rsid w:val="00971CBC"/>
    <w:rsid w:val="00973169"/>
    <w:rsid w:val="00974233"/>
    <w:rsid w:val="0097447F"/>
    <w:rsid w:val="009745BF"/>
    <w:rsid w:val="00974DA0"/>
    <w:rsid w:val="0097570C"/>
    <w:rsid w:val="00975D91"/>
    <w:rsid w:val="00976298"/>
    <w:rsid w:val="009766BA"/>
    <w:rsid w:val="0097731A"/>
    <w:rsid w:val="0098023A"/>
    <w:rsid w:val="009806A0"/>
    <w:rsid w:val="00980748"/>
    <w:rsid w:val="00980A50"/>
    <w:rsid w:val="009815D7"/>
    <w:rsid w:val="009818D5"/>
    <w:rsid w:val="009823CF"/>
    <w:rsid w:val="00982563"/>
    <w:rsid w:val="00982890"/>
    <w:rsid w:val="00982A21"/>
    <w:rsid w:val="00982A99"/>
    <w:rsid w:val="00982BC8"/>
    <w:rsid w:val="00983B24"/>
    <w:rsid w:val="00983B99"/>
    <w:rsid w:val="00983CA6"/>
    <w:rsid w:val="009843FC"/>
    <w:rsid w:val="00984A8C"/>
    <w:rsid w:val="00984E0C"/>
    <w:rsid w:val="00985348"/>
    <w:rsid w:val="00985E1D"/>
    <w:rsid w:val="0098651B"/>
    <w:rsid w:val="00986BEC"/>
    <w:rsid w:val="00986D31"/>
    <w:rsid w:val="00987B10"/>
    <w:rsid w:val="00987E4E"/>
    <w:rsid w:val="009909E1"/>
    <w:rsid w:val="00991BEC"/>
    <w:rsid w:val="0099253E"/>
    <w:rsid w:val="009933D0"/>
    <w:rsid w:val="0099378B"/>
    <w:rsid w:val="00993971"/>
    <w:rsid w:val="00994590"/>
    <w:rsid w:val="00994610"/>
    <w:rsid w:val="00994FB9"/>
    <w:rsid w:val="00996004"/>
    <w:rsid w:val="00996692"/>
    <w:rsid w:val="00996A3A"/>
    <w:rsid w:val="00996C72"/>
    <w:rsid w:val="00996DBA"/>
    <w:rsid w:val="0099711B"/>
    <w:rsid w:val="0099760F"/>
    <w:rsid w:val="009A0CBC"/>
    <w:rsid w:val="009A1A05"/>
    <w:rsid w:val="009A2431"/>
    <w:rsid w:val="009A299F"/>
    <w:rsid w:val="009A2C99"/>
    <w:rsid w:val="009A305C"/>
    <w:rsid w:val="009A36A7"/>
    <w:rsid w:val="009A397E"/>
    <w:rsid w:val="009A4BA2"/>
    <w:rsid w:val="009A4D60"/>
    <w:rsid w:val="009A5301"/>
    <w:rsid w:val="009A5642"/>
    <w:rsid w:val="009A56E5"/>
    <w:rsid w:val="009A6100"/>
    <w:rsid w:val="009A75EA"/>
    <w:rsid w:val="009A7A8C"/>
    <w:rsid w:val="009B0863"/>
    <w:rsid w:val="009B0B12"/>
    <w:rsid w:val="009B100D"/>
    <w:rsid w:val="009B1BBA"/>
    <w:rsid w:val="009B237D"/>
    <w:rsid w:val="009B3481"/>
    <w:rsid w:val="009B3688"/>
    <w:rsid w:val="009B4374"/>
    <w:rsid w:val="009B4389"/>
    <w:rsid w:val="009B43FB"/>
    <w:rsid w:val="009B45A9"/>
    <w:rsid w:val="009B4684"/>
    <w:rsid w:val="009B4F80"/>
    <w:rsid w:val="009B5012"/>
    <w:rsid w:val="009B635E"/>
    <w:rsid w:val="009B73F8"/>
    <w:rsid w:val="009B7D61"/>
    <w:rsid w:val="009B7F60"/>
    <w:rsid w:val="009C0C14"/>
    <w:rsid w:val="009C0F67"/>
    <w:rsid w:val="009C1416"/>
    <w:rsid w:val="009C1F64"/>
    <w:rsid w:val="009C2C35"/>
    <w:rsid w:val="009C3F19"/>
    <w:rsid w:val="009C42D1"/>
    <w:rsid w:val="009C5B50"/>
    <w:rsid w:val="009C61C0"/>
    <w:rsid w:val="009C6898"/>
    <w:rsid w:val="009C756B"/>
    <w:rsid w:val="009D12B6"/>
    <w:rsid w:val="009D18B7"/>
    <w:rsid w:val="009D1B9F"/>
    <w:rsid w:val="009D1D70"/>
    <w:rsid w:val="009D1DB6"/>
    <w:rsid w:val="009D29D5"/>
    <w:rsid w:val="009D346D"/>
    <w:rsid w:val="009D379B"/>
    <w:rsid w:val="009D6440"/>
    <w:rsid w:val="009D7D51"/>
    <w:rsid w:val="009D7E4F"/>
    <w:rsid w:val="009E084C"/>
    <w:rsid w:val="009E0A68"/>
    <w:rsid w:val="009E0F0C"/>
    <w:rsid w:val="009E1567"/>
    <w:rsid w:val="009E2759"/>
    <w:rsid w:val="009E27A0"/>
    <w:rsid w:val="009E417E"/>
    <w:rsid w:val="009E4590"/>
    <w:rsid w:val="009E4B4A"/>
    <w:rsid w:val="009E626D"/>
    <w:rsid w:val="009E7570"/>
    <w:rsid w:val="009F0A50"/>
    <w:rsid w:val="009F19D7"/>
    <w:rsid w:val="009F2037"/>
    <w:rsid w:val="009F36B6"/>
    <w:rsid w:val="009F3BB8"/>
    <w:rsid w:val="009F4555"/>
    <w:rsid w:val="009F482E"/>
    <w:rsid w:val="009F4A28"/>
    <w:rsid w:val="009F4CC0"/>
    <w:rsid w:val="009F4F7F"/>
    <w:rsid w:val="009F5731"/>
    <w:rsid w:val="009F5BB0"/>
    <w:rsid w:val="009F6316"/>
    <w:rsid w:val="009F6B34"/>
    <w:rsid w:val="009F6B86"/>
    <w:rsid w:val="00A0041D"/>
    <w:rsid w:val="00A0050C"/>
    <w:rsid w:val="00A0100F"/>
    <w:rsid w:val="00A01039"/>
    <w:rsid w:val="00A0125F"/>
    <w:rsid w:val="00A01698"/>
    <w:rsid w:val="00A01AAC"/>
    <w:rsid w:val="00A021A6"/>
    <w:rsid w:val="00A0281C"/>
    <w:rsid w:val="00A02F23"/>
    <w:rsid w:val="00A031BA"/>
    <w:rsid w:val="00A03351"/>
    <w:rsid w:val="00A04653"/>
    <w:rsid w:val="00A04781"/>
    <w:rsid w:val="00A049A2"/>
    <w:rsid w:val="00A04B77"/>
    <w:rsid w:val="00A04F69"/>
    <w:rsid w:val="00A0553B"/>
    <w:rsid w:val="00A07DD4"/>
    <w:rsid w:val="00A10326"/>
    <w:rsid w:val="00A10C1C"/>
    <w:rsid w:val="00A115B0"/>
    <w:rsid w:val="00A11A31"/>
    <w:rsid w:val="00A11BC6"/>
    <w:rsid w:val="00A11F9C"/>
    <w:rsid w:val="00A126D6"/>
    <w:rsid w:val="00A12CF7"/>
    <w:rsid w:val="00A131C2"/>
    <w:rsid w:val="00A1320B"/>
    <w:rsid w:val="00A13388"/>
    <w:rsid w:val="00A13A20"/>
    <w:rsid w:val="00A13ABB"/>
    <w:rsid w:val="00A13E8E"/>
    <w:rsid w:val="00A14260"/>
    <w:rsid w:val="00A14F5E"/>
    <w:rsid w:val="00A171D7"/>
    <w:rsid w:val="00A179C4"/>
    <w:rsid w:val="00A17F23"/>
    <w:rsid w:val="00A21730"/>
    <w:rsid w:val="00A21F5A"/>
    <w:rsid w:val="00A21F6A"/>
    <w:rsid w:val="00A2233E"/>
    <w:rsid w:val="00A22CB9"/>
    <w:rsid w:val="00A24BDC"/>
    <w:rsid w:val="00A24E80"/>
    <w:rsid w:val="00A25070"/>
    <w:rsid w:val="00A252A8"/>
    <w:rsid w:val="00A25905"/>
    <w:rsid w:val="00A25F67"/>
    <w:rsid w:val="00A262C5"/>
    <w:rsid w:val="00A26897"/>
    <w:rsid w:val="00A26E26"/>
    <w:rsid w:val="00A2739C"/>
    <w:rsid w:val="00A273A8"/>
    <w:rsid w:val="00A308A8"/>
    <w:rsid w:val="00A320CE"/>
    <w:rsid w:val="00A327E3"/>
    <w:rsid w:val="00A3319F"/>
    <w:rsid w:val="00A33CA9"/>
    <w:rsid w:val="00A34F73"/>
    <w:rsid w:val="00A356A0"/>
    <w:rsid w:val="00A356A9"/>
    <w:rsid w:val="00A363E8"/>
    <w:rsid w:val="00A3704D"/>
    <w:rsid w:val="00A37281"/>
    <w:rsid w:val="00A37C35"/>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1A32"/>
    <w:rsid w:val="00A5203A"/>
    <w:rsid w:val="00A52B5F"/>
    <w:rsid w:val="00A52E67"/>
    <w:rsid w:val="00A53120"/>
    <w:rsid w:val="00A542E6"/>
    <w:rsid w:val="00A5555C"/>
    <w:rsid w:val="00A55BDC"/>
    <w:rsid w:val="00A55D35"/>
    <w:rsid w:val="00A56536"/>
    <w:rsid w:val="00A56674"/>
    <w:rsid w:val="00A56868"/>
    <w:rsid w:val="00A56C4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083"/>
    <w:rsid w:val="00A70A9F"/>
    <w:rsid w:val="00A71244"/>
    <w:rsid w:val="00A723CF"/>
    <w:rsid w:val="00A726E9"/>
    <w:rsid w:val="00A72808"/>
    <w:rsid w:val="00A72B36"/>
    <w:rsid w:val="00A73B8D"/>
    <w:rsid w:val="00A74543"/>
    <w:rsid w:val="00A74CE1"/>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544"/>
    <w:rsid w:val="00A866D2"/>
    <w:rsid w:val="00A86AAE"/>
    <w:rsid w:val="00A86AFD"/>
    <w:rsid w:val="00A86C98"/>
    <w:rsid w:val="00A86D1E"/>
    <w:rsid w:val="00A86D30"/>
    <w:rsid w:val="00A87BD4"/>
    <w:rsid w:val="00A90741"/>
    <w:rsid w:val="00A9092F"/>
    <w:rsid w:val="00A91947"/>
    <w:rsid w:val="00A91CC6"/>
    <w:rsid w:val="00A92A2D"/>
    <w:rsid w:val="00A93179"/>
    <w:rsid w:val="00A93A96"/>
    <w:rsid w:val="00A9443D"/>
    <w:rsid w:val="00A9587E"/>
    <w:rsid w:val="00AA01E6"/>
    <w:rsid w:val="00AA1427"/>
    <w:rsid w:val="00AA16B1"/>
    <w:rsid w:val="00AA17BD"/>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366C"/>
    <w:rsid w:val="00AB3B3B"/>
    <w:rsid w:val="00AB5DB9"/>
    <w:rsid w:val="00AB663C"/>
    <w:rsid w:val="00AB6877"/>
    <w:rsid w:val="00AB6B82"/>
    <w:rsid w:val="00AB7022"/>
    <w:rsid w:val="00AB7556"/>
    <w:rsid w:val="00AC0661"/>
    <w:rsid w:val="00AC0CBE"/>
    <w:rsid w:val="00AC11C0"/>
    <w:rsid w:val="00AC23BB"/>
    <w:rsid w:val="00AC2F4F"/>
    <w:rsid w:val="00AC32BA"/>
    <w:rsid w:val="00AC3555"/>
    <w:rsid w:val="00AC3A8D"/>
    <w:rsid w:val="00AC4AC5"/>
    <w:rsid w:val="00AC543B"/>
    <w:rsid w:val="00AC549D"/>
    <w:rsid w:val="00AC5A84"/>
    <w:rsid w:val="00AC659C"/>
    <w:rsid w:val="00AC66ED"/>
    <w:rsid w:val="00AC7C70"/>
    <w:rsid w:val="00AC7CCC"/>
    <w:rsid w:val="00AD02EC"/>
    <w:rsid w:val="00AD11CB"/>
    <w:rsid w:val="00AD2107"/>
    <w:rsid w:val="00AD2D31"/>
    <w:rsid w:val="00AD2EC0"/>
    <w:rsid w:val="00AD2F9D"/>
    <w:rsid w:val="00AD3616"/>
    <w:rsid w:val="00AD463B"/>
    <w:rsid w:val="00AD49C0"/>
    <w:rsid w:val="00AD4E81"/>
    <w:rsid w:val="00AD4ED3"/>
    <w:rsid w:val="00AD4FE6"/>
    <w:rsid w:val="00AD5301"/>
    <w:rsid w:val="00AD5790"/>
    <w:rsid w:val="00AD57E4"/>
    <w:rsid w:val="00AD688D"/>
    <w:rsid w:val="00AD6F65"/>
    <w:rsid w:val="00AD77F3"/>
    <w:rsid w:val="00AE0CFA"/>
    <w:rsid w:val="00AE1369"/>
    <w:rsid w:val="00AE16B6"/>
    <w:rsid w:val="00AE1E82"/>
    <w:rsid w:val="00AE262E"/>
    <w:rsid w:val="00AE2A8A"/>
    <w:rsid w:val="00AE3215"/>
    <w:rsid w:val="00AE3BA0"/>
    <w:rsid w:val="00AE3E19"/>
    <w:rsid w:val="00AE46D6"/>
    <w:rsid w:val="00AE623E"/>
    <w:rsid w:val="00AE698F"/>
    <w:rsid w:val="00AE6AD7"/>
    <w:rsid w:val="00AE7310"/>
    <w:rsid w:val="00AF03A9"/>
    <w:rsid w:val="00AF15F3"/>
    <w:rsid w:val="00AF2078"/>
    <w:rsid w:val="00AF21B6"/>
    <w:rsid w:val="00AF2798"/>
    <w:rsid w:val="00AF34DF"/>
    <w:rsid w:val="00AF3700"/>
    <w:rsid w:val="00AF3DBC"/>
    <w:rsid w:val="00AF3E45"/>
    <w:rsid w:val="00AF53A9"/>
    <w:rsid w:val="00AF5A6A"/>
    <w:rsid w:val="00AF5B58"/>
    <w:rsid w:val="00AF6745"/>
    <w:rsid w:val="00AF6AE7"/>
    <w:rsid w:val="00AF6EB9"/>
    <w:rsid w:val="00AF704C"/>
    <w:rsid w:val="00AF7E29"/>
    <w:rsid w:val="00B0039B"/>
    <w:rsid w:val="00B00A47"/>
    <w:rsid w:val="00B01007"/>
    <w:rsid w:val="00B01283"/>
    <w:rsid w:val="00B01314"/>
    <w:rsid w:val="00B01D6D"/>
    <w:rsid w:val="00B023CD"/>
    <w:rsid w:val="00B02401"/>
    <w:rsid w:val="00B024EA"/>
    <w:rsid w:val="00B02AAA"/>
    <w:rsid w:val="00B031D4"/>
    <w:rsid w:val="00B033F6"/>
    <w:rsid w:val="00B03786"/>
    <w:rsid w:val="00B03CDD"/>
    <w:rsid w:val="00B03D41"/>
    <w:rsid w:val="00B04ED6"/>
    <w:rsid w:val="00B05028"/>
    <w:rsid w:val="00B05295"/>
    <w:rsid w:val="00B0589C"/>
    <w:rsid w:val="00B0595E"/>
    <w:rsid w:val="00B05BD6"/>
    <w:rsid w:val="00B05E26"/>
    <w:rsid w:val="00B071D8"/>
    <w:rsid w:val="00B07752"/>
    <w:rsid w:val="00B1006F"/>
    <w:rsid w:val="00B10283"/>
    <w:rsid w:val="00B11257"/>
    <w:rsid w:val="00B1140C"/>
    <w:rsid w:val="00B11730"/>
    <w:rsid w:val="00B11C88"/>
    <w:rsid w:val="00B120AE"/>
    <w:rsid w:val="00B1263C"/>
    <w:rsid w:val="00B1277A"/>
    <w:rsid w:val="00B1287A"/>
    <w:rsid w:val="00B136C5"/>
    <w:rsid w:val="00B13729"/>
    <w:rsid w:val="00B13883"/>
    <w:rsid w:val="00B138A9"/>
    <w:rsid w:val="00B13CB2"/>
    <w:rsid w:val="00B13ED5"/>
    <w:rsid w:val="00B14656"/>
    <w:rsid w:val="00B1539E"/>
    <w:rsid w:val="00B157E0"/>
    <w:rsid w:val="00B15BAC"/>
    <w:rsid w:val="00B15F4C"/>
    <w:rsid w:val="00B1618D"/>
    <w:rsid w:val="00B16235"/>
    <w:rsid w:val="00B17117"/>
    <w:rsid w:val="00B1722B"/>
    <w:rsid w:val="00B172BB"/>
    <w:rsid w:val="00B2207D"/>
    <w:rsid w:val="00B229CF"/>
    <w:rsid w:val="00B22E43"/>
    <w:rsid w:val="00B23B4B"/>
    <w:rsid w:val="00B23D6E"/>
    <w:rsid w:val="00B25422"/>
    <w:rsid w:val="00B25773"/>
    <w:rsid w:val="00B25ADC"/>
    <w:rsid w:val="00B25BFC"/>
    <w:rsid w:val="00B26034"/>
    <w:rsid w:val="00B26269"/>
    <w:rsid w:val="00B263F0"/>
    <w:rsid w:val="00B26700"/>
    <w:rsid w:val="00B2707C"/>
    <w:rsid w:val="00B3093E"/>
    <w:rsid w:val="00B3097E"/>
    <w:rsid w:val="00B31D75"/>
    <w:rsid w:val="00B31FB4"/>
    <w:rsid w:val="00B32140"/>
    <w:rsid w:val="00B32529"/>
    <w:rsid w:val="00B326A3"/>
    <w:rsid w:val="00B32A77"/>
    <w:rsid w:val="00B33501"/>
    <w:rsid w:val="00B33536"/>
    <w:rsid w:val="00B33723"/>
    <w:rsid w:val="00B33F72"/>
    <w:rsid w:val="00B340CF"/>
    <w:rsid w:val="00B34EEA"/>
    <w:rsid w:val="00B35CCD"/>
    <w:rsid w:val="00B36417"/>
    <w:rsid w:val="00B41583"/>
    <w:rsid w:val="00B41838"/>
    <w:rsid w:val="00B42291"/>
    <w:rsid w:val="00B425CB"/>
    <w:rsid w:val="00B42A36"/>
    <w:rsid w:val="00B42C3C"/>
    <w:rsid w:val="00B42E3E"/>
    <w:rsid w:val="00B440DB"/>
    <w:rsid w:val="00B456B6"/>
    <w:rsid w:val="00B459B7"/>
    <w:rsid w:val="00B45E00"/>
    <w:rsid w:val="00B46BF7"/>
    <w:rsid w:val="00B46C77"/>
    <w:rsid w:val="00B470A5"/>
    <w:rsid w:val="00B47352"/>
    <w:rsid w:val="00B47CE8"/>
    <w:rsid w:val="00B47D0B"/>
    <w:rsid w:val="00B47D30"/>
    <w:rsid w:val="00B47F2D"/>
    <w:rsid w:val="00B501FA"/>
    <w:rsid w:val="00B5058A"/>
    <w:rsid w:val="00B51299"/>
    <w:rsid w:val="00B515F0"/>
    <w:rsid w:val="00B51A03"/>
    <w:rsid w:val="00B5203A"/>
    <w:rsid w:val="00B522E5"/>
    <w:rsid w:val="00B52908"/>
    <w:rsid w:val="00B529BD"/>
    <w:rsid w:val="00B53033"/>
    <w:rsid w:val="00B53EA5"/>
    <w:rsid w:val="00B5493C"/>
    <w:rsid w:val="00B54F3A"/>
    <w:rsid w:val="00B55604"/>
    <w:rsid w:val="00B55A59"/>
    <w:rsid w:val="00B563E8"/>
    <w:rsid w:val="00B56506"/>
    <w:rsid w:val="00B56F17"/>
    <w:rsid w:val="00B5744D"/>
    <w:rsid w:val="00B600A9"/>
    <w:rsid w:val="00B60324"/>
    <w:rsid w:val="00B6180F"/>
    <w:rsid w:val="00B61903"/>
    <w:rsid w:val="00B61A00"/>
    <w:rsid w:val="00B61DBC"/>
    <w:rsid w:val="00B62150"/>
    <w:rsid w:val="00B6297D"/>
    <w:rsid w:val="00B632FB"/>
    <w:rsid w:val="00B645F8"/>
    <w:rsid w:val="00B6482E"/>
    <w:rsid w:val="00B649E6"/>
    <w:rsid w:val="00B64B0C"/>
    <w:rsid w:val="00B64CA2"/>
    <w:rsid w:val="00B64EFF"/>
    <w:rsid w:val="00B6525D"/>
    <w:rsid w:val="00B65318"/>
    <w:rsid w:val="00B6540D"/>
    <w:rsid w:val="00B655E4"/>
    <w:rsid w:val="00B6718F"/>
    <w:rsid w:val="00B672A3"/>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81169"/>
    <w:rsid w:val="00B813EA"/>
    <w:rsid w:val="00B81B5B"/>
    <w:rsid w:val="00B82767"/>
    <w:rsid w:val="00B83093"/>
    <w:rsid w:val="00B83441"/>
    <w:rsid w:val="00B84675"/>
    <w:rsid w:val="00B85312"/>
    <w:rsid w:val="00B859AD"/>
    <w:rsid w:val="00B85AED"/>
    <w:rsid w:val="00B867C7"/>
    <w:rsid w:val="00B87AC3"/>
    <w:rsid w:val="00B87DF6"/>
    <w:rsid w:val="00B912BB"/>
    <w:rsid w:val="00B93634"/>
    <w:rsid w:val="00B957D2"/>
    <w:rsid w:val="00B96459"/>
    <w:rsid w:val="00B974C0"/>
    <w:rsid w:val="00B97520"/>
    <w:rsid w:val="00B97DFD"/>
    <w:rsid w:val="00B97F8B"/>
    <w:rsid w:val="00BA0CD9"/>
    <w:rsid w:val="00BA13A7"/>
    <w:rsid w:val="00BA1FCE"/>
    <w:rsid w:val="00BA3376"/>
    <w:rsid w:val="00BA3819"/>
    <w:rsid w:val="00BA3E4F"/>
    <w:rsid w:val="00BA3F42"/>
    <w:rsid w:val="00BA6650"/>
    <w:rsid w:val="00BA6685"/>
    <w:rsid w:val="00BA70CC"/>
    <w:rsid w:val="00BA7122"/>
    <w:rsid w:val="00BA7127"/>
    <w:rsid w:val="00BA73ED"/>
    <w:rsid w:val="00BA7A52"/>
    <w:rsid w:val="00BB20D9"/>
    <w:rsid w:val="00BB21FB"/>
    <w:rsid w:val="00BB22E2"/>
    <w:rsid w:val="00BB251E"/>
    <w:rsid w:val="00BB3371"/>
    <w:rsid w:val="00BB4197"/>
    <w:rsid w:val="00BB43D6"/>
    <w:rsid w:val="00BB46A5"/>
    <w:rsid w:val="00BB483A"/>
    <w:rsid w:val="00BB4B5B"/>
    <w:rsid w:val="00BB4F61"/>
    <w:rsid w:val="00BB4F68"/>
    <w:rsid w:val="00BB58C7"/>
    <w:rsid w:val="00BB597B"/>
    <w:rsid w:val="00BB615C"/>
    <w:rsid w:val="00BB652C"/>
    <w:rsid w:val="00BB67C3"/>
    <w:rsid w:val="00BB6EEC"/>
    <w:rsid w:val="00BB7028"/>
    <w:rsid w:val="00BB72F2"/>
    <w:rsid w:val="00BB76AE"/>
    <w:rsid w:val="00BB7780"/>
    <w:rsid w:val="00BB7C1A"/>
    <w:rsid w:val="00BC0319"/>
    <w:rsid w:val="00BC0339"/>
    <w:rsid w:val="00BC0FD1"/>
    <w:rsid w:val="00BC1282"/>
    <w:rsid w:val="00BC1406"/>
    <w:rsid w:val="00BC3836"/>
    <w:rsid w:val="00BC4798"/>
    <w:rsid w:val="00BC490C"/>
    <w:rsid w:val="00BC56FC"/>
    <w:rsid w:val="00BC5837"/>
    <w:rsid w:val="00BC7715"/>
    <w:rsid w:val="00BD0A1E"/>
    <w:rsid w:val="00BD0D84"/>
    <w:rsid w:val="00BD2F50"/>
    <w:rsid w:val="00BD308B"/>
    <w:rsid w:val="00BD398C"/>
    <w:rsid w:val="00BD3F31"/>
    <w:rsid w:val="00BD4F95"/>
    <w:rsid w:val="00BD75AB"/>
    <w:rsid w:val="00BD7C51"/>
    <w:rsid w:val="00BE20C2"/>
    <w:rsid w:val="00BE2AFE"/>
    <w:rsid w:val="00BE2E65"/>
    <w:rsid w:val="00BE4B23"/>
    <w:rsid w:val="00BE6237"/>
    <w:rsid w:val="00BE6CCD"/>
    <w:rsid w:val="00BE6CE3"/>
    <w:rsid w:val="00BE782A"/>
    <w:rsid w:val="00BE7DC7"/>
    <w:rsid w:val="00BF006E"/>
    <w:rsid w:val="00BF06CD"/>
    <w:rsid w:val="00BF110C"/>
    <w:rsid w:val="00BF1243"/>
    <w:rsid w:val="00BF150F"/>
    <w:rsid w:val="00BF18E8"/>
    <w:rsid w:val="00BF213F"/>
    <w:rsid w:val="00BF2488"/>
    <w:rsid w:val="00BF2DB8"/>
    <w:rsid w:val="00BF2EB5"/>
    <w:rsid w:val="00BF3531"/>
    <w:rsid w:val="00BF39BE"/>
    <w:rsid w:val="00BF3CBD"/>
    <w:rsid w:val="00BF4D8E"/>
    <w:rsid w:val="00BF56DB"/>
    <w:rsid w:val="00BF5ABE"/>
    <w:rsid w:val="00BF5C24"/>
    <w:rsid w:val="00BF5D81"/>
    <w:rsid w:val="00BF65D4"/>
    <w:rsid w:val="00BF6904"/>
    <w:rsid w:val="00BF6F21"/>
    <w:rsid w:val="00BF7212"/>
    <w:rsid w:val="00BF7A6C"/>
    <w:rsid w:val="00C0233F"/>
    <w:rsid w:val="00C02762"/>
    <w:rsid w:val="00C02FBA"/>
    <w:rsid w:val="00C03EAC"/>
    <w:rsid w:val="00C03F9F"/>
    <w:rsid w:val="00C0552E"/>
    <w:rsid w:val="00C0554F"/>
    <w:rsid w:val="00C05AD9"/>
    <w:rsid w:val="00C06717"/>
    <w:rsid w:val="00C0679E"/>
    <w:rsid w:val="00C0684F"/>
    <w:rsid w:val="00C06F96"/>
    <w:rsid w:val="00C12E7F"/>
    <w:rsid w:val="00C130A0"/>
    <w:rsid w:val="00C134D5"/>
    <w:rsid w:val="00C13A41"/>
    <w:rsid w:val="00C1430C"/>
    <w:rsid w:val="00C1474E"/>
    <w:rsid w:val="00C14EBC"/>
    <w:rsid w:val="00C160F6"/>
    <w:rsid w:val="00C1712A"/>
    <w:rsid w:val="00C205BF"/>
    <w:rsid w:val="00C20630"/>
    <w:rsid w:val="00C20A0A"/>
    <w:rsid w:val="00C20F78"/>
    <w:rsid w:val="00C22B7F"/>
    <w:rsid w:val="00C232F2"/>
    <w:rsid w:val="00C23456"/>
    <w:rsid w:val="00C2353C"/>
    <w:rsid w:val="00C240AC"/>
    <w:rsid w:val="00C25252"/>
    <w:rsid w:val="00C263B8"/>
    <w:rsid w:val="00C26D9A"/>
    <w:rsid w:val="00C27753"/>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56C"/>
    <w:rsid w:val="00C457E7"/>
    <w:rsid w:val="00C4597E"/>
    <w:rsid w:val="00C47850"/>
    <w:rsid w:val="00C47882"/>
    <w:rsid w:val="00C5068D"/>
    <w:rsid w:val="00C51060"/>
    <w:rsid w:val="00C51533"/>
    <w:rsid w:val="00C51CFB"/>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0DC"/>
    <w:rsid w:val="00C61D2B"/>
    <w:rsid w:val="00C61F7A"/>
    <w:rsid w:val="00C62106"/>
    <w:rsid w:val="00C621F0"/>
    <w:rsid w:val="00C62259"/>
    <w:rsid w:val="00C622BB"/>
    <w:rsid w:val="00C62716"/>
    <w:rsid w:val="00C62CF2"/>
    <w:rsid w:val="00C630CD"/>
    <w:rsid w:val="00C63A67"/>
    <w:rsid w:val="00C63AAB"/>
    <w:rsid w:val="00C63AE5"/>
    <w:rsid w:val="00C65C7B"/>
    <w:rsid w:val="00C66C74"/>
    <w:rsid w:val="00C707B5"/>
    <w:rsid w:val="00C712B8"/>
    <w:rsid w:val="00C718BE"/>
    <w:rsid w:val="00C71B36"/>
    <w:rsid w:val="00C732D7"/>
    <w:rsid w:val="00C739BA"/>
    <w:rsid w:val="00C76752"/>
    <w:rsid w:val="00C76A2F"/>
    <w:rsid w:val="00C8048A"/>
    <w:rsid w:val="00C8084A"/>
    <w:rsid w:val="00C80A0E"/>
    <w:rsid w:val="00C80F8F"/>
    <w:rsid w:val="00C81B4C"/>
    <w:rsid w:val="00C81EDD"/>
    <w:rsid w:val="00C82A62"/>
    <w:rsid w:val="00C83FF8"/>
    <w:rsid w:val="00C84466"/>
    <w:rsid w:val="00C8587F"/>
    <w:rsid w:val="00C86ECD"/>
    <w:rsid w:val="00C876CA"/>
    <w:rsid w:val="00C87A74"/>
    <w:rsid w:val="00C87B0B"/>
    <w:rsid w:val="00C87DA6"/>
    <w:rsid w:val="00C90EBC"/>
    <w:rsid w:val="00C90F63"/>
    <w:rsid w:val="00C9284C"/>
    <w:rsid w:val="00C92884"/>
    <w:rsid w:val="00C94926"/>
    <w:rsid w:val="00C94945"/>
    <w:rsid w:val="00C951EC"/>
    <w:rsid w:val="00C953F3"/>
    <w:rsid w:val="00C95578"/>
    <w:rsid w:val="00C959B3"/>
    <w:rsid w:val="00C9644B"/>
    <w:rsid w:val="00C96650"/>
    <w:rsid w:val="00CA0098"/>
    <w:rsid w:val="00CA061F"/>
    <w:rsid w:val="00CA0920"/>
    <w:rsid w:val="00CA14B1"/>
    <w:rsid w:val="00CA1892"/>
    <w:rsid w:val="00CA1AFD"/>
    <w:rsid w:val="00CA252F"/>
    <w:rsid w:val="00CA2638"/>
    <w:rsid w:val="00CA287A"/>
    <w:rsid w:val="00CA3074"/>
    <w:rsid w:val="00CA3411"/>
    <w:rsid w:val="00CA42A8"/>
    <w:rsid w:val="00CA5A9F"/>
    <w:rsid w:val="00CA5B80"/>
    <w:rsid w:val="00CA5C7F"/>
    <w:rsid w:val="00CA5E1D"/>
    <w:rsid w:val="00CA6738"/>
    <w:rsid w:val="00CA697E"/>
    <w:rsid w:val="00CA71AE"/>
    <w:rsid w:val="00CB1327"/>
    <w:rsid w:val="00CB1504"/>
    <w:rsid w:val="00CB1ADB"/>
    <w:rsid w:val="00CB2790"/>
    <w:rsid w:val="00CB28EE"/>
    <w:rsid w:val="00CB3440"/>
    <w:rsid w:val="00CB4271"/>
    <w:rsid w:val="00CB4561"/>
    <w:rsid w:val="00CB671B"/>
    <w:rsid w:val="00CB6C56"/>
    <w:rsid w:val="00CB6E65"/>
    <w:rsid w:val="00CB71CB"/>
    <w:rsid w:val="00CB74D3"/>
    <w:rsid w:val="00CC0015"/>
    <w:rsid w:val="00CC04D3"/>
    <w:rsid w:val="00CC1194"/>
    <w:rsid w:val="00CC1787"/>
    <w:rsid w:val="00CC21E4"/>
    <w:rsid w:val="00CC2A3F"/>
    <w:rsid w:val="00CC30C4"/>
    <w:rsid w:val="00CC3A00"/>
    <w:rsid w:val="00CC3AE2"/>
    <w:rsid w:val="00CC403E"/>
    <w:rsid w:val="00CC5C4D"/>
    <w:rsid w:val="00CC6557"/>
    <w:rsid w:val="00CC68C7"/>
    <w:rsid w:val="00CC7109"/>
    <w:rsid w:val="00CC71FF"/>
    <w:rsid w:val="00CC7201"/>
    <w:rsid w:val="00CC75EA"/>
    <w:rsid w:val="00CC7B85"/>
    <w:rsid w:val="00CC7DF3"/>
    <w:rsid w:val="00CD15D2"/>
    <w:rsid w:val="00CD1E2B"/>
    <w:rsid w:val="00CD22EA"/>
    <w:rsid w:val="00CD25B2"/>
    <w:rsid w:val="00CD2A61"/>
    <w:rsid w:val="00CD3C18"/>
    <w:rsid w:val="00CD55BD"/>
    <w:rsid w:val="00CD5D2B"/>
    <w:rsid w:val="00CD62E0"/>
    <w:rsid w:val="00CD6515"/>
    <w:rsid w:val="00CD681F"/>
    <w:rsid w:val="00CD70F8"/>
    <w:rsid w:val="00CD7999"/>
    <w:rsid w:val="00CE07F0"/>
    <w:rsid w:val="00CE1992"/>
    <w:rsid w:val="00CE2773"/>
    <w:rsid w:val="00CE51D2"/>
    <w:rsid w:val="00CE52EF"/>
    <w:rsid w:val="00CE5306"/>
    <w:rsid w:val="00CE530B"/>
    <w:rsid w:val="00CE55EA"/>
    <w:rsid w:val="00CE5604"/>
    <w:rsid w:val="00CE582D"/>
    <w:rsid w:val="00CE60A0"/>
    <w:rsid w:val="00CE6134"/>
    <w:rsid w:val="00CE6386"/>
    <w:rsid w:val="00CE66FB"/>
    <w:rsid w:val="00CE682C"/>
    <w:rsid w:val="00CE69E2"/>
    <w:rsid w:val="00CE6B6F"/>
    <w:rsid w:val="00CE71B7"/>
    <w:rsid w:val="00CE749A"/>
    <w:rsid w:val="00CE7D74"/>
    <w:rsid w:val="00CF0660"/>
    <w:rsid w:val="00CF115D"/>
    <w:rsid w:val="00CF154F"/>
    <w:rsid w:val="00CF19FC"/>
    <w:rsid w:val="00CF21D3"/>
    <w:rsid w:val="00CF2BCE"/>
    <w:rsid w:val="00CF2F66"/>
    <w:rsid w:val="00CF3287"/>
    <w:rsid w:val="00CF36D5"/>
    <w:rsid w:val="00CF39BD"/>
    <w:rsid w:val="00CF3A2E"/>
    <w:rsid w:val="00CF3D6A"/>
    <w:rsid w:val="00CF43F2"/>
    <w:rsid w:val="00CF4501"/>
    <w:rsid w:val="00CF5700"/>
    <w:rsid w:val="00CF609F"/>
    <w:rsid w:val="00CF6A42"/>
    <w:rsid w:val="00CF6AEB"/>
    <w:rsid w:val="00CF6C85"/>
    <w:rsid w:val="00CF738F"/>
    <w:rsid w:val="00D003F2"/>
    <w:rsid w:val="00D00851"/>
    <w:rsid w:val="00D009EA"/>
    <w:rsid w:val="00D00B4A"/>
    <w:rsid w:val="00D0143A"/>
    <w:rsid w:val="00D0241E"/>
    <w:rsid w:val="00D029B4"/>
    <w:rsid w:val="00D0310C"/>
    <w:rsid w:val="00D03EF4"/>
    <w:rsid w:val="00D04B88"/>
    <w:rsid w:val="00D04CFF"/>
    <w:rsid w:val="00D06015"/>
    <w:rsid w:val="00D06331"/>
    <w:rsid w:val="00D06778"/>
    <w:rsid w:val="00D0766A"/>
    <w:rsid w:val="00D112DF"/>
    <w:rsid w:val="00D11332"/>
    <w:rsid w:val="00D11AD2"/>
    <w:rsid w:val="00D11D27"/>
    <w:rsid w:val="00D11DD1"/>
    <w:rsid w:val="00D1214F"/>
    <w:rsid w:val="00D13403"/>
    <w:rsid w:val="00D13CA9"/>
    <w:rsid w:val="00D13E41"/>
    <w:rsid w:val="00D14096"/>
    <w:rsid w:val="00D141C4"/>
    <w:rsid w:val="00D14940"/>
    <w:rsid w:val="00D15E1F"/>
    <w:rsid w:val="00D16061"/>
    <w:rsid w:val="00D16A40"/>
    <w:rsid w:val="00D17F8F"/>
    <w:rsid w:val="00D20190"/>
    <w:rsid w:val="00D20285"/>
    <w:rsid w:val="00D20EE4"/>
    <w:rsid w:val="00D20EF5"/>
    <w:rsid w:val="00D212F4"/>
    <w:rsid w:val="00D230B5"/>
    <w:rsid w:val="00D23E09"/>
    <w:rsid w:val="00D2451E"/>
    <w:rsid w:val="00D24814"/>
    <w:rsid w:val="00D248CF"/>
    <w:rsid w:val="00D24EC6"/>
    <w:rsid w:val="00D24F62"/>
    <w:rsid w:val="00D24FED"/>
    <w:rsid w:val="00D25741"/>
    <w:rsid w:val="00D25F07"/>
    <w:rsid w:val="00D25FFC"/>
    <w:rsid w:val="00D277DD"/>
    <w:rsid w:val="00D310BB"/>
    <w:rsid w:val="00D31252"/>
    <w:rsid w:val="00D31D90"/>
    <w:rsid w:val="00D323AC"/>
    <w:rsid w:val="00D324C8"/>
    <w:rsid w:val="00D32C5B"/>
    <w:rsid w:val="00D32CA3"/>
    <w:rsid w:val="00D32E6B"/>
    <w:rsid w:val="00D3371D"/>
    <w:rsid w:val="00D34A16"/>
    <w:rsid w:val="00D34A88"/>
    <w:rsid w:val="00D34BF4"/>
    <w:rsid w:val="00D34BFC"/>
    <w:rsid w:val="00D34EB3"/>
    <w:rsid w:val="00D356F2"/>
    <w:rsid w:val="00D3660F"/>
    <w:rsid w:val="00D366A6"/>
    <w:rsid w:val="00D36913"/>
    <w:rsid w:val="00D36951"/>
    <w:rsid w:val="00D36C94"/>
    <w:rsid w:val="00D36CF3"/>
    <w:rsid w:val="00D36F4B"/>
    <w:rsid w:val="00D3768E"/>
    <w:rsid w:val="00D37DF0"/>
    <w:rsid w:val="00D40312"/>
    <w:rsid w:val="00D40770"/>
    <w:rsid w:val="00D40C21"/>
    <w:rsid w:val="00D421C8"/>
    <w:rsid w:val="00D42A9C"/>
    <w:rsid w:val="00D42C58"/>
    <w:rsid w:val="00D42D8F"/>
    <w:rsid w:val="00D42DCF"/>
    <w:rsid w:val="00D4353F"/>
    <w:rsid w:val="00D44451"/>
    <w:rsid w:val="00D44787"/>
    <w:rsid w:val="00D44B70"/>
    <w:rsid w:val="00D44DEA"/>
    <w:rsid w:val="00D454A4"/>
    <w:rsid w:val="00D45837"/>
    <w:rsid w:val="00D46160"/>
    <w:rsid w:val="00D46262"/>
    <w:rsid w:val="00D46448"/>
    <w:rsid w:val="00D46F5F"/>
    <w:rsid w:val="00D4715D"/>
    <w:rsid w:val="00D4735C"/>
    <w:rsid w:val="00D474E7"/>
    <w:rsid w:val="00D4760C"/>
    <w:rsid w:val="00D478B9"/>
    <w:rsid w:val="00D509D5"/>
    <w:rsid w:val="00D518D5"/>
    <w:rsid w:val="00D51A8F"/>
    <w:rsid w:val="00D51E18"/>
    <w:rsid w:val="00D51FAC"/>
    <w:rsid w:val="00D52228"/>
    <w:rsid w:val="00D52427"/>
    <w:rsid w:val="00D536CC"/>
    <w:rsid w:val="00D53775"/>
    <w:rsid w:val="00D53E56"/>
    <w:rsid w:val="00D56483"/>
    <w:rsid w:val="00D568E9"/>
    <w:rsid w:val="00D56C07"/>
    <w:rsid w:val="00D56D69"/>
    <w:rsid w:val="00D57D0C"/>
    <w:rsid w:val="00D60AE6"/>
    <w:rsid w:val="00D60B1C"/>
    <w:rsid w:val="00D60C6C"/>
    <w:rsid w:val="00D60DAA"/>
    <w:rsid w:val="00D60FA3"/>
    <w:rsid w:val="00D61214"/>
    <w:rsid w:val="00D61868"/>
    <w:rsid w:val="00D61D2C"/>
    <w:rsid w:val="00D6253C"/>
    <w:rsid w:val="00D641DF"/>
    <w:rsid w:val="00D649AA"/>
    <w:rsid w:val="00D64AAB"/>
    <w:rsid w:val="00D65301"/>
    <w:rsid w:val="00D66852"/>
    <w:rsid w:val="00D672FD"/>
    <w:rsid w:val="00D67328"/>
    <w:rsid w:val="00D67D98"/>
    <w:rsid w:val="00D7015D"/>
    <w:rsid w:val="00D70341"/>
    <w:rsid w:val="00D70C92"/>
    <w:rsid w:val="00D70E6D"/>
    <w:rsid w:val="00D71701"/>
    <w:rsid w:val="00D71B51"/>
    <w:rsid w:val="00D7235B"/>
    <w:rsid w:val="00D72717"/>
    <w:rsid w:val="00D72D84"/>
    <w:rsid w:val="00D72E11"/>
    <w:rsid w:val="00D72ECB"/>
    <w:rsid w:val="00D73097"/>
    <w:rsid w:val="00D734B4"/>
    <w:rsid w:val="00D73568"/>
    <w:rsid w:val="00D74741"/>
    <w:rsid w:val="00D754A1"/>
    <w:rsid w:val="00D75B8E"/>
    <w:rsid w:val="00D766D7"/>
    <w:rsid w:val="00D77E28"/>
    <w:rsid w:val="00D8027E"/>
    <w:rsid w:val="00D80747"/>
    <w:rsid w:val="00D80E81"/>
    <w:rsid w:val="00D81453"/>
    <w:rsid w:val="00D816A8"/>
    <w:rsid w:val="00D8178E"/>
    <w:rsid w:val="00D819ED"/>
    <w:rsid w:val="00D81BC9"/>
    <w:rsid w:val="00D8281F"/>
    <w:rsid w:val="00D82CB2"/>
    <w:rsid w:val="00D8368A"/>
    <w:rsid w:val="00D84835"/>
    <w:rsid w:val="00D85A95"/>
    <w:rsid w:val="00D85EF0"/>
    <w:rsid w:val="00D86DB5"/>
    <w:rsid w:val="00D87124"/>
    <w:rsid w:val="00D87761"/>
    <w:rsid w:val="00D902AF"/>
    <w:rsid w:val="00D90D0A"/>
    <w:rsid w:val="00D90F8D"/>
    <w:rsid w:val="00D91763"/>
    <w:rsid w:val="00D918F8"/>
    <w:rsid w:val="00D927ED"/>
    <w:rsid w:val="00D92FA9"/>
    <w:rsid w:val="00D93C2F"/>
    <w:rsid w:val="00D93CFF"/>
    <w:rsid w:val="00D93D56"/>
    <w:rsid w:val="00D94656"/>
    <w:rsid w:val="00D94739"/>
    <w:rsid w:val="00D947D6"/>
    <w:rsid w:val="00D94800"/>
    <w:rsid w:val="00D95108"/>
    <w:rsid w:val="00D96043"/>
    <w:rsid w:val="00D962C4"/>
    <w:rsid w:val="00D96DF3"/>
    <w:rsid w:val="00D96F10"/>
    <w:rsid w:val="00D97E9E"/>
    <w:rsid w:val="00DA14FF"/>
    <w:rsid w:val="00DA184A"/>
    <w:rsid w:val="00DA2109"/>
    <w:rsid w:val="00DA489E"/>
    <w:rsid w:val="00DA554C"/>
    <w:rsid w:val="00DA5C7D"/>
    <w:rsid w:val="00DA5E96"/>
    <w:rsid w:val="00DA5EBC"/>
    <w:rsid w:val="00DA6067"/>
    <w:rsid w:val="00DA62E9"/>
    <w:rsid w:val="00DA6A0D"/>
    <w:rsid w:val="00DA6EE2"/>
    <w:rsid w:val="00DB13D6"/>
    <w:rsid w:val="00DB241D"/>
    <w:rsid w:val="00DB2EAA"/>
    <w:rsid w:val="00DB3216"/>
    <w:rsid w:val="00DB34BC"/>
    <w:rsid w:val="00DB3775"/>
    <w:rsid w:val="00DB4D61"/>
    <w:rsid w:val="00DB4DDA"/>
    <w:rsid w:val="00DB539B"/>
    <w:rsid w:val="00DB5A0D"/>
    <w:rsid w:val="00DB5B40"/>
    <w:rsid w:val="00DB66D2"/>
    <w:rsid w:val="00DB6AB6"/>
    <w:rsid w:val="00DB703F"/>
    <w:rsid w:val="00DB7A2A"/>
    <w:rsid w:val="00DB7C7F"/>
    <w:rsid w:val="00DC23AA"/>
    <w:rsid w:val="00DC27D3"/>
    <w:rsid w:val="00DC320E"/>
    <w:rsid w:val="00DC32B8"/>
    <w:rsid w:val="00DC34A5"/>
    <w:rsid w:val="00DC36D6"/>
    <w:rsid w:val="00DC3DEF"/>
    <w:rsid w:val="00DC3F82"/>
    <w:rsid w:val="00DC5B42"/>
    <w:rsid w:val="00DC6448"/>
    <w:rsid w:val="00DC6A63"/>
    <w:rsid w:val="00DC76BE"/>
    <w:rsid w:val="00DC77D7"/>
    <w:rsid w:val="00DD07B0"/>
    <w:rsid w:val="00DD0ED8"/>
    <w:rsid w:val="00DD1D79"/>
    <w:rsid w:val="00DD29B4"/>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7B3"/>
    <w:rsid w:val="00DE3A9D"/>
    <w:rsid w:val="00DE4C14"/>
    <w:rsid w:val="00DE584A"/>
    <w:rsid w:val="00DE5ACF"/>
    <w:rsid w:val="00DE6613"/>
    <w:rsid w:val="00DE6CD7"/>
    <w:rsid w:val="00DE6FA3"/>
    <w:rsid w:val="00DF02D5"/>
    <w:rsid w:val="00DF0579"/>
    <w:rsid w:val="00DF0EB1"/>
    <w:rsid w:val="00DF1631"/>
    <w:rsid w:val="00DF16F1"/>
    <w:rsid w:val="00DF1781"/>
    <w:rsid w:val="00DF2149"/>
    <w:rsid w:val="00DF216A"/>
    <w:rsid w:val="00DF2673"/>
    <w:rsid w:val="00DF324D"/>
    <w:rsid w:val="00DF3EE9"/>
    <w:rsid w:val="00DF5074"/>
    <w:rsid w:val="00DF5C11"/>
    <w:rsid w:val="00E007F4"/>
    <w:rsid w:val="00E009E7"/>
    <w:rsid w:val="00E01BB4"/>
    <w:rsid w:val="00E02701"/>
    <w:rsid w:val="00E0362B"/>
    <w:rsid w:val="00E036C8"/>
    <w:rsid w:val="00E03EF0"/>
    <w:rsid w:val="00E04895"/>
    <w:rsid w:val="00E04F1C"/>
    <w:rsid w:val="00E050F0"/>
    <w:rsid w:val="00E05242"/>
    <w:rsid w:val="00E0639F"/>
    <w:rsid w:val="00E06E4E"/>
    <w:rsid w:val="00E075FE"/>
    <w:rsid w:val="00E07953"/>
    <w:rsid w:val="00E1099D"/>
    <w:rsid w:val="00E10C99"/>
    <w:rsid w:val="00E13053"/>
    <w:rsid w:val="00E1327C"/>
    <w:rsid w:val="00E1361B"/>
    <w:rsid w:val="00E138C3"/>
    <w:rsid w:val="00E140FC"/>
    <w:rsid w:val="00E14D3B"/>
    <w:rsid w:val="00E16AFE"/>
    <w:rsid w:val="00E16EA2"/>
    <w:rsid w:val="00E16FE2"/>
    <w:rsid w:val="00E17173"/>
    <w:rsid w:val="00E177A3"/>
    <w:rsid w:val="00E17EE9"/>
    <w:rsid w:val="00E206D4"/>
    <w:rsid w:val="00E224D1"/>
    <w:rsid w:val="00E225DA"/>
    <w:rsid w:val="00E229D8"/>
    <w:rsid w:val="00E22CFB"/>
    <w:rsid w:val="00E240A2"/>
    <w:rsid w:val="00E24B02"/>
    <w:rsid w:val="00E24D4E"/>
    <w:rsid w:val="00E25303"/>
    <w:rsid w:val="00E25379"/>
    <w:rsid w:val="00E254D3"/>
    <w:rsid w:val="00E25961"/>
    <w:rsid w:val="00E25DA9"/>
    <w:rsid w:val="00E262BA"/>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3FE8"/>
    <w:rsid w:val="00E44655"/>
    <w:rsid w:val="00E4467A"/>
    <w:rsid w:val="00E45AC8"/>
    <w:rsid w:val="00E461A8"/>
    <w:rsid w:val="00E4671D"/>
    <w:rsid w:val="00E47BA5"/>
    <w:rsid w:val="00E50234"/>
    <w:rsid w:val="00E50890"/>
    <w:rsid w:val="00E50CF8"/>
    <w:rsid w:val="00E52028"/>
    <w:rsid w:val="00E52864"/>
    <w:rsid w:val="00E52BBD"/>
    <w:rsid w:val="00E534F7"/>
    <w:rsid w:val="00E542C9"/>
    <w:rsid w:val="00E54957"/>
    <w:rsid w:val="00E54FD0"/>
    <w:rsid w:val="00E55020"/>
    <w:rsid w:val="00E55592"/>
    <w:rsid w:val="00E557AC"/>
    <w:rsid w:val="00E566AF"/>
    <w:rsid w:val="00E569BC"/>
    <w:rsid w:val="00E56B40"/>
    <w:rsid w:val="00E56E1F"/>
    <w:rsid w:val="00E57B0B"/>
    <w:rsid w:val="00E600D8"/>
    <w:rsid w:val="00E6064F"/>
    <w:rsid w:val="00E60BE8"/>
    <w:rsid w:val="00E6291E"/>
    <w:rsid w:val="00E63ED6"/>
    <w:rsid w:val="00E646EF"/>
    <w:rsid w:val="00E6649D"/>
    <w:rsid w:val="00E720E8"/>
    <w:rsid w:val="00E72B1D"/>
    <w:rsid w:val="00E72B5F"/>
    <w:rsid w:val="00E7336A"/>
    <w:rsid w:val="00E733A1"/>
    <w:rsid w:val="00E7419F"/>
    <w:rsid w:val="00E754E0"/>
    <w:rsid w:val="00E75507"/>
    <w:rsid w:val="00E75770"/>
    <w:rsid w:val="00E75DBE"/>
    <w:rsid w:val="00E75DD4"/>
    <w:rsid w:val="00E7698D"/>
    <w:rsid w:val="00E7773C"/>
    <w:rsid w:val="00E77C58"/>
    <w:rsid w:val="00E815B9"/>
    <w:rsid w:val="00E81622"/>
    <w:rsid w:val="00E82135"/>
    <w:rsid w:val="00E82471"/>
    <w:rsid w:val="00E83394"/>
    <w:rsid w:val="00E83730"/>
    <w:rsid w:val="00E85B51"/>
    <w:rsid w:val="00E85B99"/>
    <w:rsid w:val="00E85BA2"/>
    <w:rsid w:val="00E85CA9"/>
    <w:rsid w:val="00E86115"/>
    <w:rsid w:val="00E861AE"/>
    <w:rsid w:val="00E862A0"/>
    <w:rsid w:val="00E86A67"/>
    <w:rsid w:val="00E86CBB"/>
    <w:rsid w:val="00E8717F"/>
    <w:rsid w:val="00E872E3"/>
    <w:rsid w:val="00E87932"/>
    <w:rsid w:val="00E906F5"/>
    <w:rsid w:val="00E90C27"/>
    <w:rsid w:val="00E90E47"/>
    <w:rsid w:val="00E919E7"/>
    <w:rsid w:val="00E92F47"/>
    <w:rsid w:val="00E93C2A"/>
    <w:rsid w:val="00E94DA2"/>
    <w:rsid w:val="00E959C0"/>
    <w:rsid w:val="00E95C3F"/>
    <w:rsid w:val="00E96451"/>
    <w:rsid w:val="00E9658A"/>
    <w:rsid w:val="00E969D7"/>
    <w:rsid w:val="00E96F00"/>
    <w:rsid w:val="00E970B4"/>
    <w:rsid w:val="00E97571"/>
    <w:rsid w:val="00EA0F67"/>
    <w:rsid w:val="00EA33EC"/>
    <w:rsid w:val="00EA36EB"/>
    <w:rsid w:val="00EA3A5A"/>
    <w:rsid w:val="00EA4BDC"/>
    <w:rsid w:val="00EA4EB6"/>
    <w:rsid w:val="00EA6905"/>
    <w:rsid w:val="00EA7262"/>
    <w:rsid w:val="00EA7340"/>
    <w:rsid w:val="00EA734B"/>
    <w:rsid w:val="00EA74F4"/>
    <w:rsid w:val="00EA7D55"/>
    <w:rsid w:val="00EB0648"/>
    <w:rsid w:val="00EB0F34"/>
    <w:rsid w:val="00EB143F"/>
    <w:rsid w:val="00EB1B90"/>
    <w:rsid w:val="00EB1C70"/>
    <w:rsid w:val="00EB20AD"/>
    <w:rsid w:val="00EB2EA2"/>
    <w:rsid w:val="00EB47A3"/>
    <w:rsid w:val="00EB5410"/>
    <w:rsid w:val="00EB5B88"/>
    <w:rsid w:val="00EB5FE2"/>
    <w:rsid w:val="00EB61D4"/>
    <w:rsid w:val="00EB6695"/>
    <w:rsid w:val="00EB6775"/>
    <w:rsid w:val="00EB6A5B"/>
    <w:rsid w:val="00EB75D4"/>
    <w:rsid w:val="00EC0321"/>
    <w:rsid w:val="00EC1694"/>
    <w:rsid w:val="00EC2918"/>
    <w:rsid w:val="00EC295B"/>
    <w:rsid w:val="00EC2A5B"/>
    <w:rsid w:val="00EC2BD8"/>
    <w:rsid w:val="00EC3ABB"/>
    <w:rsid w:val="00EC504B"/>
    <w:rsid w:val="00EC5079"/>
    <w:rsid w:val="00EC6024"/>
    <w:rsid w:val="00EC620F"/>
    <w:rsid w:val="00EC63F7"/>
    <w:rsid w:val="00EC726C"/>
    <w:rsid w:val="00EC7810"/>
    <w:rsid w:val="00EC7DCE"/>
    <w:rsid w:val="00ED00D2"/>
    <w:rsid w:val="00ED09E2"/>
    <w:rsid w:val="00ED0A35"/>
    <w:rsid w:val="00ED0B04"/>
    <w:rsid w:val="00ED2408"/>
    <w:rsid w:val="00ED317A"/>
    <w:rsid w:val="00ED342D"/>
    <w:rsid w:val="00ED3DF9"/>
    <w:rsid w:val="00ED3FCF"/>
    <w:rsid w:val="00ED4942"/>
    <w:rsid w:val="00ED50DE"/>
    <w:rsid w:val="00ED525E"/>
    <w:rsid w:val="00ED5BEF"/>
    <w:rsid w:val="00ED5FB2"/>
    <w:rsid w:val="00ED64B4"/>
    <w:rsid w:val="00EE018F"/>
    <w:rsid w:val="00EE076D"/>
    <w:rsid w:val="00EE0E00"/>
    <w:rsid w:val="00EE16A1"/>
    <w:rsid w:val="00EE192B"/>
    <w:rsid w:val="00EE1B8F"/>
    <w:rsid w:val="00EE1DC0"/>
    <w:rsid w:val="00EE39BF"/>
    <w:rsid w:val="00EE45F3"/>
    <w:rsid w:val="00EE5C95"/>
    <w:rsid w:val="00EE64D8"/>
    <w:rsid w:val="00EE6B06"/>
    <w:rsid w:val="00EE7CB0"/>
    <w:rsid w:val="00EF097F"/>
    <w:rsid w:val="00EF0B76"/>
    <w:rsid w:val="00EF0C5A"/>
    <w:rsid w:val="00EF1253"/>
    <w:rsid w:val="00EF1492"/>
    <w:rsid w:val="00EF159F"/>
    <w:rsid w:val="00EF161C"/>
    <w:rsid w:val="00EF1D2D"/>
    <w:rsid w:val="00EF2209"/>
    <w:rsid w:val="00EF23AD"/>
    <w:rsid w:val="00EF2E70"/>
    <w:rsid w:val="00EF32D5"/>
    <w:rsid w:val="00EF3686"/>
    <w:rsid w:val="00EF3DD8"/>
    <w:rsid w:val="00EF630C"/>
    <w:rsid w:val="00EF6FCE"/>
    <w:rsid w:val="00EF71A3"/>
    <w:rsid w:val="00EF791D"/>
    <w:rsid w:val="00EF7BD6"/>
    <w:rsid w:val="00F008E4"/>
    <w:rsid w:val="00F00A80"/>
    <w:rsid w:val="00F00DFB"/>
    <w:rsid w:val="00F017CC"/>
    <w:rsid w:val="00F0274B"/>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5E84"/>
    <w:rsid w:val="00F170FC"/>
    <w:rsid w:val="00F173AD"/>
    <w:rsid w:val="00F17735"/>
    <w:rsid w:val="00F17C42"/>
    <w:rsid w:val="00F20547"/>
    <w:rsid w:val="00F20B4F"/>
    <w:rsid w:val="00F20B95"/>
    <w:rsid w:val="00F20F45"/>
    <w:rsid w:val="00F211B0"/>
    <w:rsid w:val="00F2182E"/>
    <w:rsid w:val="00F219AF"/>
    <w:rsid w:val="00F21BED"/>
    <w:rsid w:val="00F22AC4"/>
    <w:rsid w:val="00F22F10"/>
    <w:rsid w:val="00F2317C"/>
    <w:rsid w:val="00F2327B"/>
    <w:rsid w:val="00F23B4C"/>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103"/>
    <w:rsid w:val="00F374C4"/>
    <w:rsid w:val="00F374C5"/>
    <w:rsid w:val="00F3795A"/>
    <w:rsid w:val="00F417E6"/>
    <w:rsid w:val="00F43416"/>
    <w:rsid w:val="00F43612"/>
    <w:rsid w:val="00F466BC"/>
    <w:rsid w:val="00F477B1"/>
    <w:rsid w:val="00F47BA3"/>
    <w:rsid w:val="00F47ECB"/>
    <w:rsid w:val="00F47ED3"/>
    <w:rsid w:val="00F50A0F"/>
    <w:rsid w:val="00F519A9"/>
    <w:rsid w:val="00F522B0"/>
    <w:rsid w:val="00F529A0"/>
    <w:rsid w:val="00F529BA"/>
    <w:rsid w:val="00F542F0"/>
    <w:rsid w:val="00F54908"/>
    <w:rsid w:val="00F5650D"/>
    <w:rsid w:val="00F57238"/>
    <w:rsid w:val="00F574C9"/>
    <w:rsid w:val="00F57788"/>
    <w:rsid w:val="00F57EAC"/>
    <w:rsid w:val="00F601D8"/>
    <w:rsid w:val="00F61B30"/>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0F7"/>
    <w:rsid w:val="00F702A2"/>
    <w:rsid w:val="00F70437"/>
    <w:rsid w:val="00F70699"/>
    <w:rsid w:val="00F70AA2"/>
    <w:rsid w:val="00F70FFF"/>
    <w:rsid w:val="00F71C4B"/>
    <w:rsid w:val="00F71CCD"/>
    <w:rsid w:val="00F726BC"/>
    <w:rsid w:val="00F72C11"/>
    <w:rsid w:val="00F72C7D"/>
    <w:rsid w:val="00F742D7"/>
    <w:rsid w:val="00F74E34"/>
    <w:rsid w:val="00F75012"/>
    <w:rsid w:val="00F76467"/>
    <w:rsid w:val="00F76C6E"/>
    <w:rsid w:val="00F7727E"/>
    <w:rsid w:val="00F7750C"/>
    <w:rsid w:val="00F775CB"/>
    <w:rsid w:val="00F77634"/>
    <w:rsid w:val="00F80AE6"/>
    <w:rsid w:val="00F81218"/>
    <w:rsid w:val="00F81CFB"/>
    <w:rsid w:val="00F82E84"/>
    <w:rsid w:val="00F832BF"/>
    <w:rsid w:val="00F83640"/>
    <w:rsid w:val="00F84842"/>
    <w:rsid w:val="00F85068"/>
    <w:rsid w:val="00F8533E"/>
    <w:rsid w:val="00F855AF"/>
    <w:rsid w:val="00F858A5"/>
    <w:rsid w:val="00F85C0B"/>
    <w:rsid w:val="00F85C21"/>
    <w:rsid w:val="00F87240"/>
    <w:rsid w:val="00F87982"/>
    <w:rsid w:val="00F905B1"/>
    <w:rsid w:val="00F918F6"/>
    <w:rsid w:val="00F93629"/>
    <w:rsid w:val="00F942B1"/>
    <w:rsid w:val="00F9508B"/>
    <w:rsid w:val="00F959D6"/>
    <w:rsid w:val="00F97153"/>
    <w:rsid w:val="00F971E4"/>
    <w:rsid w:val="00FA0A49"/>
    <w:rsid w:val="00FA1706"/>
    <w:rsid w:val="00FA1A5C"/>
    <w:rsid w:val="00FA1D90"/>
    <w:rsid w:val="00FA28DF"/>
    <w:rsid w:val="00FA28F9"/>
    <w:rsid w:val="00FA29A3"/>
    <w:rsid w:val="00FA32EF"/>
    <w:rsid w:val="00FA33E6"/>
    <w:rsid w:val="00FA36E3"/>
    <w:rsid w:val="00FA3B43"/>
    <w:rsid w:val="00FA4AEC"/>
    <w:rsid w:val="00FA4E15"/>
    <w:rsid w:val="00FA5CB2"/>
    <w:rsid w:val="00FA787B"/>
    <w:rsid w:val="00FB016F"/>
    <w:rsid w:val="00FB0673"/>
    <w:rsid w:val="00FB0C21"/>
    <w:rsid w:val="00FB1A13"/>
    <w:rsid w:val="00FB1E40"/>
    <w:rsid w:val="00FB2ADE"/>
    <w:rsid w:val="00FB2C2D"/>
    <w:rsid w:val="00FB3661"/>
    <w:rsid w:val="00FB374D"/>
    <w:rsid w:val="00FB4586"/>
    <w:rsid w:val="00FB47BE"/>
    <w:rsid w:val="00FB47EE"/>
    <w:rsid w:val="00FB4805"/>
    <w:rsid w:val="00FB4BAE"/>
    <w:rsid w:val="00FB4D44"/>
    <w:rsid w:val="00FB5BAC"/>
    <w:rsid w:val="00FB7028"/>
    <w:rsid w:val="00FB79FD"/>
    <w:rsid w:val="00FC0375"/>
    <w:rsid w:val="00FC0E6A"/>
    <w:rsid w:val="00FC1691"/>
    <w:rsid w:val="00FC2C8C"/>
    <w:rsid w:val="00FC32E0"/>
    <w:rsid w:val="00FC3B93"/>
    <w:rsid w:val="00FC6BCD"/>
    <w:rsid w:val="00FC6C38"/>
    <w:rsid w:val="00FC70F7"/>
    <w:rsid w:val="00FC7DFC"/>
    <w:rsid w:val="00FC7E50"/>
    <w:rsid w:val="00FD0E0D"/>
    <w:rsid w:val="00FD13FD"/>
    <w:rsid w:val="00FD14E7"/>
    <w:rsid w:val="00FD3226"/>
    <w:rsid w:val="00FD35D4"/>
    <w:rsid w:val="00FD3ADA"/>
    <w:rsid w:val="00FD5340"/>
    <w:rsid w:val="00FD55B6"/>
    <w:rsid w:val="00FD58F6"/>
    <w:rsid w:val="00FD5C00"/>
    <w:rsid w:val="00FD5F69"/>
    <w:rsid w:val="00FD6030"/>
    <w:rsid w:val="00FD678F"/>
    <w:rsid w:val="00FD735C"/>
    <w:rsid w:val="00FD76A4"/>
    <w:rsid w:val="00FE0A49"/>
    <w:rsid w:val="00FE11AA"/>
    <w:rsid w:val="00FE122C"/>
    <w:rsid w:val="00FE13EF"/>
    <w:rsid w:val="00FE1704"/>
    <w:rsid w:val="00FE1FC5"/>
    <w:rsid w:val="00FE24FB"/>
    <w:rsid w:val="00FE272F"/>
    <w:rsid w:val="00FE37A9"/>
    <w:rsid w:val="00FE44DD"/>
    <w:rsid w:val="00FE462E"/>
    <w:rsid w:val="00FE4AB3"/>
    <w:rsid w:val="00FE4CD3"/>
    <w:rsid w:val="00FE6555"/>
    <w:rsid w:val="00FE65EA"/>
    <w:rsid w:val="00FE6B29"/>
    <w:rsid w:val="00FE758B"/>
    <w:rsid w:val="00FF0C2E"/>
    <w:rsid w:val="00FF1226"/>
    <w:rsid w:val="00FF24ED"/>
    <w:rsid w:val="00FF2ACC"/>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3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A86AAE"/>
    <w:rPr>
      <w:color w:val="605E5C"/>
      <w:shd w:val="clear" w:color="auto" w:fill="E1DFDD"/>
    </w:rPr>
  </w:style>
  <w:style w:type="paragraph" w:styleId="21">
    <w:name w:val="toc 2"/>
    <w:basedOn w:val="a"/>
    <w:next w:val="a"/>
    <w:autoRedefine/>
    <w:uiPriority w:val="39"/>
    <w:unhideWhenUsed/>
    <w:rsid w:val="0011511F"/>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3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A86AAE"/>
    <w:rPr>
      <w:color w:val="605E5C"/>
      <w:shd w:val="clear" w:color="auto" w:fill="E1DFDD"/>
    </w:rPr>
  </w:style>
  <w:style w:type="paragraph" w:styleId="21">
    <w:name w:val="toc 2"/>
    <w:basedOn w:val="a"/>
    <w:next w:val="a"/>
    <w:autoRedefine/>
    <w:uiPriority w:val="39"/>
    <w:unhideWhenUsed/>
    <w:rsid w:val="0011511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290168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422968">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2707176">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1925652">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214459">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1710525">
      <w:bodyDiv w:val="1"/>
      <w:marLeft w:val="0"/>
      <w:marRight w:val="0"/>
      <w:marTop w:val="0"/>
      <w:marBottom w:val="0"/>
      <w:divBdr>
        <w:top w:val="none" w:sz="0" w:space="0" w:color="auto"/>
        <w:left w:val="none" w:sz="0" w:space="0" w:color="auto"/>
        <w:bottom w:val="none" w:sz="0" w:space="0" w:color="auto"/>
        <w:right w:val="none" w:sz="0" w:space="0" w:color="auto"/>
      </w:divBdr>
      <w:divsChild>
        <w:div w:id="1018504587">
          <w:marLeft w:val="0"/>
          <w:marRight w:val="0"/>
          <w:marTop w:val="0"/>
          <w:marBottom w:val="180"/>
          <w:divBdr>
            <w:top w:val="none" w:sz="0" w:space="0" w:color="auto"/>
            <w:left w:val="none" w:sz="0" w:space="0" w:color="auto"/>
            <w:bottom w:val="none" w:sz="0" w:space="0" w:color="auto"/>
            <w:right w:val="none" w:sz="0" w:space="0" w:color="auto"/>
          </w:divBdr>
        </w:div>
        <w:div w:id="1507137327">
          <w:marLeft w:val="0"/>
          <w:marRight w:val="0"/>
          <w:marTop w:val="0"/>
          <w:marBottom w:val="420"/>
          <w:divBdr>
            <w:top w:val="none" w:sz="0" w:space="0" w:color="auto"/>
            <w:left w:val="none" w:sz="0" w:space="0" w:color="auto"/>
            <w:bottom w:val="none" w:sz="0" w:space="0" w:color="auto"/>
            <w:right w:val="none" w:sz="0" w:space="0" w:color="auto"/>
          </w:divBdr>
        </w:div>
      </w:divsChild>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218995">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1802808">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99909299">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1845797">
      <w:bodyDiv w:val="1"/>
      <w:marLeft w:val="0"/>
      <w:marRight w:val="0"/>
      <w:marTop w:val="0"/>
      <w:marBottom w:val="0"/>
      <w:divBdr>
        <w:top w:val="none" w:sz="0" w:space="0" w:color="auto"/>
        <w:left w:val="none" w:sz="0" w:space="0" w:color="auto"/>
        <w:bottom w:val="none" w:sz="0" w:space="0" w:color="auto"/>
        <w:right w:val="none" w:sz="0" w:space="0" w:color="auto"/>
      </w:divBdr>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7510140">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6459994">
      <w:bodyDiv w:val="1"/>
      <w:marLeft w:val="0"/>
      <w:marRight w:val="0"/>
      <w:marTop w:val="0"/>
      <w:marBottom w:val="0"/>
      <w:divBdr>
        <w:top w:val="none" w:sz="0" w:space="0" w:color="auto"/>
        <w:left w:val="none" w:sz="0" w:space="0" w:color="auto"/>
        <w:bottom w:val="none" w:sz="0" w:space="0" w:color="auto"/>
        <w:right w:val="none" w:sz="0" w:space="0" w:color="auto"/>
      </w:divBdr>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7914977">
      <w:bodyDiv w:val="1"/>
      <w:marLeft w:val="0"/>
      <w:marRight w:val="0"/>
      <w:marTop w:val="0"/>
      <w:marBottom w:val="0"/>
      <w:divBdr>
        <w:top w:val="none" w:sz="0" w:space="0" w:color="auto"/>
        <w:left w:val="none" w:sz="0" w:space="0" w:color="auto"/>
        <w:bottom w:val="none" w:sz="0" w:space="0" w:color="auto"/>
        <w:right w:val="none" w:sz="0" w:space="0" w:color="auto"/>
      </w:divBdr>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0369780">
      <w:bodyDiv w:val="1"/>
      <w:marLeft w:val="0"/>
      <w:marRight w:val="0"/>
      <w:marTop w:val="0"/>
      <w:marBottom w:val="0"/>
      <w:divBdr>
        <w:top w:val="none" w:sz="0" w:space="0" w:color="auto"/>
        <w:left w:val="none" w:sz="0" w:space="0" w:color="auto"/>
        <w:bottom w:val="none" w:sz="0" w:space="0" w:color="auto"/>
        <w:right w:val="none" w:sz="0" w:space="0" w:color="auto"/>
      </w:divBdr>
    </w:div>
    <w:div w:id="132139451">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0074503">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8251903">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684402">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8548749">
      <w:bodyDiv w:val="1"/>
      <w:marLeft w:val="0"/>
      <w:marRight w:val="0"/>
      <w:marTop w:val="0"/>
      <w:marBottom w:val="0"/>
      <w:divBdr>
        <w:top w:val="none" w:sz="0" w:space="0" w:color="auto"/>
        <w:left w:val="none" w:sz="0" w:space="0" w:color="auto"/>
        <w:bottom w:val="none" w:sz="0" w:space="0" w:color="auto"/>
        <w:right w:val="none" w:sz="0" w:space="0" w:color="auto"/>
      </w:divBdr>
    </w:div>
    <w:div w:id="158935814">
      <w:bodyDiv w:val="1"/>
      <w:marLeft w:val="0"/>
      <w:marRight w:val="0"/>
      <w:marTop w:val="0"/>
      <w:marBottom w:val="0"/>
      <w:divBdr>
        <w:top w:val="none" w:sz="0" w:space="0" w:color="auto"/>
        <w:left w:val="none" w:sz="0" w:space="0" w:color="auto"/>
        <w:bottom w:val="none" w:sz="0" w:space="0" w:color="auto"/>
        <w:right w:val="none" w:sz="0" w:space="0" w:color="auto"/>
      </w:divBdr>
      <w:divsChild>
        <w:div w:id="1657489847">
          <w:marLeft w:val="0"/>
          <w:marRight w:val="0"/>
          <w:marTop w:val="0"/>
          <w:marBottom w:val="0"/>
          <w:divBdr>
            <w:top w:val="none" w:sz="0" w:space="0" w:color="auto"/>
            <w:left w:val="none" w:sz="0" w:space="0" w:color="auto"/>
            <w:bottom w:val="none" w:sz="0" w:space="0" w:color="auto"/>
            <w:right w:val="none" w:sz="0" w:space="0" w:color="auto"/>
          </w:divBdr>
          <w:divsChild>
            <w:div w:id="481311974">
              <w:marLeft w:val="0"/>
              <w:marRight w:val="0"/>
              <w:marTop w:val="0"/>
              <w:marBottom w:val="0"/>
              <w:divBdr>
                <w:top w:val="none" w:sz="0" w:space="0" w:color="auto"/>
                <w:left w:val="none" w:sz="0" w:space="0" w:color="auto"/>
                <w:bottom w:val="none" w:sz="0" w:space="0" w:color="auto"/>
                <w:right w:val="none" w:sz="0" w:space="0" w:color="auto"/>
              </w:divBdr>
              <w:divsChild>
                <w:div w:id="14209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687">
          <w:marLeft w:val="0"/>
          <w:marRight w:val="0"/>
          <w:marTop w:val="0"/>
          <w:marBottom w:val="0"/>
          <w:divBdr>
            <w:top w:val="none" w:sz="0" w:space="0" w:color="auto"/>
            <w:left w:val="none" w:sz="0" w:space="0" w:color="auto"/>
            <w:bottom w:val="none" w:sz="0" w:space="0" w:color="auto"/>
            <w:right w:val="none" w:sz="0" w:space="0" w:color="auto"/>
          </w:divBdr>
          <w:divsChild>
            <w:div w:id="1329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77162211">
      <w:bodyDiv w:val="1"/>
      <w:marLeft w:val="0"/>
      <w:marRight w:val="0"/>
      <w:marTop w:val="0"/>
      <w:marBottom w:val="0"/>
      <w:divBdr>
        <w:top w:val="none" w:sz="0" w:space="0" w:color="auto"/>
        <w:left w:val="none" w:sz="0" w:space="0" w:color="auto"/>
        <w:bottom w:val="none" w:sz="0" w:space="0" w:color="auto"/>
        <w:right w:val="none" w:sz="0" w:space="0" w:color="auto"/>
      </w:divBdr>
    </w:div>
    <w:div w:id="178544969">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1166777">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14330">
      <w:bodyDiv w:val="1"/>
      <w:marLeft w:val="0"/>
      <w:marRight w:val="0"/>
      <w:marTop w:val="0"/>
      <w:marBottom w:val="0"/>
      <w:divBdr>
        <w:top w:val="none" w:sz="0" w:space="0" w:color="auto"/>
        <w:left w:val="none" w:sz="0" w:space="0" w:color="auto"/>
        <w:bottom w:val="none" w:sz="0" w:space="0" w:color="auto"/>
        <w:right w:val="none" w:sz="0" w:space="0" w:color="auto"/>
      </w:divBdr>
    </w:div>
    <w:div w:id="196935983">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0651677">
      <w:bodyDiv w:val="1"/>
      <w:marLeft w:val="0"/>
      <w:marRight w:val="0"/>
      <w:marTop w:val="0"/>
      <w:marBottom w:val="0"/>
      <w:divBdr>
        <w:top w:val="none" w:sz="0" w:space="0" w:color="auto"/>
        <w:left w:val="none" w:sz="0" w:space="0" w:color="auto"/>
        <w:bottom w:val="none" w:sz="0" w:space="0" w:color="auto"/>
        <w:right w:val="none" w:sz="0" w:space="0" w:color="auto"/>
      </w:divBdr>
    </w:div>
    <w:div w:id="214393596">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5579431">
      <w:bodyDiv w:val="1"/>
      <w:marLeft w:val="0"/>
      <w:marRight w:val="0"/>
      <w:marTop w:val="0"/>
      <w:marBottom w:val="0"/>
      <w:divBdr>
        <w:top w:val="none" w:sz="0" w:space="0" w:color="auto"/>
        <w:left w:val="none" w:sz="0" w:space="0" w:color="auto"/>
        <w:bottom w:val="none" w:sz="0" w:space="0" w:color="auto"/>
        <w:right w:val="none" w:sz="0" w:space="0" w:color="auto"/>
      </w:divBdr>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203510">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2669360">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7951367">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0593716">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7951537">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4049980">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2272062">
      <w:bodyDiv w:val="1"/>
      <w:marLeft w:val="0"/>
      <w:marRight w:val="0"/>
      <w:marTop w:val="0"/>
      <w:marBottom w:val="0"/>
      <w:divBdr>
        <w:top w:val="none" w:sz="0" w:space="0" w:color="auto"/>
        <w:left w:val="none" w:sz="0" w:space="0" w:color="auto"/>
        <w:bottom w:val="none" w:sz="0" w:space="0" w:color="auto"/>
        <w:right w:val="none" w:sz="0" w:space="0" w:color="auto"/>
      </w:divBdr>
    </w:div>
    <w:div w:id="324938593">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3072235">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35889731">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7216480">
      <w:bodyDiv w:val="1"/>
      <w:marLeft w:val="0"/>
      <w:marRight w:val="0"/>
      <w:marTop w:val="0"/>
      <w:marBottom w:val="0"/>
      <w:divBdr>
        <w:top w:val="none" w:sz="0" w:space="0" w:color="auto"/>
        <w:left w:val="none" w:sz="0" w:space="0" w:color="auto"/>
        <w:bottom w:val="none" w:sz="0" w:space="0" w:color="auto"/>
        <w:right w:val="none" w:sz="0" w:space="0" w:color="auto"/>
      </w:divBdr>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6977692">
      <w:bodyDiv w:val="1"/>
      <w:marLeft w:val="0"/>
      <w:marRight w:val="0"/>
      <w:marTop w:val="0"/>
      <w:marBottom w:val="0"/>
      <w:divBdr>
        <w:top w:val="none" w:sz="0" w:space="0" w:color="auto"/>
        <w:left w:val="none" w:sz="0" w:space="0" w:color="auto"/>
        <w:bottom w:val="none" w:sz="0" w:space="0" w:color="auto"/>
        <w:right w:val="none" w:sz="0" w:space="0" w:color="auto"/>
      </w:divBdr>
    </w:div>
    <w:div w:id="357196948">
      <w:bodyDiv w:val="1"/>
      <w:marLeft w:val="0"/>
      <w:marRight w:val="0"/>
      <w:marTop w:val="0"/>
      <w:marBottom w:val="0"/>
      <w:divBdr>
        <w:top w:val="none" w:sz="0" w:space="0" w:color="auto"/>
        <w:left w:val="none" w:sz="0" w:space="0" w:color="auto"/>
        <w:bottom w:val="none" w:sz="0" w:space="0" w:color="auto"/>
        <w:right w:val="none" w:sz="0" w:space="0" w:color="auto"/>
      </w:divBdr>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62287680">
      <w:bodyDiv w:val="1"/>
      <w:marLeft w:val="0"/>
      <w:marRight w:val="0"/>
      <w:marTop w:val="0"/>
      <w:marBottom w:val="0"/>
      <w:divBdr>
        <w:top w:val="none" w:sz="0" w:space="0" w:color="auto"/>
        <w:left w:val="none" w:sz="0" w:space="0" w:color="auto"/>
        <w:bottom w:val="none" w:sz="0" w:space="0" w:color="auto"/>
        <w:right w:val="none" w:sz="0" w:space="0" w:color="auto"/>
      </w:divBdr>
    </w:div>
    <w:div w:id="365058276">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7295499">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1662196">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2310523">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5128979">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396779557">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532102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1753002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1824331">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5124261">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68980434">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80622">
      <w:bodyDiv w:val="1"/>
      <w:marLeft w:val="0"/>
      <w:marRight w:val="0"/>
      <w:marTop w:val="0"/>
      <w:marBottom w:val="0"/>
      <w:divBdr>
        <w:top w:val="none" w:sz="0" w:space="0" w:color="auto"/>
        <w:left w:val="none" w:sz="0" w:space="0" w:color="auto"/>
        <w:bottom w:val="none" w:sz="0" w:space="0" w:color="auto"/>
        <w:right w:val="none" w:sz="0" w:space="0" w:color="auto"/>
      </w:divBdr>
    </w:div>
    <w:div w:id="473255994">
      <w:bodyDiv w:val="1"/>
      <w:marLeft w:val="0"/>
      <w:marRight w:val="0"/>
      <w:marTop w:val="0"/>
      <w:marBottom w:val="0"/>
      <w:divBdr>
        <w:top w:val="none" w:sz="0" w:space="0" w:color="auto"/>
        <w:left w:val="none" w:sz="0" w:space="0" w:color="auto"/>
        <w:bottom w:val="none" w:sz="0" w:space="0" w:color="auto"/>
        <w:right w:val="none" w:sz="0" w:space="0" w:color="auto"/>
      </w:divBdr>
    </w:div>
    <w:div w:id="473985575">
      <w:bodyDiv w:val="1"/>
      <w:marLeft w:val="0"/>
      <w:marRight w:val="0"/>
      <w:marTop w:val="0"/>
      <w:marBottom w:val="0"/>
      <w:divBdr>
        <w:top w:val="none" w:sz="0" w:space="0" w:color="auto"/>
        <w:left w:val="none" w:sz="0" w:space="0" w:color="auto"/>
        <w:bottom w:val="none" w:sz="0" w:space="0" w:color="auto"/>
        <w:right w:val="none" w:sz="0" w:space="0" w:color="auto"/>
      </w:divBdr>
    </w:div>
    <w:div w:id="475728582">
      <w:bodyDiv w:val="1"/>
      <w:marLeft w:val="0"/>
      <w:marRight w:val="0"/>
      <w:marTop w:val="0"/>
      <w:marBottom w:val="0"/>
      <w:divBdr>
        <w:top w:val="none" w:sz="0" w:space="0" w:color="auto"/>
        <w:left w:val="none" w:sz="0" w:space="0" w:color="auto"/>
        <w:bottom w:val="none" w:sz="0" w:space="0" w:color="auto"/>
        <w:right w:val="none" w:sz="0" w:space="0" w:color="auto"/>
      </w:divBdr>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287545">
      <w:bodyDiv w:val="1"/>
      <w:marLeft w:val="0"/>
      <w:marRight w:val="0"/>
      <w:marTop w:val="0"/>
      <w:marBottom w:val="0"/>
      <w:divBdr>
        <w:top w:val="none" w:sz="0" w:space="0" w:color="auto"/>
        <w:left w:val="none" w:sz="0" w:space="0" w:color="auto"/>
        <w:bottom w:val="none" w:sz="0" w:space="0" w:color="auto"/>
        <w:right w:val="none" w:sz="0" w:space="0" w:color="auto"/>
      </w:divBdr>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495877028">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09023615">
      <w:bodyDiv w:val="1"/>
      <w:marLeft w:val="0"/>
      <w:marRight w:val="0"/>
      <w:marTop w:val="0"/>
      <w:marBottom w:val="0"/>
      <w:divBdr>
        <w:top w:val="none" w:sz="0" w:space="0" w:color="auto"/>
        <w:left w:val="none" w:sz="0" w:space="0" w:color="auto"/>
        <w:bottom w:val="none" w:sz="0" w:space="0" w:color="auto"/>
        <w:right w:val="none" w:sz="0" w:space="0" w:color="auto"/>
      </w:divBdr>
    </w:div>
    <w:div w:id="509106638">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19875">
      <w:bodyDiv w:val="1"/>
      <w:marLeft w:val="0"/>
      <w:marRight w:val="0"/>
      <w:marTop w:val="0"/>
      <w:marBottom w:val="0"/>
      <w:divBdr>
        <w:top w:val="none" w:sz="0" w:space="0" w:color="auto"/>
        <w:left w:val="none" w:sz="0" w:space="0" w:color="auto"/>
        <w:bottom w:val="none" w:sz="0" w:space="0" w:color="auto"/>
        <w:right w:val="none" w:sz="0" w:space="0" w:color="auto"/>
      </w:divBdr>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064734">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0043876">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599879326">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26592640">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1762765">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053856">
      <w:bodyDiv w:val="1"/>
      <w:marLeft w:val="0"/>
      <w:marRight w:val="0"/>
      <w:marTop w:val="0"/>
      <w:marBottom w:val="0"/>
      <w:divBdr>
        <w:top w:val="none" w:sz="0" w:space="0" w:color="auto"/>
        <w:left w:val="none" w:sz="0" w:space="0" w:color="auto"/>
        <w:bottom w:val="none" w:sz="0" w:space="0" w:color="auto"/>
        <w:right w:val="none" w:sz="0" w:space="0" w:color="auto"/>
      </w:divBdr>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4455818">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4983731">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3386626">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164212">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515593">
      <w:bodyDiv w:val="1"/>
      <w:marLeft w:val="0"/>
      <w:marRight w:val="0"/>
      <w:marTop w:val="0"/>
      <w:marBottom w:val="0"/>
      <w:divBdr>
        <w:top w:val="none" w:sz="0" w:space="0" w:color="auto"/>
        <w:left w:val="none" w:sz="0" w:space="0" w:color="auto"/>
        <w:bottom w:val="none" w:sz="0" w:space="0" w:color="auto"/>
        <w:right w:val="none" w:sz="0" w:space="0" w:color="auto"/>
      </w:divBdr>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491570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6878523">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4618664">
      <w:bodyDiv w:val="1"/>
      <w:marLeft w:val="0"/>
      <w:marRight w:val="0"/>
      <w:marTop w:val="0"/>
      <w:marBottom w:val="0"/>
      <w:divBdr>
        <w:top w:val="none" w:sz="0" w:space="0" w:color="auto"/>
        <w:left w:val="none" w:sz="0" w:space="0" w:color="auto"/>
        <w:bottom w:val="none" w:sz="0" w:space="0" w:color="auto"/>
        <w:right w:val="none" w:sz="0" w:space="0" w:color="auto"/>
      </w:divBdr>
    </w:div>
    <w:div w:id="716010460">
      <w:bodyDiv w:val="1"/>
      <w:marLeft w:val="0"/>
      <w:marRight w:val="0"/>
      <w:marTop w:val="0"/>
      <w:marBottom w:val="0"/>
      <w:divBdr>
        <w:top w:val="none" w:sz="0" w:space="0" w:color="auto"/>
        <w:left w:val="none" w:sz="0" w:space="0" w:color="auto"/>
        <w:bottom w:val="none" w:sz="0" w:space="0" w:color="auto"/>
        <w:right w:val="none" w:sz="0" w:space="0" w:color="auto"/>
      </w:divBdr>
    </w:div>
    <w:div w:id="716393062">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0662686">
      <w:bodyDiv w:val="1"/>
      <w:marLeft w:val="0"/>
      <w:marRight w:val="0"/>
      <w:marTop w:val="0"/>
      <w:marBottom w:val="0"/>
      <w:divBdr>
        <w:top w:val="none" w:sz="0" w:space="0" w:color="auto"/>
        <w:left w:val="none" w:sz="0" w:space="0" w:color="auto"/>
        <w:bottom w:val="none" w:sz="0" w:space="0" w:color="auto"/>
        <w:right w:val="none" w:sz="0" w:space="0" w:color="auto"/>
      </w:divBdr>
      <w:divsChild>
        <w:div w:id="208810912">
          <w:marLeft w:val="0"/>
          <w:marRight w:val="0"/>
          <w:marTop w:val="0"/>
          <w:marBottom w:val="0"/>
          <w:divBdr>
            <w:top w:val="none" w:sz="0" w:space="0" w:color="auto"/>
            <w:left w:val="none" w:sz="0" w:space="0" w:color="auto"/>
            <w:bottom w:val="none" w:sz="0" w:space="0" w:color="auto"/>
            <w:right w:val="none" w:sz="0" w:space="0" w:color="auto"/>
          </w:divBdr>
          <w:divsChild>
            <w:div w:id="657537218">
              <w:marLeft w:val="0"/>
              <w:marRight w:val="0"/>
              <w:marTop w:val="0"/>
              <w:marBottom w:val="0"/>
              <w:divBdr>
                <w:top w:val="none" w:sz="0" w:space="0" w:color="auto"/>
                <w:left w:val="none" w:sz="0" w:space="0" w:color="auto"/>
                <w:bottom w:val="none" w:sz="0" w:space="0" w:color="auto"/>
                <w:right w:val="none" w:sz="0" w:space="0" w:color="auto"/>
              </w:divBdr>
              <w:divsChild>
                <w:div w:id="5129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9072">
          <w:marLeft w:val="0"/>
          <w:marRight w:val="0"/>
          <w:marTop w:val="0"/>
          <w:marBottom w:val="0"/>
          <w:divBdr>
            <w:top w:val="none" w:sz="0" w:space="0" w:color="auto"/>
            <w:left w:val="none" w:sz="0" w:space="0" w:color="auto"/>
            <w:bottom w:val="none" w:sz="0" w:space="0" w:color="auto"/>
            <w:right w:val="none" w:sz="0" w:space="0" w:color="auto"/>
          </w:divBdr>
          <w:divsChild>
            <w:div w:id="2238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063526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7574208">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49697495">
      <w:bodyDiv w:val="1"/>
      <w:marLeft w:val="0"/>
      <w:marRight w:val="0"/>
      <w:marTop w:val="0"/>
      <w:marBottom w:val="0"/>
      <w:divBdr>
        <w:top w:val="none" w:sz="0" w:space="0" w:color="auto"/>
        <w:left w:val="none" w:sz="0" w:space="0" w:color="auto"/>
        <w:bottom w:val="none" w:sz="0" w:space="0" w:color="auto"/>
        <w:right w:val="none" w:sz="0" w:space="0" w:color="auto"/>
      </w:divBdr>
    </w:div>
    <w:div w:id="750934580">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2625445">
      <w:bodyDiv w:val="1"/>
      <w:marLeft w:val="0"/>
      <w:marRight w:val="0"/>
      <w:marTop w:val="0"/>
      <w:marBottom w:val="0"/>
      <w:divBdr>
        <w:top w:val="none" w:sz="0" w:space="0" w:color="auto"/>
        <w:left w:val="none" w:sz="0" w:space="0" w:color="auto"/>
        <w:bottom w:val="none" w:sz="0" w:space="0" w:color="auto"/>
        <w:right w:val="none" w:sz="0" w:space="0" w:color="auto"/>
      </w:divBdr>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040095">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75173916">
      <w:bodyDiv w:val="1"/>
      <w:marLeft w:val="0"/>
      <w:marRight w:val="0"/>
      <w:marTop w:val="0"/>
      <w:marBottom w:val="0"/>
      <w:divBdr>
        <w:top w:val="none" w:sz="0" w:space="0" w:color="auto"/>
        <w:left w:val="none" w:sz="0" w:space="0" w:color="auto"/>
        <w:bottom w:val="none" w:sz="0" w:space="0" w:color="auto"/>
        <w:right w:val="none" w:sz="0" w:space="0" w:color="auto"/>
      </w:divBdr>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051035">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88206905">
      <w:bodyDiv w:val="1"/>
      <w:marLeft w:val="0"/>
      <w:marRight w:val="0"/>
      <w:marTop w:val="0"/>
      <w:marBottom w:val="0"/>
      <w:divBdr>
        <w:top w:val="none" w:sz="0" w:space="0" w:color="auto"/>
        <w:left w:val="none" w:sz="0" w:space="0" w:color="auto"/>
        <w:bottom w:val="none" w:sz="0" w:space="0" w:color="auto"/>
        <w:right w:val="none" w:sz="0" w:space="0" w:color="auto"/>
      </w:divBdr>
    </w:div>
    <w:div w:id="789007509">
      <w:bodyDiv w:val="1"/>
      <w:marLeft w:val="0"/>
      <w:marRight w:val="0"/>
      <w:marTop w:val="0"/>
      <w:marBottom w:val="0"/>
      <w:divBdr>
        <w:top w:val="none" w:sz="0" w:space="0" w:color="auto"/>
        <w:left w:val="none" w:sz="0" w:space="0" w:color="auto"/>
        <w:bottom w:val="none" w:sz="0" w:space="0" w:color="auto"/>
        <w:right w:val="none" w:sz="0" w:space="0" w:color="auto"/>
      </w:divBdr>
    </w:div>
    <w:div w:id="795947651">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0265751">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0291770">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8232216">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2507189">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959">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13318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5630630">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259621">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149112">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7985415">
      <w:bodyDiv w:val="1"/>
      <w:marLeft w:val="0"/>
      <w:marRight w:val="0"/>
      <w:marTop w:val="0"/>
      <w:marBottom w:val="0"/>
      <w:divBdr>
        <w:top w:val="none" w:sz="0" w:space="0" w:color="auto"/>
        <w:left w:val="none" w:sz="0" w:space="0" w:color="auto"/>
        <w:bottom w:val="none" w:sz="0" w:space="0" w:color="auto"/>
        <w:right w:val="none" w:sz="0" w:space="0" w:color="auto"/>
      </w:divBdr>
    </w:div>
    <w:div w:id="868639667">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5816482">
      <w:bodyDiv w:val="1"/>
      <w:marLeft w:val="0"/>
      <w:marRight w:val="0"/>
      <w:marTop w:val="0"/>
      <w:marBottom w:val="0"/>
      <w:divBdr>
        <w:top w:val="none" w:sz="0" w:space="0" w:color="auto"/>
        <w:left w:val="none" w:sz="0" w:space="0" w:color="auto"/>
        <w:bottom w:val="none" w:sz="0" w:space="0" w:color="auto"/>
        <w:right w:val="none" w:sz="0" w:space="0" w:color="auto"/>
      </w:divBdr>
    </w:div>
    <w:div w:id="897284330">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2832907">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2031574">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6573623">
      <w:bodyDiv w:val="1"/>
      <w:marLeft w:val="0"/>
      <w:marRight w:val="0"/>
      <w:marTop w:val="0"/>
      <w:marBottom w:val="0"/>
      <w:divBdr>
        <w:top w:val="none" w:sz="0" w:space="0" w:color="auto"/>
        <w:left w:val="none" w:sz="0" w:space="0" w:color="auto"/>
        <w:bottom w:val="none" w:sz="0" w:space="0" w:color="auto"/>
        <w:right w:val="none" w:sz="0" w:space="0" w:color="auto"/>
      </w:divBdr>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3823019">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39873871">
      <w:bodyDiv w:val="1"/>
      <w:marLeft w:val="0"/>
      <w:marRight w:val="0"/>
      <w:marTop w:val="0"/>
      <w:marBottom w:val="0"/>
      <w:divBdr>
        <w:top w:val="none" w:sz="0" w:space="0" w:color="auto"/>
        <w:left w:val="none" w:sz="0" w:space="0" w:color="auto"/>
        <w:bottom w:val="none" w:sz="0" w:space="0" w:color="auto"/>
        <w:right w:val="none" w:sz="0" w:space="0" w:color="auto"/>
      </w:divBdr>
    </w:div>
    <w:div w:id="942615356">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3095">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490060">
      <w:bodyDiv w:val="1"/>
      <w:marLeft w:val="0"/>
      <w:marRight w:val="0"/>
      <w:marTop w:val="0"/>
      <w:marBottom w:val="0"/>
      <w:divBdr>
        <w:top w:val="none" w:sz="0" w:space="0" w:color="auto"/>
        <w:left w:val="none" w:sz="0" w:space="0" w:color="auto"/>
        <w:bottom w:val="none" w:sz="0" w:space="0" w:color="auto"/>
        <w:right w:val="none" w:sz="0" w:space="0" w:color="auto"/>
      </w:divBdr>
      <w:divsChild>
        <w:div w:id="679553403">
          <w:marLeft w:val="0"/>
          <w:marRight w:val="0"/>
          <w:marTop w:val="0"/>
          <w:marBottom w:val="0"/>
          <w:divBdr>
            <w:top w:val="none" w:sz="0" w:space="0" w:color="auto"/>
            <w:left w:val="none" w:sz="0" w:space="0" w:color="auto"/>
            <w:bottom w:val="none" w:sz="0" w:space="0" w:color="auto"/>
            <w:right w:val="none" w:sz="0" w:space="0" w:color="auto"/>
          </w:divBdr>
        </w:div>
        <w:div w:id="1538202336">
          <w:marLeft w:val="0"/>
          <w:marRight w:val="0"/>
          <w:marTop w:val="0"/>
          <w:marBottom w:val="0"/>
          <w:divBdr>
            <w:top w:val="none" w:sz="0" w:space="0" w:color="auto"/>
            <w:left w:val="none" w:sz="0" w:space="0" w:color="auto"/>
            <w:bottom w:val="none" w:sz="0" w:space="0" w:color="auto"/>
            <w:right w:val="none" w:sz="0" w:space="0" w:color="auto"/>
          </w:divBdr>
        </w:div>
        <w:div w:id="546648628">
          <w:marLeft w:val="0"/>
          <w:marRight w:val="0"/>
          <w:marTop w:val="0"/>
          <w:marBottom w:val="0"/>
          <w:divBdr>
            <w:top w:val="none" w:sz="0" w:space="0" w:color="auto"/>
            <w:left w:val="none" w:sz="0" w:space="0" w:color="auto"/>
            <w:bottom w:val="none" w:sz="0" w:space="0" w:color="auto"/>
            <w:right w:val="none" w:sz="0" w:space="0" w:color="auto"/>
          </w:divBdr>
        </w:div>
        <w:div w:id="452597197">
          <w:marLeft w:val="0"/>
          <w:marRight w:val="0"/>
          <w:marTop w:val="0"/>
          <w:marBottom w:val="0"/>
          <w:divBdr>
            <w:top w:val="none" w:sz="0" w:space="0" w:color="auto"/>
            <w:left w:val="none" w:sz="0" w:space="0" w:color="auto"/>
            <w:bottom w:val="none" w:sz="0" w:space="0" w:color="auto"/>
            <w:right w:val="none" w:sz="0" w:space="0" w:color="auto"/>
          </w:divBdr>
        </w:div>
        <w:div w:id="1709989032">
          <w:marLeft w:val="0"/>
          <w:marRight w:val="0"/>
          <w:marTop w:val="0"/>
          <w:marBottom w:val="0"/>
          <w:divBdr>
            <w:top w:val="none" w:sz="0" w:space="0" w:color="auto"/>
            <w:left w:val="none" w:sz="0" w:space="0" w:color="auto"/>
            <w:bottom w:val="none" w:sz="0" w:space="0" w:color="auto"/>
            <w:right w:val="none" w:sz="0" w:space="0" w:color="auto"/>
          </w:divBdr>
        </w:div>
        <w:div w:id="1256401599">
          <w:marLeft w:val="0"/>
          <w:marRight w:val="0"/>
          <w:marTop w:val="0"/>
          <w:marBottom w:val="0"/>
          <w:divBdr>
            <w:top w:val="none" w:sz="0" w:space="0" w:color="auto"/>
            <w:left w:val="none" w:sz="0" w:space="0" w:color="auto"/>
            <w:bottom w:val="none" w:sz="0" w:space="0" w:color="auto"/>
            <w:right w:val="none" w:sz="0" w:space="0" w:color="auto"/>
          </w:divBdr>
        </w:div>
        <w:div w:id="1860656543">
          <w:marLeft w:val="0"/>
          <w:marRight w:val="0"/>
          <w:marTop w:val="0"/>
          <w:marBottom w:val="0"/>
          <w:divBdr>
            <w:top w:val="none" w:sz="0" w:space="0" w:color="auto"/>
            <w:left w:val="none" w:sz="0" w:space="0" w:color="auto"/>
            <w:bottom w:val="none" w:sz="0" w:space="0" w:color="auto"/>
            <w:right w:val="none" w:sz="0" w:space="0" w:color="auto"/>
          </w:divBdr>
        </w:div>
        <w:div w:id="992828554">
          <w:marLeft w:val="0"/>
          <w:marRight w:val="0"/>
          <w:marTop w:val="0"/>
          <w:marBottom w:val="0"/>
          <w:divBdr>
            <w:top w:val="none" w:sz="0" w:space="0" w:color="auto"/>
            <w:left w:val="none" w:sz="0" w:space="0" w:color="auto"/>
            <w:bottom w:val="none" w:sz="0" w:space="0" w:color="auto"/>
            <w:right w:val="none" w:sz="0" w:space="0" w:color="auto"/>
          </w:divBdr>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85473684">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999624042">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2171807">
      <w:bodyDiv w:val="1"/>
      <w:marLeft w:val="0"/>
      <w:marRight w:val="0"/>
      <w:marTop w:val="0"/>
      <w:marBottom w:val="0"/>
      <w:divBdr>
        <w:top w:val="none" w:sz="0" w:space="0" w:color="auto"/>
        <w:left w:val="none" w:sz="0" w:space="0" w:color="auto"/>
        <w:bottom w:val="none" w:sz="0" w:space="0" w:color="auto"/>
        <w:right w:val="none" w:sz="0" w:space="0" w:color="auto"/>
      </w:divBdr>
    </w:div>
    <w:div w:id="1023167525">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1491783">
      <w:bodyDiv w:val="1"/>
      <w:marLeft w:val="0"/>
      <w:marRight w:val="0"/>
      <w:marTop w:val="0"/>
      <w:marBottom w:val="0"/>
      <w:divBdr>
        <w:top w:val="none" w:sz="0" w:space="0" w:color="auto"/>
        <w:left w:val="none" w:sz="0" w:space="0" w:color="auto"/>
        <w:bottom w:val="none" w:sz="0" w:space="0" w:color="auto"/>
        <w:right w:val="none" w:sz="0" w:space="0" w:color="auto"/>
      </w:divBdr>
    </w:div>
    <w:div w:id="1033924953">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0038321">
      <w:bodyDiv w:val="1"/>
      <w:marLeft w:val="0"/>
      <w:marRight w:val="0"/>
      <w:marTop w:val="0"/>
      <w:marBottom w:val="0"/>
      <w:divBdr>
        <w:top w:val="none" w:sz="0" w:space="0" w:color="auto"/>
        <w:left w:val="none" w:sz="0" w:space="0" w:color="auto"/>
        <w:bottom w:val="none" w:sz="0" w:space="0" w:color="auto"/>
        <w:right w:val="none" w:sz="0" w:space="0" w:color="auto"/>
      </w:divBdr>
    </w:div>
    <w:div w:id="1050298559">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245217">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7063">
      <w:bodyDiv w:val="1"/>
      <w:marLeft w:val="0"/>
      <w:marRight w:val="0"/>
      <w:marTop w:val="0"/>
      <w:marBottom w:val="0"/>
      <w:divBdr>
        <w:top w:val="none" w:sz="0" w:space="0" w:color="auto"/>
        <w:left w:val="none" w:sz="0" w:space="0" w:color="auto"/>
        <w:bottom w:val="none" w:sz="0" w:space="0" w:color="auto"/>
        <w:right w:val="none" w:sz="0" w:space="0" w:color="auto"/>
      </w:divBdr>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69613733">
      <w:bodyDiv w:val="1"/>
      <w:marLeft w:val="0"/>
      <w:marRight w:val="0"/>
      <w:marTop w:val="0"/>
      <w:marBottom w:val="0"/>
      <w:divBdr>
        <w:top w:val="none" w:sz="0" w:space="0" w:color="auto"/>
        <w:left w:val="none" w:sz="0" w:space="0" w:color="auto"/>
        <w:bottom w:val="none" w:sz="0" w:space="0" w:color="auto"/>
        <w:right w:val="none" w:sz="0" w:space="0" w:color="auto"/>
      </w:divBdr>
    </w:div>
    <w:div w:id="1074232150">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79788119">
      <w:bodyDiv w:val="1"/>
      <w:marLeft w:val="0"/>
      <w:marRight w:val="0"/>
      <w:marTop w:val="0"/>
      <w:marBottom w:val="0"/>
      <w:divBdr>
        <w:top w:val="none" w:sz="0" w:space="0" w:color="auto"/>
        <w:left w:val="none" w:sz="0" w:space="0" w:color="auto"/>
        <w:bottom w:val="none" w:sz="0" w:space="0" w:color="auto"/>
        <w:right w:val="none" w:sz="0" w:space="0" w:color="auto"/>
      </w:divBdr>
    </w:div>
    <w:div w:id="1081484075">
      <w:bodyDiv w:val="1"/>
      <w:marLeft w:val="0"/>
      <w:marRight w:val="0"/>
      <w:marTop w:val="0"/>
      <w:marBottom w:val="0"/>
      <w:divBdr>
        <w:top w:val="none" w:sz="0" w:space="0" w:color="auto"/>
        <w:left w:val="none" w:sz="0" w:space="0" w:color="auto"/>
        <w:bottom w:val="none" w:sz="0" w:space="0" w:color="auto"/>
        <w:right w:val="none" w:sz="0" w:space="0" w:color="auto"/>
      </w:divBdr>
    </w:div>
    <w:div w:id="1081751539">
      <w:bodyDiv w:val="1"/>
      <w:marLeft w:val="0"/>
      <w:marRight w:val="0"/>
      <w:marTop w:val="0"/>
      <w:marBottom w:val="0"/>
      <w:divBdr>
        <w:top w:val="none" w:sz="0" w:space="0" w:color="auto"/>
        <w:left w:val="none" w:sz="0" w:space="0" w:color="auto"/>
        <w:bottom w:val="none" w:sz="0" w:space="0" w:color="auto"/>
        <w:right w:val="none" w:sz="0" w:space="0" w:color="auto"/>
      </w:divBdr>
    </w:div>
    <w:div w:id="1083991566">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719333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5513542">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573512">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3593329">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2887011">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46823806">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4736780">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332655">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194228622">
      <w:bodyDiv w:val="1"/>
      <w:marLeft w:val="0"/>
      <w:marRight w:val="0"/>
      <w:marTop w:val="0"/>
      <w:marBottom w:val="0"/>
      <w:divBdr>
        <w:top w:val="none" w:sz="0" w:space="0" w:color="auto"/>
        <w:left w:val="none" w:sz="0" w:space="0" w:color="auto"/>
        <w:bottom w:val="none" w:sz="0" w:space="0" w:color="auto"/>
        <w:right w:val="none" w:sz="0" w:space="0" w:color="auto"/>
      </w:divBdr>
    </w:div>
    <w:div w:id="1195000523">
      <w:bodyDiv w:val="1"/>
      <w:marLeft w:val="0"/>
      <w:marRight w:val="0"/>
      <w:marTop w:val="0"/>
      <w:marBottom w:val="0"/>
      <w:divBdr>
        <w:top w:val="none" w:sz="0" w:space="0" w:color="auto"/>
        <w:left w:val="none" w:sz="0" w:space="0" w:color="auto"/>
        <w:bottom w:val="none" w:sz="0" w:space="0" w:color="auto"/>
        <w:right w:val="none" w:sz="0" w:space="0" w:color="auto"/>
      </w:divBdr>
    </w:div>
    <w:div w:id="1198540642">
      <w:bodyDiv w:val="1"/>
      <w:marLeft w:val="0"/>
      <w:marRight w:val="0"/>
      <w:marTop w:val="0"/>
      <w:marBottom w:val="0"/>
      <w:divBdr>
        <w:top w:val="none" w:sz="0" w:space="0" w:color="auto"/>
        <w:left w:val="none" w:sz="0" w:space="0" w:color="auto"/>
        <w:bottom w:val="none" w:sz="0" w:space="0" w:color="auto"/>
        <w:right w:val="none" w:sz="0" w:space="0" w:color="auto"/>
      </w:divBdr>
    </w:div>
    <w:div w:id="1200315454">
      <w:bodyDiv w:val="1"/>
      <w:marLeft w:val="0"/>
      <w:marRight w:val="0"/>
      <w:marTop w:val="0"/>
      <w:marBottom w:val="0"/>
      <w:divBdr>
        <w:top w:val="none" w:sz="0" w:space="0" w:color="auto"/>
        <w:left w:val="none" w:sz="0" w:space="0" w:color="auto"/>
        <w:bottom w:val="none" w:sz="0" w:space="0" w:color="auto"/>
        <w:right w:val="none" w:sz="0" w:space="0" w:color="auto"/>
      </w:divBdr>
    </w:div>
    <w:div w:id="1203248329">
      <w:bodyDiv w:val="1"/>
      <w:marLeft w:val="0"/>
      <w:marRight w:val="0"/>
      <w:marTop w:val="0"/>
      <w:marBottom w:val="0"/>
      <w:divBdr>
        <w:top w:val="none" w:sz="0" w:space="0" w:color="auto"/>
        <w:left w:val="none" w:sz="0" w:space="0" w:color="auto"/>
        <w:bottom w:val="none" w:sz="0" w:space="0" w:color="auto"/>
        <w:right w:val="none" w:sz="0" w:space="0" w:color="auto"/>
      </w:divBdr>
    </w:div>
    <w:div w:id="1203328988">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7764443">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4464759">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28422861">
      <w:bodyDiv w:val="1"/>
      <w:marLeft w:val="0"/>
      <w:marRight w:val="0"/>
      <w:marTop w:val="0"/>
      <w:marBottom w:val="0"/>
      <w:divBdr>
        <w:top w:val="none" w:sz="0" w:space="0" w:color="auto"/>
        <w:left w:val="none" w:sz="0" w:space="0" w:color="auto"/>
        <w:bottom w:val="none" w:sz="0" w:space="0" w:color="auto"/>
        <w:right w:val="none" w:sz="0" w:space="0" w:color="auto"/>
      </w:divBdr>
    </w:div>
    <w:div w:id="1230726238">
      <w:bodyDiv w:val="1"/>
      <w:marLeft w:val="0"/>
      <w:marRight w:val="0"/>
      <w:marTop w:val="0"/>
      <w:marBottom w:val="0"/>
      <w:divBdr>
        <w:top w:val="none" w:sz="0" w:space="0" w:color="auto"/>
        <w:left w:val="none" w:sz="0" w:space="0" w:color="auto"/>
        <w:bottom w:val="none" w:sz="0" w:space="0" w:color="auto"/>
        <w:right w:val="none" w:sz="0" w:space="0" w:color="auto"/>
      </w:divBdr>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32422137">
      <w:bodyDiv w:val="1"/>
      <w:marLeft w:val="0"/>
      <w:marRight w:val="0"/>
      <w:marTop w:val="0"/>
      <w:marBottom w:val="0"/>
      <w:divBdr>
        <w:top w:val="none" w:sz="0" w:space="0" w:color="auto"/>
        <w:left w:val="none" w:sz="0" w:space="0" w:color="auto"/>
        <w:bottom w:val="none" w:sz="0" w:space="0" w:color="auto"/>
        <w:right w:val="none" w:sz="0" w:space="0" w:color="auto"/>
      </w:divBdr>
    </w:div>
    <w:div w:id="1234123848">
      <w:bodyDiv w:val="1"/>
      <w:marLeft w:val="0"/>
      <w:marRight w:val="0"/>
      <w:marTop w:val="0"/>
      <w:marBottom w:val="0"/>
      <w:divBdr>
        <w:top w:val="none" w:sz="0" w:space="0" w:color="auto"/>
        <w:left w:val="none" w:sz="0" w:space="0" w:color="auto"/>
        <w:bottom w:val="none" w:sz="0" w:space="0" w:color="auto"/>
        <w:right w:val="none" w:sz="0" w:space="0" w:color="auto"/>
      </w:divBdr>
    </w:div>
    <w:div w:id="1238050400">
      <w:bodyDiv w:val="1"/>
      <w:marLeft w:val="0"/>
      <w:marRight w:val="0"/>
      <w:marTop w:val="0"/>
      <w:marBottom w:val="0"/>
      <w:divBdr>
        <w:top w:val="none" w:sz="0" w:space="0" w:color="auto"/>
        <w:left w:val="none" w:sz="0" w:space="0" w:color="auto"/>
        <w:bottom w:val="none" w:sz="0" w:space="0" w:color="auto"/>
        <w:right w:val="none" w:sz="0" w:space="0" w:color="auto"/>
      </w:divBdr>
    </w:div>
    <w:div w:id="1241015742">
      <w:bodyDiv w:val="1"/>
      <w:marLeft w:val="0"/>
      <w:marRight w:val="0"/>
      <w:marTop w:val="0"/>
      <w:marBottom w:val="0"/>
      <w:divBdr>
        <w:top w:val="none" w:sz="0" w:space="0" w:color="auto"/>
        <w:left w:val="none" w:sz="0" w:space="0" w:color="auto"/>
        <w:bottom w:val="none" w:sz="0" w:space="0" w:color="auto"/>
        <w:right w:val="none" w:sz="0" w:space="0" w:color="auto"/>
      </w:divBdr>
    </w:div>
    <w:div w:id="1241139705">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3585106">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2955509">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6467071">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28442758">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367647">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080152">
      <w:bodyDiv w:val="1"/>
      <w:marLeft w:val="0"/>
      <w:marRight w:val="0"/>
      <w:marTop w:val="0"/>
      <w:marBottom w:val="0"/>
      <w:divBdr>
        <w:top w:val="none" w:sz="0" w:space="0" w:color="auto"/>
        <w:left w:val="none" w:sz="0" w:space="0" w:color="auto"/>
        <w:bottom w:val="none" w:sz="0" w:space="0" w:color="auto"/>
        <w:right w:val="none" w:sz="0" w:space="0" w:color="auto"/>
      </w:divBdr>
    </w:div>
    <w:div w:id="1340353514">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6565679">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69447431">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5888846">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89768323">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5078586">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1542672">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022467">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008525">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211054">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6279">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264455">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6967127">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88932813">
      <w:bodyDiv w:val="1"/>
      <w:marLeft w:val="0"/>
      <w:marRight w:val="0"/>
      <w:marTop w:val="0"/>
      <w:marBottom w:val="0"/>
      <w:divBdr>
        <w:top w:val="none" w:sz="0" w:space="0" w:color="auto"/>
        <w:left w:val="none" w:sz="0" w:space="0" w:color="auto"/>
        <w:bottom w:val="none" w:sz="0" w:space="0" w:color="auto"/>
        <w:right w:val="none" w:sz="0" w:space="0" w:color="auto"/>
      </w:divBdr>
    </w:div>
    <w:div w:id="1489856058">
      <w:bodyDiv w:val="1"/>
      <w:marLeft w:val="0"/>
      <w:marRight w:val="0"/>
      <w:marTop w:val="0"/>
      <w:marBottom w:val="0"/>
      <w:divBdr>
        <w:top w:val="none" w:sz="0" w:space="0" w:color="auto"/>
        <w:left w:val="none" w:sz="0" w:space="0" w:color="auto"/>
        <w:bottom w:val="none" w:sz="0" w:space="0" w:color="auto"/>
        <w:right w:val="none" w:sz="0" w:space="0" w:color="auto"/>
      </w:divBdr>
    </w:div>
    <w:div w:id="1490907666">
      <w:bodyDiv w:val="1"/>
      <w:marLeft w:val="0"/>
      <w:marRight w:val="0"/>
      <w:marTop w:val="0"/>
      <w:marBottom w:val="0"/>
      <w:divBdr>
        <w:top w:val="none" w:sz="0" w:space="0" w:color="auto"/>
        <w:left w:val="none" w:sz="0" w:space="0" w:color="auto"/>
        <w:bottom w:val="none" w:sz="0" w:space="0" w:color="auto"/>
        <w:right w:val="none" w:sz="0" w:space="0" w:color="auto"/>
      </w:divBdr>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5805795">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0393498">
      <w:bodyDiv w:val="1"/>
      <w:marLeft w:val="0"/>
      <w:marRight w:val="0"/>
      <w:marTop w:val="0"/>
      <w:marBottom w:val="0"/>
      <w:divBdr>
        <w:top w:val="none" w:sz="0" w:space="0" w:color="auto"/>
        <w:left w:val="none" w:sz="0" w:space="0" w:color="auto"/>
        <w:bottom w:val="none" w:sz="0" w:space="0" w:color="auto"/>
        <w:right w:val="none" w:sz="0" w:space="0" w:color="auto"/>
      </w:divBdr>
    </w:div>
    <w:div w:id="152177144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34730051">
      <w:bodyDiv w:val="1"/>
      <w:marLeft w:val="0"/>
      <w:marRight w:val="0"/>
      <w:marTop w:val="0"/>
      <w:marBottom w:val="0"/>
      <w:divBdr>
        <w:top w:val="none" w:sz="0" w:space="0" w:color="auto"/>
        <w:left w:val="none" w:sz="0" w:space="0" w:color="auto"/>
        <w:bottom w:val="none" w:sz="0" w:space="0" w:color="auto"/>
        <w:right w:val="none" w:sz="0" w:space="0" w:color="auto"/>
      </w:divBdr>
    </w:div>
    <w:div w:id="1536624121">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1896656">
      <w:bodyDiv w:val="1"/>
      <w:marLeft w:val="0"/>
      <w:marRight w:val="0"/>
      <w:marTop w:val="0"/>
      <w:marBottom w:val="0"/>
      <w:divBdr>
        <w:top w:val="none" w:sz="0" w:space="0" w:color="auto"/>
        <w:left w:val="none" w:sz="0" w:space="0" w:color="auto"/>
        <w:bottom w:val="none" w:sz="0" w:space="0" w:color="auto"/>
        <w:right w:val="none" w:sz="0" w:space="0" w:color="auto"/>
      </w:divBdr>
    </w:div>
    <w:div w:id="1542747337">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8834271">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2963129">
      <w:bodyDiv w:val="1"/>
      <w:marLeft w:val="0"/>
      <w:marRight w:val="0"/>
      <w:marTop w:val="0"/>
      <w:marBottom w:val="0"/>
      <w:divBdr>
        <w:top w:val="none" w:sz="0" w:space="0" w:color="auto"/>
        <w:left w:val="none" w:sz="0" w:space="0" w:color="auto"/>
        <w:bottom w:val="none" w:sz="0" w:space="0" w:color="auto"/>
        <w:right w:val="none" w:sz="0" w:space="0" w:color="auto"/>
      </w:divBdr>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65679152">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2538886">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402862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3735715">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23152537">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6698938">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236644">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5065994">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8759506">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0477900">
      <w:bodyDiv w:val="1"/>
      <w:marLeft w:val="0"/>
      <w:marRight w:val="0"/>
      <w:marTop w:val="0"/>
      <w:marBottom w:val="0"/>
      <w:divBdr>
        <w:top w:val="none" w:sz="0" w:space="0" w:color="auto"/>
        <w:left w:val="none" w:sz="0" w:space="0" w:color="auto"/>
        <w:bottom w:val="none" w:sz="0" w:space="0" w:color="auto"/>
        <w:right w:val="none" w:sz="0" w:space="0" w:color="auto"/>
      </w:divBdr>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5984966">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7748996">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4989156">
      <w:bodyDiv w:val="1"/>
      <w:marLeft w:val="0"/>
      <w:marRight w:val="0"/>
      <w:marTop w:val="0"/>
      <w:marBottom w:val="0"/>
      <w:divBdr>
        <w:top w:val="none" w:sz="0" w:space="0" w:color="auto"/>
        <w:left w:val="none" w:sz="0" w:space="0" w:color="auto"/>
        <w:bottom w:val="none" w:sz="0" w:space="0" w:color="auto"/>
        <w:right w:val="none" w:sz="0" w:space="0" w:color="auto"/>
      </w:divBdr>
    </w:div>
    <w:div w:id="1698432454">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413411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5446899">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0717628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412100">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29109812">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075906">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5159199">
      <w:bodyDiv w:val="1"/>
      <w:marLeft w:val="0"/>
      <w:marRight w:val="0"/>
      <w:marTop w:val="0"/>
      <w:marBottom w:val="0"/>
      <w:divBdr>
        <w:top w:val="none" w:sz="0" w:space="0" w:color="auto"/>
        <w:left w:val="none" w:sz="0" w:space="0" w:color="auto"/>
        <w:bottom w:val="none" w:sz="0" w:space="0" w:color="auto"/>
        <w:right w:val="none" w:sz="0" w:space="0" w:color="auto"/>
      </w:divBdr>
    </w:div>
    <w:div w:id="1736246279">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131871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50280">
      <w:bodyDiv w:val="1"/>
      <w:marLeft w:val="0"/>
      <w:marRight w:val="0"/>
      <w:marTop w:val="0"/>
      <w:marBottom w:val="0"/>
      <w:divBdr>
        <w:top w:val="none" w:sz="0" w:space="0" w:color="auto"/>
        <w:left w:val="none" w:sz="0" w:space="0" w:color="auto"/>
        <w:bottom w:val="none" w:sz="0" w:space="0" w:color="auto"/>
        <w:right w:val="none" w:sz="0" w:space="0" w:color="auto"/>
      </w:divBdr>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4305298">
      <w:bodyDiv w:val="1"/>
      <w:marLeft w:val="0"/>
      <w:marRight w:val="0"/>
      <w:marTop w:val="0"/>
      <w:marBottom w:val="0"/>
      <w:divBdr>
        <w:top w:val="none" w:sz="0" w:space="0" w:color="auto"/>
        <w:left w:val="none" w:sz="0" w:space="0" w:color="auto"/>
        <w:bottom w:val="none" w:sz="0" w:space="0" w:color="auto"/>
        <w:right w:val="none" w:sz="0" w:space="0" w:color="auto"/>
      </w:divBdr>
    </w:div>
    <w:div w:id="1786265726">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1653598">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3788287">
      <w:bodyDiv w:val="1"/>
      <w:marLeft w:val="0"/>
      <w:marRight w:val="0"/>
      <w:marTop w:val="0"/>
      <w:marBottom w:val="0"/>
      <w:divBdr>
        <w:top w:val="none" w:sz="0" w:space="0" w:color="auto"/>
        <w:left w:val="none" w:sz="0" w:space="0" w:color="auto"/>
        <w:bottom w:val="none" w:sz="0" w:space="0" w:color="auto"/>
        <w:right w:val="none" w:sz="0" w:space="0" w:color="auto"/>
      </w:divBdr>
      <w:divsChild>
        <w:div w:id="1675494663">
          <w:marLeft w:val="0"/>
          <w:marRight w:val="0"/>
          <w:marTop w:val="0"/>
          <w:marBottom w:val="0"/>
          <w:divBdr>
            <w:top w:val="none" w:sz="0" w:space="0" w:color="auto"/>
            <w:left w:val="none" w:sz="0" w:space="0" w:color="auto"/>
            <w:bottom w:val="none" w:sz="0" w:space="0" w:color="auto"/>
            <w:right w:val="none" w:sz="0" w:space="0" w:color="auto"/>
          </w:divBdr>
          <w:divsChild>
            <w:div w:id="1830292133">
              <w:marLeft w:val="0"/>
              <w:marRight w:val="0"/>
              <w:marTop w:val="0"/>
              <w:marBottom w:val="0"/>
              <w:divBdr>
                <w:top w:val="none" w:sz="0" w:space="0" w:color="auto"/>
                <w:left w:val="none" w:sz="0" w:space="0" w:color="auto"/>
                <w:bottom w:val="none" w:sz="0" w:space="0" w:color="auto"/>
                <w:right w:val="none" w:sz="0" w:space="0" w:color="auto"/>
              </w:divBdr>
              <w:divsChild>
                <w:div w:id="13530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4045">
          <w:marLeft w:val="0"/>
          <w:marRight w:val="0"/>
          <w:marTop w:val="0"/>
          <w:marBottom w:val="0"/>
          <w:divBdr>
            <w:top w:val="none" w:sz="0" w:space="0" w:color="auto"/>
            <w:left w:val="none" w:sz="0" w:space="0" w:color="auto"/>
            <w:bottom w:val="none" w:sz="0" w:space="0" w:color="auto"/>
            <w:right w:val="none" w:sz="0" w:space="0" w:color="auto"/>
          </w:divBdr>
          <w:divsChild>
            <w:div w:id="20241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5537425">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4029770">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3278958">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1136803">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6534215">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182109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1894165">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86720435">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1574197">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4289510">
      <w:bodyDiv w:val="1"/>
      <w:marLeft w:val="0"/>
      <w:marRight w:val="0"/>
      <w:marTop w:val="0"/>
      <w:marBottom w:val="0"/>
      <w:divBdr>
        <w:top w:val="none" w:sz="0" w:space="0" w:color="auto"/>
        <w:left w:val="none" w:sz="0" w:space="0" w:color="auto"/>
        <w:bottom w:val="none" w:sz="0" w:space="0" w:color="auto"/>
        <w:right w:val="none" w:sz="0" w:space="0" w:color="auto"/>
      </w:divBdr>
      <w:divsChild>
        <w:div w:id="597250921">
          <w:marLeft w:val="0"/>
          <w:marRight w:val="0"/>
          <w:marTop w:val="0"/>
          <w:marBottom w:val="0"/>
          <w:divBdr>
            <w:top w:val="none" w:sz="0" w:space="0" w:color="auto"/>
            <w:left w:val="none" w:sz="0" w:space="0" w:color="auto"/>
            <w:bottom w:val="none" w:sz="0" w:space="0" w:color="auto"/>
            <w:right w:val="none" w:sz="0" w:space="0" w:color="auto"/>
          </w:divBdr>
        </w:div>
      </w:divsChild>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074945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659490">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602966">
      <w:bodyDiv w:val="1"/>
      <w:marLeft w:val="0"/>
      <w:marRight w:val="0"/>
      <w:marTop w:val="0"/>
      <w:marBottom w:val="0"/>
      <w:divBdr>
        <w:top w:val="none" w:sz="0" w:space="0" w:color="auto"/>
        <w:left w:val="none" w:sz="0" w:space="0" w:color="auto"/>
        <w:bottom w:val="none" w:sz="0" w:space="0" w:color="auto"/>
        <w:right w:val="none" w:sz="0" w:space="0" w:color="auto"/>
      </w:divBdr>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3049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2371734">
      <w:bodyDiv w:val="1"/>
      <w:marLeft w:val="0"/>
      <w:marRight w:val="0"/>
      <w:marTop w:val="0"/>
      <w:marBottom w:val="0"/>
      <w:divBdr>
        <w:top w:val="none" w:sz="0" w:space="0" w:color="auto"/>
        <w:left w:val="none" w:sz="0" w:space="0" w:color="auto"/>
        <w:bottom w:val="none" w:sz="0" w:space="0" w:color="auto"/>
        <w:right w:val="none" w:sz="0" w:space="0" w:color="auto"/>
      </w:divBdr>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2781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0987077">
      <w:bodyDiv w:val="1"/>
      <w:marLeft w:val="0"/>
      <w:marRight w:val="0"/>
      <w:marTop w:val="0"/>
      <w:marBottom w:val="0"/>
      <w:divBdr>
        <w:top w:val="none" w:sz="0" w:space="0" w:color="auto"/>
        <w:left w:val="none" w:sz="0" w:space="0" w:color="auto"/>
        <w:bottom w:val="none" w:sz="0" w:space="0" w:color="auto"/>
        <w:right w:val="none" w:sz="0" w:space="0" w:color="auto"/>
      </w:divBdr>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5112407">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3243069">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6738515">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661241">
      <w:bodyDiv w:val="1"/>
      <w:marLeft w:val="0"/>
      <w:marRight w:val="0"/>
      <w:marTop w:val="0"/>
      <w:marBottom w:val="0"/>
      <w:divBdr>
        <w:top w:val="none" w:sz="0" w:space="0" w:color="auto"/>
        <w:left w:val="none" w:sz="0" w:space="0" w:color="auto"/>
        <w:bottom w:val="none" w:sz="0" w:space="0" w:color="auto"/>
        <w:right w:val="none" w:sz="0" w:space="0" w:color="auto"/>
      </w:divBdr>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2371236">
      <w:bodyDiv w:val="1"/>
      <w:marLeft w:val="0"/>
      <w:marRight w:val="0"/>
      <w:marTop w:val="0"/>
      <w:marBottom w:val="0"/>
      <w:divBdr>
        <w:top w:val="none" w:sz="0" w:space="0" w:color="auto"/>
        <w:left w:val="none" w:sz="0" w:space="0" w:color="auto"/>
        <w:bottom w:val="none" w:sz="0" w:space="0" w:color="auto"/>
        <w:right w:val="none" w:sz="0" w:space="0" w:color="auto"/>
      </w:divBdr>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1999570510">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628760">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21853061">
      <w:bodyDiv w:val="1"/>
      <w:marLeft w:val="0"/>
      <w:marRight w:val="0"/>
      <w:marTop w:val="0"/>
      <w:marBottom w:val="0"/>
      <w:divBdr>
        <w:top w:val="none" w:sz="0" w:space="0" w:color="auto"/>
        <w:left w:val="none" w:sz="0" w:space="0" w:color="auto"/>
        <w:bottom w:val="none" w:sz="0" w:space="0" w:color="auto"/>
        <w:right w:val="none" w:sz="0" w:space="0" w:color="auto"/>
      </w:divBdr>
    </w:div>
    <w:div w:id="2021927102">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638461">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6560542">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690423">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019927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84128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2847363">
      <w:bodyDiv w:val="1"/>
      <w:marLeft w:val="0"/>
      <w:marRight w:val="0"/>
      <w:marTop w:val="0"/>
      <w:marBottom w:val="0"/>
      <w:divBdr>
        <w:top w:val="none" w:sz="0" w:space="0" w:color="auto"/>
        <w:left w:val="none" w:sz="0" w:space="0" w:color="auto"/>
        <w:bottom w:val="none" w:sz="0" w:space="0" w:color="auto"/>
        <w:right w:val="none" w:sz="0" w:space="0" w:color="auto"/>
      </w:divBdr>
    </w:div>
    <w:div w:id="2115245057">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4507">
      <w:bodyDiv w:val="1"/>
      <w:marLeft w:val="0"/>
      <w:marRight w:val="0"/>
      <w:marTop w:val="0"/>
      <w:marBottom w:val="0"/>
      <w:divBdr>
        <w:top w:val="none" w:sz="0" w:space="0" w:color="auto"/>
        <w:left w:val="none" w:sz="0" w:space="0" w:color="auto"/>
        <w:bottom w:val="none" w:sz="0" w:space="0" w:color="auto"/>
        <w:right w:val="none" w:sz="0" w:space="0" w:color="auto"/>
      </w:divBdr>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4809219">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www.gosuslugi.ru/" TargetMode="External"/><Relationship Id="rId47" Type="http://schemas.openxmlformats.org/officeDocument/2006/relationships/hyperlink" Target="https://www.gosuslugi.ru/"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www.gosuslugi.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eader" Target="header3.xml"/><Relationship Id="rId10" Type="http://schemas.openxmlformats.org/officeDocument/2006/relationships/hyperlink" Target="mailto:info@gketalon.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www.gosuslugi.ru/" TargetMode="External"/><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www.gosuslugi.ru/"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14CC-6330-4A6D-981D-867FA405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31</Pages>
  <Words>15800</Words>
  <Characters>90065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4</cp:revision>
  <cp:lastPrinted>2019-06-10T14:11:00Z</cp:lastPrinted>
  <dcterms:created xsi:type="dcterms:W3CDTF">2023-08-23T08:54:00Z</dcterms:created>
  <dcterms:modified xsi:type="dcterms:W3CDTF">2023-08-23T14:01:00Z</dcterms:modified>
</cp:coreProperties>
</file>