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AF3DDA" w:rsidRDefault="00166903" w:rsidP="00166903">
      <w:pPr>
        <w:pStyle w:val="1"/>
        <w:spacing w:line="360" w:lineRule="auto"/>
        <w:ind w:left="15552"/>
        <w:jc w:val="center"/>
        <w:rPr>
          <w:b/>
          <w:bCs/>
          <w:color w:val="auto"/>
          <w:sz w:val="23"/>
          <w:szCs w:val="23"/>
        </w:rPr>
      </w:pPr>
    </w:p>
    <w:p w14:paraId="2473E3BA" w14:textId="77777777" w:rsidR="00166903" w:rsidRPr="00AF3DDA" w:rsidRDefault="00F702A2" w:rsidP="00166903">
      <w:pPr>
        <w:pStyle w:val="1"/>
        <w:spacing w:line="360" w:lineRule="auto"/>
        <w:jc w:val="center"/>
        <w:rPr>
          <w:b/>
          <w:bCs/>
          <w:i/>
          <w:iCs/>
          <w:color w:val="auto"/>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5968036"/>
      <w:r w:rsidRPr="00AF3DDA">
        <w:rPr>
          <w:noProof/>
          <w:color w:val="auto"/>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D73FB8" w:rsidRDefault="00D73FB8"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D73FB8" w:rsidRDefault="00D73FB8" w:rsidP="00166903">
                            <w:pPr>
                              <w:pStyle w:val="a8"/>
                              <w:spacing w:line="192" w:lineRule="auto"/>
                              <w:jc w:val="center"/>
                            </w:pPr>
                            <w:r>
                              <w:rPr>
                                <w:b/>
                                <w:color w:val="990033"/>
                              </w:rPr>
                              <w:t xml:space="preserve"> «Консалтинговая фирма «Эталон»</w:t>
                            </w:r>
                          </w:p>
                          <w:p w14:paraId="03D750D0" w14:textId="77777777" w:rsidR="00D73FB8" w:rsidRDefault="00D73FB8" w:rsidP="00166903">
                            <w:pPr>
                              <w:autoSpaceDE w:val="0"/>
                              <w:spacing w:line="192" w:lineRule="auto"/>
                              <w:jc w:val="center"/>
                            </w:pPr>
                            <w:r>
                              <w:t>Чувашская  Республика, г. Чебоксары, пр. Московский, д. 17, стр. 1, пом. 15</w:t>
                            </w:r>
                          </w:p>
                          <w:p w14:paraId="7643EAD7" w14:textId="77777777" w:rsidR="00D73FB8" w:rsidRDefault="00D73FB8"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D73FB8" w:rsidRDefault="00D73FB8"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D73FB8" w:rsidRDefault="00D73FB8"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D73FB8" w:rsidRDefault="00D73FB8"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D73FB8" w:rsidRDefault="00D73FB8"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D73FB8" w:rsidRDefault="00D73FB8"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D73FB8" w:rsidRPr="00D54759" w:rsidRDefault="00D73FB8"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D73FB8" w:rsidRDefault="00D73FB8"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D73FB8" w:rsidRDefault="00D73FB8" w:rsidP="00166903">
                      <w:pPr>
                        <w:pStyle w:val="a8"/>
                        <w:spacing w:line="192" w:lineRule="auto"/>
                        <w:jc w:val="center"/>
                      </w:pPr>
                      <w:r>
                        <w:rPr>
                          <w:b/>
                          <w:color w:val="990033"/>
                        </w:rPr>
                        <w:t xml:space="preserve"> «Консалтинговая фирма «Эталон»</w:t>
                      </w:r>
                    </w:p>
                    <w:p w14:paraId="03D750D0" w14:textId="77777777" w:rsidR="00D73FB8" w:rsidRDefault="00D73FB8" w:rsidP="00166903">
                      <w:pPr>
                        <w:autoSpaceDE w:val="0"/>
                        <w:spacing w:line="192" w:lineRule="auto"/>
                        <w:jc w:val="center"/>
                      </w:pPr>
                      <w:r>
                        <w:t>Чувашская  Республика, г. Чебоксары, пр. Московский, д. 17, стр. 1, пом. 15</w:t>
                      </w:r>
                    </w:p>
                    <w:p w14:paraId="7643EAD7" w14:textId="77777777" w:rsidR="00D73FB8" w:rsidRDefault="00D73FB8"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D73FB8" w:rsidRDefault="00D73FB8"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D73FB8" w:rsidRDefault="00D73FB8"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D73FB8" w:rsidRDefault="00D73FB8"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D73FB8" w:rsidRDefault="00D73FB8"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D73FB8" w:rsidRDefault="00D73FB8"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D73FB8" w:rsidRPr="00D54759" w:rsidRDefault="00D73FB8"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AF3DDA">
        <w:rPr>
          <w:noProof/>
          <w:color w:val="auto"/>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CF40A93" w14:textId="77777777" w:rsidR="00166903" w:rsidRPr="00AF3DDA" w:rsidRDefault="00166903" w:rsidP="00166903">
      <w:pPr>
        <w:pStyle w:val="1"/>
        <w:spacing w:line="360" w:lineRule="auto"/>
        <w:jc w:val="center"/>
        <w:rPr>
          <w:b/>
          <w:bCs/>
          <w:i/>
          <w:iCs/>
          <w:color w:val="auto"/>
          <w:sz w:val="23"/>
          <w:szCs w:val="23"/>
          <w:lang w:val="en-US"/>
        </w:rPr>
      </w:pPr>
    </w:p>
    <w:p w14:paraId="09465F21" w14:textId="77777777" w:rsidR="00166903" w:rsidRPr="00AF3DDA" w:rsidRDefault="00166903" w:rsidP="00166903">
      <w:pPr>
        <w:pStyle w:val="1"/>
        <w:spacing w:line="360" w:lineRule="auto"/>
        <w:jc w:val="center"/>
        <w:rPr>
          <w:b/>
          <w:bCs/>
          <w:i/>
          <w:iCs/>
          <w:color w:val="auto"/>
          <w:sz w:val="23"/>
          <w:szCs w:val="23"/>
          <w:lang w:val="en-US"/>
        </w:rPr>
      </w:pPr>
    </w:p>
    <w:p w14:paraId="6BBC3187" w14:textId="77777777" w:rsidR="00166903" w:rsidRPr="00AF3DDA" w:rsidRDefault="00166903" w:rsidP="00166903">
      <w:pPr>
        <w:pStyle w:val="1"/>
        <w:spacing w:line="360" w:lineRule="auto"/>
        <w:jc w:val="center"/>
        <w:rPr>
          <w:b/>
          <w:bCs/>
          <w:i/>
          <w:iCs/>
          <w:color w:val="auto"/>
          <w:sz w:val="23"/>
          <w:szCs w:val="23"/>
          <w:lang w:val="en-US"/>
        </w:rPr>
      </w:pPr>
    </w:p>
    <w:p w14:paraId="2DC4FF41" w14:textId="77777777" w:rsidR="00166903" w:rsidRPr="00AF3DDA" w:rsidRDefault="00166903" w:rsidP="00166903">
      <w:pPr>
        <w:widowControl w:val="0"/>
        <w:tabs>
          <w:tab w:val="left" w:pos="-540"/>
        </w:tabs>
        <w:jc w:val="center"/>
        <w:rPr>
          <w:rFonts w:eastAsia="Calibri"/>
          <w:b/>
          <w:bCs/>
          <w:iCs/>
          <w:sz w:val="23"/>
          <w:szCs w:val="23"/>
        </w:rPr>
      </w:pPr>
    </w:p>
    <w:p w14:paraId="79813A26" w14:textId="77777777" w:rsidR="00166903" w:rsidRPr="00AF3DDA" w:rsidRDefault="00166903" w:rsidP="00166903">
      <w:pPr>
        <w:widowControl w:val="0"/>
        <w:tabs>
          <w:tab w:val="left" w:pos="-540"/>
        </w:tabs>
        <w:jc w:val="center"/>
        <w:rPr>
          <w:rFonts w:eastAsia="Calibri"/>
          <w:b/>
          <w:bCs/>
          <w:iCs/>
          <w:sz w:val="23"/>
          <w:szCs w:val="23"/>
        </w:rPr>
      </w:pPr>
    </w:p>
    <w:p w14:paraId="6DA0C654" w14:textId="77777777" w:rsidR="00166903" w:rsidRPr="00AF3DDA" w:rsidRDefault="00166903" w:rsidP="00166903">
      <w:pPr>
        <w:widowControl w:val="0"/>
        <w:tabs>
          <w:tab w:val="left" w:pos="-540"/>
        </w:tabs>
        <w:jc w:val="center"/>
        <w:rPr>
          <w:rFonts w:eastAsia="Calibri"/>
          <w:b/>
          <w:bCs/>
          <w:iCs/>
          <w:sz w:val="23"/>
          <w:szCs w:val="23"/>
        </w:rPr>
      </w:pPr>
    </w:p>
    <w:p w14:paraId="4BE56E8A" w14:textId="77777777" w:rsidR="00460AFC" w:rsidRPr="00AF3DDA" w:rsidRDefault="00460AFC" w:rsidP="00166903">
      <w:pPr>
        <w:spacing w:line="360" w:lineRule="auto"/>
        <w:ind w:firstLine="720"/>
        <w:jc w:val="center"/>
        <w:rPr>
          <w:b/>
          <w:sz w:val="23"/>
          <w:szCs w:val="23"/>
        </w:rPr>
      </w:pPr>
    </w:p>
    <w:p w14:paraId="3BCE7EDF" w14:textId="77777777" w:rsidR="00460AFC" w:rsidRPr="00AF3DDA" w:rsidRDefault="00460AFC" w:rsidP="00166903">
      <w:pPr>
        <w:spacing w:line="360" w:lineRule="auto"/>
        <w:ind w:firstLine="720"/>
        <w:jc w:val="center"/>
        <w:rPr>
          <w:b/>
          <w:sz w:val="23"/>
          <w:szCs w:val="23"/>
        </w:rPr>
      </w:pPr>
    </w:p>
    <w:p w14:paraId="7BE60993" w14:textId="6F5CE8F2" w:rsidR="00166903" w:rsidRPr="00AF3DDA" w:rsidRDefault="00166903" w:rsidP="00166903">
      <w:pPr>
        <w:spacing w:line="360" w:lineRule="auto"/>
        <w:ind w:firstLine="720"/>
        <w:jc w:val="center"/>
        <w:rPr>
          <w:sz w:val="23"/>
          <w:szCs w:val="23"/>
        </w:rPr>
        <w:sectPr w:rsidR="00166903" w:rsidRPr="00AF3DDA" w:rsidSect="001336F8">
          <w:headerReference w:type="default" r:id="rId13"/>
          <w:pgSz w:w="11906" w:h="16838"/>
          <w:pgMar w:top="420" w:right="794" w:bottom="657" w:left="794" w:header="113" w:footer="426" w:gutter="0"/>
          <w:pgNumType w:start="1"/>
          <w:cols w:space="720"/>
          <w:docGrid w:linePitch="272"/>
        </w:sectPr>
      </w:pPr>
      <w:r w:rsidRPr="00AF3DDA">
        <w:rPr>
          <w:b/>
          <w:sz w:val="23"/>
          <w:szCs w:val="23"/>
        </w:rPr>
        <w:t xml:space="preserve">Оглавление информационного письма за </w:t>
      </w:r>
      <w:r w:rsidR="00054FB1" w:rsidRPr="00AF3DDA">
        <w:rPr>
          <w:b/>
          <w:sz w:val="23"/>
          <w:szCs w:val="23"/>
        </w:rPr>
        <w:t>Октябрь</w:t>
      </w:r>
      <w:r w:rsidR="00C33CCD" w:rsidRPr="00AF3DDA">
        <w:rPr>
          <w:b/>
          <w:sz w:val="23"/>
          <w:szCs w:val="23"/>
        </w:rPr>
        <w:t xml:space="preserve"> </w:t>
      </w:r>
      <w:r w:rsidRPr="00AF3DDA">
        <w:rPr>
          <w:b/>
          <w:sz w:val="23"/>
          <w:szCs w:val="23"/>
        </w:rPr>
        <w:t>20</w:t>
      </w:r>
      <w:r w:rsidR="002E6A7D" w:rsidRPr="00AF3DDA">
        <w:rPr>
          <w:b/>
          <w:sz w:val="23"/>
          <w:szCs w:val="23"/>
        </w:rPr>
        <w:t>2</w:t>
      </w:r>
      <w:r w:rsidR="00F959D6" w:rsidRPr="00AF3DDA">
        <w:rPr>
          <w:b/>
          <w:sz w:val="23"/>
          <w:szCs w:val="23"/>
        </w:rPr>
        <w:t>2</w:t>
      </w:r>
      <w:r w:rsidRPr="00AF3DDA">
        <w:rPr>
          <w:b/>
          <w:sz w:val="23"/>
          <w:szCs w:val="23"/>
        </w:rPr>
        <w:t xml:space="preserve"> года</w:t>
      </w:r>
    </w:p>
    <w:p w14:paraId="409848D0" w14:textId="60CB9BD3" w:rsidR="00886B45" w:rsidRDefault="00166903">
      <w:pPr>
        <w:pStyle w:val="11"/>
        <w:rPr>
          <w:rFonts w:asciiTheme="minorHAnsi" w:eastAsiaTheme="minorEastAsia" w:hAnsiTheme="minorHAnsi" w:cstheme="minorBidi"/>
          <w:b w:val="0"/>
          <w:sz w:val="22"/>
          <w:szCs w:val="22"/>
          <w:lang w:eastAsia="ru-RU"/>
        </w:rPr>
      </w:pPr>
      <w:r w:rsidRPr="00AF3DDA">
        <w:rPr>
          <w:sz w:val="23"/>
          <w:szCs w:val="23"/>
        </w:rPr>
        <w:lastRenderedPageBreak/>
        <w:fldChar w:fldCharType="begin"/>
      </w:r>
      <w:r w:rsidRPr="00AF3DDA">
        <w:rPr>
          <w:sz w:val="23"/>
          <w:szCs w:val="23"/>
        </w:rPr>
        <w:instrText xml:space="preserve"> TOC \o "1-3" \h \z \u </w:instrText>
      </w:r>
      <w:r w:rsidRPr="00AF3DDA">
        <w:rPr>
          <w:sz w:val="23"/>
          <w:szCs w:val="23"/>
        </w:rPr>
        <w:fldChar w:fldCharType="separate"/>
      </w:r>
    </w:p>
    <w:p w14:paraId="2D2E2589" w14:textId="77777777" w:rsidR="00886B45" w:rsidRDefault="00886B45">
      <w:pPr>
        <w:pStyle w:val="11"/>
        <w:rPr>
          <w:rFonts w:asciiTheme="minorHAnsi" w:eastAsiaTheme="minorEastAsia" w:hAnsiTheme="minorHAnsi" w:cstheme="minorBidi"/>
          <w:b w:val="0"/>
          <w:sz w:val="22"/>
          <w:szCs w:val="22"/>
          <w:lang w:eastAsia="ru-RU"/>
        </w:rPr>
      </w:pPr>
      <w:hyperlink w:anchor="_Toc125968037" w:history="1">
        <w:r w:rsidRPr="00A56D4D">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_Toc125968037 \h </w:instrText>
        </w:r>
        <w:r>
          <w:rPr>
            <w:webHidden/>
          </w:rPr>
        </w:r>
        <w:r>
          <w:rPr>
            <w:webHidden/>
          </w:rPr>
          <w:fldChar w:fldCharType="separate"/>
        </w:r>
        <w:r>
          <w:rPr>
            <w:webHidden/>
          </w:rPr>
          <w:t>1</w:t>
        </w:r>
        <w:r>
          <w:rPr>
            <w:webHidden/>
          </w:rPr>
          <w:fldChar w:fldCharType="end"/>
        </w:r>
      </w:hyperlink>
    </w:p>
    <w:p w14:paraId="5E62C7AB" w14:textId="77777777" w:rsidR="00886B45" w:rsidRDefault="00886B45">
      <w:pPr>
        <w:pStyle w:val="11"/>
        <w:rPr>
          <w:rFonts w:asciiTheme="minorHAnsi" w:eastAsiaTheme="minorEastAsia" w:hAnsiTheme="minorHAnsi" w:cstheme="minorBidi"/>
          <w:b w:val="0"/>
          <w:sz w:val="22"/>
          <w:szCs w:val="22"/>
          <w:lang w:eastAsia="ru-RU"/>
        </w:rPr>
      </w:pPr>
      <w:hyperlink w:anchor="_Toc125968038" w:history="1">
        <w:r w:rsidRPr="00A56D4D">
          <w:rPr>
            <w:rStyle w:val="a3"/>
            <w:bCs/>
          </w:rPr>
          <w:t>1.1.</w:t>
        </w:r>
        <w:r>
          <w:rPr>
            <w:rFonts w:asciiTheme="minorHAnsi" w:eastAsiaTheme="minorEastAsia" w:hAnsiTheme="minorHAnsi" w:cstheme="minorBidi"/>
            <w:b w:val="0"/>
            <w:sz w:val="22"/>
            <w:szCs w:val="22"/>
            <w:lang w:eastAsia="ru-RU"/>
          </w:rPr>
          <w:tab/>
        </w:r>
        <w:r w:rsidRPr="00A56D4D">
          <w:rPr>
            <w:rStyle w:val="a3"/>
            <w:bCs/>
          </w:rPr>
          <w:t>Налог на прибыль</w:t>
        </w:r>
        <w:r>
          <w:rPr>
            <w:webHidden/>
          </w:rPr>
          <w:tab/>
        </w:r>
        <w:r>
          <w:rPr>
            <w:webHidden/>
          </w:rPr>
          <w:fldChar w:fldCharType="begin"/>
        </w:r>
        <w:r>
          <w:rPr>
            <w:webHidden/>
          </w:rPr>
          <w:instrText xml:space="preserve"> PAGEREF _Toc125968038 \h </w:instrText>
        </w:r>
        <w:r>
          <w:rPr>
            <w:webHidden/>
          </w:rPr>
        </w:r>
        <w:r>
          <w:rPr>
            <w:webHidden/>
          </w:rPr>
          <w:fldChar w:fldCharType="separate"/>
        </w:r>
        <w:r>
          <w:rPr>
            <w:webHidden/>
          </w:rPr>
          <w:t>1</w:t>
        </w:r>
        <w:r>
          <w:rPr>
            <w:webHidden/>
          </w:rPr>
          <w:fldChar w:fldCharType="end"/>
        </w:r>
      </w:hyperlink>
    </w:p>
    <w:p w14:paraId="0E92CF3B" w14:textId="77777777" w:rsidR="00886B45" w:rsidRDefault="00886B45">
      <w:pPr>
        <w:pStyle w:val="11"/>
        <w:rPr>
          <w:rFonts w:asciiTheme="minorHAnsi" w:eastAsiaTheme="minorEastAsia" w:hAnsiTheme="minorHAnsi" w:cstheme="minorBidi"/>
          <w:b w:val="0"/>
          <w:sz w:val="22"/>
          <w:szCs w:val="22"/>
          <w:lang w:eastAsia="ru-RU"/>
        </w:rPr>
      </w:pPr>
      <w:hyperlink w:anchor="_Toc125968039" w:history="1">
        <w:r w:rsidRPr="00A56D4D">
          <w:rPr>
            <w:rStyle w:val="a3"/>
            <w:bCs/>
          </w:rPr>
          <w:t>1.2.</w:t>
        </w:r>
        <w:r>
          <w:rPr>
            <w:rFonts w:asciiTheme="minorHAnsi" w:eastAsiaTheme="minorEastAsia" w:hAnsiTheme="minorHAnsi" w:cstheme="minorBidi"/>
            <w:b w:val="0"/>
            <w:sz w:val="22"/>
            <w:szCs w:val="22"/>
            <w:lang w:eastAsia="ru-RU"/>
          </w:rPr>
          <w:tab/>
        </w:r>
        <w:r w:rsidRPr="00A56D4D">
          <w:rPr>
            <w:rStyle w:val="a3"/>
            <w:bCs/>
          </w:rPr>
          <w:t>Налог на добав</w:t>
        </w:r>
        <w:bookmarkStart w:id="79" w:name="_GoBack"/>
        <w:bookmarkEnd w:id="79"/>
        <w:r w:rsidRPr="00A56D4D">
          <w:rPr>
            <w:rStyle w:val="a3"/>
            <w:bCs/>
          </w:rPr>
          <w:t>ленную стоимость</w:t>
        </w:r>
        <w:r>
          <w:rPr>
            <w:webHidden/>
          </w:rPr>
          <w:tab/>
        </w:r>
        <w:r>
          <w:rPr>
            <w:webHidden/>
          </w:rPr>
          <w:fldChar w:fldCharType="begin"/>
        </w:r>
        <w:r>
          <w:rPr>
            <w:webHidden/>
          </w:rPr>
          <w:instrText xml:space="preserve"> PAGEREF _Toc125968039 \h </w:instrText>
        </w:r>
        <w:r>
          <w:rPr>
            <w:webHidden/>
          </w:rPr>
        </w:r>
        <w:r>
          <w:rPr>
            <w:webHidden/>
          </w:rPr>
          <w:fldChar w:fldCharType="separate"/>
        </w:r>
        <w:r>
          <w:rPr>
            <w:webHidden/>
          </w:rPr>
          <w:t>25</w:t>
        </w:r>
        <w:r>
          <w:rPr>
            <w:webHidden/>
          </w:rPr>
          <w:fldChar w:fldCharType="end"/>
        </w:r>
      </w:hyperlink>
    </w:p>
    <w:p w14:paraId="3124B153" w14:textId="77777777" w:rsidR="00886B45" w:rsidRDefault="00886B45">
      <w:pPr>
        <w:pStyle w:val="11"/>
        <w:rPr>
          <w:rFonts w:asciiTheme="minorHAnsi" w:eastAsiaTheme="minorEastAsia" w:hAnsiTheme="minorHAnsi" w:cstheme="minorBidi"/>
          <w:b w:val="0"/>
          <w:sz w:val="22"/>
          <w:szCs w:val="22"/>
          <w:lang w:eastAsia="ru-RU"/>
        </w:rPr>
      </w:pPr>
      <w:hyperlink w:anchor="_Toc125968040" w:history="1">
        <w:r w:rsidRPr="00A56D4D">
          <w:rPr>
            <w:rStyle w:val="a3"/>
            <w:bCs/>
          </w:rPr>
          <w:t>1.3.</w:t>
        </w:r>
        <w:r>
          <w:rPr>
            <w:rFonts w:asciiTheme="minorHAnsi" w:eastAsiaTheme="minorEastAsia" w:hAnsiTheme="minorHAnsi" w:cstheme="minorBidi"/>
            <w:b w:val="0"/>
            <w:sz w:val="22"/>
            <w:szCs w:val="22"/>
            <w:lang w:eastAsia="ru-RU"/>
          </w:rPr>
          <w:tab/>
        </w:r>
        <w:r w:rsidRPr="00A56D4D">
          <w:rPr>
            <w:rStyle w:val="a3"/>
            <w:bCs/>
          </w:rPr>
          <w:t>НДФЛ</w:t>
        </w:r>
        <w:r>
          <w:rPr>
            <w:webHidden/>
          </w:rPr>
          <w:tab/>
        </w:r>
        <w:r>
          <w:rPr>
            <w:webHidden/>
          </w:rPr>
          <w:fldChar w:fldCharType="begin"/>
        </w:r>
        <w:r>
          <w:rPr>
            <w:webHidden/>
          </w:rPr>
          <w:instrText xml:space="preserve"> PAGEREF _Toc125968040 \h </w:instrText>
        </w:r>
        <w:r>
          <w:rPr>
            <w:webHidden/>
          </w:rPr>
        </w:r>
        <w:r>
          <w:rPr>
            <w:webHidden/>
          </w:rPr>
          <w:fldChar w:fldCharType="separate"/>
        </w:r>
        <w:r>
          <w:rPr>
            <w:webHidden/>
          </w:rPr>
          <w:t>40</w:t>
        </w:r>
        <w:r>
          <w:rPr>
            <w:webHidden/>
          </w:rPr>
          <w:fldChar w:fldCharType="end"/>
        </w:r>
      </w:hyperlink>
    </w:p>
    <w:p w14:paraId="67B37B0B" w14:textId="77777777" w:rsidR="00886B45" w:rsidRDefault="00886B45">
      <w:pPr>
        <w:pStyle w:val="11"/>
        <w:rPr>
          <w:rFonts w:asciiTheme="minorHAnsi" w:eastAsiaTheme="minorEastAsia" w:hAnsiTheme="minorHAnsi" w:cstheme="minorBidi"/>
          <w:b w:val="0"/>
          <w:sz w:val="22"/>
          <w:szCs w:val="22"/>
          <w:lang w:eastAsia="ru-RU"/>
        </w:rPr>
      </w:pPr>
      <w:hyperlink w:anchor="_Toc125968041" w:history="1">
        <w:r w:rsidRPr="00A56D4D">
          <w:rPr>
            <w:rStyle w:val="a3"/>
            <w:bCs/>
          </w:rPr>
          <w:t>1.4.</w:t>
        </w:r>
        <w:r>
          <w:rPr>
            <w:rFonts w:asciiTheme="minorHAnsi" w:eastAsiaTheme="minorEastAsia" w:hAnsiTheme="minorHAnsi" w:cstheme="minorBidi"/>
            <w:b w:val="0"/>
            <w:sz w:val="22"/>
            <w:szCs w:val="22"/>
            <w:lang w:eastAsia="ru-RU"/>
          </w:rPr>
          <w:tab/>
        </w:r>
        <w:r w:rsidRPr="00A56D4D">
          <w:rPr>
            <w:rStyle w:val="a3"/>
            <w:bCs/>
          </w:rPr>
          <w:t>Пенсионное и социальное страхование</w:t>
        </w:r>
        <w:r>
          <w:rPr>
            <w:webHidden/>
          </w:rPr>
          <w:tab/>
        </w:r>
        <w:r>
          <w:rPr>
            <w:webHidden/>
          </w:rPr>
          <w:fldChar w:fldCharType="begin"/>
        </w:r>
        <w:r>
          <w:rPr>
            <w:webHidden/>
          </w:rPr>
          <w:instrText xml:space="preserve"> PAGEREF _Toc125968041 \h </w:instrText>
        </w:r>
        <w:r>
          <w:rPr>
            <w:webHidden/>
          </w:rPr>
        </w:r>
        <w:r>
          <w:rPr>
            <w:webHidden/>
          </w:rPr>
          <w:fldChar w:fldCharType="separate"/>
        </w:r>
        <w:r>
          <w:rPr>
            <w:webHidden/>
          </w:rPr>
          <w:t>43</w:t>
        </w:r>
        <w:r>
          <w:rPr>
            <w:webHidden/>
          </w:rPr>
          <w:fldChar w:fldCharType="end"/>
        </w:r>
      </w:hyperlink>
    </w:p>
    <w:p w14:paraId="6B84302E" w14:textId="77777777" w:rsidR="00886B45" w:rsidRDefault="00886B45">
      <w:pPr>
        <w:pStyle w:val="11"/>
        <w:rPr>
          <w:rFonts w:asciiTheme="minorHAnsi" w:eastAsiaTheme="minorEastAsia" w:hAnsiTheme="minorHAnsi" w:cstheme="minorBidi"/>
          <w:b w:val="0"/>
          <w:sz w:val="22"/>
          <w:szCs w:val="22"/>
          <w:lang w:eastAsia="ru-RU"/>
        </w:rPr>
      </w:pPr>
      <w:hyperlink w:anchor="_Toc125968042" w:history="1">
        <w:r w:rsidRPr="00A56D4D">
          <w:rPr>
            <w:rStyle w:val="a3"/>
            <w:bCs/>
          </w:rPr>
          <w:t>1.5.</w:t>
        </w:r>
        <w:r>
          <w:rPr>
            <w:rFonts w:asciiTheme="minorHAnsi" w:eastAsiaTheme="minorEastAsia" w:hAnsiTheme="minorHAnsi" w:cstheme="minorBidi"/>
            <w:b w:val="0"/>
            <w:sz w:val="22"/>
            <w:szCs w:val="22"/>
            <w:lang w:eastAsia="ru-RU"/>
          </w:rPr>
          <w:tab/>
        </w:r>
        <w:r w:rsidRPr="00A56D4D">
          <w:rPr>
            <w:rStyle w:val="a3"/>
            <w:bCs/>
          </w:rPr>
          <w:t>Страховые взносы</w:t>
        </w:r>
        <w:r>
          <w:rPr>
            <w:webHidden/>
          </w:rPr>
          <w:tab/>
        </w:r>
        <w:r>
          <w:rPr>
            <w:webHidden/>
          </w:rPr>
          <w:fldChar w:fldCharType="begin"/>
        </w:r>
        <w:r>
          <w:rPr>
            <w:webHidden/>
          </w:rPr>
          <w:instrText xml:space="preserve"> PAGEREF _Toc125968042 \h </w:instrText>
        </w:r>
        <w:r>
          <w:rPr>
            <w:webHidden/>
          </w:rPr>
        </w:r>
        <w:r>
          <w:rPr>
            <w:webHidden/>
          </w:rPr>
          <w:fldChar w:fldCharType="separate"/>
        </w:r>
        <w:r>
          <w:rPr>
            <w:webHidden/>
          </w:rPr>
          <w:t>44</w:t>
        </w:r>
        <w:r>
          <w:rPr>
            <w:webHidden/>
          </w:rPr>
          <w:fldChar w:fldCharType="end"/>
        </w:r>
      </w:hyperlink>
    </w:p>
    <w:p w14:paraId="49395716" w14:textId="77777777" w:rsidR="00886B45" w:rsidRDefault="00886B45">
      <w:pPr>
        <w:pStyle w:val="11"/>
        <w:rPr>
          <w:rFonts w:asciiTheme="minorHAnsi" w:eastAsiaTheme="minorEastAsia" w:hAnsiTheme="minorHAnsi" w:cstheme="minorBidi"/>
          <w:b w:val="0"/>
          <w:sz w:val="22"/>
          <w:szCs w:val="22"/>
          <w:lang w:eastAsia="ru-RU"/>
        </w:rPr>
      </w:pPr>
      <w:hyperlink w:anchor="_Toc125968043" w:history="1">
        <w:r w:rsidRPr="00A56D4D">
          <w:rPr>
            <w:rStyle w:val="a3"/>
            <w:bCs/>
          </w:rPr>
          <w:t>1.6.</w:t>
        </w:r>
        <w:r>
          <w:rPr>
            <w:rFonts w:asciiTheme="minorHAnsi" w:eastAsiaTheme="minorEastAsia" w:hAnsiTheme="minorHAnsi" w:cstheme="minorBidi"/>
            <w:b w:val="0"/>
            <w:sz w:val="22"/>
            <w:szCs w:val="22"/>
            <w:lang w:eastAsia="ru-RU"/>
          </w:rPr>
          <w:tab/>
        </w:r>
        <w:r w:rsidRPr="00A56D4D">
          <w:rPr>
            <w:rStyle w:val="a3"/>
            <w:bCs/>
          </w:rPr>
          <w:t>Налог на имущество</w:t>
        </w:r>
        <w:r>
          <w:rPr>
            <w:webHidden/>
          </w:rPr>
          <w:tab/>
        </w:r>
        <w:r>
          <w:rPr>
            <w:webHidden/>
          </w:rPr>
          <w:fldChar w:fldCharType="begin"/>
        </w:r>
        <w:r>
          <w:rPr>
            <w:webHidden/>
          </w:rPr>
          <w:instrText xml:space="preserve"> PAGEREF _Toc125968043 \h </w:instrText>
        </w:r>
        <w:r>
          <w:rPr>
            <w:webHidden/>
          </w:rPr>
        </w:r>
        <w:r>
          <w:rPr>
            <w:webHidden/>
          </w:rPr>
          <w:fldChar w:fldCharType="separate"/>
        </w:r>
        <w:r>
          <w:rPr>
            <w:webHidden/>
          </w:rPr>
          <w:t>46</w:t>
        </w:r>
        <w:r>
          <w:rPr>
            <w:webHidden/>
          </w:rPr>
          <w:fldChar w:fldCharType="end"/>
        </w:r>
      </w:hyperlink>
    </w:p>
    <w:p w14:paraId="37CEC2EE" w14:textId="77777777" w:rsidR="00886B45" w:rsidRDefault="00886B45">
      <w:pPr>
        <w:pStyle w:val="11"/>
        <w:rPr>
          <w:rFonts w:asciiTheme="minorHAnsi" w:eastAsiaTheme="minorEastAsia" w:hAnsiTheme="minorHAnsi" w:cstheme="minorBidi"/>
          <w:b w:val="0"/>
          <w:sz w:val="22"/>
          <w:szCs w:val="22"/>
          <w:lang w:eastAsia="ru-RU"/>
        </w:rPr>
      </w:pPr>
      <w:hyperlink w:anchor="_Toc125968044" w:history="1">
        <w:r w:rsidRPr="00A56D4D">
          <w:rPr>
            <w:rStyle w:val="a3"/>
            <w:bCs/>
          </w:rPr>
          <w:t>1.7.</w:t>
        </w:r>
        <w:r>
          <w:rPr>
            <w:rFonts w:asciiTheme="minorHAnsi" w:eastAsiaTheme="minorEastAsia" w:hAnsiTheme="minorHAnsi" w:cstheme="minorBidi"/>
            <w:b w:val="0"/>
            <w:sz w:val="22"/>
            <w:szCs w:val="22"/>
            <w:lang w:eastAsia="ru-RU"/>
          </w:rPr>
          <w:tab/>
        </w:r>
        <w:r w:rsidRPr="00A56D4D">
          <w:rPr>
            <w:rStyle w:val="a3"/>
            <w:bCs/>
          </w:rPr>
          <w:t>Применение ККТ</w:t>
        </w:r>
        <w:r>
          <w:rPr>
            <w:webHidden/>
          </w:rPr>
          <w:tab/>
        </w:r>
        <w:r>
          <w:rPr>
            <w:webHidden/>
          </w:rPr>
          <w:fldChar w:fldCharType="begin"/>
        </w:r>
        <w:r>
          <w:rPr>
            <w:webHidden/>
          </w:rPr>
          <w:instrText xml:space="preserve"> PAGEREF _Toc125968044 \h </w:instrText>
        </w:r>
        <w:r>
          <w:rPr>
            <w:webHidden/>
          </w:rPr>
        </w:r>
        <w:r>
          <w:rPr>
            <w:webHidden/>
          </w:rPr>
          <w:fldChar w:fldCharType="separate"/>
        </w:r>
        <w:r>
          <w:rPr>
            <w:webHidden/>
          </w:rPr>
          <w:t>47</w:t>
        </w:r>
        <w:r>
          <w:rPr>
            <w:webHidden/>
          </w:rPr>
          <w:fldChar w:fldCharType="end"/>
        </w:r>
      </w:hyperlink>
    </w:p>
    <w:p w14:paraId="1218F96F" w14:textId="77777777" w:rsidR="00886B45" w:rsidRDefault="00886B45">
      <w:pPr>
        <w:pStyle w:val="11"/>
        <w:rPr>
          <w:rFonts w:asciiTheme="minorHAnsi" w:eastAsiaTheme="minorEastAsia" w:hAnsiTheme="minorHAnsi" w:cstheme="minorBidi"/>
          <w:b w:val="0"/>
          <w:sz w:val="22"/>
          <w:szCs w:val="22"/>
          <w:lang w:eastAsia="ru-RU"/>
        </w:rPr>
      </w:pPr>
      <w:hyperlink w:anchor="_Toc125968045" w:history="1">
        <w:r w:rsidRPr="00A56D4D">
          <w:rPr>
            <w:rStyle w:val="a3"/>
            <w:bCs/>
          </w:rPr>
          <w:t>1.8.</w:t>
        </w:r>
        <w:r>
          <w:rPr>
            <w:rFonts w:asciiTheme="minorHAnsi" w:eastAsiaTheme="minorEastAsia" w:hAnsiTheme="minorHAnsi" w:cstheme="minorBidi"/>
            <w:b w:val="0"/>
            <w:sz w:val="22"/>
            <w:szCs w:val="22"/>
            <w:lang w:eastAsia="ru-RU"/>
          </w:rPr>
          <w:tab/>
        </w:r>
        <w:r w:rsidRPr="00A56D4D">
          <w:rPr>
            <w:rStyle w:val="a3"/>
            <w:bCs/>
          </w:rPr>
          <w:t>Транспортный налог</w:t>
        </w:r>
        <w:r>
          <w:rPr>
            <w:webHidden/>
          </w:rPr>
          <w:tab/>
        </w:r>
        <w:r>
          <w:rPr>
            <w:webHidden/>
          </w:rPr>
          <w:fldChar w:fldCharType="begin"/>
        </w:r>
        <w:r>
          <w:rPr>
            <w:webHidden/>
          </w:rPr>
          <w:instrText xml:space="preserve"> PAGEREF _Toc125968045 \h </w:instrText>
        </w:r>
        <w:r>
          <w:rPr>
            <w:webHidden/>
          </w:rPr>
        </w:r>
        <w:r>
          <w:rPr>
            <w:webHidden/>
          </w:rPr>
          <w:fldChar w:fldCharType="separate"/>
        </w:r>
        <w:r>
          <w:rPr>
            <w:webHidden/>
          </w:rPr>
          <w:t>47</w:t>
        </w:r>
        <w:r>
          <w:rPr>
            <w:webHidden/>
          </w:rPr>
          <w:fldChar w:fldCharType="end"/>
        </w:r>
      </w:hyperlink>
    </w:p>
    <w:p w14:paraId="6325CA0D" w14:textId="77777777" w:rsidR="00886B45" w:rsidRDefault="00886B45">
      <w:pPr>
        <w:pStyle w:val="11"/>
        <w:rPr>
          <w:rFonts w:asciiTheme="minorHAnsi" w:eastAsiaTheme="minorEastAsia" w:hAnsiTheme="minorHAnsi" w:cstheme="minorBidi"/>
          <w:b w:val="0"/>
          <w:sz w:val="22"/>
          <w:szCs w:val="22"/>
          <w:lang w:eastAsia="ru-RU"/>
        </w:rPr>
      </w:pPr>
      <w:hyperlink w:anchor="_Toc125968046" w:history="1">
        <w:r w:rsidRPr="00A56D4D">
          <w:rPr>
            <w:rStyle w:val="a3"/>
            <w:bCs/>
          </w:rPr>
          <w:t>1.9.</w:t>
        </w:r>
        <w:r>
          <w:rPr>
            <w:rFonts w:asciiTheme="minorHAnsi" w:eastAsiaTheme="minorEastAsia" w:hAnsiTheme="minorHAnsi" w:cstheme="minorBidi"/>
            <w:b w:val="0"/>
            <w:sz w:val="22"/>
            <w:szCs w:val="22"/>
            <w:lang w:eastAsia="ru-RU"/>
          </w:rPr>
          <w:tab/>
        </w:r>
        <w:r w:rsidRPr="00A56D4D">
          <w:rPr>
            <w:rStyle w:val="a3"/>
            <w:bCs/>
          </w:rPr>
          <w:t>Земельный налог</w:t>
        </w:r>
        <w:r>
          <w:rPr>
            <w:webHidden/>
          </w:rPr>
          <w:tab/>
        </w:r>
        <w:r>
          <w:rPr>
            <w:webHidden/>
          </w:rPr>
          <w:fldChar w:fldCharType="begin"/>
        </w:r>
        <w:r>
          <w:rPr>
            <w:webHidden/>
          </w:rPr>
          <w:instrText xml:space="preserve"> PAGEREF _Toc125968046 \h </w:instrText>
        </w:r>
        <w:r>
          <w:rPr>
            <w:webHidden/>
          </w:rPr>
        </w:r>
        <w:r>
          <w:rPr>
            <w:webHidden/>
          </w:rPr>
          <w:fldChar w:fldCharType="separate"/>
        </w:r>
        <w:r>
          <w:rPr>
            <w:webHidden/>
          </w:rPr>
          <w:t>48</w:t>
        </w:r>
        <w:r>
          <w:rPr>
            <w:webHidden/>
          </w:rPr>
          <w:fldChar w:fldCharType="end"/>
        </w:r>
      </w:hyperlink>
    </w:p>
    <w:p w14:paraId="3BC52D70" w14:textId="77777777" w:rsidR="00886B45" w:rsidRDefault="00886B45">
      <w:pPr>
        <w:pStyle w:val="11"/>
        <w:rPr>
          <w:rFonts w:asciiTheme="minorHAnsi" w:eastAsiaTheme="minorEastAsia" w:hAnsiTheme="minorHAnsi" w:cstheme="minorBidi"/>
          <w:b w:val="0"/>
          <w:sz w:val="22"/>
          <w:szCs w:val="22"/>
          <w:lang w:eastAsia="ru-RU"/>
        </w:rPr>
      </w:pPr>
      <w:hyperlink w:anchor="_Toc125968047" w:history="1">
        <w:r w:rsidRPr="00A56D4D">
          <w:rPr>
            <w:rStyle w:val="a3"/>
            <w:bCs/>
          </w:rPr>
          <w:t>1.10.</w:t>
        </w:r>
        <w:r>
          <w:rPr>
            <w:rFonts w:asciiTheme="minorHAnsi" w:eastAsiaTheme="minorEastAsia" w:hAnsiTheme="minorHAnsi" w:cstheme="minorBidi"/>
            <w:b w:val="0"/>
            <w:sz w:val="22"/>
            <w:szCs w:val="22"/>
            <w:lang w:eastAsia="ru-RU"/>
          </w:rPr>
          <w:tab/>
        </w:r>
        <w:r w:rsidRPr="00A56D4D">
          <w:rPr>
            <w:rStyle w:val="a3"/>
            <w:bCs/>
          </w:rPr>
          <w:t>УСН и патентная система налогообложения</w:t>
        </w:r>
        <w:r>
          <w:rPr>
            <w:webHidden/>
          </w:rPr>
          <w:tab/>
        </w:r>
        <w:r>
          <w:rPr>
            <w:webHidden/>
          </w:rPr>
          <w:fldChar w:fldCharType="begin"/>
        </w:r>
        <w:r>
          <w:rPr>
            <w:webHidden/>
          </w:rPr>
          <w:instrText xml:space="preserve"> PAGEREF _Toc125968047 \h </w:instrText>
        </w:r>
        <w:r>
          <w:rPr>
            <w:webHidden/>
          </w:rPr>
        </w:r>
        <w:r>
          <w:rPr>
            <w:webHidden/>
          </w:rPr>
          <w:fldChar w:fldCharType="separate"/>
        </w:r>
        <w:r>
          <w:rPr>
            <w:webHidden/>
          </w:rPr>
          <w:t>50</w:t>
        </w:r>
        <w:r>
          <w:rPr>
            <w:webHidden/>
          </w:rPr>
          <w:fldChar w:fldCharType="end"/>
        </w:r>
      </w:hyperlink>
    </w:p>
    <w:p w14:paraId="166CFDED" w14:textId="77777777" w:rsidR="00886B45" w:rsidRDefault="00886B45">
      <w:pPr>
        <w:pStyle w:val="11"/>
        <w:rPr>
          <w:rFonts w:asciiTheme="minorHAnsi" w:eastAsiaTheme="minorEastAsia" w:hAnsiTheme="minorHAnsi" w:cstheme="minorBidi"/>
          <w:b w:val="0"/>
          <w:sz w:val="22"/>
          <w:szCs w:val="22"/>
          <w:lang w:eastAsia="ru-RU"/>
        </w:rPr>
      </w:pPr>
      <w:hyperlink w:anchor="_Toc125968048" w:history="1">
        <w:r w:rsidRPr="00A56D4D">
          <w:rPr>
            <w:rStyle w:val="a3"/>
            <w:bCs/>
          </w:rPr>
          <w:t>1.11.</w:t>
        </w:r>
        <w:r>
          <w:rPr>
            <w:rFonts w:asciiTheme="minorHAnsi" w:eastAsiaTheme="minorEastAsia" w:hAnsiTheme="minorHAnsi" w:cstheme="minorBidi"/>
            <w:b w:val="0"/>
            <w:sz w:val="22"/>
            <w:szCs w:val="22"/>
            <w:lang w:eastAsia="ru-RU"/>
          </w:rPr>
          <w:tab/>
        </w:r>
        <w:r w:rsidRPr="00A56D4D">
          <w:rPr>
            <w:rStyle w:val="a3"/>
            <w:bCs/>
          </w:rPr>
          <w:t>Первая часть НК РФ</w:t>
        </w:r>
        <w:r>
          <w:rPr>
            <w:webHidden/>
          </w:rPr>
          <w:tab/>
        </w:r>
        <w:r>
          <w:rPr>
            <w:webHidden/>
          </w:rPr>
          <w:fldChar w:fldCharType="begin"/>
        </w:r>
        <w:r>
          <w:rPr>
            <w:webHidden/>
          </w:rPr>
          <w:instrText xml:space="preserve"> PAGEREF _Toc125968048 \h </w:instrText>
        </w:r>
        <w:r>
          <w:rPr>
            <w:webHidden/>
          </w:rPr>
        </w:r>
        <w:r>
          <w:rPr>
            <w:webHidden/>
          </w:rPr>
          <w:fldChar w:fldCharType="separate"/>
        </w:r>
        <w:r>
          <w:rPr>
            <w:webHidden/>
          </w:rPr>
          <w:t>50</w:t>
        </w:r>
        <w:r>
          <w:rPr>
            <w:webHidden/>
          </w:rPr>
          <w:fldChar w:fldCharType="end"/>
        </w:r>
      </w:hyperlink>
    </w:p>
    <w:p w14:paraId="6E563793" w14:textId="77777777" w:rsidR="00886B45" w:rsidRDefault="00886B45">
      <w:pPr>
        <w:pStyle w:val="11"/>
        <w:rPr>
          <w:rFonts w:asciiTheme="minorHAnsi" w:eastAsiaTheme="minorEastAsia" w:hAnsiTheme="minorHAnsi" w:cstheme="minorBidi"/>
          <w:b w:val="0"/>
          <w:sz w:val="22"/>
          <w:szCs w:val="22"/>
          <w:lang w:eastAsia="ru-RU"/>
        </w:rPr>
      </w:pPr>
      <w:hyperlink w:anchor="_Toc125968049" w:history="1">
        <w:r w:rsidRPr="00A56D4D">
          <w:rPr>
            <w:rStyle w:val="a3"/>
            <w:bCs/>
          </w:rPr>
          <w:t>1.12.</w:t>
        </w:r>
        <w:r>
          <w:rPr>
            <w:rFonts w:asciiTheme="minorHAnsi" w:eastAsiaTheme="minorEastAsia" w:hAnsiTheme="minorHAnsi" w:cstheme="minorBidi"/>
            <w:b w:val="0"/>
            <w:sz w:val="22"/>
            <w:szCs w:val="22"/>
            <w:lang w:eastAsia="ru-RU"/>
          </w:rPr>
          <w:tab/>
        </w:r>
        <w:r w:rsidRPr="00A56D4D">
          <w:rPr>
            <w:rStyle w:val="a3"/>
            <w:bCs/>
          </w:rPr>
          <w:t>Прослеживаемость товаров.</w:t>
        </w:r>
        <w:r>
          <w:rPr>
            <w:webHidden/>
          </w:rPr>
          <w:tab/>
        </w:r>
        <w:r>
          <w:rPr>
            <w:webHidden/>
          </w:rPr>
          <w:fldChar w:fldCharType="begin"/>
        </w:r>
        <w:r>
          <w:rPr>
            <w:webHidden/>
          </w:rPr>
          <w:instrText xml:space="preserve"> PAGEREF _Toc125968049 \h </w:instrText>
        </w:r>
        <w:r>
          <w:rPr>
            <w:webHidden/>
          </w:rPr>
        </w:r>
        <w:r>
          <w:rPr>
            <w:webHidden/>
          </w:rPr>
          <w:fldChar w:fldCharType="separate"/>
        </w:r>
        <w:r>
          <w:rPr>
            <w:webHidden/>
          </w:rPr>
          <w:t>51</w:t>
        </w:r>
        <w:r>
          <w:rPr>
            <w:webHidden/>
          </w:rPr>
          <w:fldChar w:fldCharType="end"/>
        </w:r>
      </w:hyperlink>
    </w:p>
    <w:p w14:paraId="7C9EF15E" w14:textId="77777777" w:rsidR="00886B45" w:rsidRDefault="00886B45">
      <w:pPr>
        <w:pStyle w:val="11"/>
        <w:rPr>
          <w:rFonts w:asciiTheme="minorHAnsi" w:eastAsiaTheme="minorEastAsia" w:hAnsiTheme="minorHAnsi" w:cstheme="minorBidi"/>
          <w:b w:val="0"/>
          <w:sz w:val="22"/>
          <w:szCs w:val="22"/>
          <w:lang w:eastAsia="ru-RU"/>
        </w:rPr>
      </w:pPr>
      <w:hyperlink w:anchor="_Toc125968050" w:history="1">
        <w:r w:rsidRPr="00A56D4D">
          <w:rPr>
            <w:rStyle w:val="a3"/>
            <w:bCs/>
          </w:rPr>
          <w:t>1.13.</w:t>
        </w:r>
        <w:r>
          <w:rPr>
            <w:rFonts w:asciiTheme="minorHAnsi" w:eastAsiaTheme="minorEastAsia" w:hAnsiTheme="minorHAnsi" w:cstheme="minorBidi"/>
            <w:b w:val="0"/>
            <w:sz w:val="22"/>
            <w:szCs w:val="22"/>
            <w:lang w:eastAsia="ru-RU"/>
          </w:rPr>
          <w:tab/>
        </w:r>
        <w:r w:rsidRPr="00A56D4D">
          <w:rPr>
            <w:rStyle w:val="a3"/>
            <w:bCs/>
          </w:rPr>
          <w:t>Трудовое законодательство</w:t>
        </w:r>
        <w:r>
          <w:rPr>
            <w:webHidden/>
          </w:rPr>
          <w:tab/>
        </w:r>
        <w:r>
          <w:rPr>
            <w:webHidden/>
          </w:rPr>
          <w:fldChar w:fldCharType="begin"/>
        </w:r>
        <w:r>
          <w:rPr>
            <w:webHidden/>
          </w:rPr>
          <w:instrText xml:space="preserve"> PAGEREF _Toc125968050 \h </w:instrText>
        </w:r>
        <w:r>
          <w:rPr>
            <w:webHidden/>
          </w:rPr>
        </w:r>
        <w:r>
          <w:rPr>
            <w:webHidden/>
          </w:rPr>
          <w:fldChar w:fldCharType="separate"/>
        </w:r>
        <w:r>
          <w:rPr>
            <w:webHidden/>
          </w:rPr>
          <w:t>52</w:t>
        </w:r>
        <w:r>
          <w:rPr>
            <w:webHidden/>
          </w:rPr>
          <w:fldChar w:fldCharType="end"/>
        </w:r>
      </w:hyperlink>
    </w:p>
    <w:p w14:paraId="789EA3CC" w14:textId="77777777" w:rsidR="00886B45" w:rsidRDefault="00886B45">
      <w:pPr>
        <w:pStyle w:val="11"/>
        <w:rPr>
          <w:rFonts w:asciiTheme="minorHAnsi" w:eastAsiaTheme="minorEastAsia" w:hAnsiTheme="minorHAnsi" w:cstheme="minorBidi"/>
          <w:b w:val="0"/>
          <w:sz w:val="22"/>
          <w:szCs w:val="22"/>
          <w:lang w:eastAsia="ru-RU"/>
        </w:rPr>
      </w:pPr>
      <w:hyperlink w:anchor="_Toc125968051" w:history="1">
        <w:r w:rsidRPr="00A56D4D">
          <w:rPr>
            <w:rStyle w:val="a3"/>
            <w:bCs/>
          </w:rPr>
          <w:t>1.14.</w:t>
        </w:r>
        <w:r>
          <w:rPr>
            <w:rFonts w:asciiTheme="minorHAnsi" w:eastAsiaTheme="minorEastAsia" w:hAnsiTheme="minorHAnsi" w:cstheme="minorBidi"/>
            <w:b w:val="0"/>
            <w:sz w:val="22"/>
            <w:szCs w:val="22"/>
            <w:lang w:eastAsia="ru-RU"/>
          </w:rPr>
          <w:tab/>
        </w:r>
        <w:r w:rsidRPr="00A56D4D">
          <w:rPr>
            <w:rStyle w:val="a3"/>
            <w:bCs/>
          </w:rPr>
          <w:t>Мобилизованные граждане</w:t>
        </w:r>
        <w:r>
          <w:rPr>
            <w:webHidden/>
          </w:rPr>
          <w:tab/>
        </w:r>
        <w:r>
          <w:rPr>
            <w:webHidden/>
          </w:rPr>
          <w:fldChar w:fldCharType="begin"/>
        </w:r>
        <w:r>
          <w:rPr>
            <w:webHidden/>
          </w:rPr>
          <w:instrText xml:space="preserve"> PAGEREF _Toc125968051 \h </w:instrText>
        </w:r>
        <w:r>
          <w:rPr>
            <w:webHidden/>
          </w:rPr>
        </w:r>
        <w:r>
          <w:rPr>
            <w:webHidden/>
          </w:rPr>
          <w:fldChar w:fldCharType="separate"/>
        </w:r>
        <w:r>
          <w:rPr>
            <w:webHidden/>
          </w:rPr>
          <w:t>54</w:t>
        </w:r>
        <w:r>
          <w:rPr>
            <w:webHidden/>
          </w:rPr>
          <w:fldChar w:fldCharType="end"/>
        </w:r>
      </w:hyperlink>
    </w:p>
    <w:p w14:paraId="78FEC4AA" w14:textId="77777777" w:rsidR="00886B45" w:rsidRDefault="00886B45">
      <w:pPr>
        <w:pStyle w:val="11"/>
        <w:rPr>
          <w:rFonts w:asciiTheme="minorHAnsi" w:eastAsiaTheme="minorEastAsia" w:hAnsiTheme="minorHAnsi" w:cstheme="minorBidi"/>
          <w:b w:val="0"/>
          <w:sz w:val="22"/>
          <w:szCs w:val="22"/>
          <w:lang w:eastAsia="ru-RU"/>
        </w:rPr>
      </w:pPr>
      <w:hyperlink w:anchor="_Toc125968052" w:history="1">
        <w:r w:rsidRPr="00A56D4D">
          <w:rPr>
            <w:rStyle w:val="a3"/>
            <w:bCs/>
          </w:rPr>
          <w:t>1.15.</w:t>
        </w:r>
        <w:r>
          <w:rPr>
            <w:rFonts w:asciiTheme="minorHAnsi" w:eastAsiaTheme="minorEastAsia" w:hAnsiTheme="minorHAnsi" w:cstheme="minorBidi"/>
            <w:b w:val="0"/>
            <w:sz w:val="22"/>
            <w:szCs w:val="22"/>
            <w:lang w:eastAsia="ru-RU"/>
          </w:rPr>
          <w:tab/>
        </w:r>
        <w:r w:rsidRPr="00A56D4D">
          <w:rPr>
            <w:rStyle w:val="a3"/>
            <w:bCs/>
          </w:rPr>
          <w:t>Разное</w:t>
        </w:r>
        <w:r>
          <w:rPr>
            <w:webHidden/>
          </w:rPr>
          <w:tab/>
        </w:r>
        <w:r>
          <w:rPr>
            <w:webHidden/>
          </w:rPr>
          <w:fldChar w:fldCharType="begin"/>
        </w:r>
        <w:r>
          <w:rPr>
            <w:webHidden/>
          </w:rPr>
          <w:instrText xml:space="preserve"> PAGEREF _Toc125968052 \h </w:instrText>
        </w:r>
        <w:r>
          <w:rPr>
            <w:webHidden/>
          </w:rPr>
        </w:r>
        <w:r>
          <w:rPr>
            <w:webHidden/>
          </w:rPr>
          <w:fldChar w:fldCharType="separate"/>
        </w:r>
        <w:r>
          <w:rPr>
            <w:webHidden/>
          </w:rPr>
          <w:t>54</w:t>
        </w:r>
        <w:r>
          <w:rPr>
            <w:webHidden/>
          </w:rPr>
          <w:fldChar w:fldCharType="end"/>
        </w:r>
      </w:hyperlink>
    </w:p>
    <w:p w14:paraId="636A93C2" w14:textId="77777777" w:rsidR="00166903" w:rsidRPr="00AF3DDA" w:rsidRDefault="00166903" w:rsidP="006C3DB8">
      <w:pPr>
        <w:pStyle w:val="11"/>
        <w:rPr>
          <w:sz w:val="23"/>
          <w:szCs w:val="23"/>
        </w:rPr>
      </w:pPr>
      <w:r w:rsidRPr="00AF3DDA">
        <w:rPr>
          <w:sz w:val="23"/>
          <w:szCs w:val="23"/>
        </w:rPr>
        <w:fldChar w:fldCharType="end"/>
      </w:r>
    </w:p>
    <w:p w14:paraId="0AB35917" w14:textId="77777777" w:rsidR="00166903" w:rsidRPr="00AF3DDA" w:rsidRDefault="00166903" w:rsidP="00166903">
      <w:pPr>
        <w:rPr>
          <w:sz w:val="23"/>
          <w:szCs w:val="23"/>
        </w:rPr>
      </w:pPr>
    </w:p>
    <w:p w14:paraId="1D6D7224" w14:textId="77777777" w:rsidR="00166903" w:rsidRPr="00AF3DDA" w:rsidRDefault="00166903" w:rsidP="00166903">
      <w:pPr>
        <w:rPr>
          <w:sz w:val="23"/>
          <w:szCs w:val="23"/>
        </w:rPr>
      </w:pPr>
    </w:p>
    <w:p w14:paraId="1A7C43CC" w14:textId="77777777" w:rsidR="00166903" w:rsidRPr="00AF3DDA" w:rsidRDefault="00585C23" w:rsidP="00166903">
      <w:pPr>
        <w:rPr>
          <w:sz w:val="23"/>
          <w:szCs w:val="23"/>
        </w:rPr>
        <w:sectPr w:rsidR="00166903" w:rsidRPr="00AF3DDA" w:rsidSect="001336F8">
          <w:type w:val="continuous"/>
          <w:pgSz w:w="11906" w:h="16838"/>
          <w:pgMar w:top="420" w:right="794" w:bottom="657" w:left="794" w:header="113" w:footer="426" w:gutter="0"/>
          <w:cols w:space="720"/>
          <w:docGrid w:linePitch="272"/>
        </w:sectPr>
      </w:pPr>
      <w:r w:rsidRPr="00AF3DDA">
        <w:rPr>
          <w:sz w:val="23"/>
          <w:szCs w:val="23"/>
        </w:rPr>
        <w:t xml:space="preserve"> </w:t>
      </w:r>
    </w:p>
    <w:p w14:paraId="2C41B23E" w14:textId="3A44A57C" w:rsidR="00982BC8" w:rsidRPr="00AF3DDA" w:rsidRDefault="00166903" w:rsidP="00982BC8">
      <w:pPr>
        <w:pStyle w:val="1"/>
        <w:ind w:left="568"/>
        <w:jc w:val="center"/>
        <w:rPr>
          <w:b/>
          <w:i/>
          <w:color w:val="auto"/>
          <w:sz w:val="23"/>
          <w:szCs w:val="23"/>
        </w:rPr>
      </w:pPr>
      <w:bookmarkStart w:id="80" w:name="02"/>
      <w:bookmarkStart w:id="81" w:name="_Toc125968037"/>
      <w:bookmarkEnd w:id="80"/>
      <w:r w:rsidRPr="00AF3DDA">
        <w:rPr>
          <w:b/>
          <w:i/>
          <w:color w:val="auto"/>
          <w:sz w:val="23"/>
          <w:szCs w:val="23"/>
        </w:rPr>
        <w:lastRenderedPageBreak/>
        <w:t>Обзор изменений законодательства</w:t>
      </w:r>
      <w:r w:rsidR="00B42E3E" w:rsidRPr="00AF3DDA">
        <w:rPr>
          <w:b/>
          <w:i/>
          <w:color w:val="auto"/>
          <w:sz w:val="23"/>
          <w:szCs w:val="23"/>
        </w:rPr>
        <w:t xml:space="preserve"> и с</w:t>
      </w:r>
      <w:r w:rsidR="00982BC8" w:rsidRPr="00AF3DDA">
        <w:rPr>
          <w:b/>
          <w:i/>
          <w:color w:val="auto"/>
          <w:sz w:val="23"/>
          <w:szCs w:val="23"/>
        </w:rPr>
        <w:t>удебн</w:t>
      </w:r>
      <w:r w:rsidR="00B42E3E" w:rsidRPr="00AF3DDA">
        <w:rPr>
          <w:b/>
          <w:i/>
          <w:color w:val="auto"/>
          <w:sz w:val="23"/>
          <w:szCs w:val="23"/>
        </w:rPr>
        <w:t>ой</w:t>
      </w:r>
      <w:r w:rsidR="00982BC8" w:rsidRPr="00AF3DDA">
        <w:rPr>
          <w:b/>
          <w:i/>
          <w:color w:val="auto"/>
          <w:sz w:val="23"/>
          <w:szCs w:val="23"/>
        </w:rPr>
        <w:t xml:space="preserve"> практик</w:t>
      </w:r>
      <w:r w:rsidR="00B42E3E" w:rsidRPr="00AF3DDA">
        <w:rPr>
          <w:b/>
          <w:i/>
          <w:color w:val="auto"/>
          <w:sz w:val="23"/>
          <w:szCs w:val="23"/>
        </w:rPr>
        <w:t>и.</w:t>
      </w:r>
      <w:bookmarkEnd w:id="81"/>
    </w:p>
    <w:p w14:paraId="6F5FB2C9" w14:textId="09E4C763" w:rsidR="00905C4A" w:rsidRPr="00AF3DDA"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2" w:name="_Toc401564771"/>
      <w:bookmarkStart w:id="83" w:name="_Toc508805595"/>
      <w:bookmarkStart w:id="84" w:name="_Toc125968038"/>
      <w:r w:rsidRPr="00AF3DDA">
        <w:rPr>
          <w:b/>
          <w:bCs/>
          <w:sz w:val="23"/>
          <w:szCs w:val="23"/>
        </w:rPr>
        <w:t>Налог на прибыль</w:t>
      </w:r>
      <w:bookmarkEnd w:id="82"/>
      <w:bookmarkEnd w:id="83"/>
      <w:bookmarkEnd w:id="84"/>
    </w:p>
    <w:p w14:paraId="68C838D8" w14:textId="30C0005F" w:rsidR="00BB58C7" w:rsidRPr="00AF3DDA" w:rsidRDefault="00BB58C7" w:rsidP="002E6788">
      <w:pPr>
        <w:pStyle w:val="s1"/>
        <w:numPr>
          <w:ilvl w:val="0"/>
          <w:numId w:val="35"/>
        </w:numPr>
        <w:spacing w:before="0" w:beforeAutospacing="0" w:after="0" w:afterAutospacing="0"/>
        <w:ind w:left="567" w:hanging="567"/>
        <w:jc w:val="both"/>
        <w:rPr>
          <w:b/>
          <w:bCs/>
          <w:sz w:val="23"/>
          <w:szCs w:val="23"/>
        </w:rPr>
      </w:pPr>
      <w:bookmarkStart w:id="85" w:name="_Toc55214866"/>
      <w:r w:rsidRPr="00AF3DDA">
        <w:rPr>
          <w:b/>
          <w:bCs/>
          <w:sz w:val="23"/>
          <w:szCs w:val="23"/>
        </w:rPr>
        <w:t>Обновлена форма налоговой декларации по налогу на прибыль.</w:t>
      </w:r>
    </w:p>
    <w:p w14:paraId="6439AC1B" w14:textId="718A19C0" w:rsidR="00BB58C7" w:rsidRPr="00AF3DDA" w:rsidRDefault="00BB58C7" w:rsidP="002E6788">
      <w:pPr>
        <w:pStyle w:val="s1"/>
        <w:spacing w:before="0" w:beforeAutospacing="0" w:after="0" w:afterAutospacing="0"/>
        <w:ind w:left="567"/>
        <w:jc w:val="both"/>
        <w:rPr>
          <w:i/>
          <w:iCs/>
        </w:rPr>
      </w:pPr>
      <w:r w:rsidRPr="00AF3DDA">
        <w:rPr>
          <w:i/>
          <w:iCs/>
        </w:rPr>
        <w:t>Приказ ФНС России от 17 августа 2022 г. СД-7-3/753@ "О внесении изменений в приложения к приказу Федеральной налоговой службы от 23.09.2019 № ММВ-7-3/475@"</w:t>
      </w:r>
    </w:p>
    <w:p w14:paraId="18D8D44D" w14:textId="03D81B53" w:rsidR="00AA17BD" w:rsidRPr="00AF3DDA" w:rsidRDefault="00AA17BD" w:rsidP="00B36BD2">
      <w:pPr>
        <w:pStyle w:val="s1"/>
        <w:spacing w:before="120" w:beforeAutospacing="0" w:after="0" w:afterAutospacing="0"/>
        <w:ind w:firstLine="567"/>
        <w:jc w:val="both"/>
        <w:rPr>
          <w:iCs/>
        </w:rPr>
      </w:pPr>
      <w:r w:rsidRPr="00AF3DDA">
        <w:rPr>
          <w:iCs/>
        </w:rPr>
        <w:t>ФНС изменила форму отчетности по налогу на прибыль, порядок ее заполнения и формат представления в электронном виде, а именно:</w:t>
      </w:r>
    </w:p>
    <w:p w14:paraId="52CF1535" w14:textId="77777777" w:rsidR="00AA17BD" w:rsidRPr="00AF3DDA" w:rsidRDefault="00AA17BD" w:rsidP="00B36BD2">
      <w:pPr>
        <w:pStyle w:val="s1"/>
        <w:spacing w:before="0" w:beforeAutospacing="0" w:after="0" w:afterAutospacing="0"/>
        <w:ind w:firstLine="567"/>
        <w:jc w:val="both"/>
        <w:rPr>
          <w:iCs/>
        </w:rPr>
      </w:pPr>
      <w:proofErr w:type="gramStart"/>
      <w:r w:rsidRPr="00AF3DDA">
        <w:rPr>
          <w:iCs/>
        </w:rPr>
        <w:t>1) организации, выполняющие условия, предоставляющие право на предусмотренное ст. 246.3 НК РФ освобождение от исполнения обязанностей налогоплательщика, при исполнении обязанностей налогового агента представляют налоговые расчеты с указанием кода по месту нахождения (учета) - "231".</w:t>
      </w:r>
      <w:proofErr w:type="gramEnd"/>
      <w:r w:rsidRPr="00AF3DDA">
        <w:rPr>
          <w:iCs/>
        </w:rPr>
        <w:t xml:space="preserve"> Поправка касается организаций, зарегистрированных на территории Южно-Курильского, Курильского или Северо-Курильского городского округа.</w:t>
      </w:r>
    </w:p>
    <w:p w14:paraId="19432D1E" w14:textId="77777777" w:rsidR="00AA17BD" w:rsidRPr="00AF3DDA" w:rsidRDefault="00AA17BD" w:rsidP="00B36BD2">
      <w:pPr>
        <w:pStyle w:val="s1"/>
        <w:spacing w:before="0" w:beforeAutospacing="0" w:after="0" w:afterAutospacing="0"/>
        <w:ind w:firstLine="567"/>
        <w:jc w:val="both"/>
        <w:rPr>
          <w:iCs/>
        </w:rPr>
      </w:pPr>
      <w:r w:rsidRPr="00AF3DDA">
        <w:rPr>
          <w:iCs/>
        </w:rPr>
        <w:t>2)внесены правки, которые предусматривают применение различных ставок для доходов, связанных с деятельностью международных холдинговых компаний (МХК). В связи с этим Лист 04 декларации дополнен новыми кодами вида дохода (10, 12, 13).</w:t>
      </w:r>
    </w:p>
    <w:p w14:paraId="02108D45" w14:textId="77777777" w:rsidR="00AA17BD" w:rsidRPr="00AF3DDA" w:rsidRDefault="00AA17BD" w:rsidP="00B36BD2">
      <w:pPr>
        <w:pStyle w:val="s1"/>
        <w:spacing w:before="0" w:beforeAutospacing="0" w:after="0" w:afterAutospacing="0"/>
        <w:ind w:firstLine="567"/>
        <w:jc w:val="both"/>
        <w:rPr>
          <w:iCs/>
        </w:rPr>
      </w:pPr>
      <w:r w:rsidRPr="00AF3DDA">
        <w:rPr>
          <w:iCs/>
        </w:rPr>
        <w:t>3) Наряду с музеями, театрами, библиотеками, учредителями которых являются субъекты РФ или муниципальные образования, также сельские дома и дворцы культуры, клубы, используют код места представления декларации - "246".</w:t>
      </w:r>
    </w:p>
    <w:p w14:paraId="584DE9EA" w14:textId="692DB07F" w:rsidR="00AA17BD" w:rsidRPr="00AF3DDA" w:rsidRDefault="00AA17BD" w:rsidP="00B36BD2">
      <w:pPr>
        <w:pStyle w:val="s1"/>
        <w:spacing w:before="0" w:beforeAutospacing="0" w:after="120" w:afterAutospacing="0"/>
        <w:ind w:firstLine="567"/>
        <w:jc w:val="both"/>
        <w:rPr>
          <w:iCs/>
        </w:rPr>
      </w:pPr>
      <w:r w:rsidRPr="00AF3DDA">
        <w:rPr>
          <w:iCs/>
        </w:rPr>
        <w:t>4) Коды доходов, не учитываемых при налогообложении, дополнены кодами для доходов в виде сумм прекращенных обязательств (подпункты 21.5 и 21.6 п. 1 ст. 251 НК РФ, введенные Законом N 323-ФЗ).</w:t>
      </w:r>
    </w:p>
    <w:p w14:paraId="5155517B" w14:textId="0F87EE5C" w:rsidR="00AA17BD" w:rsidRPr="00AF3DDA" w:rsidRDefault="00AA17BD" w:rsidP="00AA17BD">
      <w:pPr>
        <w:pStyle w:val="s1"/>
        <w:spacing w:before="120" w:beforeAutospacing="0" w:after="120" w:afterAutospacing="0"/>
        <w:ind w:left="567"/>
        <w:jc w:val="both"/>
        <w:rPr>
          <w:i/>
          <w:iCs/>
        </w:rPr>
      </w:pPr>
      <w:r w:rsidRPr="00AF3DDA">
        <w:rPr>
          <w:i/>
          <w:iCs/>
        </w:rPr>
        <w:t>Приказ вступит в силу с 01 января 2023 г. и будет применяться при предоставлении налоговой декларации по налогу на прибыль за 2022 год.</w:t>
      </w:r>
    </w:p>
    <w:p w14:paraId="1C143328" w14:textId="1D5F54D8" w:rsidR="00CC6557" w:rsidRPr="00AF3DDA" w:rsidRDefault="00CC6557"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 xml:space="preserve">ИТ-организация, аккредитованная в 2020 году, которая не выполняла условие о необходимой доле доходов от ИТ-деятельности по итогам первого квартала 2022 года, но выполнила данное условие по итогам полугодия 2022 года, вправе применить пониженные тарифы страховых взносов с 01.01.2022, произведя перерасчет </w:t>
      </w:r>
      <w:proofErr w:type="gramStart"/>
      <w:r w:rsidRPr="00AF3DDA">
        <w:rPr>
          <w:b/>
          <w:bCs/>
          <w:sz w:val="23"/>
          <w:szCs w:val="23"/>
        </w:rPr>
        <w:t>платежей</w:t>
      </w:r>
      <w:proofErr w:type="gramEnd"/>
      <w:r w:rsidRPr="00AF3DDA">
        <w:rPr>
          <w:b/>
          <w:bCs/>
          <w:sz w:val="23"/>
          <w:szCs w:val="23"/>
        </w:rPr>
        <w:t xml:space="preserve"> по страховым взносам исходя из пониженных тарифов с 01.01.2022 и представив уточненный расчет по страховым взносам за каждый отчетный период 2022 года.</w:t>
      </w:r>
    </w:p>
    <w:p w14:paraId="4DFB55A1" w14:textId="139F064A" w:rsidR="00CC6557" w:rsidRPr="00AF3DDA" w:rsidRDefault="00CC6557" w:rsidP="00CC6557">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03 октября 2022 г. N 03-03-06/1/95062</w:t>
      </w:r>
    </w:p>
    <w:p w14:paraId="6D469904" w14:textId="7B8EFDBB" w:rsidR="00CC6557" w:rsidRPr="00AF3DDA" w:rsidRDefault="00CC6557" w:rsidP="00CC6557">
      <w:pPr>
        <w:pStyle w:val="s3"/>
        <w:shd w:val="clear" w:color="auto" w:fill="FFFFFF"/>
        <w:spacing w:before="0" w:beforeAutospacing="0" w:after="120" w:afterAutospacing="0"/>
        <w:ind w:left="567"/>
        <w:jc w:val="both"/>
        <w:rPr>
          <w:sz w:val="23"/>
          <w:szCs w:val="23"/>
          <w:shd w:val="clear" w:color="auto" w:fill="FFFFFF"/>
        </w:rPr>
      </w:pPr>
      <w:r w:rsidRPr="00AF3DDA">
        <w:rPr>
          <w:sz w:val="23"/>
          <w:szCs w:val="23"/>
          <w:shd w:val="clear" w:color="auto" w:fill="FFFFFF"/>
        </w:rPr>
        <w:t>ИТ-организация вправе включить в долю доходов от ИТ-деятельности доходы от оказания услуг (выполнения работ) по установке, тестированию и сопровождению только тех программ для ЭВМ, баз данных, разработку, адаптацию или модификацию которых она осуществляла.</w:t>
      </w:r>
    </w:p>
    <w:p w14:paraId="034C1B3D" w14:textId="6A92AC41" w:rsidR="00CC6557" w:rsidRPr="00AF3DDA" w:rsidRDefault="00CC6557"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В уменьшение налоговой базы по налогу на прибыль организаций могут быть приняты расходы только по тем видам добровольного имущественного страхования, которые перечислены в пункте 1 статьи 263 НК РФ, или если заключение соответствующего договора страхования является обязательным условием для осуществления налогоплательщиком своей деятельности.</w:t>
      </w:r>
    </w:p>
    <w:p w14:paraId="19BDA5F7" w14:textId="62DE58E2" w:rsidR="00CC6557" w:rsidRPr="00AF3DDA" w:rsidRDefault="00CC6557" w:rsidP="00CC6557">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03 октября 2022 г. N 03-03-06/2/95063</w:t>
      </w:r>
    </w:p>
    <w:p w14:paraId="79BEFA09" w14:textId="6019A321" w:rsidR="00CC6557" w:rsidRPr="00AF3DDA" w:rsidRDefault="00CC6557"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 xml:space="preserve">По вопросам, связанным с разработкой (адаптацией, модификацией, тестированием, сопровождением) ПАК, а также с документами, подтверждающими отнесение предусмотренных договором услуг (работ) к разработке ПАК, следует обращаться в </w:t>
      </w:r>
      <w:proofErr w:type="spellStart"/>
      <w:r w:rsidRPr="00AF3DDA">
        <w:rPr>
          <w:b/>
          <w:bCs/>
          <w:sz w:val="23"/>
          <w:szCs w:val="23"/>
        </w:rPr>
        <w:t>Минцифры</w:t>
      </w:r>
      <w:proofErr w:type="spellEnd"/>
      <w:r w:rsidRPr="00AF3DDA">
        <w:rPr>
          <w:b/>
          <w:bCs/>
          <w:sz w:val="23"/>
          <w:szCs w:val="23"/>
        </w:rPr>
        <w:t xml:space="preserve"> России, учитывая, что в соответствии с пунктом 1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 N 418, </w:t>
      </w:r>
      <w:proofErr w:type="spellStart"/>
      <w:r w:rsidRPr="00AF3DDA">
        <w:rPr>
          <w:b/>
          <w:bCs/>
          <w:sz w:val="23"/>
          <w:szCs w:val="23"/>
        </w:rPr>
        <w:t>Минцифры</w:t>
      </w:r>
      <w:proofErr w:type="spellEnd"/>
      <w:r w:rsidRPr="00AF3DDA">
        <w:rPr>
          <w:b/>
          <w:bCs/>
          <w:sz w:val="23"/>
          <w:szCs w:val="23"/>
        </w:rPr>
        <w:t xml:space="preserve"> России является федеральным органом</w:t>
      </w:r>
      <w:proofErr w:type="gramEnd"/>
      <w:r w:rsidRPr="00AF3DDA">
        <w:rPr>
          <w:b/>
          <w:bCs/>
          <w:sz w:val="23"/>
          <w:szCs w:val="23"/>
        </w:rPr>
        <w:t xml:space="preserve"> исполнительной власти, </w:t>
      </w:r>
      <w:proofErr w:type="gramStart"/>
      <w:r w:rsidRPr="00AF3DDA">
        <w:rPr>
          <w:b/>
          <w:bCs/>
          <w:sz w:val="23"/>
          <w:szCs w:val="23"/>
        </w:rPr>
        <w:t>осуществляющим</w:t>
      </w:r>
      <w:proofErr w:type="gramEnd"/>
      <w:r w:rsidRPr="00AF3DDA">
        <w:rPr>
          <w:b/>
          <w:bCs/>
          <w:sz w:val="23"/>
          <w:szCs w:val="23"/>
        </w:rPr>
        <w:t xml:space="preserve"> функции по выработке и реализации государственной политики и нормативно-правовому регулированию в сфере информационных технологий.</w:t>
      </w:r>
    </w:p>
    <w:p w14:paraId="2E8B2BEC" w14:textId="02225F19" w:rsidR="00CC6557" w:rsidRPr="00AF3DDA" w:rsidRDefault="00CC6557" w:rsidP="00CC6557">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lastRenderedPageBreak/>
        <w:t>Письмо Департамента налоговой политики Минфина России от 03 октября 2022 г. N 03-03-06/1/95095</w:t>
      </w:r>
    </w:p>
    <w:p w14:paraId="033232A6" w14:textId="5511E4E5" w:rsidR="00CC6557" w:rsidRPr="00AF3DDA" w:rsidRDefault="00CC6557"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 xml:space="preserve">В случае неверного отражения в прошлых налоговых </w:t>
      </w:r>
      <w:proofErr w:type="gramStart"/>
      <w:r w:rsidRPr="00AF3DDA">
        <w:rPr>
          <w:b/>
          <w:bCs/>
          <w:sz w:val="23"/>
          <w:szCs w:val="23"/>
        </w:rPr>
        <w:t>периодах</w:t>
      </w:r>
      <w:proofErr w:type="gramEnd"/>
      <w:r w:rsidRPr="00AF3DDA">
        <w:rPr>
          <w:b/>
          <w:bCs/>
          <w:sz w:val="23"/>
          <w:szCs w:val="23"/>
        </w:rPr>
        <w:t xml:space="preserve"> данных при исчислении налоговой базы по налогу на прибыль организаций, следует руководствоваться положениями статьи 54 НК РФ.</w:t>
      </w:r>
    </w:p>
    <w:p w14:paraId="37CDB6BD" w14:textId="1A682B42" w:rsidR="00CC6557" w:rsidRPr="00AF3DDA" w:rsidRDefault="00CC6557" w:rsidP="00CC6557">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03 октября 2022 г. N 03-03-06/1/95241</w:t>
      </w:r>
    </w:p>
    <w:p w14:paraId="3AF800D3" w14:textId="3DE8B5ED" w:rsidR="001A1A70" w:rsidRPr="00AF3DDA" w:rsidRDefault="001A1A70"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Доходы в виде прекращенного обязательства, связанного с выплатой иностранному участнику общества с ограниченной ответственностью действительной стоимости его доли, соответствующего условиям подпункта 21.5 пункта 1 статьи 251 НК РФ, не учитываются в целях налогообложения прибыли организаций.</w:t>
      </w:r>
    </w:p>
    <w:p w14:paraId="574480E2" w14:textId="025C8190" w:rsidR="001A1A70" w:rsidRPr="00AF3DDA" w:rsidRDefault="001A1A70" w:rsidP="001A1A70">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03 октября 2022 г. N 03-03-06/1/95263</w:t>
      </w:r>
    </w:p>
    <w:p w14:paraId="4817CADC" w14:textId="20C88607" w:rsidR="00B23B4B" w:rsidRPr="00AF3DDA" w:rsidRDefault="00B23B4B"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Для целей налога на прибыль организаций расходы, учитываемые для налогообложения, могут быть подтверждены документами, оформленными в электронном виде и подписанными электронной подписью (электронной цифровой подписью), при условии соблюдения требований Закона N 63-ФЗ в случаях, если федеральными законами или иными нормативными правовыми актами не устанавливается требование о составлении таких документов только на бумажном носителе.</w:t>
      </w:r>
      <w:proofErr w:type="gramEnd"/>
      <w:r w:rsidRPr="00AF3DDA">
        <w:rPr>
          <w:b/>
          <w:bCs/>
          <w:sz w:val="23"/>
          <w:szCs w:val="23"/>
        </w:rPr>
        <w:t xml:space="preserve"> При этом произведенные расходы должны соответствовать требованиям пункта 1 статьи 252 НК РФ.</w:t>
      </w:r>
    </w:p>
    <w:p w14:paraId="28CCCFB4" w14:textId="10FEA758" w:rsidR="00B23B4B" w:rsidRPr="00AF3DDA" w:rsidRDefault="00B23B4B" w:rsidP="00B23B4B">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04 октября 2022 г. N 03-03-06/1/95482</w:t>
      </w:r>
    </w:p>
    <w:p w14:paraId="0E76F4F9" w14:textId="7F174B88" w:rsidR="00B23B4B" w:rsidRPr="00AF3DDA" w:rsidRDefault="00B23B4B"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Минфин РФ считает, что результатом реализации СПИК в целях применения пониженных ставок по налогу на прибыль организаций должно являться производство новых товаров или существенное увеличение объемов производства ранее производимых товаров. При этом предоставление возможности применять пониженные ставки по налогу на прибыль, установленные для организаций, заключивших СПИК, результатом которого является выполнение работ (оказание услуг), НК РФ не предусмотрено.</w:t>
      </w:r>
    </w:p>
    <w:p w14:paraId="04A0B8B8" w14:textId="07E1820A" w:rsidR="00B23B4B" w:rsidRPr="00AF3DDA" w:rsidRDefault="00B23B4B" w:rsidP="00B23B4B">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04 октября 2022 г. N 03-03-06/1/95568</w:t>
      </w:r>
    </w:p>
    <w:p w14:paraId="0ABF26EB" w14:textId="4BFED3F2" w:rsidR="00B23B4B" w:rsidRPr="00AF3DDA" w:rsidRDefault="00B23B4B"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В целях уменьшения налоговой базы по налогу на прибыль благотворительную помощь мобилизованным гражданам следует оказывать через некоммерческие организации, которые в свою очередь должны быть включены в соответствующий реестр некоммерческих организаций.</w:t>
      </w:r>
    </w:p>
    <w:p w14:paraId="6244C74E" w14:textId="043EB928" w:rsidR="00B23B4B" w:rsidRPr="00AF3DDA" w:rsidRDefault="00B23B4B" w:rsidP="00B23B4B">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04 октября 2022 г. N 03-03-06/1/95569</w:t>
      </w:r>
    </w:p>
    <w:p w14:paraId="1ECE048C" w14:textId="5F707A0A" w:rsidR="00F37103" w:rsidRPr="00AF3DDA" w:rsidRDefault="00F37103"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Отрицательная курсовая разница, возникшая в 2022 году по требованиям (обязательствам) стоимость которых выражена в иностранной валюте, учитывается на дату перехода права собственности, прекращения (исполнения) требований (обязательств) и (или) на последнее число текущего месяца в зависимости от того, что произошло раньше.</w:t>
      </w:r>
    </w:p>
    <w:p w14:paraId="60914001" w14:textId="2F37CD1A" w:rsidR="00F37103" w:rsidRPr="00AF3DDA" w:rsidRDefault="00F37103" w:rsidP="00F37103">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04 октября 2022 г. N 03-03-06/1/95617</w:t>
      </w:r>
    </w:p>
    <w:p w14:paraId="26D62117" w14:textId="797BCFD1" w:rsidR="00B23B4B" w:rsidRPr="00AF3DDA" w:rsidRDefault="00B23B4B"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Если российское физическое лицо приняло решение о прощении долга в отношении принадлежащих ему прав требования, отвечающих условиям подпункта 21.5 пункта 1 статьи 251 НК РФ (обязательства по таким правам требования вытекают из договора займа (кредита), заключенного до 01.03.2022 с иностранной организацией (иностранным гражданином); права требования приобретены до 31.12.2022), то у налогоплательщика-должника при прощении такой задолженности не возникает налогооблагаемого дохода для целей налогообложения прибыли.</w:t>
      </w:r>
    </w:p>
    <w:p w14:paraId="7FC028E3" w14:textId="79D1370A" w:rsidR="00B23B4B" w:rsidRPr="00AF3DDA" w:rsidRDefault="00B23B4B" w:rsidP="00B23B4B">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04 октября 2022 г. N 03-03-06/1/95637</w:t>
      </w:r>
    </w:p>
    <w:p w14:paraId="1D0F3D3B" w14:textId="25839C1A" w:rsidR="00487213" w:rsidRPr="00AF3DDA" w:rsidRDefault="00487213"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Порядок отнесения сумм налога на добавленную стоимость, предъявленных при приобретении товаров (работ, услуг) в состав расходов, учитываемых при определении налоговой базы по налогу на прибыль организаций, определяется статьей 170 НК РФ.</w:t>
      </w:r>
    </w:p>
    <w:p w14:paraId="6CACCB36" w14:textId="3B990EFE" w:rsidR="00487213" w:rsidRPr="00AF3DDA" w:rsidRDefault="00487213" w:rsidP="00B36BD2">
      <w:pPr>
        <w:pStyle w:val="a9"/>
        <w:shd w:val="clear" w:color="auto" w:fill="FFFFFF"/>
        <w:ind w:left="567"/>
        <w:contextualSpacing w:val="0"/>
        <w:jc w:val="both"/>
        <w:rPr>
          <w:b/>
          <w:sz w:val="23"/>
          <w:szCs w:val="23"/>
          <w:lang w:eastAsia="ru-RU"/>
        </w:rPr>
      </w:pPr>
      <w:r w:rsidRPr="00AF3DDA">
        <w:rPr>
          <w:b/>
          <w:sz w:val="23"/>
          <w:szCs w:val="23"/>
          <w:lang w:eastAsia="ru-RU"/>
        </w:rPr>
        <w:t xml:space="preserve">В иных случаях, не поименованных в статье 170 НК РФ, налог на добавленную стоимость не учитывается в составе расходов при исчислении налога на прибыль. </w:t>
      </w:r>
    </w:p>
    <w:p w14:paraId="69A277E2" w14:textId="77777777" w:rsidR="00487213" w:rsidRPr="00AF3DDA" w:rsidRDefault="00487213" w:rsidP="00487213">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04 октября 2022 г. N 03-07-08/95662</w:t>
      </w:r>
    </w:p>
    <w:p w14:paraId="515E168D" w14:textId="16A8548F" w:rsidR="004909F5" w:rsidRPr="00AF3DDA" w:rsidRDefault="004909F5"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Признание задолженности безнадежной по основанию истечения установленного срока исковой давности осуществляется вне зависимости от предпринятых налогоплательщиком мер принудительного взыскания такой задолженности.</w:t>
      </w:r>
    </w:p>
    <w:p w14:paraId="219408CC" w14:textId="69046907" w:rsidR="004909F5" w:rsidRPr="00AF3DDA" w:rsidRDefault="004909F5" w:rsidP="004909F5">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05 октября 2022 г. N 03-03-06/3/95958</w:t>
      </w:r>
    </w:p>
    <w:p w14:paraId="5991728B" w14:textId="441DEFAE" w:rsidR="004909F5" w:rsidRPr="00AF3DDA" w:rsidRDefault="004909F5"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Если авиабилет приобретен в бездокументарной форме (электронный билет), то оправдательным документом, подтверждающим расходы на приобретение авиабилета для целей налогообложения, является сформированная автоматизированной информационной системой оформления воздушных перевозок маршрут/квитанция электронного документа (авиабилета), в которой указана стоимость перелета, подтверждающая перелет подотчетного лица по указанному в электронном авиабилете маршруту, соответствующая требованиям статьи 252 НК РФ.</w:t>
      </w:r>
      <w:proofErr w:type="gramEnd"/>
    </w:p>
    <w:p w14:paraId="3B498D1A" w14:textId="77777777" w:rsidR="004909F5" w:rsidRPr="00AF3DDA" w:rsidRDefault="004909F5" w:rsidP="00B36BD2">
      <w:pPr>
        <w:pStyle w:val="a9"/>
        <w:shd w:val="clear" w:color="auto" w:fill="FFFFFF"/>
        <w:spacing w:before="120"/>
        <w:ind w:left="567"/>
        <w:jc w:val="both"/>
        <w:rPr>
          <w:b/>
          <w:sz w:val="23"/>
          <w:szCs w:val="23"/>
          <w:lang w:eastAsia="ru-RU"/>
        </w:rPr>
      </w:pPr>
      <w:r w:rsidRPr="00AF3DDA">
        <w:rPr>
          <w:b/>
          <w:sz w:val="23"/>
          <w:szCs w:val="23"/>
          <w:lang w:eastAsia="ru-RU"/>
        </w:rPr>
        <w:t>При этом организация должна подтвердить потребление услуги воздушной перевозки любыми иными документами, напрямую или косвенно подтверждающими факт перевозки работника.</w:t>
      </w:r>
    </w:p>
    <w:p w14:paraId="75E4AE41" w14:textId="125FDA5D" w:rsidR="00B2707C" w:rsidRPr="00AF3DDA" w:rsidRDefault="004909F5" w:rsidP="00B36BD2">
      <w:pPr>
        <w:pStyle w:val="a9"/>
        <w:shd w:val="clear" w:color="auto" w:fill="FFFFFF"/>
        <w:ind w:left="567"/>
        <w:contextualSpacing w:val="0"/>
        <w:jc w:val="both"/>
        <w:rPr>
          <w:b/>
          <w:sz w:val="23"/>
          <w:szCs w:val="23"/>
          <w:lang w:eastAsia="ru-RU"/>
        </w:rPr>
      </w:pPr>
      <w:r w:rsidRPr="00AF3DDA">
        <w:rPr>
          <w:b/>
          <w:sz w:val="23"/>
          <w:szCs w:val="23"/>
          <w:lang w:eastAsia="ru-RU"/>
        </w:rPr>
        <w:t>Одним из таких документов может являться посадочный талон со штампом о прохождении досмотра в аэропорту или другой любой документ, подтверждающий факт потребления подотчетным лицом услуги воздушной перевозки.</w:t>
      </w:r>
    </w:p>
    <w:p w14:paraId="088555DA" w14:textId="6244D341" w:rsidR="00B2707C" w:rsidRPr="00AF3DDA" w:rsidRDefault="00B2707C" w:rsidP="00B2707C">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w:t>
      </w:r>
      <w:r w:rsidR="004909F5" w:rsidRPr="00AF3DDA">
        <w:rPr>
          <w:i/>
          <w:sz w:val="23"/>
          <w:szCs w:val="23"/>
          <w:shd w:val="clear" w:color="auto" w:fill="FFFFFF"/>
        </w:rPr>
        <w:t>5</w:t>
      </w:r>
      <w:r w:rsidRPr="00AF3DDA">
        <w:rPr>
          <w:i/>
          <w:sz w:val="23"/>
          <w:szCs w:val="23"/>
          <w:shd w:val="clear" w:color="auto" w:fill="FFFFFF"/>
        </w:rPr>
        <w:t xml:space="preserve"> октября 2022 г. N 03-03-06/1/96</w:t>
      </w:r>
      <w:r w:rsidR="004909F5" w:rsidRPr="00AF3DDA">
        <w:rPr>
          <w:i/>
          <w:sz w:val="23"/>
          <w:szCs w:val="23"/>
          <w:shd w:val="clear" w:color="auto" w:fill="FFFFFF"/>
        </w:rPr>
        <w:t>063</w:t>
      </w:r>
    </w:p>
    <w:p w14:paraId="57FC7662" w14:textId="43EFAF85" w:rsidR="004909F5" w:rsidRPr="00AF3DDA" w:rsidRDefault="004909F5"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Задолженность признается сомнительной в момент наступления сроков оплаты. В случае если риск убытков от предпринимательской деятельности из-за нарушения обязательств контрагентами застрахован, сумма возникшей просроченной задолженности должна покрываться за счет страхового возмещения. Следовательно, основания учитывать такую задолженность в составе резерва по сомнительным долгам отсутствуют.</w:t>
      </w:r>
    </w:p>
    <w:p w14:paraId="1120B9CE" w14:textId="16E17714" w:rsidR="004909F5" w:rsidRPr="00AF3DDA" w:rsidRDefault="004909F5" w:rsidP="004909F5">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05 октября 2022 г. N 03-03-06/1/96152</w:t>
      </w:r>
    </w:p>
    <w:p w14:paraId="209CD24D" w14:textId="77777777" w:rsidR="004909F5" w:rsidRPr="00AF3DDA" w:rsidRDefault="004909F5"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Российская ИТ-организация вправе применять нулевую ставку налога на прибыль и пониженные тарифы страховых взносов, если доля ее доходов от ИТ-деятельности составляет не менее 70%.</w:t>
      </w:r>
    </w:p>
    <w:p w14:paraId="263C2C87" w14:textId="38613648" w:rsidR="004909F5" w:rsidRPr="00AF3DDA" w:rsidRDefault="004909F5" w:rsidP="00B36BD2">
      <w:pPr>
        <w:pStyle w:val="a9"/>
        <w:shd w:val="clear" w:color="auto" w:fill="FFFFFF"/>
        <w:ind w:left="567"/>
        <w:contextualSpacing w:val="0"/>
        <w:jc w:val="both"/>
        <w:rPr>
          <w:b/>
          <w:sz w:val="23"/>
          <w:szCs w:val="23"/>
          <w:lang w:eastAsia="ru-RU"/>
        </w:rPr>
      </w:pPr>
      <w:r w:rsidRPr="00AF3DDA">
        <w:rPr>
          <w:b/>
          <w:sz w:val="23"/>
          <w:szCs w:val="23"/>
          <w:lang w:eastAsia="ru-RU"/>
        </w:rPr>
        <w:t xml:space="preserve">Минфин разъяснил, что к указанным доходам не могут быть отнесены доходы от оказания интернет-услуг (в частности, </w:t>
      </w:r>
      <w:proofErr w:type="spellStart"/>
      <w:r w:rsidRPr="00AF3DDA">
        <w:rPr>
          <w:b/>
          <w:sz w:val="23"/>
          <w:szCs w:val="23"/>
          <w:lang w:eastAsia="ru-RU"/>
        </w:rPr>
        <w:t>маркетплейс</w:t>
      </w:r>
      <w:proofErr w:type="spellEnd"/>
      <w:r w:rsidRPr="00AF3DDA">
        <w:rPr>
          <w:b/>
          <w:sz w:val="23"/>
          <w:szCs w:val="23"/>
          <w:lang w:eastAsia="ru-RU"/>
        </w:rPr>
        <w:t>) с использованием собственной программы для ЭВМ, не включенной в единый реестр отечественного программного обеспечения.</w:t>
      </w:r>
    </w:p>
    <w:p w14:paraId="23A94E00" w14:textId="399DCE86" w:rsidR="004909F5" w:rsidRPr="00AF3DDA" w:rsidRDefault="004909F5" w:rsidP="004909F5">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05 октября 2022 г. N 03-03-06/1/96241</w:t>
      </w:r>
    </w:p>
    <w:p w14:paraId="0D3B9B36" w14:textId="407E6003" w:rsidR="00584010" w:rsidRPr="00AF3DDA" w:rsidRDefault="00584010"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Исходя из положений абзаца восьмого пункта 1.15 статьи 284 и пункта 5 статьи 427 НК РФ для целей применения пониженной налоговой ставки по налогу на прибыль и пониженных тарифов страховых взносов организацией, осуществляющей деятельность в области информационных технологий, под заказными программами для ЭВМ, базами данных понимаются программы для ЭВМ, базы данных (программные средства и информационные продукты вычислительной техники), услуги (работы</w:t>
      </w:r>
      <w:proofErr w:type="gramEnd"/>
      <w:r w:rsidRPr="00AF3DDA">
        <w:rPr>
          <w:b/>
          <w:bCs/>
          <w:sz w:val="23"/>
          <w:szCs w:val="23"/>
        </w:rPr>
        <w:t xml:space="preserve">) по разработке, адаптации и </w:t>
      </w:r>
      <w:proofErr w:type="gramStart"/>
      <w:r w:rsidRPr="00AF3DDA">
        <w:rPr>
          <w:b/>
          <w:bCs/>
          <w:sz w:val="23"/>
          <w:szCs w:val="23"/>
        </w:rPr>
        <w:t>модификации</w:t>
      </w:r>
      <w:proofErr w:type="gramEnd"/>
      <w:r w:rsidRPr="00AF3DDA">
        <w:rPr>
          <w:b/>
          <w:bCs/>
          <w:sz w:val="23"/>
          <w:szCs w:val="23"/>
        </w:rPr>
        <w:t xml:space="preserve"> которых осуществляла данная организация.</w:t>
      </w:r>
    </w:p>
    <w:p w14:paraId="4B361A6C" w14:textId="05D465A3" w:rsidR="00584010" w:rsidRPr="00AF3DDA" w:rsidRDefault="00584010" w:rsidP="00B36BD2">
      <w:pPr>
        <w:pStyle w:val="a9"/>
        <w:shd w:val="clear" w:color="auto" w:fill="FFFFFF"/>
        <w:ind w:left="567"/>
        <w:contextualSpacing w:val="0"/>
        <w:jc w:val="both"/>
        <w:rPr>
          <w:b/>
          <w:sz w:val="23"/>
          <w:szCs w:val="23"/>
          <w:lang w:eastAsia="ru-RU"/>
        </w:rPr>
      </w:pPr>
      <w:r w:rsidRPr="00AF3DDA">
        <w:rPr>
          <w:b/>
          <w:sz w:val="23"/>
          <w:szCs w:val="23"/>
          <w:lang w:eastAsia="ru-RU"/>
        </w:rPr>
        <w:t>Организация, осуществляющая деятельность в области информационных технологий, вправе включить в долю доходов от деятельности в области информационных технологий доходы от оказания услуг (выполнения работ), в частности, по сопровождению только тех программ для ЭВМ, баз данных, разработку, адаптацию или модификацию которых она осуществляла.</w:t>
      </w:r>
    </w:p>
    <w:p w14:paraId="42BE3165" w14:textId="366CE820" w:rsidR="00584010" w:rsidRPr="00AF3DDA" w:rsidRDefault="00584010" w:rsidP="00584010">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05 октября 2022 г. N 03-03-06/1/96270</w:t>
      </w:r>
    </w:p>
    <w:p w14:paraId="60CD2F17" w14:textId="77777777" w:rsidR="004909F5" w:rsidRPr="00AF3DDA" w:rsidRDefault="004909F5"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 xml:space="preserve">К сумме налога на добавленную стоимость, исчисленного налогоплательщиком в связи с </w:t>
      </w:r>
      <w:proofErr w:type="spellStart"/>
      <w:r w:rsidRPr="00AF3DDA">
        <w:rPr>
          <w:b/>
          <w:bCs/>
          <w:sz w:val="23"/>
          <w:szCs w:val="23"/>
        </w:rPr>
        <w:t>неподтверждением</w:t>
      </w:r>
      <w:proofErr w:type="spellEnd"/>
      <w:r w:rsidRPr="00AF3DDA">
        <w:rPr>
          <w:b/>
          <w:bCs/>
          <w:sz w:val="23"/>
          <w:szCs w:val="23"/>
        </w:rPr>
        <w:t xml:space="preserve"> права на применение ставки 0 процентов при реализации налогоплательщиками товаров, вывезенных в таможенной процедуре экспорта, при условии непредставления в налоговые органы документов, предусмотренных статьей 165 НК РФ, подлежит применению подпункт 1 пункта 1 статьи 264 НК РФ об учете названных сумм налога в составе расходов.</w:t>
      </w:r>
      <w:proofErr w:type="gramEnd"/>
    </w:p>
    <w:p w14:paraId="3A945F58" w14:textId="77777777" w:rsidR="004909F5" w:rsidRPr="00AF3DDA" w:rsidRDefault="004909F5" w:rsidP="004909F5">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06 октября 2022 г. N 03-03-06/1/96599</w:t>
      </w:r>
    </w:p>
    <w:p w14:paraId="47C096D6" w14:textId="70D0F58E" w:rsidR="00584010" w:rsidRPr="00AF3DDA" w:rsidRDefault="00584010"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Согласно подпункту 21.5 пункта 1 статьи 251 НК РФ в редакции Федерального закона N 323-ФЗ при определении налоговой базы по налогу на прибыль не учитываются доходы в виде сумм прекращенных в 2022 году обязательств, в частности, по договору займа (кредита), заключенному до 1 марта 2022 года с иностранной организацией (иностранным гражданином), в случае принятия решения о прощении долга такой иностранной</w:t>
      </w:r>
      <w:proofErr w:type="gramEnd"/>
      <w:r w:rsidRPr="00AF3DDA">
        <w:rPr>
          <w:b/>
          <w:bCs/>
          <w:sz w:val="23"/>
          <w:szCs w:val="23"/>
        </w:rPr>
        <w:t xml:space="preserve"> </w:t>
      </w:r>
      <w:proofErr w:type="gramStart"/>
      <w:r w:rsidRPr="00AF3DDA">
        <w:rPr>
          <w:b/>
          <w:bCs/>
          <w:sz w:val="23"/>
          <w:szCs w:val="23"/>
        </w:rPr>
        <w:t>организацией (иностранным гражданином) либо иностранной организацией (иностранным гражданином) или российской организацией (физическим лицом), получившей (получившим) право требования по такому договору займа (кредита) до 31 декабря 2022 года (за исключением процентов, учтенных в составе внереализационных расходов).</w:t>
      </w:r>
      <w:proofErr w:type="gramEnd"/>
    </w:p>
    <w:p w14:paraId="426773C6" w14:textId="6CCEDE86" w:rsidR="00584010" w:rsidRPr="00AF3DDA" w:rsidRDefault="00584010" w:rsidP="00584010">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07 октября 2022 г. N 03-03-06/1/97211</w:t>
      </w:r>
    </w:p>
    <w:p w14:paraId="1806FF7E" w14:textId="37A30575" w:rsidR="00D20285" w:rsidRPr="00AF3DDA" w:rsidRDefault="00D20285"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Российская организация, включенная в реестр организаций, осуществляющих деятельность в сфере радиоэлектронной промышленности, с целью применения пониженных налоговых ставок по налогу на прибыль организаций (в ФБ-3%, в бюджет субъекта -0%)  и пониженных тарифов страховых взносов (7,6%) при определении необходимой доли доходов вправе учитывать доходы от реализации услуг (работ) по производству электронной (радиоэлектронной) продукции, включенной в перечень, утвержденный постановлением Правительства Российской Федерации</w:t>
      </w:r>
      <w:proofErr w:type="gramEnd"/>
      <w:r w:rsidRPr="00AF3DDA">
        <w:rPr>
          <w:b/>
          <w:bCs/>
          <w:sz w:val="23"/>
          <w:szCs w:val="23"/>
        </w:rPr>
        <w:t xml:space="preserve"> от 22.07.2022 N 1310 "Об утверждении перечня электронной (радиоэлектронной) продукции для целей применения пониженных налоговых ставок по налогу на прибыль организаций и тарифов страховых взносов", и (или) по производству электронной компонентной базы (электронных модулей).</w:t>
      </w:r>
    </w:p>
    <w:p w14:paraId="713D6096" w14:textId="14FAA79F" w:rsidR="00D20285" w:rsidRPr="00AF3DDA" w:rsidRDefault="00D20285" w:rsidP="00D20285">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10 октября 2022 г. N 03-03-06/1/97536</w:t>
      </w:r>
    </w:p>
    <w:p w14:paraId="7E569867" w14:textId="7618929E" w:rsidR="00D20285" w:rsidRPr="00AF3DDA" w:rsidRDefault="00D20285"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В целях применения пониженной налоговой ставки по налогу на прибыль организаций при определении необходимой доли доходов организация, осуществляющая деятельность в области информационных технологий, вправе учитывать доходы от оказания услуг (выполнения работ) по адаптации, модификации, тестированию и сопровождению программно-аппаратных комплексов, включенных в единый реестр российских программ для электронных вычислительных машин и баз данных, а также доходы от реализации разработанных данной организацией</w:t>
      </w:r>
      <w:proofErr w:type="gramEnd"/>
      <w:r w:rsidRPr="00AF3DDA">
        <w:rPr>
          <w:b/>
          <w:bCs/>
          <w:sz w:val="23"/>
          <w:szCs w:val="23"/>
        </w:rPr>
        <w:t xml:space="preserve"> программно-аппаратных комплексов, включенных в единый реестр российских программ для электронных вычислительных машин и баз данных.</w:t>
      </w:r>
    </w:p>
    <w:p w14:paraId="5B219C3B" w14:textId="6CD68C33" w:rsidR="00D20285" w:rsidRPr="00AF3DDA" w:rsidRDefault="00D20285" w:rsidP="00D20285">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10 октября 2022 г. N 03-03-06/1/97539</w:t>
      </w:r>
    </w:p>
    <w:p w14:paraId="17768C25" w14:textId="77777777" w:rsidR="00D20285" w:rsidRPr="00AF3DDA" w:rsidRDefault="00D20285"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В случае частичного погашения в 2022-2024 годах требований (обязательств) доходы в виде соответствующей положительной курсовой разницы, подлежат учету на дату частичного погашения таких требований (обязательств) в размере, соответствующем доле погашаемой части требования (обязательства).</w:t>
      </w:r>
    </w:p>
    <w:p w14:paraId="16A1275A" w14:textId="5E09D98A" w:rsidR="00D20285" w:rsidRPr="00AF3DDA" w:rsidRDefault="00D20285" w:rsidP="002E6788">
      <w:pPr>
        <w:pStyle w:val="a9"/>
        <w:shd w:val="clear" w:color="auto" w:fill="FFFFFF"/>
        <w:ind w:left="567"/>
        <w:contextualSpacing w:val="0"/>
        <w:jc w:val="both"/>
        <w:rPr>
          <w:b/>
          <w:sz w:val="23"/>
          <w:szCs w:val="23"/>
          <w:lang w:eastAsia="ru-RU"/>
        </w:rPr>
      </w:pPr>
      <w:proofErr w:type="gramStart"/>
      <w:r w:rsidRPr="00AF3DDA">
        <w:rPr>
          <w:b/>
          <w:sz w:val="23"/>
          <w:szCs w:val="23"/>
          <w:lang w:eastAsia="ru-RU"/>
        </w:rPr>
        <w:t>Соответствующие отрицательные курсовые разницы в случае частичного погашения в 2022 году требований (обязательств) учитываются в общем порядке, а в 2023-2024 годах - на дату частичного погашения таких требований (обязательств) также в размере, соответствующем доле погашаемой части требования (обязательства).</w:t>
      </w:r>
      <w:proofErr w:type="gramEnd"/>
    </w:p>
    <w:p w14:paraId="7217D05B" w14:textId="15440FE9" w:rsidR="00D20285" w:rsidRPr="00AF3DDA" w:rsidRDefault="00D20285" w:rsidP="002E6788">
      <w:pPr>
        <w:pStyle w:val="s3"/>
        <w:shd w:val="clear" w:color="auto" w:fill="FFFFFF"/>
        <w:spacing w:before="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10 октября 2022 г. N 03-03-06/1/97642</w:t>
      </w:r>
    </w:p>
    <w:p w14:paraId="21317E74" w14:textId="16598A35" w:rsidR="00584010" w:rsidRPr="00B027E5" w:rsidRDefault="00584010" w:rsidP="00B027E5">
      <w:pPr>
        <w:pStyle w:val="s1"/>
        <w:numPr>
          <w:ilvl w:val="0"/>
          <w:numId w:val="35"/>
        </w:numPr>
        <w:spacing w:before="120" w:beforeAutospacing="0" w:after="0" w:afterAutospacing="0"/>
        <w:ind w:left="567" w:hanging="567"/>
        <w:jc w:val="both"/>
        <w:rPr>
          <w:b/>
          <w:bCs/>
          <w:sz w:val="23"/>
          <w:szCs w:val="23"/>
        </w:rPr>
      </w:pPr>
      <w:proofErr w:type="gramStart"/>
      <w:r w:rsidRPr="00B027E5">
        <w:rPr>
          <w:b/>
          <w:bCs/>
          <w:sz w:val="23"/>
          <w:szCs w:val="23"/>
        </w:rPr>
        <w:t>В случае если уменьшение уставного капитала осуществляется в силу предписаний закона, обязывающих общество осуществить такую меру, либо если в случае добровольного уменьшения уставного капитала величина уставного капитала стала больше стоимости чистых активов общества, то суммы, оставшиеся в распоряжении организации, на которые произошло уменьшение уставного (складочного) капитала организации, не подлежат налогообложению налогом на прибыль организаций.</w:t>
      </w:r>
      <w:proofErr w:type="gramEnd"/>
    </w:p>
    <w:p w14:paraId="0D0E54A7" w14:textId="0BB553DC" w:rsidR="00584010" w:rsidRPr="00AF3DDA" w:rsidRDefault="00584010" w:rsidP="00584010">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10 октября 2022 г. N 03-03-06/2/97651</w:t>
      </w:r>
    </w:p>
    <w:p w14:paraId="1225A09F" w14:textId="6292F792" w:rsidR="008D6E6E" w:rsidRPr="00AF3DDA" w:rsidRDefault="008D6E6E"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Если действительная стоимость доли участника общества при выходе из состава участников общества превышает фактические расходы по приобретению им такой доли, то выплата в части, превышающей взнос этого участника в уставный капитал общества, признается для целей налогообложения доходом налогоплательщика - участника общества.</w:t>
      </w:r>
    </w:p>
    <w:p w14:paraId="0C61BA7F" w14:textId="77777777" w:rsidR="00D20285" w:rsidRPr="00AF3DDA" w:rsidRDefault="00D20285" w:rsidP="00B36BD2">
      <w:pPr>
        <w:pStyle w:val="a9"/>
        <w:shd w:val="clear" w:color="auto" w:fill="FFFFFF"/>
        <w:spacing w:before="120"/>
        <w:ind w:left="567"/>
        <w:jc w:val="both"/>
        <w:rPr>
          <w:b/>
          <w:sz w:val="23"/>
          <w:szCs w:val="23"/>
          <w:lang w:eastAsia="ru-RU"/>
        </w:rPr>
      </w:pPr>
      <w:r w:rsidRPr="00AF3DDA">
        <w:rPr>
          <w:b/>
          <w:sz w:val="23"/>
          <w:szCs w:val="23"/>
          <w:lang w:eastAsia="ru-RU"/>
        </w:rPr>
        <w:t>Если погашение обязательств обществ по выплате участнику действительной стоимости доли производится имуществом (акциями) следует принимать во внимание следующее.</w:t>
      </w:r>
    </w:p>
    <w:p w14:paraId="4FB3FAA1" w14:textId="77777777" w:rsidR="00D20285" w:rsidRPr="00AF3DDA" w:rsidRDefault="00D20285" w:rsidP="00B36BD2">
      <w:pPr>
        <w:pStyle w:val="a9"/>
        <w:shd w:val="clear" w:color="auto" w:fill="FFFFFF"/>
        <w:spacing w:before="120"/>
        <w:ind w:left="567"/>
        <w:jc w:val="both"/>
        <w:rPr>
          <w:b/>
          <w:sz w:val="23"/>
          <w:szCs w:val="23"/>
          <w:lang w:eastAsia="ru-RU"/>
        </w:rPr>
      </w:pPr>
      <w:proofErr w:type="gramStart"/>
      <w:r w:rsidRPr="00AF3DDA">
        <w:rPr>
          <w:b/>
          <w:sz w:val="23"/>
          <w:szCs w:val="23"/>
          <w:lang w:eastAsia="ru-RU"/>
        </w:rPr>
        <w:t>В соответствии с подпунктом 5 пункта 3 статьи 39 НК РФ не признается реализацией товаров, работ или услуг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roofErr w:type="gramEnd"/>
    </w:p>
    <w:p w14:paraId="3B309174" w14:textId="70D2C9AC" w:rsidR="00D20285" w:rsidRPr="00AF3DDA" w:rsidRDefault="00D20285" w:rsidP="00B36BD2">
      <w:pPr>
        <w:pStyle w:val="a9"/>
        <w:shd w:val="clear" w:color="auto" w:fill="FFFFFF"/>
        <w:ind w:left="567"/>
        <w:contextualSpacing w:val="0"/>
        <w:jc w:val="both"/>
        <w:rPr>
          <w:b/>
          <w:sz w:val="23"/>
          <w:szCs w:val="23"/>
          <w:lang w:eastAsia="ru-RU"/>
        </w:rPr>
      </w:pPr>
      <w:r w:rsidRPr="00AF3DDA">
        <w:rPr>
          <w:b/>
          <w:sz w:val="23"/>
          <w:szCs w:val="23"/>
          <w:lang w:eastAsia="ru-RU"/>
        </w:rPr>
        <w:t>При этом согласно пункту 2 статьи 277 НК РФ имущество (имущественные права), полученное таким акционером (участником) при выходе (выбытии) или при ликвидации организации, в целях налогообложения прибыли принимается к учету по рыночной стоимости, определенной в соответствии с положениями абзаца второго названного пункта.</w:t>
      </w:r>
    </w:p>
    <w:p w14:paraId="488FA8A9" w14:textId="11378BDA" w:rsidR="008D6E6E" w:rsidRPr="00AF3DDA" w:rsidRDefault="008D6E6E" w:rsidP="008D6E6E">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10 октября 2022 г. N 03-03-06/1/97638</w:t>
      </w:r>
    </w:p>
    <w:p w14:paraId="552FDF7F" w14:textId="775AEE2B" w:rsidR="001A1A70" w:rsidRPr="00AF3DDA" w:rsidRDefault="001A1A70"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Налогоплательщик, использующий формальный документооборот с участием компаний, изначально не ведущих реальной экономической деятельности ("технических" компаний), вправе учесть фактически понесённые расходы при исчислении налога на прибыль в случае предоставления им (наличия у налогового органа) сведений и документов, позволяющих вывести фактически совершённые хозяйственные операции из не облагаемого налогами оборота, при этом расчётный способ определения суммы налога в указанных случаях не применяется.</w:t>
      </w:r>
      <w:proofErr w:type="gramEnd"/>
    </w:p>
    <w:p w14:paraId="4BF041CB" w14:textId="1033DA8A" w:rsidR="001A1A70" w:rsidRPr="00AF3DDA" w:rsidRDefault="001A1A70" w:rsidP="00B36BD2">
      <w:pPr>
        <w:pStyle w:val="a9"/>
        <w:shd w:val="clear" w:color="auto" w:fill="FFFFFF"/>
        <w:spacing w:before="120"/>
        <w:ind w:left="567"/>
        <w:jc w:val="both"/>
        <w:rPr>
          <w:b/>
          <w:sz w:val="23"/>
          <w:szCs w:val="23"/>
          <w:lang w:eastAsia="ru-RU"/>
        </w:rPr>
      </w:pPr>
      <w:proofErr w:type="gramStart"/>
      <w:r w:rsidRPr="00AF3DDA">
        <w:rPr>
          <w:b/>
          <w:sz w:val="23"/>
          <w:szCs w:val="23"/>
          <w:lang w:eastAsia="ru-RU"/>
        </w:rPr>
        <w:t>Если в цепочку поставки товаров включены "технические" компании, и в распоряжении налогового органа имеются сведения и доказательства, позволяющие установить лицо, которое действовало в рамках легального хозяйственного оборота, то необоснованной налоговой выгодой покупателя может быть признана та часть расходов, учтённых при исчислении налога на прибыль и применённых им налоговых вычетов по НДС, которая приходится на наценку, добавленную "техническими" компаниями.</w:t>
      </w:r>
      <w:proofErr w:type="gramEnd"/>
    </w:p>
    <w:p w14:paraId="5B18F1A5" w14:textId="58D37AA2" w:rsidR="001A1A70" w:rsidRPr="00AF3DDA" w:rsidRDefault="001A1A70" w:rsidP="00B36BD2">
      <w:pPr>
        <w:pStyle w:val="a9"/>
        <w:shd w:val="clear" w:color="auto" w:fill="FFFFFF"/>
        <w:ind w:left="567"/>
        <w:contextualSpacing w:val="0"/>
        <w:jc w:val="both"/>
        <w:rPr>
          <w:b/>
          <w:sz w:val="23"/>
          <w:szCs w:val="23"/>
          <w:lang w:eastAsia="ru-RU"/>
        </w:rPr>
      </w:pPr>
      <w:r w:rsidRPr="00AF3DDA">
        <w:rPr>
          <w:b/>
          <w:sz w:val="23"/>
          <w:szCs w:val="23"/>
          <w:lang w:eastAsia="ru-RU"/>
        </w:rPr>
        <w:t xml:space="preserve">Раскрытие налогоплательщиком после окончания налоговой проверки реального контрагента путём подачи уточнённых налоговых деклараций за уже проверенный период, совершённое после вступления в силу решения налогового органа по результатам проверки, не допускает формального подхода со </w:t>
      </w:r>
      <w:proofErr w:type="gramStart"/>
      <w:r w:rsidRPr="00AF3DDA">
        <w:rPr>
          <w:b/>
          <w:sz w:val="23"/>
          <w:szCs w:val="23"/>
          <w:lang w:eastAsia="ru-RU"/>
        </w:rPr>
        <w:t>стороны</w:t>
      </w:r>
      <w:proofErr w:type="gramEnd"/>
      <w:r w:rsidRPr="00AF3DDA">
        <w:rPr>
          <w:b/>
          <w:sz w:val="23"/>
          <w:szCs w:val="23"/>
          <w:lang w:eastAsia="ru-RU"/>
        </w:rPr>
        <w:t xml:space="preserve"> как судов, так и налогового органа и влечёт необходимость оценки доводов налогоплательщика о раскрытии им реального контрагента.</w:t>
      </w:r>
    </w:p>
    <w:p w14:paraId="66FB2C2B" w14:textId="4135D341" w:rsidR="001A1A70" w:rsidRPr="00AF3DDA" w:rsidRDefault="001A1A70" w:rsidP="001A1A70">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Федеральной налоговой службы от 10 октября 2022 г. N БВ-4-7/13450@</w:t>
      </w:r>
    </w:p>
    <w:p w14:paraId="2642C172" w14:textId="77777777" w:rsidR="008D6E6E" w:rsidRPr="00AF3DDA" w:rsidRDefault="008D6E6E"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Изменениями в НК для ИТ-организаций обнулена ставка налога на прибыль на 2022-2024 гг. При этом доля доходов от ИТ-деятельности должна составлять не менее 70%.</w:t>
      </w:r>
    </w:p>
    <w:p w14:paraId="34E752DC" w14:textId="77777777" w:rsidR="008D6E6E" w:rsidRPr="00AF3DDA" w:rsidRDefault="008D6E6E" w:rsidP="00B36BD2">
      <w:pPr>
        <w:pStyle w:val="a9"/>
        <w:shd w:val="clear" w:color="auto" w:fill="FFFFFF"/>
        <w:ind w:left="567"/>
        <w:contextualSpacing w:val="0"/>
        <w:jc w:val="both"/>
        <w:rPr>
          <w:b/>
          <w:sz w:val="23"/>
          <w:szCs w:val="23"/>
          <w:lang w:eastAsia="ru-RU"/>
        </w:rPr>
      </w:pPr>
      <w:r w:rsidRPr="00AF3DDA">
        <w:rPr>
          <w:b/>
          <w:sz w:val="23"/>
          <w:szCs w:val="23"/>
          <w:lang w:eastAsia="ru-RU"/>
        </w:rPr>
        <w:t>Вне зависимости от выполнения иных условий пониженная ставка по налогу на прибыль не применяется:</w:t>
      </w:r>
    </w:p>
    <w:p w14:paraId="462F62D3" w14:textId="77777777" w:rsidR="008D6E6E" w:rsidRPr="00AF3DDA" w:rsidRDefault="008D6E6E" w:rsidP="00B36BD2">
      <w:pPr>
        <w:pStyle w:val="a9"/>
        <w:shd w:val="clear" w:color="auto" w:fill="FFFFFF"/>
        <w:ind w:left="567"/>
        <w:contextualSpacing w:val="0"/>
        <w:jc w:val="both"/>
        <w:rPr>
          <w:b/>
          <w:sz w:val="23"/>
          <w:szCs w:val="23"/>
          <w:lang w:eastAsia="ru-RU"/>
        </w:rPr>
      </w:pPr>
      <w:r w:rsidRPr="00AF3DDA">
        <w:rPr>
          <w:b/>
          <w:sz w:val="23"/>
          <w:szCs w:val="23"/>
          <w:lang w:eastAsia="ru-RU"/>
        </w:rPr>
        <w:t>- реорганизованными после 1 июля 2022 г. организациями (кроме преобразования);</w:t>
      </w:r>
    </w:p>
    <w:p w14:paraId="0A109599" w14:textId="5B245B54" w:rsidR="008D6E6E" w:rsidRPr="00AF3DDA" w:rsidRDefault="008D6E6E" w:rsidP="00B36BD2">
      <w:pPr>
        <w:pStyle w:val="a9"/>
        <w:shd w:val="clear" w:color="auto" w:fill="FFFFFF"/>
        <w:ind w:left="567"/>
        <w:contextualSpacing w:val="0"/>
        <w:jc w:val="both"/>
        <w:rPr>
          <w:b/>
          <w:sz w:val="23"/>
          <w:szCs w:val="23"/>
          <w:lang w:eastAsia="ru-RU"/>
        </w:rPr>
      </w:pPr>
      <w:r w:rsidRPr="00AF3DDA">
        <w:rPr>
          <w:b/>
          <w:sz w:val="23"/>
          <w:szCs w:val="23"/>
          <w:lang w:eastAsia="ru-RU"/>
        </w:rPr>
        <w:t>- организациями (в том числе кредитными), в которых доля участия Российской Федерации составляет не менее 50%.</w:t>
      </w:r>
    </w:p>
    <w:p w14:paraId="3947D17E" w14:textId="61FECB87" w:rsidR="008D6E6E" w:rsidRPr="00AF3DDA" w:rsidRDefault="008D6E6E" w:rsidP="008D6E6E">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12 октября 2022 г. N 03-03-06/1/98693</w:t>
      </w:r>
    </w:p>
    <w:p w14:paraId="08D9A369" w14:textId="4484EA89" w:rsidR="00B15BAC" w:rsidRPr="00AF3DDA" w:rsidRDefault="00B15BAC"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(сомнительной задолженности) и исчисляется в порядке, установленном пунктом 4 статьи 266 НК РФ.</w:t>
      </w:r>
    </w:p>
    <w:p w14:paraId="205EA44D" w14:textId="3242F01B" w:rsidR="00B15BAC" w:rsidRPr="00AF3DDA" w:rsidRDefault="00B15BAC" w:rsidP="00B15BAC">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13 октября 2022 г. N 03-03-06/1/98949</w:t>
      </w:r>
    </w:p>
    <w:p w14:paraId="20B997D7" w14:textId="29BF7B11" w:rsidR="00B15BAC" w:rsidRPr="00AF3DDA" w:rsidRDefault="00B15BAC"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Безнадежным долгом для целей налогообложения прибыли организаций признается задолженность, невозможность взыскания которой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02.10.2007 N 229-ФЗ "Об исполнительном производстве", в случае возврата взыскателю исполнительного документа по вышеуказанным основаниям.</w:t>
      </w:r>
    </w:p>
    <w:p w14:paraId="076332F5" w14:textId="3C7F9B2F" w:rsidR="00B15BAC" w:rsidRPr="00AF3DDA" w:rsidRDefault="00B15BAC" w:rsidP="00B15BAC">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13 октября 2022 г. N 03-03-06/1/98951</w:t>
      </w:r>
    </w:p>
    <w:p w14:paraId="61CEAC6D" w14:textId="38EF030D" w:rsidR="00C82A62" w:rsidRPr="00AF3DDA" w:rsidRDefault="00B15BAC"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Согласно новому временному порядку положительная курсовая разница в 2022-2024 годах и отрицательная курсовая разница в 2023-2024 годах, начисленные по требованиям (обязательствам), стоимость которых выражена в иностранной валюте, учитываются при расчете налоговой базы по налогу на прибыль организаций только по мере прекращения (исполнения) данных требований (обязательств). Сам порядок исчисления курсовых разниц, установленный в пункте 8 статьи 271 и пункте 10 статьи 272 НК РФ, не изменился.</w:t>
      </w:r>
    </w:p>
    <w:p w14:paraId="4454D70C" w14:textId="5A0EAF36" w:rsidR="00B15BAC" w:rsidRPr="00AF3DDA" w:rsidRDefault="00B15BAC" w:rsidP="00B36BD2">
      <w:pPr>
        <w:pStyle w:val="a9"/>
        <w:shd w:val="clear" w:color="auto" w:fill="FFFFFF"/>
        <w:ind w:left="567"/>
        <w:contextualSpacing w:val="0"/>
        <w:jc w:val="both"/>
        <w:rPr>
          <w:b/>
          <w:sz w:val="23"/>
          <w:szCs w:val="23"/>
          <w:lang w:eastAsia="ru-RU"/>
        </w:rPr>
      </w:pPr>
      <w:r w:rsidRPr="00AF3DDA">
        <w:rPr>
          <w:b/>
          <w:sz w:val="23"/>
          <w:szCs w:val="23"/>
          <w:lang w:eastAsia="ru-RU"/>
        </w:rPr>
        <w:t>Положительная курсовая разница, начисленная в 2022-2024 годах, и отрицательная курсовая разница, начисленная в 2023-2024 годах в соответствии с установленным порядком (на конец месяца), признаются в составе соответственно доходов (расходов) для целей налогообложения прибыли на дату прекращения (исполнения) требований (обязательств).</w:t>
      </w:r>
    </w:p>
    <w:p w14:paraId="50B9B2C7" w14:textId="0FA2BAD9" w:rsidR="00C82A62" w:rsidRPr="00AF3DDA" w:rsidRDefault="00C82A62" w:rsidP="00C82A62">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14 октября 2022 г. N 03-03-06/1/99</w:t>
      </w:r>
      <w:r w:rsidR="00B15BAC" w:rsidRPr="00AF3DDA">
        <w:rPr>
          <w:i/>
          <w:sz w:val="23"/>
          <w:szCs w:val="23"/>
          <w:shd w:val="clear" w:color="auto" w:fill="FFFFFF"/>
        </w:rPr>
        <w:t>659</w:t>
      </w:r>
    </w:p>
    <w:p w14:paraId="6CF3F78F" w14:textId="6CED9284" w:rsidR="00C82A62" w:rsidRPr="00AF3DDA" w:rsidRDefault="00C82A62"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В целях налогообложения прибыли организаций стоимость приобретения товаров формируется исходя из цены, установленной условиями договора, и может включать иные расходы, связанные с приобретением этих товаров. При этом порядок формирования стоимости приобретения товаров определяется организацией в учетной политике для целей налогообложения.</w:t>
      </w:r>
    </w:p>
    <w:p w14:paraId="449E2EFB" w14:textId="0083DB2F" w:rsidR="00C82A62" w:rsidRPr="00AF3DDA" w:rsidRDefault="00C82A62" w:rsidP="00C82A62">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14 октября 2022 г. N 03-03-06/1/99816</w:t>
      </w:r>
    </w:p>
    <w:p w14:paraId="3C311DBB" w14:textId="44608102" w:rsidR="00C82A62" w:rsidRPr="00AF3DDA" w:rsidRDefault="00C82A62"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При наличии у налогоплательщика требований (обязательств), выраженных в иностранной валюте, доходы (расходы) в виде курсовой разницы, возникшие в 2022-2024 годах, подлежат учету в целях налогообложения в порядке, установленном Законом N 67-ФЗ.</w:t>
      </w:r>
    </w:p>
    <w:p w14:paraId="434E5764" w14:textId="22EF6416" w:rsidR="00C82A62" w:rsidRPr="00AF3DDA" w:rsidRDefault="00C82A62" w:rsidP="00B36BD2">
      <w:pPr>
        <w:pStyle w:val="a9"/>
        <w:shd w:val="clear" w:color="auto" w:fill="FFFFFF"/>
        <w:ind w:left="567"/>
        <w:contextualSpacing w:val="0"/>
        <w:jc w:val="both"/>
        <w:rPr>
          <w:b/>
          <w:sz w:val="23"/>
          <w:szCs w:val="23"/>
          <w:lang w:eastAsia="ru-RU"/>
        </w:rPr>
      </w:pPr>
      <w:r w:rsidRPr="00AF3DDA">
        <w:rPr>
          <w:b/>
          <w:sz w:val="23"/>
          <w:szCs w:val="23"/>
          <w:lang w:eastAsia="ru-RU"/>
        </w:rPr>
        <w:t>Отход от установленного Законом N 67-ФЗ порядка учета курсовых разниц в 2022-2024 годах является нарушением правил налогового учета доходов и расходов, что влечет за собой искажение налогооблагаемой базы по налогу на прибыль организаций.</w:t>
      </w:r>
    </w:p>
    <w:p w14:paraId="54DF5F28" w14:textId="223F8B5B" w:rsidR="00C82A62" w:rsidRPr="00AF3DDA" w:rsidRDefault="00C82A62" w:rsidP="00B36BD2">
      <w:pPr>
        <w:pStyle w:val="a9"/>
        <w:shd w:val="clear" w:color="auto" w:fill="FFFFFF"/>
        <w:ind w:left="567"/>
        <w:contextualSpacing w:val="0"/>
        <w:jc w:val="both"/>
        <w:rPr>
          <w:b/>
          <w:sz w:val="23"/>
          <w:szCs w:val="23"/>
          <w:lang w:eastAsia="ru-RU"/>
        </w:rPr>
      </w:pPr>
      <w:r w:rsidRPr="00AF3DDA">
        <w:rPr>
          <w:b/>
          <w:sz w:val="23"/>
          <w:szCs w:val="23"/>
          <w:lang w:eastAsia="ru-RU"/>
        </w:rPr>
        <w:t>Ответственность за грубое нарушение правил учета доходов и расходов и объектов налогообложения предусмотрена статьей 120 НК РФ.</w:t>
      </w:r>
    </w:p>
    <w:p w14:paraId="2F7B639B" w14:textId="21CBBA04" w:rsidR="00C82A62" w:rsidRPr="00AF3DDA" w:rsidRDefault="00C82A62" w:rsidP="00C82A62">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17 октября 2022 г. N 03-03-06/1/100210</w:t>
      </w:r>
    </w:p>
    <w:p w14:paraId="16F4043E" w14:textId="49F94F59" w:rsidR="00C82A62" w:rsidRPr="00AF3DDA" w:rsidRDefault="00C82A62"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В 2022 году отрицательная курсовая разница, возникшая у налогоплательщика, учитывается в прежнем порядке, то есть на дату прекращения (исполнения) требований (обязательств) и (или) на последнее число текущего месяца в зависимости от того, что произошло раньше. Положительная курсовая разница, возникшая у налогоплательщика по требованиям (обязательствам), стоимость которых выражена в иностранной валюте, учитывается при определении налоговой базы по налогу на прибыль организаций на дату прекращения (исполнения) таких требований (обязательств).</w:t>
      </w:r>
    </w:p>
    <w:p w14:paraId="2A5376B9" w14:textId="77777777" w:rsidR="00C82A62" w:rsidRPr="00AF3DDA" w:rsidRDefault="00C82A62" w:rsidP="00B36BD2">
      <w:pPr>
        <w:pStyle w:val="a9"/>
        <w:shd w:val="clear" w:color="auto" w:fill="FFFFFF"/>
        <w:ind w:left="567"/>
        <w:contextualSpacing w:val="0"/>
        <w:jc w:val="both"/>
        <w:rPr>
          <w:b/>
          <w:sz w:val="23"/>
          <w:szCs w:val="23"/>
          <w:lang w:eastAsia="ru-RU"/>
        </w:rPr>
      </w:pPr>
      <w:r w:rsidRPr="00AF3DDA">
        <w:rPr>
          <w:b/>
          <w:sz w:val="23"/>
          <w:szCs w:val="23"/>
          <w:lang w:eastAsia="ru-RU"/>
        </w:rPr>
        <w:t>Расходы на доработку нематериального актива учитываются для целей налогообложения прибыли организаций в течение периода использования нематериального актива.</w:t>
      </w:r>
    </w:p>
    <w:p w14:paraId="5EFE5386" w14:textId="1DA450A1" w:rsidR="00C82A62" w:rsidRPr="00AF3DDA" w:rsidRDefault="00C82A62" w:rsidP="00C82A62">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17 октября 2022 г. N 03-03-06/3/100212</w:t>
      </w:r>
    </w:p>
    <w:p w14:paraId="7664DC80" w14:textId="227D4ED1" w:rsidR="00C82A62" w:rsidRPr="00AF3DDA" w:rsidRDefault="00C82A62"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Доходы в виде процентов, полученных от размещения временно свободных денежных средств на депозитных счетах и в виде положительных курсовых разниц, возникающих от переоценки денежных средств, размещенных на валютном счете, не связаны с реализацией образовательных программ, и, следовательно, указанные доходы не учитываются в составе доходов, полученных от осуществления образовательной деятельности, для целей определения доли дохода в соответствии с подпунктом 2 пункта</w:t>
      </w:r>
      <w:proofErr w:type="gramEnd"/>
      <w:r w:rsidRPr="00AF3DDA">
        <w:rPr>
          <w:b/>
          <w:bCs/>
          <w:sz w:val="23"/>
          <w:szCs w:val="23"/>
        </w:rPr>
        <w:t xml:space="preserve"> 3 статьи 284.1 НК РФ.</w:t>
      </w:r>
    </w:p>
    <w:p w14:paraId="4B240A54" w14:textId="0B470C90" w:rsidR="00C82A62" w:rsidRPr="00AF3DDA" w:rsidRDefault="00C82A62" w:rsidP="00C82A62">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17 октября 2022 г. N 03-03-06/2/100542</w:t>
      </w:r>
    </w:p>
    <w:p w14:paraId="1D3991FA" w14:textId="3FC4E677" w:rsidR="00B82767" w:rsidRPr="00AF3DDA" w:rsidRDefault="00B82767"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Положениями главы 25 НК РФ не предусмотрено увеличение первоначальной стоимости нематериальных активов, в том числе в результате модернизации.</w:t>
      </w:r>
    </w:p>
    <w:p w14:paraId="7FCA332D" w14:textId="5CCAA435" w:rsidR="00B82767" w:rsidRPr="00AF3DDA" w:rsidRDefault="00B82767" w:rsidP="00B36BD2">
      <w:pPr>
        <w:pStyle w:val="a9"/>
        <w:shd w:val="clear" w:color="auto" w:fill="FFFFFF"/>
        <w:ind w:left="567"/>
        <w:contextualSpacing w:val="0"/>
        <w:jc w:val="both"/>
        <w:rPr>
          <w:b/>
          <w:sz w:val="23"/>
          <w:szCs w:val="23"/>
          <w:lang w:eastAsia="ru-RU"/>
        </w:rPr>
      </w:pPr>
      <w:r w:rsidRPr="00AF3DDA">
        <w:rPr>
          <w:b/>
          <w:sz w:val="23"/>
          <w:szCs w:val="23"/>
          <w:lang w:eastAsia="ru-RU"/>
        </w:rPr>
        <w:t>Расходы на доработку нематериального актива учитываются для целей налогообложения прибыли организаций в течение периода использования нематериального актива.</w:t>
      </w:r>
    </w:p>
    <w:p w14:paraId="44A1F139" w14:textId="5DB8D1B7" w:rsidR="00B82767" w:rsidRPr="00AF3DDA" w:rsidRDefault="00B82767" w:rsidP="00B82767">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18 октября 2022 г. N 03-03-06/1/100586</w:t>
      </w:r>
    </w:p>
    <w:p w14:paraId="68061225" w14:textId="1089F71B" w:rsidR="00B82767" w:rsidRPr="00AF3DDA" w:rsidRDefault="00B82767" w:rsidP="00B36BD2">
      <w:pPr>
        <w:pStyle w:val="s1"/>
        <w:numPr>
          <w:ilvl w:val="0"/>
          <w:numId w:val="35"/>
        </w:numPr>
        <w:spacing w:before="120" w:beforeAutospacing="0" w:after="0" w:afterAutospacing="0"/>
        <w:ind w:left="567" w:hanging="567"/>
        <w:jc w:val="both"/>
        <w:rPr>
          <w:b/>
          <w:bCs/>
          <w:sz w:val="23"/>
          <w:szCs w:val="23"/>
        </w:rPr>
      </w:pPr>
      <w:r w:rsidRPr="00AF3DDA">
        <w:rPr>
          <w:b/>
          <w:bCs/>
          <w:sz w:val="23"/>
          <w:szCs w:val="23"/>
        </w:rPr>
        <w:t>Учитывая, что доходы в виде компенсации, полученной в связи с изъятием недвижимого имущества, не поименованы в статье 251 НК РФ, то эти доходы учитываются в составе доходов при формировании налоговой базы по налогу на прибыль организаций в общеустановленном порядке.</w:t>
      </w:r>
    </w:p>
    <w:p w14:paraId="4BF300BD" w14:textId="3553A575" w:rsidR="00B82767" w:rsidRPr="00AF3DDA" w:rsidRDefault="00B82767" w:rsidP="00B82767">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18 октября 2022 г. N 03-03-06/1/100688</w:t>
      </w:r>
    </w:p>
    <w:p w14:paraId="0FDCCF34" w14:textId="1EB06D98" w:rsidR="00680EBC" w:rsidRPr="00AF3DDA" w:rsidRDefault="00680EBC" w:rsidP="00B36BD2">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На основании статьи 3 Закона N 321-ФЗ с 01.01.2023 утрачивают силу положения абзаца шестого пункта 1.15 статьи 284 и пункта 5 статьи 427 НК РФ и вступают в силу положения абзаца седьмого пункта 1.15 статьи 284 и пункта 5 статьи 427 НК РФ, согласно которым в упомянутую долю доходов включаются доходы от предоставления прав использования собственных программ для ЭВМ, в</w:t>
      </w:r>
      <w:proofErr w:type="gramEnd"/>
      <w:r w:rsidRPr="00AF3DDA">
        <w:rPr>
          <w:b/>
          <w:bCs/>
          <w:sz w:val="23"/>
          <w:szCs w:val="23"/>
        </w:rPr>
        <w:t xml:space="preserve"> </w:t>
      </w:r>
      <w:proofErr w:type="gramStart"/>
      <w:r w:rsidRPr="00AF3DDA">
        <w:rPr>
          <w:b/>
          <w:bCs/>
          <w:sz w:val="23"/>
          <w:szCs w:val="23"/>
        </w:rPr>
        <w:t>том числе путем предоставления удаленного доступа к собственным программам для ЭВМ, включая обновления к ним и дополнительные функциональные возможности, через информационно-телекоммуникационную сеть, в том числе через информационно-телекоммуникационную сеть "Интернет", за исключением, в частности, доходов от предоставления указанных прав, если указанные права состоят в получении банковских, финансовых услуг, в том числе услуг финансирования под уступку денежного требования, услуг на рынке ценных</w:t>
      </w:r>
      <w:proofErr w:type="gramEnd"/>
      <w:r w:rsidRPr="00AF3DDA">
        <w:rPr>
          <w:b/>
          <w:bCs/>
          <w:sz w:val="23"/>
          <w:szCs w:val="23"/>
        </w:rPr>
        <w:t xml:space="preserve"> бумаг (дилерская деятельность, брокерская деятельность, деятельность </w:t>
      </w:r>
      <w:proofErr w:type="spellStart"/>
      <w:r w:rsidRPr="00AF3DDA">
        <w:rPr>
          <w:b/>
          <w:bCs/>
          <w:sz w:val="23"/>
          <w:szCs w:val="23"/>
        </w:rPr>
        <w:t>форекс</w:t>
      </w:r>
      <w:proofErr w:type="spellEnd"/>
      <w:r w:rsidRPr="00AF3DDA">
        <w:rPr>
          <w:b/>
          <w:bCs/>
          <w:sz w:val="23"/>
          <w:szCs w:val="23"/>
        </w:rPr>
        <w:t>-дилеров), предоставляемых (оказываемых) банками, кредитными организациями, небанковскими кредитными организациями и иными организациями.</w:t>
      </w:r>
    </w:p>
    <w:p w14:paraId="716931E3" w14:textId="2CFA877D" w:rsidR="00680EBC" w:rsidRPr="00AF3DDA" w:rsidRDefault="00680EBC" w:rsidP="00B36BD2">
      <w:pPr>
        <w:pStyle w:val="a9"/>
        <w:shd w:val="clear" w:color="auto" w:fill="FFFFFF"/>
        <w:ind w:left="567"/>
        <w:contextualSpacing w:val="0"/>
        <w:jc w:val="both"/>
        <w:rPr>
          <w:b/>
          <w:sz w:val="23"/>
          <w:szCs w:val="23"/>
          <w:lang w:eastAsia="ru-RU"/>
        </w:rPr>
      </w:pPr>
      <w:r w:rsidRPr="00AF3DDA">
        <w:rPr>
          <w:b/>
          <w:sz w:val="23"/>
          <w:szCs w:val="23"/>
          <w:lang w:eastAsia="ru-RU"/>
        </w:rPr>
        <w:t>В случае</w:t>
      </w:r>
      <w:proofErr w:type="gramStart"/>
      <w:r w:rsidRPr="00AF3DDA">
        <w:rPr>
          <w:b/>
          <w:sz w:val="23"/>
          <w:szCs w:val="23"/>
          <w:lang w:eastAsia="ru-RU"/>
        </w:rPr>
        <w:t>,</w:t>
      </w:r>
      <w:proofErr w:type="gramEnd"/>
      <w:r w:rsidRPr="00AF3DDA">
        <w:rPr>
          <w:b/>
          <w:sz w:val="23"/>
          <w:szCs w:val="23"/>
          <w:lang w:eastAsia="ru-RU"/>
        </w:rPr>
        <w:t xml:space="preserve"> если ИТ-организация, имеющая документ о государственной аккредитации организации, осуществляющей деятельность в области информационных технологий, не выполняет условие о необходимой доле доходов от упомянутой ИТ-деятельности по итогам отчетного (налогового - для налога на прибыль организаций, расчетного - для страховых взносов) периода, то она не вправе применять пониженную налоговую ставку по налогу на прибыль организаций и пониженные тарифы страховых взносов.</w:t>
      </w:r>
    </w:p>
    <w:p w14:paraId="2505C081" w14:textId="49F0C398" w:rsidR="00680EBC" w:rsidRPr="00AF3DDA" w:rsidRDefault="00680EBC" w:rsidP="00680EBC">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18 октября 2022 г. N 03-03-06/1/100731</w:t>
      </w:r>
    </w:p>
    <w:p w14:paraId="2665A345" w14:textId="2AE93A79" w:rsidR="00680EBC" w:rsidRPr="00AF3DDA" w:rsidRDefault="00680EBC"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 xml:space="preserve">На основании пункта 5 статьи 283 НК РФ 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статьей 283 </w:t>
      </w:r>
      <w:r w:rsidR="00402058" w:rsidRPr="00AF3DDA">
        <w:rPr>
          <w:b/>
          <w:bCs/>
          <w:sz w:val="23"/>
          <w:szCs w:val="23"/>
          <w:lang w:eastAsia="ru-RU"/>
        </w:rPr>
        <w:t>НК РФ</w:t>
      </w:r>
      <w:r w:rsidRPr="00AF3DDA">
        <w:rPr>
          <w:b/>
          <w:bCs/>
          <w:sz w:val="23"/>
          <w:szCs w:val="23"/>
          <w:lang w:eastAsia="ru-RU"/>
        </w:rPr>
        <w:t>, на сумму убытков, полученных реорганизуемыми организациями до момента реорганизации. Положения настоящего пункта не применяются, если в ходе мероприятий налогового контроля будет установлено, что основной целью реорганизации является уменьшение налоговой базы налогоплательщика-правопреемника на сумму убытков, полученных реорганизуемыми организациями до момента реорганизации.</w:t>
      </w:r>
    </w:p>
    <w:p w14:paraId="24355806" w14:textId="6D41B935" w:rsidR="00680EBC" w:rsidRPr="00AF3DDA" w:rsidRDefault="00680EBC" w:rsidP="00680EBC">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18 октября 2022 г. N 03-03-06/1/100736</w:t>
      </w:r>
    </w:p>
    <w:p w14:paraId="1D562863" w14:textId="0389EFE8" w:rsidR="00680EBC" w:rsidRPr="00AF3DDA" w:rsidRDefault="00680EBC" w:rsidP="00B36BD2">
      <w:pPr>
        <w:pStyle w:val="s3"/>
        <w:shd w:val="clear" w:color="auto" w:fill="FFFFFF"/>
        <w:spacing w:before="120" w:beforeAutospacing="0" w:after="120" w:afterAutospacing="0"/>
        <w:ind w:firstLine="567"/>
        <w:jc w:val="both"/>
        <w:rPr>
          <w:sz w:val="23"/>
          <w:szCs w:val="23"/>
          <w:shd w:val="clear" w:color="auto" w:fill="FFFFFF"/>
        </w:rPr>
      </w:pPr>
      <w:r w:rsidRPr="00AF3DDA">
        <w:rPr>
          <w:sz w:val="23"/>
          <w:szCs w:val="23"/>
          <w:shd w:val="clear" w:color="auto" w:fill="FFFFFF"/>
        </w:rPr>
        <w:t>Положения пункта 5 статьи 283 НК РФ не устанавливают особенностей применения указанной нормы НК РФ для организаций, реорганизованных в форме присоединения.</w:t>
      </w:r>
    </w:p>
    <w:p w14:paraId="7A38D5BA" w14:textId="77777777" w:rsidR="00402058" w:rsidRPr="00AF3DDA" w:rsidRDefault="00402058"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Согласно изменениям в НК при налогообложении прибыли не учитываются доходы при прощении иностранным кредитором в 2022 г. долга по договору займа (кредита), заключенному до 1 марта 2022 г. (за исключением процентов, учтенных в составе внереализационных расходов).</w:t>
      </w:r>
    </w:p>
    <w:p w14:paraId="5AF60E62" w14:textId="6FC821E1" w:rsidR="00680EBC" w:rsidRPr="00AF3DDA" w:rsidRDefault="00402058" w:rsidP="00B36BD2">
      <w:pPr>
        <w:pStyle w:val="a9"/>
        <w:shd w:val="clear" w:color="auto" w:fill="FFFFFF"/>
        <w:spacing w:before="120"/>
        <w:ind w:left="567"/>
        <w:contextualSpacing w:val="0"/>
        <w:jc w:val="both"/>
        <w:rPr>
          <w:b/>
          <w:sz w:val="23"/>
          <w:szCs w:val="23"/>
          <w:lang w:eastAsia="ru-RU"/>
        </w:rPr>
      </w:pPr>
      <w:r w:rsidRPr="00AF3DDA">
        <w:rPr>
          <w:b/>
          <w:sz w:val="23"/>
          <w:szCs w:val="23"/>
          <w:lang w:eastAsia="ru-RU"/>
        </w:rPr>
        <w:t>При этом оснований для корректировки суммы процентов по договору займа, ранее учтенной в составе внереализационных расходов, нет.</w:t>
      </w:r>
    </w:p>
    <w:p w14:paraId="2C92B2D9" w14:textId="50364B47" w:rsidR="00680EBC" w:rsidRPr="00AF3DDA" w:rsidRDefault="00680EBC" w:rsidP="00680EBC">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18 октября 2022 г. N 03-03-06/1/100754</w:t>
      </w:r>
    </w:p>
    <w:p w14:paraId="5F2CFA99" w14:textId="2A4CE25B" w:rsidR="00B82767" w:rsidRPr="00AF3DDA" w:rsidRDefault="00680EBC" w:rsidP="00B36BD2">
      <w:pPr>
        <w:pStyle w:val="a9"/>
        <w:numPr>
          <w:ilvl w:val="0"/>
          <w:numId w:val="35"/>
        </w:numPr>
        <w:shd w:val="clear" w:color="auto" w:fill="FFFFFF"/>
        <w:spacing w:before="120"/>
        <w:ind w:left="567" w:hanging="567"/>
        <w:contextualSpacing w:val="0"/>
        <w:jc w:val="both"/>
        <w:rPr>
          <w:b/>
          <w:bCs/>
          <w:sz w:val="23"/>
          <w:szCs w:val="23"/>
          <w:lang w:eastAsia="ru-RU"/>
        </w:rPr>
      </w:pPr>
      <w:proofErr w:type="gramStart"/>
      <w:r w:rsidRPr="00AF3DDA">
        <w:rPr>
          <w:b/>
          <w:bCs/>
          <w:sz w:val="23"/>
          <w:szCs w:val="23"/>
          <w:lang w:eastAsia="ru-RU"/>
        </w:rPr>
        <w:t>В случае если уменьшение уставного капитала общества осуществляется в силу предписаний закона, обязывающих общество осуществить такую меру, либо если обществом осуществляется добровольное уменьшение уставного капитала в целях, чтобы величина уставного капитала общества стала больше стоимости его чистых активов по окончании отчетного года, то суммы, оставшиеся в распоряжении организации, на которые произошло уменьшение уставного (складочного) капитала организации, не подлежат налогообложению налогом</w:t>
      </w:r>
      <w:proofErr w:type="gramEnd"/>
      <w:r w:rsidRPr="00AF3DDA">
        <w:rPr>
          <w:b/>
          <w:bCs/>
          <w:sz w:val="23"/>
          <w:szCs w:val="23"/>
          <w:lang w:eastAsia="ru-RU"/>
        </w:rPr>
        <w:t xml:space="preserve"> на прибыль организаций.</w:t>
      </w:r>
    </w:p>
    <w:p w14:paraId="62949672" w14:textId="4B36EE4D" w:rsidR="00680EBC" w:rsidRPr="00AF3DDA" w:rsidRDefault="00680EBC" w:rsidP="00B36BD2">
      <w:pPr>
        <w:pStyle w:val="a9"/>
        <w:shd w:val="clear" w:color="auto" w:fill="FFFFFF"/>
        <w:spacing w:before="120"/>
        <w:ind w:left="567"/>
        <w:contextualSpacing w:val="0"/>
        <w:jc w:val="both"/>
        <w:rPr>
          <w:b/>
          <w:sz w:val="23"/>
          <w:szCs w:val="23"/>
          <w:lang w:eastAsia="ru-RU"/>
        </w:rPr>
      </w:pPr>
      <w:r w:rsidRPr="00AF3DDA">
        <w:rPr>
          <w:b/>
          <w:sz w:val="23"/>
          <w:szCs w:val="23"/>
          <w:lang w:eastAsia="ru-RU"/>
        </w:rPr>
        <w:t>Законодательством установлен порог уменьшения уставного капитала - до величины, не превышающей стоимости его чистых активов. Следовательно, общество может уменьшить в добровольном порядке уставный капитал на любую сумму при соблюдении указанного порогового значения, при этом суммы уменьшения, оставшиеся в распоряжении организации в этом случае, не признаются в целях налогообложения прибыли внереализационным доходом общества.</w:t>
      </w:r>
    </w:p>
    <w:p w14:paraId="5B96A170" w14:textId="195A00F9" w:rsidR="00B82767" w:rsidRPr="00AF3DDA" w:rsidRDefault="00B82767" w:rsidP="00B82767">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18 октября 2022 г. N 03-03-06/1/101022</w:t>
      </w:r>
    </w:p>
    <w:p w14:paraId="0D17D0F9" w14:textId="421485B9" w:rsidR="003D5F15" w:rsidRPr="00AF3DDA" w:rsidRDefault="00B82767"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Задолженность в виде сумм штрафов, пеней и (или) иных санкций за нарушение договорных или долговых обязательств не участвует в формировании резерва по сомнительным долгам, поскольку данные доходы возникают не при реализации продукции (работ, услуг), а при нарушении установленных договором условий реализации товаров (работ, услуг).</w:t>
      </w:r>
    </w:p>
    <w:p w14:paraId="65B895BB" w14:textId="443E7743" w:rsidR="003D5F15" w:rsidRPr="00AF3DDA" w:rsidRDefault="003D5F15" w:rsidP="003D5F15">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 xml:space="preserve">Письмо Департамента налоговой политики Минфина России от </w:t>
      </w:r>
      <w:r w:rsidR="00B82767" w:rsidRPr="00AF3DDA">
        <w:rPr>
          <w:i/>
          <w:sz w:val="23"/>
          <w:szCs w:val="23"/>
          <w:shd w:val="clear" w:color="auto" w:fill="FFFFFF"/>
        </w:rPr>
        <w:t>19</w:t>
      </w:r>
      <w:r w:rsidRPr="00AF3DDA">
        <w:rPr>
          <w:i/>
          <w:sz w:val="23"/>
          <w:szCs w:val="23"/>
          <w:shd w:val="clear" w:color="auto" w:fill="FFFFFF"/>
        </w:rPr>
        <w:t xml:space="preserve"> октября 2022 г. N 03-03-06/1/101048</w:t>
      </w:r>
    </w:p>
    <w:p w14:paraId="3AFC8EFA" w14:textId="0E5C9EDA" w:rsidR="003D5F15" w:rsidRPr="00AF3DDA" w:rsidRDefault="003D5F15"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В соответствии с пунктом 1 статьи 252 НК РФ в целях налогообложения прибыли организаций расходами признаются экономически оправданные и документально подтвержденные затраты, произведенные для осуществления деятельности, направленной на получение дохода. Расходы, не соответствующие указанным требованиям, согласно пункту 49 статьи 270 НК РФ, в целях налогообложения прибыли организаций не учитываются.</w:t>
      </w:r>
    </w:p>
    <w:p w14:paraId="0605CE50" w14:textId="026232C0" w:rsidR="003D5F15" w:rsidRPr="00AF3DDA" w:rsidRDefault="003D5F15" w:rsidP="003D5F15">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20 октября 2022 г. N 03-03-06/1/101576</w:t>
      </w:r>
    </w:p>
    <w:p w14:paraId="7E98C1DD" w14:textId="51B6A47C" w:rsidR="003D5F15" w:rsidRPr="00AF3DDA" w:rsidRDefault="003D5F15"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Если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является сформированная автоматизированной информационной системой оформления воздушных перевозок маршрут/квитанция электронного документа (авиабилета), в которой указана стоимость перелета, соответствующая требованиям статьи 252 НК РФ и Закона N 63-ФЗ.</w:t>
      </w:r>
    </w:p>
    <w:p w14:paraId="455232F2" w14:textId="1F4849B2" w:rsidR="003D5F15" w:rsidRPr="00AF3DDA" w:rsidRDefault="003D5F15" w:rsidP="00B36BD2">
      <w:pPr>
        <w:pStyle w:val="a9"/>
        <w:shd w:val="clear" w:color="auto" w:fill="FFFFFF"/>
        <w:ind w:left="567"/>
        <w:contextualSpacing w:val="0"/>
        <w:jc w:val="both"/>
        <w:rPr>
          <w:b/>
          <w:sz w:val="23"/>
          <w:szCs w:val="23"/>
          <w:lang w:eastAsia="ru-RU"/>
        </w:rPr>
      </w:pPr>
      <w:r w:rsidRPr="00AF3DDA">
        <w:rPr>
          <w:b/>
          <w:sz w:val="23"/>
          <w:szCs w:val="23"/>
          <w:lang w:eastAsia="ru-RU"/>
        </w:rPr>
        <w:t>При этом организация должна подтвердить потребление услуги воздушной перевозки любыми документами, напрямую или косвенно подтверждающими факт перевозки работника.</w:t>
      </w:r>
    </w:p>
    <w:p w14:paraId="7D794AE6" w14:textId="72828640" w:rsidR="003D5F15" w:rsidRPr="00AF3DDA" w:rsidRDefault="003D5F15" w:rsidP="003D5F15">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20 октября 2022 г. N 03-03-07/101587</w:t>
      </w:r>
    </w:p>
    <w:p w14:paraId="73A5C4A8" w14:textId="0818DC64" w:rsidR="003D5F15" w:rsidRPr="00AF3DDA" w:rsidRDefault="003D5F15"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Доходы НКО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относятся к внереализационным. Обязанность НКО раздельно учитывать доходы от иной приносящей доход деятельности НК РФ не предусмотрена.</w:t>
      </w:r>
    </w:p>
    <w:p w14:paraId="0DF8A710" w14:textId="08D81390" w:rsidR="003D5F15" w:rsidRPr="00AF3DDA" w:rsidRDefault="003D5F15" w:rsidP="003D5F15">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20 октября 2022 г. N 03-03-06/3/101605</w:t>
      </w:r>
    </w:p>
    <w:p w14:paraId="3835ECA9" w14:textId="441804B9" w:rsidR="003D30EA" w:rsidRPr="00AF3DDA" w:rsidRDefault="00FE1FC5"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При передаче имущества без уменьшения уставного капитала дочерней организации, получение такого имущества расценивается как его безвозмездное получение, и подлежит налогообложению в общем порядке, установленном положениями главы 25 НК РФ для безвозмездного имущества.</w:t>
      </w:r>
    </w:p>
    <w:p w14:paraId="687A0A91" w14:textId="66C7A23B" w:rsidR="00FE1FC5" w:rsidRPr="00AF3DDA" w:rsidRDefault="00FE1FC5" w:rsidP="00B36BD2">
      <w:pPr>
        <w:pStyle w:val="a9"/>
        <w:shd w:val="clear" w:color="auto" w:fill="FFFFFF"/>
        <w:ind w:left="567"/>
        <w:contextualSpacing w:val="0"/>
        <w:jc w:val="both"/>
        <w:rPr>
          <w:b/>
          <w:sz w:val="23"/>
          <w:szCs w:val="23"/>
          <w:lang w:eastAsia="ru-RU"/>
        </w:rPr>
      </w:pPr>
      <w:proofErr w:type="gramStart"/>
      <w:r w:rsidRPr="00AF3DDA">
        <w:rPr>
          <w:b/>
          <w:sz w:val="23"/>
          <w:szCs w:val="23"/>
          <w:lang w:eastAsia="ru-RU"/>
        </w:rPr>
        <w:t>Согласно подпункту 11.1 пункта 1 статьи 251 НК РФ при определении налоговой базы не учитываются доходы в виде денежных средств, полученных организацией безвозмездно от хозяйственного общества или товарищества, акционером (участником) которых такая организация является, в пределах суммы ее вклада (вкладов) в имущество в виде денежных средств, ранее полученных хозяйственным обществом или товариществом от такой организации.</w:t>
      </w:r>
      <w:proofErr w:type="gramEnd"/>
    </w:p>
    <w:p w14:paraId="07C4D30F" w14:textId="14A19A9D" w:rsidR="003D30EA" w:rsidRPr="00AF3DDA" w:rsidRDefault="003D30EA" w:rsidP="003D30E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w:t>
      </w:r>
      <w:r w:rsidR="00FE1FC5" w:rsidRPr="00AF3DDA">
        <w:rPr>
          <w:i/>
          <w:sz w:val="23"/>
          <w:szCs w:val="23"/>
          <w:shd w:val="clear" w:color="auto" w:fill="FFFFFF"/>
        </w:rPr>
        <w:t>1</w:t>
      </w:r>
      <w:r w:rsidRPr="00AF3DDA">
        <w:rPr>
          <w:i/>
          <w:sz w:val="23"/>
          <w:szCs w:val="23"/>
          <w:shd w:val="clear" w:color="auto" w:fill="FFFFFF"/>
        </w:rPr>
        <w:t xml:space="preserve"> октября 2022 г. N 03-03-06/1/102</w:t>
      </w:r>
      <w:r w:rsidR="00FE1FC5" w:rsidRPr="00AF3DDA">
        <w:rPr>
          <w:i/>
          <w:sz w:val="23"/>
          <w:szCs w:val="23"/>
          <w:shd w:val="clear" w:color="auto" w:fill="FFFFFF"/>
        </w:rPr>
        <w:t>185</w:t>
      </w:r>
    </w:p>
    <w:p w14:paraId="0715A273" w14:textId="3E8EF98C" w:rsidR="00FE1FC5" w:rsidRPr="00AF3DDA" w:rsidRDefault="00FE1FC5" w:rsidP="00B36BD2">
      <w:pPr>
        <w:pStyle w:val="a9"/>
        <w:numPr>
          <w:ilvl w:val="0"/>
          <w:numId w:val="35"/>
        </w:numPr>
        <w:shd w:val="clear" w:color="auto" w:fill="FFFFFF"/>
        <w:spacing w:before="120"/>
        <w:ind w:left="567" w:hanging="567"/>
        <w:contextualSpacing w:val="0"/>
        <w:jc w:val="both"/>
        <w:rPr>
          <w:b/>
          <w:bCs/>
          <w:sz w:val="23"/>
          <w:szCs w:val="23"/>
          <w:lang w:eastAsia="ru-RU"/>
        </w:rPr>
      </w:pPr>
      <w:proofErr w:type="gramStart"/>
      <w:r w:rsidRPr="00AF3DDA">
        <w:rPr>
          <w:b/>
          <w:bCs/>
          <w:sz w:val="23"/>
          <w:szCs w:val="23"/>
          <w:lang w:eastAsia="ru-RU"/>
        </w:rPr>
        <w:t>Организация, включенная в реестр организаций, осуществляющих деятельность в сфере радиоэлектронной промышленности, с целью применения пониженных налоговых ставок по налогу на прибыль организаций и пониженных тарифов страховых взносов в 70-процентную долю доходов вправе включать доходы от реализации произведенных на основе собственных разработок интеллектуальных систем учета электрической энергии (мощности).</w:t>
      </w:r>
      <w:proofErr w:type="gramEnd"/>
    </w:p>
    <w:p w14:paraId="0E0852B1" w14:textId="5E67D3EA" w:rsidR="00FE1FC5" w:rsidRPr="00AF3DDA" w:rsidRDefault="00FE1FC5" w:rsidP="00B36BD2">
      <w:pPr>
        <w:pStyle w:val="a9"/>
        <w:shd w:val="clear" w:color="auto" w:fill="FFFFFF"/>
        <w:ind w:left="567"/>
        <w:contextualSpacing w:val="0"/>
        <w:jc w:val="both"/>
        <w:rPr>
          <w:b/>
          <w:sz w:val="23"/>
          <w:szCs w:val="23"/>
          <w:lang w:eastAsia="ru-RU"/>
        </w:rPr>
      </w:pPr>
      <w:proofErr w:type="gramStart"/>
      <w:r w:rsidRPr="00AF3DDA">
        <w:rPr>
          <w:b/>
          <w:sz w:val="23"/>
          <w:szCs w:val="23"/>
          <w:lang w:eastAsia="ru-RU"/>
        </w:rPr>
        <w:t>При этом организация, осуществляющая деятельность в сфере радиоэлектронной промышленности и выполняющая по итогам отчетного (налогового - для налога на прибыль организаций, расчетного - для страховых взносов) периода условие о доле дохода от указанной деятельности, вправе применять пониженные налоговые ставки по налогу на прибыль организаций с того квартала, в котором она включена в реестр организаций, осуществляющих деятельность в сфере радиоэлектронной промышленности, а пониженные</w:t>
      </w:r>
      <w:proofErr w:type="gramEnd"/>
      <w:r w:rsidRPr="00AF3DDA">
        <w:rPr>
          <w:b/>
          <w:sz w:val="23"/>
          <w:szCs w:val="23"/>
          <w:lang w:eastAsia="ru-RU"/>
        </w:rPr>
        <w:t xml:space="preserve"> тарифы страховых взносов - с месяца ее включения в указанный реестр.</w:t>
      </w:r>
    </w:p>
    <w:p w14:paraId="6405C594" w14:textId="74F94943" w:rsidR="00FE1FC5" w:rsidRPr="00AF3DDA" w:rsidRDefault="00FE1FC5" w:rsidP="00FE1FC5">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24 октября 2022 г. N 03-03-06/1/102249</w:t>
      </w:r>
    </w:p>
    <w:p w14:paraId="1A294B9E" w14:textId="39232480" w:rsidR="00FE1FC5" w:rsidRPr="00AF3DDA" w:rsidRDefault="00FE1FC5" w:rsidP="00B36BD2">
      <w:pPr>
        <w:pStyle w:val="s3"/>
        <w:shd w:val="clear" w:color="auto" w:fill="FFFFFF"/>
        <w:spacing w:before="120" w:beforeAutospacing="0" w:after="120" w:afterAutospacing="0"/>
        <w:ind w:firstLine="567"/>
        <w:jc w:val="both"/>
        <w:rPr>
          <w:sz w:val="23"/>
          <w:szCs w:val="23"/>
          <w:shd w:val="clear" w:color="auto" w:fill="FFFFFF"/>
        </w:rPr>
      </w:pPr>
      <w:proofErr w:type="gramStart"/>
      <w:r w:rsidRPr="00AF3DDA">
        <w:rPr>
          <w:sz w:val="23"/>
          <w:szCs w:val="23"/>
          <w:shd w:val="clear" w:color="auto" w:fill="FFFFFF"/>
        </w:rPr>
        <w:t>Постановлением Правительства Российской Федерации от 22.07.2022 N 1310 утвержден перечень электронной (радиоэлектронной) продукции для целей применения пониженных налоговых ставок по налогу на прибыль организаций и тарифов страховых взносов, в который также включены счетчики производства или потребления электроэнергии (только в части интеллектуальных систем учета электрической энергии (мощности)).</w:t>
      </w:r>
      <w:proofErr w:type="gramEnd"/>
    </w:p>
    <w:p w14:paraId="6CAA77A0" w14:textId="3953D9FC" w:rsidR="005974FA" w:rsidRPr="00AF3DDA" w:rsidRDefault="003D30EA" w:rsidP="00B36BD2">
      <w:pPr>
        <w:pStyle w:val="a9"/>
        <w:numPr>
          <w:ilvl w:val="0"/>
          <w:numId w:val="35"/>
        </w:numPr>
        <w:shd w:val="clear" w:color="auto" w:fill="FFFFFF"/>
        <w:spacing w:before="120"/>
        <w:ind w:left="567" w:hanging="567"/>
        <w:contextualSpacing w:val="0"/>
        <w:jc w:val="both"/>
        <w:rPr>
          <w:b/>
          <w:bCs/>
          <w:sz w:val="23"/>
          <w:szCs w:val="23"/>
          <w:lang w:eastAsia="ru-RU"/>
        </w:rPr>
      </w:pPr>
      <w:proofErr w:type="gramStart"/>
      <w:r w:rsidRPr="00AF3DDA">
        <w:rPr>
          <w:b/>
          <w:bCs/>
          <w:sz w:val="23"/>
          <w:szCs w:val="23"/>
          <w:lang w:eastAsia="ru-RU"/>
        </w:rPr>
        <w:t>Организация, осуществляющая деятельность в области информационных технологий, вправе включить в долю доходов от деятельности в области информационных технологий доходы от оказания услуг (выполнения работ) по разработке, адаптации и модификации заказных программ для ЭВМ, а также доходы от оказания услуг (выполнения работ) по установке, тестированию и сопровождению только тех программ для ЭВМ, разработку, адаптацию или модификацию которых она осуществляла.</w:t>
      </w:r>
      <w:proofErr w:type="gramEnd"/>
    </w:p>
    <w:p w14:paraId="62BC2C7C" w14:textId="5E7797C3" w:rsidR="005974FA" w:rsidRPr="00AF3DDA" w:rsidRDefault="005974FA" w:rsidP="005974F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24 октября 2022 г. N 03-03-06/1/102</w:t>
      </w:r>
      <w:r w:rsidR="003D30EA" w:rsidRPr="00AF3DDA">
        <w:rPr>
          <w:i/>
          <w:sz w:val="23"/>
          <w:szCs w:val="23"/>
          <w:shd w:val="clear" w:color="auto" w:fill="FFFFFF"/>
        </w:rPr>
        <w:t>6</w:t>
      </w:r>
      <w:r w:rsidRPr="00AF3DDA">
        <w:rPr>
          <w:i/>
          <w:sz w:val="23"/>
          <w:szCs w:val="23"/>
          <w:shd w:val="clear" w:color="auto" w:fill="FFFFFF"/>
        </w:rPr>
        <w:t>0</w:t>
      </w:r>
      <w:r w:rsidR="003D30EA" w:rsidRPr="00AF3DDA">
        <w:rPr>
          <w:i/>
          <w:sz w:val="23"/>
          <w:szCs w:val="23"/>
          <w:shd w:val="clear" w:color="auto" w:fill="FFFFFF"/>
        </w:rPr>
        <w:t>7</w:t>
      </w:r>
    </w:p>
    <w:p w14:paraId="35CEFD5E" w14:textId="02558546" w:rsidR="003D30EA" w:rsidRPr="00AF3DDA" w:rsidRDefault="003D30EA" w:rsidP="00B36BD2">
      <w:pPr>
        <w:pStyle w:val="a9"/>
        <w:numPr>
          <w:ilvl w:val="0"/>
          <w:numId w:val="35"/>
        </w:numPr>
        <w:shd w:val="clear" w:color="auto" w:fill="FFFFFF"/>
        <w:spacing w:before="120"/>
        <w:ind w:left="567" w:hanging="567"/>
        <w:contextualSpacing w:val="0"/>
        <w:jc w:val="both"/>
        <w:rPr>
          <w:b/>
          <w:bCs/>
          <w:sz w:val="23"/>
          <w:szCs w:val="23"/>
          <w:lang w:eastAsia="ru-RU"/>
        </w:rPr>
      </w:pPr>
      <w:proofErr w:type="gramStart"/>
      <w:r w:rsidRPr="00AF3DDA">
        <w:rPr>
          <w:b/>
          <w:bCs/>
          <w:sz w:val="23"/>
          <w:szCs w:val="23"/>
          <w:lang w:eastAsia="ru-RU"/>
        </w:rPr>
        <w:t>Затраты организации, произведенные по договору аренды транспортного средства, заключенному с работником, могут быть учтены при исчислении налоговой базы по налогу на прибыль организаций при условии их соответствия критериям, изложенным в пункте 1 статьи 252 НК РФ, а также при отсутствии обстоятельств, предусмотренных пунктом 1 статьи 54.1 НК РФ, и при выполнении условий статьи 54.1 НК РФ.</w:t>
      </w:r>
      <w:proofErr w:type="gramEnd"/>
    </w:p>
    <w:p w14:paraId="60DABE76" w14:textId="4C404739" w:rsidR="003D30EA" w:rsidRPr="00AF3DDA" w:rsidRDefault="003D30EA" w:rsidP="003D30E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24 октября 2022 г. N 03-03-06/1/102614</w:t>
      </w:r>
    </w:p>
    <w:p w14:paraId="6C96FF8A" w14:textId="77777777" w:rsidR="00FE1FC5" w:rsidRPr="00AF3DDA" w:rsidRDefault="00FE1FC5"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 xml:space="preserve">Изменениями в НК для </w:t>
      </w:r>
      <w:proofErr w:type="gramStart"/>
      <w:r w:rsidRPr="00AF3DDA">
        <w:rPr>
          <w:b/>
          <w:bCs/>
          <w:sz w:val="23"/>
          <w:szCs w:val="23"/>
          <w:lang w:eastAsia="ru-RU"/>
        </w:rPr>
        <w:t>аккредитованных</w:t>
      </w:r>
      <w:proofErr w:type="gramEnd"/>
      <w:r w:rsidRPr="00AF3DDA">
        <w:rPr>
          <w:b/>
          <w:bCs/>
          <w:sz w:val="23"/>
          <w:szCs w:val="23"/>
          <w:lang w:eastAsia="ru-RU"/>
        </w:rPr>
        <w:t xml:space="preserve"> ИТ-организаций на 2022-2024 гг. обнулена ставка налога на прибыль. При этом в сумме всех доходов, учитываемых при налогообложении прибыли, не менее 70% должны составлять доходы, перечисленные в НК. Их перечень является исчерпывающим.</w:t>
      </w:r>
    </w:p>
    <w:p w14:paraId="1E607E30" w14:textId="2CC11407" w:rsidR="003D30EA" w:rsidRPr="00AF3DDA" w:rsidRDefault="00FE1FC5" w:rsidP="00B36BD2">
      <w:pPr>
        <w:pStyle w:val="a9"/>
        <w:shd w:val="clear" w:color="auto" w:fill="FFFFFF"/>
        <w:ind w:left="567"/>
        <w:contextualSpacing w:val="0"/>
        <w:jc w:val="both"/>
        <w:rPr>
          <w:b/>
          <w:sz w:val="23"/>
          <w:szCs w:val="23"/>
          <w:lang w:eastAsia="ru-RU"/>
        </w:rPr>
      </w:pPr>
      <w:r w:rsidRPr="00AF3DDA">
        <w:rPr>
          <w:b/>
          <w:sz w:val="23"/>
          <w:szCs w:val="23"/>
          <w:lang w:eastAsia="ru-RU"/>
        </w:rPr>
        <w:t>Также отмечается, что с 2023 г. изменится перечень относящихся к ИТ-деятельности доходов от предоставления прав использования собственных программ для ЭВМ.</w:t>
      </w:r>
    </w:p>
    <w:p w14:paraId="76D5AC8F" w14:textId="73699A31" w:rsidR="003D30EA" w:rsidRPr="00AF3DDA" w:rsidRDefault="003D30EA" w:rsidP="003D30E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24 октября 2022 г. N 03-03-06/1/102728</w:t>
      </w:r>
    </w:p>
    <w:p w14:paraId="03EAF16F" w14:textId="77777777" w:rsidR="003D30EA" w:rsidRPr="00AF3DDA" w:rsidRDefault="003D30EA" w:rsidP="00B36BD2">
      <w:pPr>
        <w:pStyle w:val="a9"/>
        <w:numPr>
          <w:ilvl w:val="0"/>
          <w:numId w:val="35"/>
        </w:numPr>
        <w:shd w:val="clear" w:color="auto" w:fill="FFFFFF"/>
        <w:spacing w:before="120"/>
        <w:ind w:left="567" w:hanging="567"/>
        <w:contextualSpacing w:val="0"/>
        <w:jc w:val="both"/>
        <w:rPr>
          <w:b/>
          <w:bCs/>
          <w:sz w:val="23"/>
          <w:szCs w:val="23"/>
          <w:lang w:eastAsia="ru-RU"/>
        </w:rPr>
      </w:pPr>
      <w:proofErr w:type="gramStart"/>
      <w:r w:rsidRPr="00AF3DDA">
        <w:rPr>
          <w:b/>
          <w:bCs/>
          <w:sz w:val="23"/>
          <w:szCs w:val="23"/>
          <w:lang w:eastAsia="ru-RU"/>
        </w:rPr>
        <w:t>Налогоплательщик вправе определить норму амортизации по приобретенным основным средствам, бывшим в употреблении, исходя из срока полезного использования, определенного в рамках той амортизационной группы, в которую они были включены у предыдущего собственника, уменьшенного на количество лет (месяцев) эксплуатации их предыдущим собственником без учета применения специального коэффициента.</w:t>
      </w:r>
      <w:proofErr w:type="gramEnd"/>
    </w:p>
    <w:p w14:paraId="30F6A1D5" w14:textId="77777777" w:rsidR="003D30EA" w:rsidRPr="00AF3DDA" w:rsidRDefault="003D30EA" w:rsidP="003D30E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24 октября 2022 г. N 03-03-06/1/102779</w:t>
      </w:r>
    </w:p>
    <w:p w14:paraId="5EE7007F" w14:textId="6F2076D0" w:rsidR="005974FA" w:rsidRPr="00AF3DDA" w:rsidRDefault="005974FA"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Расходы на питание работников, предусмотренное трудовыми договорами (контрактами) и (или) коллективными договорами, учитываются в целях налогообложения прибыли организаций в случае, если подобные выплаты являются системой оплаты труда.</w:t>
      </w:r>
    </w:p>
    <w:p w14:paraId="5F0AF0BC" w14:textId="21003E05" w:rsidR="005974FA" w:rsidRPr="00AF3DDA" w:rsidRDefault="005974FA" w:rsidP="005974F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25 октября 2022 г. N 03-15-06/103218</w:t>
      </w:r>
    </w:p>
    <w:p w14:paraId="71391EC8" w14:textId="2D7B0DA0" w:rsidR="005974FA" w:rsidRPr="00AF3DDA" w:rsidRDefault="005974FA"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Доходами в виде грантов, не учитываемыми при определении налоговой базы по налогу на прибыль организаций, признаются только те денежные средства или иное имущество, которые соответствуют условиям, перечисленным в абзацах восьмом и десятом подпункта 14 пункта 1 статьи 251 НК РФ.</w:t>
      </w:r>
    </w:p>
    <w:p w14:paraId="375EE06F" w14:textId="1A9EB787" w:rsidR="005974FA" w:rsidRPr="00AF3DDA" w:rsidRDefault="005974FA" w:rsidP="005974F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25 октября 2022 г. N 03-03-06/1/103288</w:t>
      </w:r>
    </w:p>
    <w:p w14:paraId="6A0DB819" w14:textId="70F93E02" w:rsidR="005974FA" w:rsidRPr="00AF3DDA" w:rsidRDefault="005974FA"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Медицинская организация, применявшая ставку по налогу на прибыль организаций, предусмотренную статьей 284.1 НК РФ (0%), до момента реорганизации путем присоединения к ней другой медицинской организации, вправе и в дальнейшем применять указанную ставку при выполнении условий, установленных пунктом 3 статьи 284.1 НК РФ.</w:t>
      </w:r>
    </w:p>
    <w:p w14:paraId="2B5C7F62" w14:textId="08DAAD2E" w:rsidR="005974FA" w:rsidRPr="00AF3DDA" w:rsidRDefault="005974FA" w:rsidP="005974F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26 октября 2022 г. N 03-03-06/3/103665</w:t>
      </w:r>
    </w:p>
    <w:p w14:paraId="169F98D0" w14:textId="49B777C1" w:rsidR="00D61868" w:rsidRPr="00AF3DDA" w:rsidRDefault="00D61868" w:rsidP="00B36BD2">
      <w:pPr>
        <w:pStyle w:val="a9"/>
        <w:numPr>
          <w:ilvl w:val="0"/>
          <w:numId w:val="35"/>
        </w:numPr>
        <w:shd w:val="clear" w:color="auto" w:fill="FFFFFF"/>
        <w:spacing w:before="120"/>
        <w:ind w:left="567" w:hanging="567"/>
        <w:contextualSpacing w:val="0"/>
        <w:jc w:val="both"/>
        <w:rPr>
          <w:b/>
          <w:bCs/>
          <w:sz w:val="23"/>
          <w:szCs w:val="23"/>
          <w:lang w:eastAsia="ru-RU"/>
        </w:rPr>
      </w:pPr>
      <w:r w:rsidRPr="00AF3DDA">
        <w:rPr>
          <w:b/>
          <w:bCs/>
          <w:sz w:val="23"/>
          <w:szCs w:val="23"/>
          <w:lang w:eastAsia="ru-RU"/>
        </w:rPr>
        <w:t>Организации - налогоплательщики налога на прибыль организаций, исполняющие обязанности налоговых агентов по налогу на прибыль организаций, включают в состав налоговой декларации налоговый расчет, состоящий из подраздела 1.3 Раздела 1 и Листа 03.</w:t>
      </w:r>
    </w:p>
    <w:p w14:paraId="68C5A004" w14:textId="0098A02F" w:rsidR="00711D63" w:rsidRPr="00AF3DDA" w:rsidRDefault="00D61868" w:rsidP="00711D63">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31 октября 2022 г. N 03-03-06/1/105487</w:t>
      </w:r>
    </w:p>
    <w:p w14:paraId="1B2CA6E6" w14:textId="77777777" w:rsidR="00B027E5" w:rsidRPr="00AF3DDA" w:rsidRDefault="00B027E5" w:rsidP="00B027E5">
      <w:pPr>
        <w:pStyle w:val="s1"/>
        <w:numPr>
          <w:ilvl w:val="0"/>
          <w:numId w:val="35"/>
        </w:numPr>
        <w:spacing w:before="120" w:beforeAutospacing="0" w:after="0" w:afterAutospacing="0"/>
        <w:ind w:left="567" w:hanging="646"/>
        <w:jc w:val="both"/>
        <w:rPr>
          <w:b/>
          <w:bCs/>
        </w:rPr>
      </w:pPr>
      <w:r w:rsidRPr="00AF3DDA">
        <w:rPr>
          <w:b/>
          <w:bCs/>
        </w:rPr>
        <w:t>Разбираемся с налогом на прибыль, когда суда, зарегистрированные в РМРС, используют для каботажных перевозок</w:t>
      </w:r>
    </w:p>
    <w:p w14:paraId="1B0B85B2" w14:textId="77777777" w:rsidR="00B027E5" w:rsidRPr="00AF3DDA" w:rsidRDefault="00B027E5" w:rsidP="00B027E5">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Определение СК по экономическим спорам Верховного Суда РФ от 7 октября 2022 г. N 305-ЭС22-11287 по делу N А40-82898/2021</w:t>
      </w:r>
    </w:p>
    <w:p w14:paraId="2414C3B9" w14:textId="77777777" w:rsidR="00B027E5" w:rsidRPr="00AF3DDA" w:rsidRDefault="00B027E5" w:rsidP="00B027E5">
      <w:pPr>
        <w:pStyle w:val="s1"/>
        <w:spacing w:before="0" w:beforeAutospacing="0" w:after="0" w:afterAutospacing="0"/>
        <w:ind w:firstLine="567"/>
        <w:jc w:val="both"/>
        <w:rPr>
          <w:sz w:val="23"/>
          <w:szCs w:val="23"/>
        </w:rPr>
      </w:pPr>
      <w:r w:rsidRPr="00AF3DDA">
        <w:rPr>
          <w:sz w:val="23"/>
          <w:szCs w:val="23"/>
        </w:rPr>
        <w:t>ВС РФ разъяснил, как учитывать при налогообложении прибыли доходы и расходы, связанные с эксплуатацией судов, зарегистрированных в РМРС.</w:t>
      </w:r>
    </w:p>
    <w:p w14:paraId="4BA563AD" w14:textId="77777777" w:rsidR="00B027E5" w:rsidRPr="00AF3DDA" w:rsidRDefault="00B027E5" w:rsidP="00B027E5">
      <w:pPr>
        <w:pStyle w:val="s1"/>
        <w:spacing w:before="0" w:beforeAutospacing="0" w:after="0" w:afterAutospacing="0"/>
        <w:ind w:firstLine="567"/>
        <w:jc w:val="both"/>
        <w:rPr>
          <w:sz w:val="23"/>
          <w:szCs w:val="23"/>
        </w:rPr>
      </w:pPr>
      <w:r w:rsidRPr="00AF3DDA">
        <w:rPr>
          <w:sz w:val="23"/>
          <w:szCs w:val="23"/>
        </w:rPr>
        <w:t>Порядок учета таких доходов и расходов зависит от целей, для которых используют упомянутые суда.</w:t>
      </w:r>
    </w:p>
    <w:p w14:paraId="22EDCB07" w14:textId="77777777" w:rsidR="00B027E5" w:rsidRPr="00AF3DDA" w:rsidRDefault="00B027E5" w:rsidP="00B027E5">
      <w:pPr>
        <w:pStyle w:val="s1"/>
        <w:spacing w:before="0" w:beforeAutospacing="0" w:after="0" w:afterAutospacing="0"/>
        <w:ind w:firstLine="567"/>
        <w:jc w:val="both"/>
        <w:rPr>
          <w:sz w:val="23"/>
          <w:szCs w:val="23"/>
        </w:rPr>
      </w:pPr>
      <w:r w:rsidRPr="00AF3DDA">
        <w:rPr>
          <w:sz w:val="23"/>
          <w:szCs w:val="23"/>
        </w:rPr>
        <w:t>Если речь идет о международных перевозках, доходы по ним не облагаются налогом на прибыль. При этом затраты на содержание, эксплуатацию таких судов не учитывают в составе расходов.</w:t>
      </w:r>
    </w:p>
    <w:p w14:paraId="17928398" w14:textId="77777777" w:rsidR="00B027E5" w:rsidRPr="00AF3DDA" w:rsidRDefault="00B027E5" w:rsidP="00B027E5">
      <w:pPr>
        <w:pStyle w:val="s1"/>
        <w:spacing w:before="0" w:beforeAutospacing="0" w:after="0" w:afterAutospacing="0"/>
        <w:ind w:firstLine="567"/>
        <w:jc w:val="both"/>
        <w:rPr>
          <w:sz w:val="23"/>
          <w:szCs w:val="23"/>
        </w:rPr>
      </w:pPr>
      <w:r w:rsidRPr="00AF3DDA">
        <w:rPr>
          <w:sz w:val="23"/>
          <w:szCs w:val="23"/>
        </w:rPr>
        <w:t>Если такие суда используют для каботажных перевозок, т. е. в сообщении между российскими морскими портами, доходы от таких операций облагают налогом. Соответственно, учитывают при налогообложении и расходы, связанные с содержанием, эксплуатацией этого имущества.</w:t>
      </w:r>
    </w:p>
    <w:p w14:paraId="6ACF0C99" w14:textId="77777777" w:rsidR="00B027E5" w:rsidRPr="00AF3DDA" w:rsidRDefault="00B027E5" w:rsidP="00B027E5">
      <w:pPr>
        <w:pStyle w:val="s1"/>
        <w:spacing w:before="0" w:beforeAutospacing="0" w:after="0" w:afterAutospacing="0"/>
        <w:ind w:firstLine="567"/>
        <w:jc w:val="both"/>
        <w:rPr>
          <w:sz w:val="23"/>
          <w:szCs w:val="23"/>
        </w:rPr>
      </w:pPr>
      <w:r w:rsidRPr="00AF3DDA">
        <w:rPr>
          <w:sz w:val="23"/>
          <w:szCs w:val="23"/>
        </w:rPr>
        <w:t>Такой подход использовали как до принятия уточняющих поправок к НК РФ, действующих с 2019 г., так и после.</w:t>
      </w:r>
    </w:p>
    <w:p w14:paraId="157288C8" w14:textId="67DF58EB" w:rsidR="00711D63" w:rsidRPr="009A4C4C" w:rsidRDefault="00711D63" w:rsidP="009A4C4C">
      <w:pPr>
        <w:pStyle w:val="s1"/>
        <w:numPr>
          <w:ilvl w:val="0"/>
          <w:numId w:val="35"/>
        </w:numPr>
        <w:spacing w:before="240" w:beforeAutospacing="0" w:after="0" w:afterAutospacing="0"/>
        <w:ind w:left="567" w:hanging="644"/>
        <w:jc w:val="both"/>
        <w:rPr>
          <w:b/>
          <w:bCs/>
          <w:sz w:val="23"/>
          <w:szCs w:val="23"/>
        </w:rPr>
      </w:pPr>
      <w:r w:rsidRPr="009A4C4C">
        <w:rPr>
          <w:b/>
          <w:bCs/>
          <w:sz w:val="23"/>
          <w:szCs w:val="23"/>
        </w:rPr>
        <w:t>Дробление бизнеса с целью применения УСН: определяя недоимку, должны учесть уплаченные налоги</w:t>
      </w:r>
    </w:p>
    <w:p w14:paraId="7E63126C" w14:textId="0B6ECF72" w:rsidR="00711D63" w:rsidRPr="00AF3DDA" w:rsidRDefault="00711D63" w:rsidP="00077362">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Определение СК по экономическим спорам Верховного Суда РФ от 17 октября 2022 г. N 301-ЭС22-11144 по делу N А43-21183/2020</w:t>
      </w:r>
    </w:p>
    <w:p w14:paraId="690FF6A8" w14:textId="1AC368A8" w:rsidR="00711D63" w:rsidRPr="00AF3DDA" w:rsidRDefault="00711D63" w:rsidP="00077362">
      <w:pPr>
        <w:pStyle w:val="s1"/>
        <w:spacing w:before="0" w:beforeAutospacing="0" w:after="0" w:afterAutospacing="0"/>
        <w:ind w:firstLine="567"/>
        <w:jc w:val="both"/>
        <w:rPr>
          <w:sz w:val="23"/>
          <w:szCs w:val="23"/>
        </w:rPr>
      </w:pPr>
      <w:r w:rsidRPr="00AF3DDA">
        <w:rPr>
          <w:sz w:val="23"/>
          <w:szCs w:val="23"/>
        </w:rPr>
        <w:t xml:space="preserve">Организации по итогам проверки </w:t>
      </w:r>
      <w:proofErr w:type="spellStart"/>
      <w:r w:rsidRPr="00AF3DDA">
        <w:rPr>
          <w:sz w:val="23"/>
          <w:szCs w:val="23"/>
        </w:rPr>
        <w:t>доначислили</w:t>
      </w:r>
      <w:proofErr w:type="spellEnd"/>
      <w:r w:rsidRPr="00AF3DDA">
        <w:rPr>
          <w:sz w:val="23"/>
          <w:szCs w:val="23"/>
        </w:rPr>
        <w:t xml:space="preserve"> налоги. Она обратилась в суд.</w:t>
      </w:r>
    </w:p>
    <w:p w14:paraId="6A4E3B51" w14:textId="77777777" w:rsidR="00711D63" w:rsidRPr="00AF3DDA" w:rsidRDefault="00711D63" w:rsidP="00077362">
      <w:pPr>
        <w:pStyle w:val="s1"/>
        <w:spacing w:before="0" w:beforeAutospacing="0" w:after="0" w:afterAutospacing="0"/>
        <w:ind w:firstLine="567"/>
        <w:jc w:val="both"/>
        <w:rPr>
          <w:sz w:val="23"/>
          <w:szCs w:val="23"/>
        </w:rPr>
      </w:pPr>
      <w:r w:rsidRPr="00AF3DDA">
        <w:rPr>
          <w:sz w:val="23"/>
          <w:szCs w:val="23"/>
        </w:rPr>
        <w:t>Три инстанции поддержали ее позицию лишь частично. ВС РФ отправил дело на пересмотр.</w:t>
      </w:r>
    </w:p>
    <w:p w14:paraId="601CB8D8" w14:textId="77777777" w:rsidR="00711D63" w:rsidRPr="00AF3DDA" w:rsidRDefault="00711D63" w:rsidP="00077362">
      <w:pPr>
        <w:pStyle w:val="s1"/>
        <w:spacing w:before="0" w:beforeAutospacing="0" w:after="0" w:afterAutospacing="0"/>
        <w:ind w:firstLine="567"/>
        <w:jc w:val="both"/>
        <w:rPr>
          <w:sz w:val="23"/>
          <w:szCs w:val="23"/>
        </w:rPr>
      </w:pPr>
      <w:r w:rsidRPr="00AF3DDA">
        <w:rPr>
          <w:sz w:val="23"/>
          <w:szCs w:val="23"/>
        </w:rPr>
        <w:t>Организация входила в группу компаний и выполняла функции их единоличного исполнительного органа. При этом она применяла УСН.</w:t>
      </w:r>
    </w:p>
    <w:p w14:paraId="111CAB90" w14:textId="77777777" w:rsidR="00711D63" w:rsidRPr="00AF3DDA" w:rsidRDefault="00711D63" w:rsidP="00077362">
      <w:pPr>
        <w:pStyle w:val="s1"/>
        <w:spacing w:before="0" w:beforeAutospacing="0" w:after="0" w:afterAutospacing="0"/>
        <w:ind w:firstLine="567"/>
        <w:jc w:val="both"/>
        <w:rPr>
          <w:sz w:val="23"/>
          <w:szCs w:val="23"/>
        </w:rPr>
      </w:pPr>
      <w:r w:rsidRPr="00AF3DDA">
        <w:rPr>
          <w:sz w:val="23"/>
          <w:szCs w:val="23"/>
        </w:rPr>
        <w:t xml:space="preserve">Налоговый орган посчитал, что группу компаний создали для ухода от налогообложения путем дробления бизнеса и искусственного распределения выручки на подконтрольных лиц. Поэтому организации </w:t>
      </w:r>
      <w:proofErr w:type="spellStart"/>
      <w:r w:rsidRPr="00AF3DDA">
        <w:rPr>
          <w:sz w:val="23"/>
          <w:szCs w:val="23"/>
        </w:rPr>
        <w:t>доначислили</w:t>
      </w:r>
      <w:proofErr w:type="spellEnd"/>
      <w:r w:rsidRPr="00AF3DDA">
        <w:rPr>
          <w:sz w:val="23"/>
          <w:szCs w:val="23"/>
        </w:rPr>
        <w:t xml:space="preserve"> налоги по </w:t>
      </w:r>
      <w:proofErr w:type="gramStart"/>
      <w:r w:rsidRPr="00AF3DDA">
        <w:rPr>
          <w:sz w:val="23"/>
          <w:szCs w:val="23"/>
        </w:rPr>
        <w:t>ОСН</w:t>
      </w:r>
      <w:proofErr w:type="gramEnd"/>
      <w:r w:rsidRPr="00AF3DDA">
        <w:rPr>
          <w:sz w:val="23"/>
          <w:szCs w:val="23"/>
        </w:rPr>
        <w:t xml:space="preserve">, объединив показатели деятельности всех </w:t>
      </w:r>
      <w:proofErr w:type="spellStart"/>
      <w:r w:rsidRPr="00AF3DDA">
        <w:rPr>
          <w:sz w:val="23"/>
          <w:szCs w:val="23"/>
        </w:rPr>
        <w:t>юрлиц</w:t>
      </w:r>
      <w:proofErr w:type="spellEnd"/>
      <w:r w:rsidRPr="00AF3DDA">
        <w:rPr>
          <w:sz w:val="23"/>
          <w:szCs w:val="23"/>
        </w:rPr>
        <w:t xml:space="preserve"> из этой группы.</w:t>
      </w:r>
    </w:p>
    <w:p w14:paraId="257870BD" w14:textId="18476478" w:rsidR="00711D63" w:rsidRPr="00AF3DDA" w:rsidRDefault="00711D63" w:rsidP="00077362">
      <w:pPr>
        <w:pStyle w:val="s1"/>
        <w:spacing w:before="0" w:beforeAutospacing="0" w:after="0" w:afterAutospacing="0"/>
        <w:ind w:firstLine="567"/>
        <w:jc w:val="both"/>
        <w:rPr>
          <w:sz w:val="23"/>
          <w:szCs w:val="23"/>
        </w:rPr>
      </w:pPr>
      <w:r w:rsidRPr="00AF3DDA">
        <w:rPr>
          <w:sz w:val="23"/>
          <w:szCs w:val="23"/>
        </w:rPr>
        <w:t xml:space="preserve">Как указал ВС РФ, если выявили дробление бизнеса с целью необоснованного применения УСН, налоговый орган вправе консолидировать доходы и исчислить налоги соответствующему плательщику по ОСН. При этом налоги, уплаченные участниками подобной группы, должны учитывать при исчислении недоимки по </w:t>
      </w:r>
      <w:proofErr w:type="gramStart"/>
      <w:r w:rsidRPr="00AF3DDA">
        <w:rPr>
          <w:sz w:val="23"/>
          <w:szCs w:val="23"/>
        </w:rPr>
        <w:t>ОСН</w:t>
      </w:r>
      <w:proofErr w:type="gramEnd"/>
      <w:r w:rsidRPr="00AF3DDA">
        <w:rPr>
          <w:sz w:val="23"/>
          <w:szCs w:val="23"/>
        </w:rPr>
        <w:t xml:space="preserve"> ее организатору. Это касается и доначисляемых штрафов и пени. Иначе налоги будут </w:t>
      </w:r>
      <w:proofErr w:type="spellStart"/>
      <w:r w:rsidRPr="00AF3DDA">
        <w:rPr>
          <w:sz w:val="23"/>
          <w:szCs w:val="23"/>
        </w:rPr>
        <w:t>доначислены</w:t>
      </w:r>
      <w:proofErr w:type="spellEnd"/>
      <w:r w:rsidRPr="00AF3DDA">
        <w:rPr>
          <w:sz w:val="23"/>
          <w:szCs w:val="23"/>
        </w:rPr>
        <w:t xml:space="preserve"> в излишнем размере, т. е. без учета уплаченных сумм.</w:t>
      </w:r>
    </w:p>
    <w:p w14:paraId="2A40C045" w14:textId="77777777" w:rsidR="00B1722B" w:rsidRPr="00AF3DDA" w:rsidRDefault="00B1722B" w:rsidP="00B1722B">
      <w:pPr>
        <w:pStyle w:val="s1"/>
        <w:numPr>
          <w:ilvl w:val="0"/>
          <w:numId w:val="35"/>
        </w:numPr>
        <w:spacing w:before="0" w:beforeAutospacing="0" w:after="0" w:afterAutospacing="0"/>
        <w:ind w:left="567" w:hanging="644"/>
        <w:jc w:val="both"/>
        <w:rPr>
          <w:b/>
          <w:bCs/>
        </w:rPr>
      </w:pPr>
      <w:r w:rsidRPr="00AF3DDA">
        <w:rPr>
          <w:b/>
          <w:bCs/>
        </w:rPr>
        <w:t>Несоблюдение налоговым органом сроков проведения налоговой проверки или сроков вынесения решения по ней не влияет на порядок расчета пени</w:t>
      </w:r>
    </w:p>
    <w:p w14:paraId="0E054DA8" w14:textId="3FE6398F" w:rsidR="00B1722B" w:rsidRPr="00F24731" w:rsidRDefault="00B1722B" w:rsidP="00F24731">
      <w:pPr>
        <w:pStyle w:val="s3"/>
        <w:shd w:val="clear" w:color="auto" w:fill="FFFFFF"/>
        <w:spacing w:before="120" w:beforeAutospacing="0" w:after="120" w:afterAutospacing="0"/>
        <w:ind w:left="567"/>
        <w:jc w:val="both"/>
        <w:rPr>
          <w:i/>
          <w:sz w:val="23"/>
          <w:szCs w:val="23"/>
          <w:shd w:val="clear" w:color="auto" w:fill="FFFFFF"/>
        </w:rPr>
      </w:pPr>
      <w:r w:rsidRPr="00F24731">
        <w:rPr>
          <w:i/>
          <w:sz w:val="23"/>
          <w:szCs w:val="23"/>
          <w:shd w:val="clear" w:color="auto" w:fill="FFFFFF"/>
        </w:rPr>
        <w:t>Постановление Арбитражного суда Волго-Вятского округа от 31 октября 2022 г. N Ф01-5328/22 по делу N А82-9473/2021</w:t>
      </w:r>
    </w:p>
    <w:p w14:paraId="19EBF8A7" w14:textId="77777777" w:rsidR="00B1722B" w:rsidRPr="00AF3DDA" w:rsidRDefault="00B1722B" w:rsidP="00AF3DDA">
      <w:pPr>
        <w:pStyle w:val="s1"/>
        <w:spacing w:before="0" w:beforeAutospacing="0" w:after="0" w:afterAutospacing="0"/>
        <w:ind w:firstLine="567"/>
        <w:jc w:val="both"/>
      </w:pPr>
      <w:r w:rsidRPr="00AF3DDA">
        <w:t>По мнению общества, при несвоевременном вынесении решения по налоговой проверке налоговому органу следует производить расчет пени не на дату вынесения решения, а с учетом сроков, которые должны были быть соблюдены. Должно быть исключено доначисление пени за период неправомерно затянутой налоговой проверки и дополнительных мероприятий налогового контроля, незаконной задержки вынесения решения.</w:t>
      </w:r>
    </w:p>
    <w:p w14:paraId="2A5060A6" w14:textId="77777777" w:rsidR="00B1722B" w:rsidRPr="00AF3DDA" w:rsidRDefault="00B1722B" w:rsidP="00AF3DDA">
      <w:pPr>
        <w:pStyle w:val="s1"/>
        <w:spacing w:before="0" w:beforeAutospacing="0" w:after="0" w:afterAutospacing="0"/>
        <w:ind w:firstLine="567"/>
        <w:jc w:val="both"/>
      </w:pPr>
      <w:r w:rsidRPr="00AF3DDA">
        <w:t>Суд, исследовав обстоятельства дела, признал позицию налогоплательщика необоснованной.</w:t>
      </w:r>
    </w:p>
    <w:p w14:paraId="3F2AE876" w14:textId="77777777" w:rsidR="00B1722B" w:rsidRPr="00AF3DDA" w:rsidRDefault="00B1722B" w:rsidP="00AF3DDA">
      <w:pPr>
        <w:pStyle w:val="s1"/>
        <w:spacing w:before="0" w:beforeAutospacing="0" w:after="0" w:afterAutospacing="0"/>
        <w:ind w:firstLine="567"/>
        <w:jc w:val="both"/>
      </w:pPr>
      <w:r w:rsidRPr="00AF3DDA">
        <w:t>В соответствии с положениями налогового законодательства сумма пени, указанная в решении, является лишь фиксацией суммы пеней на определенную дату.</w:t>
      </w:r>
    </w:p>
    <w:p w14:paraId="713654BA" w14:textId="03FB253B" w:rsidR="00B1722B" w:rsidRDefault="00B1722B" w:rsidP="005501AC">
      <w:pPr>
        <w:pStyle w:val="s1"/>
        <w:spacing w:before="0" w:beforeAutospacing="0" w:after="0" w:afterAutospacing="0"/>
        <w:ind w:firstLine="567"/>
        <w:jc w:val="both"/>
      </w:pPr>
      <w:r w:rsidRPr="00AF3DDA">
        <w:t>Факт вынесения решения по результатам проверки не приостанавливает начисление пени, которые подлежат начислению до даты исполнения обязанности по уплате налога.</w:t>
      </w:r>
    </w:p>
    <w:p w14:paraId="6B168DBA" w14:textId="77777777" w:rsidR="00B1722B" w:rsidRPr="009A4C4C" w:rsidRDefault="00B1722B" w:rsidP="009A4C4C">
      <w:pPr>
        <w:pStyle w:val="s1"/>
        <w:numPr>
          <w:ilvl w:val="0"/>
          <w:numId w:val="35"/>
        </w:numPr>
        <w:spacing w:before="240" w:beforeAutospacing="0" w:after="0" w:afterAutospacing="0"/>
        <w:ind w:left="567" w:hanging="644"/>
        <w:jc w:val="both"/>
        <w:rPr>
          <w:b/>
          <w:bCs/>
          <w:sz w:val="23"/>
          <w:szCs w:val="23"/>
        </w:rPr>
      </w:pPr>
      <w:r w:rsidRPr="009A4C4C">
        <w:rPr>
          <w:b/>
          <w:bCs/>
          <w:sz w:val="23"/>
          <w:szCs w:val="23"/>
        </w:rPr>
        <w:t>Налогоплательщик не вправе принять к вычету НДС по счетам-фактурам на услуги перегрузки импортного товара, облагаемые НДС по ставке 0%</w:t>
      </w:r>
    </w:p>
    <w:p w14:paraId="5B481374" w14:textId="75FF7693" w:rsidR="00B1722B" w:rsidRPr="00F24731" w:rsidRDefault="00B1722B" w:rsidP="00F24731">
      <w:pPr>
        <w:pStyle w:val="s3"/>
        <w:shd w:val="clear" w:color="auto" w:fill="FFFFFF"/>
        <w:spacing w:before="120" w:beforeAutospacing="0" w:after="120" w:afterAutospacing="0"/>
        <w:ind w:left="567"/>
        <w:jc w:val="both"/>
        <w:rPr>
          <w:i/>
          <w:sz w:val="23"/>
          <w:szCs w:val="23"/>
          <w:shd w:val="clear" w:color="auto" w:fill="FFFFFF"/>
        </w:rPr>
      </w:pPr>
      <w:r w:rsidRPr="00F24731">
        <w:rPr>
          <w:i/>
          <w:sz w:val="23"/>
          <w:szCs w:val="23"/>
          <w:shd w:val="clear" w:color="auto" w:fill="FFFFFF"/>
        </w:rPr>
        <w:t>Постановление Арбитражного суда Московского округа от 31 октября 2022 г. N Ф05-24004/22 по делу N А40-274402/2021</w:t>
      </w:r>
    </w:p>
    <w:p w14:paraId="7FECD018" w14:textId="5B8B1156" w:rsidR="00B1722B" w:rsidRPr="00AF3DDA" w:rsidRDefault="00B1722B" w:rsidP="00AF3DDA">
      <w:pPr>
        <w:pStyle w:val="s1"/>
        <w:spacing w:before="0" w:beforeAutospacing="0" w:after="0" w:afterAutospacing="0"/>
        <w:ind w:firstLine="567"/>
        <w:jc w:val="both"/>
      </w:pPr>
      <w:r w:rsidRPr="00AF3DDA">
        <w:t>Налогоплательщик полагает, что правомерно принял к вычету НДС по счетам-фактурам с общей ставкой налога, поскольку спорные контрагенты оказывали экспедиторские услуги исключительно на территории РФ.</w:t>
      </w:r>
    </w:p>
    <w:p w14:paraId="5D5236F6" w14:textId="0124E870" w:rsidR="00B1722B" w:rsidRPr="00AF3DDA" w:rsidRDefault="00B1722B" w:rsidP="00AF3DDA">
      <w:pPr>
        <w:pStyle w:val="s1"/>
        <w:spacing w:before="0" w:beforeAutospacing="0" w:after="0" w:afterAutospacing="0"/>
        <w:ind w:firstLine="567"/>
        <w:jc w:val="both"/>
      </w:pPr>
      <w:r w:rsidRPr="00AF3DDA">
        <w:t>Суд, исследовав обстоятельства дела, признал позицию налогоплательщика необоснованной.</w:t>
      </w:r>
    </w:p>
    <w:p w14:paraId="3613719B" w14:textId="77777777" w:rsidR="00B1722B" w:rsidRPr="00AF3DDA" w:rsidRDefault="00B1722B" w:rsidP="00AF3DDA">
      <w:pPr>
        <w:pStyle w:val="s1"/>
        <w:spacing w:before="0" w:beforeAutospacing="0" w:after="0" w:afterAutospacing="0"/>
        <w:ind w:firstLine="567"/>
        <w:jc w:val="both"/>
      </w:pPr>
      <w:r w:rsidRPr="00AF3DDA">
        <w:t>Спорные контрагенты привлечены для дальнейшей транспортировки товара, полученного налогоплательщиком по импортным контрактам, от пограничной станции до конечного потребителя на территории РФ. Учитывая, что пункт отправления товаров расположен за пределами РФ, товар принимался и перегружался соисполнителем в пограничном пункте, данная организация применила ставку НДС 0%.</w:t>
      </w:r>
    </w:p>
    <w:p w14:paraId="72854978" w14:textId="54CFEDF9" w:rsidR="00B1722B" w:rsidRPr="00AF3DDA" w:rsidRDefault="00B1722B" w:rsidP="005501AC">
      <w:pPr>
        <w:pStyle w:val="s1"/>
        <w:spacing w:before="0" w:beforeAutospacing="0" w:after="0" w:afterAutospacing="0"/>
        <w:ind w:firstLine="567"/>
        <w:jc w:val="both"/>
      </w:pPr>
      <w:r w:rsidRPr="00AF3DDA">
        <w:t>Суд признал неправомерным выставление экспедиторами налогоплательщику счетов-фактур с применением общей налоговой ставки по всем услугам, в том числе по услугам перегрузки, подлежащим обложению НДС по ставке 0%. Соответственно, налогоплательщик не вправе применить налоговые вычеты по таким документам.</w:t>
      </w:r>
    </w:p>
    <w:p w14:paraId="5FA78D01" w14:textId="77777777" w:rsidR="00A55D35" w:rsidRPr="009A4C4C" w:rsidRDefault="00A55D35" w:rsidP="009A4C4C">
      <w:pPr>
        <w:pStyle w:val="s1"/>
        <w:numPr>
          <w:ilvl w:val="0"/>
          <w:numId w:val="35"/>
        </w:numPr>
        <w:spacing w:before="240" w:beforeAutospacing="0" w:after="0" w:afterAutospacing="0"/>
        <w:ind w:left="567" w:hanging="644"/>
        <w:jc w:val="both"/>
        <w:rPr>
          <w:b/>
          <w:bCs/>
          <w:sz w:val="23"/>
          <w:szCs w:val="23"/>
        </w:rPr>
      </w:pPr>
      <w:r w:rsidRPr="009A4C4C">
        <w:rPr>
          <w:b/>
          <w:bCs/>
          <w:sz w:val="23"/>
          <w:szCs w:val="23"/>
        </w:rPr>
        <w:t>Подтверждение факта экспорта подакцизного товара не освобождает налогоплательщика от обязанности подтвердить основания неуплаты акциза (представить банковскую гарантию или уплатить налоги за три предыдущих календарных года в установленном размере)</w:t>
      </w:r>
    </w:p>
    <w:p w14:paraId="39D93768" w14:textId="0411A68D" w:rsidR="00A55D35" w:rsidRPr="00F24731" w:rsidRDefault="00A55D35" w:rsidP="00F24731">
      <w:pPr>
        <w:pStyle w:val="s3"/>
        <w:shd w:val="clear" w:color="auto" w:fill="FFFFFF"/>
        <w:spacing w:before="120" w:beforeAutospacing="0" w:after="120" w:afterAutospacing="0"/>
        <w:ind w:left="567"/>
        <w:jc w:val="both"/>
        <w:rPr>
          <w:i/>
          <w:iCs/>
          <w:shd w:val="clear" w:color="auto" w:fill="FFFFFF"/>
        </w:rPr>
      </w:pPr>
      <w:r w:rsidRPr="00F24731">
        <w:rPr>
          <w:i/>
          <w:iCs/>
          <w:shd w:val="clear" w:color="auto" w:fill="FFFFFF"/>
        </w:rPr>
        <w:t>Постановление Арбитражного суда Северо-Кавказского округа от 28 октября 2022 г. N Ф08-11322/22 по делу N А20-1405/2021</w:t>
      </w:r>
    </w:p>
    <w:p w14:paraId="5FE3F172" w14:textId="77777777" w:rsidR="00A55D35"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Налоговый орган полагает, что налогоплательщику обоснованно начислен акциз при экспорте подакцизного товара, т. к. не представлена банковская гарантия и отсутствуют основания для ее непредставления.</w:t>
      </w:r>
    </w:p>
    <w:p w14:paraId="6391EAD0" w14:textId="77777777" w:rsidR="00A55D35"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исследовав обстоятельства дела, признал позицию налогового органа обоснованной.</w:t>
      </w:r>
    </w:p>
    <w:p w14:paraId="1F9013AA" w14:textId="77777777" w:rsidR="00A55D35"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Налогоплательщик для целей освобождения от уплаты акциза не представил банковскую гарантию или договор поручительства. Также им не были уплачены налоги за три предыдущих календарных года в установленном размере, что освободило бы его от представления таких документов.</w:t>
      </w:r>
    </w:p>
    <w:p w14:paraId="74371E68" w14:textId="66F351A5" w:rsidR="00A55D35"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Тот факт, что реализация подакцизного товара на экспорт подтверждена документально, не освобождает налогоплательщика от обязанности подтвердить основания неуплаты акциза.</w:t>
      </w:r>
    </w:p>
    <w:p w14:paraId="71B6ABA1" w14:textId="47E9435F" w:rsidR="00A55D35" w:rsidRPr="00AF3DDA" w:rsidRDefault="00A55D35" w:rsidP="005501AC">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 xml:space="preserve">Суд пришел к выводу, что налог </w:t>
      </w:r>
      <w:proofErr w:type="spellStart"/>
      <w:r w:rsidRPr="00AF3DDA">
        <w:rPr>
          <w:rStyle w:val="af6"/>
          <w:i w:val="0"/>
          <w:iCs w:val="0"/>
          <w:sz w:val="23"/>
          <w:szCs w:val="23"/>
        </w:rPr>
        <w:t>доначислен</w:t>
      </w:r>
      <w:proofErr w:type="spellEnd"/>
      <w:r w:rsidRPr="00AF3DDA">
        <w:rPr>
          <w:rStyle w:val="af6"/>
          <w:i w:val="0"/>
          <w:iCs w:val="0"/>
          <w:sz w:val="23"/>
          <w:szCs w:val="23"/>
        </w:rPr>
        <w:t xml:space="preserve"> обоснованно.</w:t>
      </w:r>
    </w:p>
    <w:p w14:paraId="64F492B7" w14:textId="77777777" w:rsidR="00A55D35" w:rsidRPr="009A4C4C" w:rsidRDefault="00A55D35" w:rsidP="00A55D35">
      <w:pPr>
        <w:pStyle w:val="s1"/>
        <w:numPr>
          <w:ilvl w:val="0"/>
          <w:numId w:val="35"/>
        </w:numPr>
        <w:spacing w:before="0" w:beforeAutospacing="0" w:after="0" w:afterAutospacing="0"/>
        <w:ind w:left="567" w:hanging="644"/>
        <w:jc w:val="both"/>
        <w:rPr>
          <w:b/>
          <w:bCs/>
          <w:sz w:val="23"/>
          <w:szCs w:val="23"/>
        </w:rPr>
      </w:pPr>
      <w:r w:rsidRPr="009A4C4C">
        <w:rPr>
          <w:b/>
          <w:bCs/>
          <w:sz w:val="23"/>
          <w:szCs w:val="23"/>
        </w:rPr>
        <w:t>Организация, неправомерно не зарегистрировавшая за собой используемые в основной деятельности транспортные средства, должна уплачивать за них транспортный налог</w:t>
      </w:r>
    </w:p>
    <w:p w14:paraId="15AD6155" w14:textId="521B0A25" w:rsidR="00A55D35" w:rsidRPr="002E6788" w:rsidRDefault="00A55D35" w:rsidP="002E6788">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Дальневосточного округа от 26 октября 2022 г. N Ф03-4677/22 по делу N А51-3840/2021</w:t>
      </w:r>
    </w:p>
    <w:p w14:paraId="1ED30C71" w14:textId="270E3538" w:rsidR="00A55D35"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Организация полагает, что не должна уплачивать транспортный налог за транспортные средства, не прошедшие государственную регистрацию.</w:t>
      </w:r>
    </w:p>
    <w:p w14:paraId="5202D868" w14:textId="671C6136" w:rsidR="00A55D35"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исследовав обстоятельства, признал позицию налогоплательщика необоснованной.</w:t>
      </w:r>
    </w:p>
    <w:p w14:paraId="5102E350" w14:textId="46CA337A" w:rsidR="00A55D35"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Поскольку налогоплательщик использовал спорные транспортные средства в проверяемом периоде в основной деятельности, он обязан был зарегистрировать их в установленном законом порядке.</w:t>
      </w:r>
    </w:p>
    <w:p w14:paraId="124C8535" w14:textId="5ACA6C27" w:rsidR="00A55D35" w:rsidRPr="00AF3DDA" w:rsidRDefault="00A55D35" w:rsidP="005501AC">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 xml:space="preserve">В данном случае отсутствие государственной регистрации не освобождает налогоплательщика от обязанности по уплате транспортного налога. Бездействие налогоплательщика, выразившееся в </w:t>
      </w:r>
      <w:proofErr w:type="spellStart"/>
      <w:r w:rsidRPr="00AF3DDA">
        <w:rPr>
          <w:rStyle w:val="af6"/>
          <w:i w:val="0"/>
          <w:iCs w:val="0"/>
          <w:sz w:val="23"/>
          <w:szCs w:val="23"/>
        </w:rPr>
        <w:t>нерегистрации</w:t>
      </w:r>
      <w:proofErr w:type="spellEnd"/>
      <w:r w:rsidRPr="00AF3DDA">
        <w:rPr>
          <w:rStyle w:val="af6"/>
          <w:i w:val="0"/>
          <w:iCs w:val="0"/>
          <w:sz w:val="23"/>
          <w:szCs w:val="23"/>
        </w:rPr>
        <w:t xml:space="preserve"> транспортных средств, судом расценено как злоупотребление правом с целью неуплаты транспортного налога.</w:t>
      </w:r>
    </w:p>
    <w:p w14:paraId="1BF42925" w14:textId="77777777" w:rsidR="00A55D35" w:rsidRPr="009A4C4C" w:rsidRDefault="00A55D35" w:rsidP="00A55D35">
      <w:pPr>
        <w:pStyle w:val="s1"/>
        <w:numPr>
          <w:ilvl w:val="0"/>
          <w:numId w:val="35"/>
        </w:numPr>
        <w:spacing w:before="0" w:beforeAutospacing="0" w:after="0" w:afterAutospacing="0"/>
        <w:ind w:left="567" w:hanging="644"/>
        <w:jc w:val="both"/>
        <w:rPr>
          <w:b/>
          <w:bCs/>
          <w:sz w:val="23"/>
          <w:szCs w:val="23"/>
        </w:rPr>
      </w:pPr>
      <w:r w:rsidRPr="009A4C4C">
        <w:rPr>
          <w:b/>
          <w:bCs/>
          <w:sz w:val="23"/>
          <w:szCs w:val="23"/>
        </w:rPr>
        <w:t>Проценты, начисленные за период проведения процедуры наблюдения (мораторные проценты), не являются переплатой по налогам и сборам и возврату налогоплательщику не подлежат</w:t>
      </w:r>
    </w:p>
    <w:p w14:paraId="00DB39F3" w14:textId="0D7FEABB" w:rsidR="00A55D35" w:rsidRPr="002E6788" w:rsidRDefault="00A55D35" w:rsidP="002E6788">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Московского округа от 26 октября 2022 г. N Ф05-25361/22 по делу N А40-9281/2022</w:t>
      </w:r>
    </w:p>
    <w:p w14:paraId="309800B4" w14:textId="77777777" w:rsidR="00A55D35"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Налогоплательщик полагает, что налоговый орган должен вернуть переплату по налогам, отраженную в актах сверки со статусом "проценты, начисленные в процедурах банкротства".</w:t>
      </w:r>
    </w:p>
    <w:p w14:paraId="06AFC7C6" w14:textId="77777777" w:rsidR="00AF3DDA"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исследовав обстоятельства дела, признал позицию налогоплательщика необоснованной.</w:t>
      </w:r>
    </w:p>
    <w:p w14:paraId="1488B709" w14:textId="5EE4B2E4" w:rsidR="00A55D35"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 xml:space="preserve">Проценты, начисленные за период проведения наблюдения (мораторные проценты), подлежат отражению в налоговом учете налогоплательщика </w:t>
      </w:r>
      <w:proofErr w:type="gramStart"/>
      <w:r w:rsidRPr="00AF3DDA">
        <w:rPr>
          <w:rStyle w:val="af6"/>
          <w:i w:val="0"/>
          <w:iCs w:val="0"/>
          <w:sz w:val="23"/>
          <w:szCs w:val="23"/>
        </w:rPr>
        <w:t>с даты введения</w:t>
      </w:r>
      <w:proofErr w:type="gramEnd"/>
      <w:r w:rsidRPr="00AF3DDA">
        <w:rPr>
          <w:rStyle w:val="af6"/>
          <w:i w:val="0"/>
          <w:iCs w:val="0"/>
          <w:sz w:val="23"/>
          <w:szCs w:val="23"/>
        </w:rPr>
        <w:t xml:space="preserve"> в отношении должника процедуры наблюдения до даты введения следующей процедуры банкротства.</w:t>
      </w:r>
    </w:p>
    <w:p w14:paraId="20780E48" w14:textId="3E770FCA" w:rsidR="00A55D35" w:rsidRPr="00AF3DDA" w:rsidRDefault="00A55D35" w:rsidP="00AF3DDA">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Налоговым органом может быть заявлено требование о взыскании данных мораторных процентов, начисленных на задолженность, включенную в реестр, за период процедур банкротства (внешнего управления и конкурсного производства) после завершения производства по делу о несостоятельности (банкротстве).</w:t>
      </w:r>
    </w:p>
    <w:p w14:paraId="744B77A1" w14:textId="22A3E970" w:rsidR="00A55D35" w:rsidRPr="00AF3DDA" w:rsidRDefault="00A55D35" w:rsidP="005501AC">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Однако спорные суммы не являются переплатой по налогам и сборам и возврату не подлежат.</w:t>
      </w:r>
    </w:p>
    <w:p w14:paraId="60E0E118" w14:textId="77777777" w:rsidR="00A55D35" w:rsidRPr="009A4C4C" w:rsidRDefault="00A55D35" w:rsidP="00A55D35">
      <w:pPr>
        <w:pStyle w:val="s1"/>
        <w:numPr>
          <w:ilvl w:val="0"/>
          <w:numId w:val="35"/>
        </w:numPr>
        <w:spacing w:before="0" w:beforeAutospacing="0" w:after="0" w:afterAutospacing="0"/>
        <w:ind w:left="567" w:hanging="644"/>
        <w:jc w:val="both"/>
        <w:rPr>
          <w:b/>
          <w:bCs/>
          <w:sz w:val="23"/>
          <w:szCs w:val="23"/>
        </w:rPr>
      </w:pPr>
      <w:r w:rsidRPr="009A4C4C">
        <w:rPr>
          <w:b/>
          <w:bCs/>
          <w:sz w:val="23"/>
          <w:szCs w:val="23"/>
        </w:rPr>
        <w:t>Лизингополучатель, учитывающий по условиям договора лизинга амортизируемое имущество на своем балансе, имеет право учесть расходы в виде лизинговых платежей за вычетом суммы амортизационных отчислений</w:t>
      </w:r>
    </w:p>
    <w:p w14:paraId="26CA2295" w14:textId="40AE7019" w:rsidR="0044594D" w:rsidRPr="002E6788" w:rsidRDefault="0044594D" w:rsidP="002E6788">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Центрального округа от 26 октября 2022 г. N Ф10-4592/22 по делу N А09-9535/2021</w:t>
      </w:r>
    </w:p>
    <w:p w14:paraId="67AF3156" w14:textId="437DBD8D" w:rsidR="00A55D35" w:rsidRPr="00AF3DDA" w:rsidRDefault="00A55D35" w:rsidP="00AF3DDA">
      <w:pPr>
        <w:pStyle w:val="a9"/>
        <w:spacing w:line="276" w:lineRule="auto"/>
        <w:ind w:left="0" w:firstLine="567"/>
        <w:jc w:val="both"/>
        <w:rPr>
          <w:bCs/>
          <w:iCs/>
          <w:sz w:val="23"/>
          <w:szCs w:val="23"/>
        </w:rPr>
      </w:pPr>
      <w:r w:rsidRPr="00AF3DDA">
        <w:rPr>
          <w:bCs/>
          <w:iCs/>
          <w:sz w:val="23"/>
          <w:szCs w:val="23"/>
        </w:rPr>
        <w:t>Налоговый орган посчитал, что налогоплательщик неправомерно учел в составе расходов по налогу на прибыль ежемесячные лизинговые платежи, которые подлежали учету в первоначальной стоимости предметов лизинга.</w:t>
      </w:r>
    </w:p>
    <w:p w14:paraId="1714D811" w14:textId="57BAA972" w:rsidR="00A55D35" w:rsidRPr="00AF3DDA" w:rsidRDefault="00A55D35"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с выводами налогового органа не согласился.</w:t>
      </w:r>
    </w:p>
    <w:p w14:paraId="600FDA1F" w14:textId="6AC0E7C2" w:rsidR="00A55D35" w:rsidRPr="00AF3DDA" w:rsidRDefault="00A55D35" w:rsidP="00AF3DDA">
      <w:pPr>
        <w:pStyle w:val="a9"/>
        <w:spacing w:line="276" w:lineRule="auto"/>
        <w:ind w:left="0" w:firstLine="567"/>
        <w:jc w:val="both"/>
        <w:rPr>
          <w:bCs/>
          <w:iCs/>
          <w:sz w:val="23"/>
          <w:szCs w:val="23"/>
        </w:rPr>
      </w:pPr>
      <w:r w:rsidRPr="00AF3DDA">
        <w:rPr>
          <w:bCs/>
          <w:iCs/>
          <w:sz w:val="23"/>
          <w:szCs w:val="23"/>
        </w:rPr>
        <w:t xml:space="preserve">Налогоплательщик-лизингополучатель, </w:t>
      </w:r>
      <w:proofErr w:type="gramStart"/>
      <w:r w:rsidRPr="00AF3DDA">
        <w:rPr>
          <w:bCs/>
          <w:iCs/>
          <w:sz w:val="23"/>
          <w:szCs w:val="23"/>
        </w:rPr>
        <w:t>учитывающий</w:t>
      </w:r>
      <w:proofErr w:type="gramEnd"/>
      <w:r w:rsidRPr="00AF3DDA">
        <w:rPr>
          <w:bCs/>
          <w:iCs/>
          <w:sz w:val="23"/>
          <w:szCs w:val="23"/>
        </w:rPr>
        <w:t xml:space="preserve"> по условиям договора лизинга амортизируемое имущество на своем балансе, имеет право учесть как суммы расходов в виде лизинговых платежей за вычетом суммы амортизации, так и сумму начисленной амортизации.</w:t>
      </w:r>
    </w:p>
    <w:p w14:paraId="4FE66167" w14:textId="7E09EBB3" w:rsidR="00A55D35" w:rsidRPr="00AF3DDA" w:rsidRDefault="00A55D35" w:rsidP="00AF3DDA">
      <w:pPr>
        <w:pStyle w:val="a9"/>
        <w:spacing w:line="276" w:lineRule="auto"/>
        <w:ind w:left="0" w:firstLine="567"/>
        <w:jc w:val="both"/>
        <w:rPr>
          <w:bCs/>
          <w:iCs/>
          <w:sz w:val="23"/>
          <w:szCs w:val="23"/>
        </w:rPr>
      </w:pPr>
      <w:r w:rsidRPr="00AF3DDA">
        <w:rPr>
          <w:bCs/>
          <w:iCs/>
          <w:sz w:val="23"/>
          <w:szCs w:val="23"/>
        </w:rPr>
        <w:t>В данном случае имущество, полученное по договорам лизинга, было включено налогоплательщиком в состав амортизируемого имущества. Начисленная сумма амортизации учитывалась в составе расходов, уменьшающих сумму доходов по налогу на прибыль.</w:t>
      </w:r>
    </w:p>
    <w:p w14:paraId="4CFCD758" w14:textId="06F7A839" w:rsidR="0061293D" w:rsidRPr="00AF3DDA" w:rsidRDefault="00A55D35" w:rsidP="00AF3DDA">
      <w:pPr>
        <w:pStyle w:val="a9"/>
        <w:spacing w:line="276" w:lineRule="auto"/>
        <w:ind w:left="0" w:firstLine="567"/>
        <w:jc w:val="both"/>
        <w:rPr>
          <w:bCs/>
          <w:iCs/>
          <w:sz w:val="23"/>
          <w:szCs w:val="23"/>
        </w:rPr>
      </w:pPr>
      <w:r w:rsidRPr="00AF3DDA">
        <w:rPr>
          <w:bCs/>
          <w:iCs/>
          <w:sz w:val="23"/>
          <w:szCs w:val="23"/>
        </w:rPr>
        <w:t>Суд пришел к выводу, что в силу прямой нормы НК РФ налогоплательщик правомерно включил в состав прочих расходов ежемесячные лизинговые платежи, уменьшенные на сумму амортизационных отчислений.</w:t>
      </w:r>
    </w:p>
    <w:p w14:paraId="5DA68E95" w14:textId="77777777" w:rsidR="0044594D" w:rsidRPr="009A4C4C" w:rsidRDefault="0044594D" w:rsidP="0044594D">
      <w:pPr>
        <w:pStyle w:val="s1"/>
        <w:numPr>
          <w:ilvl w:val="0"/>
          <w:numId w:val="35"/>
        </w:numPr>
        <w:spacing w:before="0" w:beforeAutospacing="0" w:after="0" w:afterAutospacing="0"/>
        <w:ind w:left="567" w:hanging="644"/>
        <w:jc w:val="both"/>
        <w:rPr>
          <w:b/>
          <w:bCs/>
          <w:sz w:val="23"/>
          <w:szCs w:val="23"/>
        </w:rPr>
      </w:pPr>
      <w:r w:rsidRPr="009A4C4C">
        <w:rPr>
          <w:b/>
          <w:bCs/>
          <w:sz w:val="23"/>
          <w:szCs w:val="23"/>
        </w:rPr>
        <w:t>Управляющая компания вправе применить льготу по НДС, если доказано, что именно заявленные контрагенты выполняли работы (услуги) по содержанию и ремонту общего имущества в многоквартирном доме, вели реальную деятельность, уплачивали налоги</w:t>
      </w:r>
    </w:p>
    <w:p w14:paraId="7D3DB8B9" w14:textId="7DEA29DE" w:rsidR="0044594D" w:rsidRPr="002E6788" w:rsidRDefault="0044594D" w:rsidP="00B027E5">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Волго-Вятского округа от 25 октября 2022 г. N Ф01-5583/22 по делу N А43-38820/2020</w:t>
      </w:r>
    </w:p>
    <w:p w14:paraId="7D6AD658" w14:textId="777814FB" w:rsidR="0044594D" w:rsidRPr="00AF3DDA" w:rsidRDefault="0044594D" w:rsidP="00AF3DDA">
      <w:pPr>
        <w:pStyle w:val="a9"/>
        <w:spacing w:line="276" w:lineRule="auto"/>
        <w:ind w:left="0" w:firstLine="567"/>
        <w:jc w:val="both"/>
        <w:rPr>
          <w:bCs/>
          <w:iCs/>
          <w:sz w:val="23"/>
          <w:szCs w:val="23"/>
        </w:rPr>
      </w:pPr>
      <w:r w:rsidRPr="00AF3DDA">
        <w:rPr>
          <w:bCs/>
          <w:iCs/>
          <w:sz w:val="23"/>
          <w:szCs w:val="23"/>
        </w:rPr>
        <w:t xml:space="preserve">По мнению </w:t>
      </w:r>
      <w:proofErr w:type="gramStart"/>
      <w:r w:rsidRPr="00AF3DDA">
        <w:rPr>
          <w:bCs/>
          <w:iCs/>
          <w:sz w:val="23"/>
          <w:szCs w:val="23"/>
        </w:rPr>
        <w:t>инспекции, управляющей компанией с привлечением контрагентов создана</w:t>
      </w:r>
      <w:proofErr w:type="gramEnd"/>
      <w:r w:rsidRPr="00AF3DDA">
        <w:rPr>
          <w:bCs/>
          <w:iCs/>
          <w:sz w:val="23"/>
          <w:szCs w:val="23"/>
        </w:rPr>
        <w:t xml:space="preserve"> схема для незаконного применения льготы по НДС, предусмотренной при приобретении работ (услуг) по содержанию и ремонту общего имущества в многоквартирном доме. Контрагенты являлись подконтрольными организациями и не осуществляли самостоятельную финансово-хозяйственную деятельность.</w:t>
      </w:r>
    </w:p>
    <w:p w14:paraId="58634D7E" w14:textId="608FFA99" w:rsidR="0044594D" w:rsidRPr="00AF3DDA" w:rsidRDefault="0044594D"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налогового органа необоснованной.</w:t>
      </w:r>
    </w:p>
    <w:p w14:paraId="5703BCC3" w14:textId="33439383" w:rsidR="0044594D" w:rsidRPr="00AF3DDA" w:rsidRDefault="0044594D" w:rsidP="00AF3DDA">
      <w:pPr>
        <w:pStyle w:val="a9"/>
        <w:spacing w:line="276" w:lineRule="auto"/>
        <w:ind w:left="0" w:firstLine="567"/>
        <w:jc w:val="both"/>
        <w:rPr>
          <w:bCs/>
          <w:iCs/>
          <w:sz w:val="23"/>
          <w:szCs w:val="23"/>
        </w:rPr>
      </w:pPr>
      <w:r w:rsidRPr="00AF3DDA">
        <w:rPr>
          <w:bCs/>
          <w:iCs/>
          <w:sz w:val="23"/>
          <w:szCs w:val="23"/>
        </w:rPr>
        <w:t>В отличие от спорных контрагентов у налогоплательщика отсутствовало необходимое оборудование для самостоятельного выполнения работ.</w:t>
      </w:r>
    </w:p>
    <w:p w14:paraId="06FEF9B9" w14:textId="77777777" w:rsidR="0044594D" w:rsidRPr="00AF3DDA" w:rsidRDefault="0044594D" w:rsidP="00AF3DDA">
      <w:pPr>
        <w:pStyle w:val="a9"/>
        <w:spacing w:line="276" w:lineRule="auto"/>
        <w:ind w:left="0" w:firstLine="567"/>
        <w:jc w:val="both"/>
        <w:rPr>
          <w:bCs/>
          <w:iCs/>
          <w:sz w:val="23"/>
          <w:szCs w:val="23"/>
        </w:rPr>
      </w:pPr>
      <w:r w:rsidRPr="00AF3DDA">
        <w:rPr>
          <w:bCs/>
          <w:iCs/>
          <w:sz w:val="23"/>
          <w:szCs w:val="23"/>
        </w:rPr>
        <w:t>Контрагенты осуществляют реальную деятельность, несут расходы по обслуживанию недвижимого имущества, выплачивают заработную плату работникам, приобретают материалы и несут прочие текущие расходы в своей хозяйственной деятельности. Полученные денежные средства они включали в свою налоговую базу, подавали соответствующие налоговые декларации и уплачивали предусмотренные законом налоги.</w:t>
      </w:r>
    </w:p>
    <w:p w14:paraId="58735472" w14:textId="7A2F633C" w:rsidR="0044594D" w:rsidRPr="00AF3DDA" w:rsidRDefault="0044594D" w:rsidP="00AF3DDA">
      <w:pPr>
        <w:pStyle w:val="a9"/>
        <w:spacing w:line="276" w:lineRule="auto"/>
        <w:ind w:left="0" w:firstLine="567"/>
        <w:jc w:val="both"/>
        <w:rPr>
          <w:bCs/>
          <w:iCs/>
          <w:sz w:val="23"/>
          <w:szCs w:val="23"/>
        </w:rPr>
      </w:pPr>
      <w:r w:rsidRPr="00AF3DDA">
        <w:rPr>
          <w:bCs/>
          <w:iCs/>
          <w:sz w:val="23"/>
          <w:szCs w:val="23"/>
        </w:rPr>
        <w:t>Бесспорных доказательств того, что сделки между налогоплательщиком и спорными контрагентами нереальные, мнимые, налоговым органом не приведено; отсутствуют претензии к первичным документам.</w:t>
      </w:r>
    </w:p>
    <w:p w14:paraId="4093C466" w14:textId="2C8BDDC6" w:rsidR="0044594D" w:rsidRPr="002E6788" w:rsidRDefault="0044594D" w:rsidP="002E6788">
      <w:pPr>
        <w:pStyle w:val="a9"/>
        <w:spacing w:line="276" w:lineRule="auto"/>
        <w:ind w:left="0" w:firstLine="567"/>
        <w:jc w:val="both"/>
        <w:rPr>
          <w:bCs/>
          <w:iCs/>
          <w:sz w:val="23"/>
          <w:szCs w:val="23"/>
        </w:rPr>
      </w:pPr>
      <w:r w:rsidRPr="00AF3DDA">
        <w:rPr>
          <w:bCs/>
          <w:iCs/>
          <w:sz w:val="23"/>
          <w:szCs w:val="23"/>
        </w:rPr>
        <w:t>Суд пришел к выводу о правомерности применения спорной налоговой льготы.</w:t>
      </w:r>
    </w:p>
    <w:p w14:paraId="02CB1027" w14:textId="51C97983" w:rsidR="0044594D" w:rsidRPr="009A4C4C" w:rsidRDefault="0044594D" w:rsidP="002E6788">
      <w:pPr>
        <w:pStyle w:val="s1"/>
        <w:numPr>
          <w:ilvl w:val="0"/>
          <w:numId w:val="35"/>
        </w:numPr>
        <w:spacing w:before="0" w:beforeAutospacing="0" w:after="0" w:afterAutospacing="0"/>
        <w:ind w:left="567" w:hanging="644"/>
        <w:jc w:val="both"/>
        <w:rPr>
          <w:b/>
          <w:bCs/>
          <w:sz w:val="23"/>
          <w:szCs w:val="23"/>
        </w:rPr>
      </w:pPr>
      <w:r w:rsidRPr="009A4C4C">
        <w:rPr>
          <w:b/>
          <w:bCs/>
          <w:sz w:val="23"/>
          <w:szCs w:val="23"/>
        </w:rPr>
        <w:t>Налогоплательщик не вправе учесть для налогообложения сделки по аренде и последующему приобретению техники у взаимозависимого юридического лица, если фактически был осуществлен формальный перевод в целом предпринимательской деятельности между данными организациями</w:t>
      </w:r>
    </w:p>
    <w:p w14:paraId="2A9A7A72" w14:textId="4DF483A4" w:rsidR="0044594D" w:rsidRPr="002E6788" w:rsidRDefault="0044594D" w:rsidP="00B027E5">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Московского округа от 25 октября 2022 г. N Ф05-25521/22 по делу N А40-245338/2021</w:t>
      </w:r>
    </w:p>
    <w:p w14:paraId="27F30EF6" w14:textId="22915B39" w:rsidR="0044594D" w:rsidRPr="00AF3DDA" w:rsidRDefault="0044594D" w:rsidP="00AF3DDA">
      <w:pPr>
        <w:pStyle w:val="a9"/>
        <w:spacing w:line="276" w:lineRule="auto"/>
        <w:ind w:left="0" w:firstLine="567"/>
        <w:jc w:val="both"/>
        <w:rPr>
          <w:bCs/>
          <w:iCs/>
          <w:sz w:val="23"/>
          <w:szCs w:val="23"/>
        </w:rPr>
      </w:pPr>
      <w:r w:rsidRPr="00AF3DDA">
        <w:rPr>
          <w:bCs/>
          <w:iCs/>
          <w:sz w:val="23"/>
          <w:szCs w:val="23"/>
        </w:rPr>
        <w:t>Налогоплательщик полагает, что правомерно учел для налогообложения сделки по аренде и последующему приобретению техники у взаимозависимого юридического лица.</w:t>
      </w:r>
    </w:p>
    <w:p w14:paraId="79FC621E" w14:textId="77EB7409" w:rsidR="0044594D" w:rsidRPr="00AF3DDA" w:rsidRDefault="0044594D"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налогоплательщика необоснованной.</w:t>
      </w:r>
    </w:p>
    <w:p w14:paraId="4141DDC8" w14:textId="7E8D2BF5" w:rsidR="0044594D" w:rsidRPr="00AF3DDA" w:rsidRDefault="0044594D" w:rsidP="00AF3DDA">
      <w:pPr>
        <w:pStyle w:val="a9"/>
        <w:spacing w:line="276" w:lineRule="auto"/>
        <w:ind w:left="0" w:firstLine="567"/>
        <w:jc w:val="both"/>
        <w:rPr>
          <w:bCs/>
          <w:iCs/>
          <w:sz w:val="23"/>
          <w:szCs w:val="23"/>
        </w:rPr>
      </w:pPr>
      <w:r w:rsidRPr="00AF3DDA">
        <w:rPr>
          <w:bCs/>
          <w:iCs/>
          <w:sz w:val="23"/>
          <w:szCs w:val="23"/>
        </w:rPr>
        <w:t>Установлено, что были совершены последовательные действия по переводу техники от ВЗЛ к налогоплательщику одними и теми же должностными лицами без осуществления фактической оплаты с последующим переводом права требования долга также на зависимые юридические лица.</w:t>
      </w:r>
    </w:p>
    <w:p w14:paraId="1374D76D" w14:textId="2763E202" w:rsidR="0044594D" w:rsidRPr="00AF3DDA" w:rsidRDefault="0044594D" w:rsidP="00AF3DDA">
      <w:pPr>
        <w:pStyle w:val="a9"/>
        <w:spacing w:line="276" w:lineRule="auto"/>
        <w:ind w:left="0" w:firstLine="567"/>
        <w:jc w:val="both"/>
        <w:rPr>
          <w:bCs/>
          <w:iCs/>
          <w:sz w:val="23"/>
          <w:szCs w:val="23"/>
        </w:rPr>
      </w:pPr>
      <w:r w:rsidRPr="00AF3DDA">
        <w:rPr>
          <w:bCs/>
          <w:iCs/>
          <w:sz w:val="23"/>
          <w:szCs w:val="23"/>
        </w:rPr>
        <w:t>Фактически в рамках проверяемого периода был осуществлен формальный перевод в целом предпринимательской деятельности между юридическими лицами путем замены по обязательствам перед заказчиками ВЗЛ на налогоплательщика, что не может свидетельствовать о добросовестном поведении участников сделок.</w:t>
      </w:r>
    </w:p>
    <w:p w14:paraId="0F0B0892" w14:textId="38D906F6" w:rsidR="0044594D" w:rsidRPr="002E6788" w:rsidRDefault="0044594D" w:rsidP="002E6788">
      <w:pPr>
        <w:pStyle w:val="a9"/>
        <w:spacing w:line="276" w:lineRule="auto"/>
        <w:ind w:left="0" w:firstLine="567"/>
        <w:jc w:val="both"/>
        <w:rPr>
          <w:bCs/>
          <w:iCs/>
          <w:sz w:val="23"/>
          <w:szCs w:val="23"/>
        </w:rPr>
      </w:pPr>
      <w:r w:rsidRPr="00AF3DDA">
        <w:rPr>
          <w:bCs/>
          <w:iCs/>
          <w:sz w:val="23"/>
          <w:szCs w:val="23"/>
        </w:rPr>
        <w:t>Суд пришел к выводу, что налогоплательщик не вправе применить вычеты по НДС и учесть расходы по налогу на прибыль.</w:t>
      </w:r>
    </w:p>
    <w:p w14:paraId="0CFE3584" w14:textId="0A45998B" w:rsidR="0044594D" w:rsidRPr="009A4C4C" w:rsidRDefault="0044594D" w:rsidP="002E6788">
      <w:pPr>
        <w:pStyle w:val="s1"/>
        <w:numPr>
          <w:ilvl w:val="0"/>
          <w:numId w:val="35"/>
        </w:numPr>
        <w:spacing w:before="0" w:beforeAutospacing="0" w:after="0" w:afterAutospacing="0"/>
        <w:ind w:left="567" w:hanging="644"/>
        <w:jc w:val="both"/>
        <w:rPr>
          <w:b/>
          <w:bCs/>
          <w:sz w:val="23"/>
          <w:szCs w:val="23"/>
        </w:rPr>
      </w:pPr>
      <w:r w:rsidRPr="009A4C4C">
        <w:rPr>
          <w:b/>
          <w:bCs/>
          <w:sz w:val="23"/>
          <w:szCs w:val="23"/>
        </w:rPr>
        <w:t>Налогоплательщик не вправе произвольно включить в декларацию по налогу на прибыль расходы иных периодов</w:t>
      </w:r>
    </w:p>
    <w:p w14:paraId="34043836" w14:textId="2B201EC6" w:rsidR="0044594D" w:rsidRPr="002E6788" w:rsidRDefault="0044594D" w:rsidP="002E6788">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Северо-Западного округа от 24 октября 2022 г. N Ф07-12746/22 по делу N А05-14931/2021</w:t>
      </w:r>
    </w:p>
    <w:p w14:paraId="68AE888C" w14:textId="0F9D534A" w:rsidR="0044594D" w:rsidRPr="00AF3DDA" w:rsidRDefault="0044594D" w:rsidP="00AF3DDA">
      <w:pPr>
        <w:pStyle w:val="a9"/>
        <w:spacing w:line="276" w:lineRule="auto"/>
        <w:ind w:left="0" w:firstLine="567"/>
        <w:jc w:val="both"/>
        <w:rPr>
          <w:bCs/>
          <w:iCs/>
          <w:sz w:val="23"/>
          <w:szCs w:val="23"/>
        </w:rPr>
      </w:pPr>
      <w:r w:rsidRPr="00AF3DDA">
        <w:rPr>
          <w:bCs/>
          <w:iCs/>
          <w:sz w:val="23"/>
          <w:szCs w:val="23"/>
        </w:rPr>
        <w:t xml:space="preserve">Налогоплательщик подал уточненную декларацию по налогу на прибыль, в которой заявил расход, относящийся к иному (прошлому) периоду, со ссылкой на свое право возврата переплаты в течение трех лет с момента уплаты налога. Налоговый орган посчитал такое поведение </w:t>
      </w:r>
      <w:proofErr w:type="gramStart"/>
      <w:r w:rsidRPr="00AF3DDA">
        <w:rPr>
          <w:bCs/>
          <w:iCs/>
          <w:sz w:val="23"/>
          <w:szCs w:val="23"/>
        </w:rPr>
        <w:t>неправомерным</w:t>
      </w:r>
      <w:proofErr w:type="gramEnd"/>
      <w:r w:rsidRPr="00AF3DDA">
        <w:rPr>
          <w:bCs/>
          <w:iCs/>
          <w:sz w:val="23"/>
          <w:szCs w:val="23"/>
        </w:rPr>
        <w:t xml:space="preserve"> и </w:t>
      </w:r>
      <w:proofErr w:type="spellStart"/>
      <w:r w:rsidRPr="00AF3DDA">
        <w:rPr>
          <w:bCs/>
          <w:iCs/>
          <w:sz w:val="23"/>
          <w:szCs w:val="23"/>
        </w:rPr>
        <w:t>доначислил</w:t>
      </w:r>
      <w:proofErr w:type="spellEnd"/>
      <w:r w:rsidRPr="00AF3DDA">
        <w:rPr>
          <w:bCs/>
          <w:iCs/>
          <w:sz w:val="23"/>
          <w:szCs w:val="23"/>
        </w:rPr>
        <w:t xml:space="preserve"> налог.</w:t>
      </w:r>
    </w:p>
    <w:p w14:paraId="00CA6026" w14:textId="21E5B455" w:rsidR="0044594D" w:rsidRPr="00AF3DDA" w:rsidRDefault="0044594D"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не согласился с налогоплательщиком.</w:t>
      </w:r>
    </w:p>
    <w:p w14:paraId="54E85D0D" w14:textId="6481BDEC" w:rsidR="0044594D" w:rsidRPr="00AF3DDA" w:rsidRDefault="0044594D" w:rsidP="00AF3DDA">
      <w:pPr>
        <w:pStyle w:val="a9"/>
        <w:spacing w:line="276" w:lineRule="auto"/>
        <w:ind w:left="0" w:firstLine="567"/>
        <w:jc w:val="both"/>
        <w:rPr>
          <w:bCs/>
          <w:iCs/>
          <w:sz w:val="23"/>
          <w:szCs w:val="23"/>
        </w:rPr>
      </w:pPr>
      <w:r w:rsidRPr="00AF3DDA">
        <w:rPr>
          <w:bCs/>
          <w:iCs/>
          <w:sz w:val="23"/>
          <w:szCs w:val="23"/>
        </w:rPr>
        <w:t>НК РФ предписывает исправлять ошибки либо в периоде их совершения (по общему правилу), либо в периоде их выявления (в случае, если период ошибки не известен или в результате ошибки возникла переплата).</w:t>
      </w:r>
    </w:p>
    <w:p w14:paraId="06AB502F" w14:textId="2A4F1D05" w:rsidR="0044594D" w:rsidRPr="005501AC" w:rsidRDefault="0044594D" w:rsidP="005501AC">
      <w:pPr>
        <w:pStyle w:val="a9"/>
        <w:spacing w:line="276" w:lineRule="auto"/>
        <w:ind w:left="0" w:firstLine="567"/>
        <w:jc w:val="both"/>
        <w:rPr>
          <w:bCs/>
          <w:iCs/>
          <w:sz w:val="23"/>
          <w:szCs w:val="23"/>
        </w:rPr>
      </w:pPr>
      <w:r w:rsidRPr="00AF3DDA">
        <w:rPr>
          <w:bCs/>
          <w:iCs/>
          <w:sz w:val="23"/>
          <w:szCs w:val="23"/>
        </w:rPr>
        <w:t>Произвольное включение в декларацию расходов иных периодов противоречит положениям закона.</w:t>
      </w:r>
    </w:p>
    <w:p w14:paraId="26DD6484" w14:textId="4C60E258" w:rsidR="0044594D" w:rsidRPr="009A4C4C" w:rsidRDefault="0044594D" w:rsidP="002E6788">
      <w:pPr>
        <w:pStyle w:val="s1"/>
        <w:numPr>
          <w:ilvl w:val="0"/>
          <w:numId w:val="35"/>
        </w:numPr>
        <w:spacing w:before="0" w:beforeAutospacing="0" w:after="0" w:afterAutospacing="0"/>
        <w:ind w:left="567" w:hanging="644"/>
        <w:jc w:val="both"/>
        <w:rPr>
          <w:b/>
          <w:bCs/>
          <w:sz w:val="23"/>
          <w:szCs w:val="23"/>
        </w:rPr>
      </w:pPr>
      <w:r w:rsidRPr="009A4C4C">
        <w:rPr>
          <w:b/>
          <w:bCs/>
          <w:sz w:val="23"/>
          <w:szCs w:val="23"/>
        </w:rPr>
        <w:t>Налоговая задолженность может быть признана безнадежной к взысканию, если документы принудительного взыскания, составленные налоговым органом, исполнению в данный момент не подлежат ввиду истечения сроков давности взыскания</w:t>
      </w:r>
    </w:p>
    <w:p w14:paraId="095B9B33" w14:textId="06AC7950" w:rsidR="0044594D" w:rsidRPr="002E6788" w:rsidRDefault="0044594D" w:rsidP="00B027E5">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Московского округа от 24 октября 2022 г. N Ф05-22654/22 по делу N А40-190956/2021</w:t>
      </w:r>
    </w:p>
    <w:p w14:paraId="603462AF" w14:textId="1DBD7C70" w:rsidR="0044594D" w:rsidRPr="00AF3DDA" w:rsidRDefault="0044594D" w:rsidP="00AF3DDA">
      <w:pPr>
        <w:pStyle w:val="a9"/>
        <w:spacing w:line="276" w:lineRule="auto"/>
        <w:ind w:left="0" w:firstLine="567"/>
        <w:jc w:val="both"/>
        <w:rPr>
          <w:bCs/>
          <w:iCs/>
          <w:sz w:val="23"/>
          <w:szCs w:val="23"/>
        </w:rPr>
      </w:pPr>
      <w:r w:rsidRPr="00AF3DDA">
        <w:rPr>
          <w:bCs/>
          <w:iCs/>
          <w:sz w:val="23"/>
          <w:szCs w:val="23"/>
        </w:rPr>
        <w:t>Налогоплательщик полагает, что задолженность, указанная в справе расчетов с бюджетом, должна быть признана безнадежной к взысканию, т. к. на дату выдачи справки истекли сроки принудительного взыскания.</w:t>
      </w:r>
    </w:p>
    <w:p w14:paraId="1BAC49E0" w14:textId="0165F5F4" w:rsidR="0044594D" w:rsidRPr="00AF3DDA" w:rsidRDefault="0044594D"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налогоплательщика обоснованной.</w:t>
      </w:r>
    </w:p>
    <w:p w14:paraId="400CF607" w14:textId="784F8565" w:rsidR="0044594D" w:rsidRPr="00AF3DDA" w:rsidRDefault="0044594D" w:rsidP="00AF3DDA">
      <w:pPr>
        <w:pStyle w:val="a9"/>
        <w:spacing w:line="276" w:lineRule="auto"/>
        <w:ind w:left="0" w:firstLine="567"/>
        <w:jc w:val="both"/>
        <w:rPr>
          <w:bCs/>
          <w:iCs/>
          <w:sz w:val="23"/>
          <w:szCs w:val="23"/>
        </w:rPr>
      </w:pPr>
      <w:r w:rsidRPr="00AF3DDA">
        <w:rPr>
          <w:bCs/>
          <w:iCs/>
          <w:sz w:val="23"/>
          <w:szCs w:val="23"/>
        </w:rPr>
        <w:t>Все представленные документы принудительного взыскания инспекции (требования, решения о взыскании за счет денежных средств и за счет имущества) составлены несколько лет назад и исполнению в данный момент не подлежат ввиду истечения сроков давности взыскания.</w:t>
      </w:r>
    </w:p>
    <w:p w14:paraId="11F9830C" w14:textId="68C1EAA4" w:rsidR="0044594D" w:rsidRPr="002E6788" w:rsidRDefault="0044594D" w:rsidP="002E6788">
      <w:pPr>
        <w:pStyle w:val="a9"/>
        <w:spacing w:line="276" w:lineRule="auto"/>
        <w:ind w:left="0" w:firstLine="567"/>
        <w:jc w:val="both"/>
        <w:rPr>
          <w:bCs/>
          <w:iCs/>
          <w:sz w:val="23"/>
          <w:szCs w:val="23"/>
        </w:rPr>
      </w:pPr>
      <w:r w:rsidRPr="00AF3DDA">
        <w:rPr>
          <w:bCs/>
          <w:iCs/>
          <w:sz w:val="23"/>
          <w:szCs w:val="23"/>
        </w:rPr>
        <w:t>Поскольку правовых возможностей для принудительного взыскания спорной суммы у налогового органа нет, суд признал ее безнадежной к взысканию.</w:t>
      </w:r>
    </w:p>
    <w:p w14:paraId="0AA55F2B" w14:textId="45C37380" w:rsidR="0044594D" w:rsidRPr="00B027E5" w:rsidRDefault="0044594D" w:rsidP="002E6788">
      <w:pPr>
        <w:pStyle w:val="s1"/>
        <w:numPr>
          <w:ilvl w:val="0"/>
          <w:numId w:val="35"/>
        </w:numPr>
        <w:spacing w:before="0" w:beforeAutospacing="0" w:after="0" w:afterAutospacing="0"/>
        <w:ind w:left="567" w:hanging="644"/>
        <w:jc w:val="both"/>
        <w:rPr>
          <w:b/>
          <w:bCs/>
          <w:sz w:val="23"/>
          <w:szCs w:val="23"/>
        </w:rPr>
      </w:pPr>
      <w:r w:rsidRPr="00B027E5">
        <w:rPr>
          <w:b/>
          <w:bCs/>
          <w:sz w:val="23"/>
          <w:szCs w:val="23"/>
        </w:rPr>
        <w:t>Совершение правонарушения впервые не является обстоятельством, смягчающим налоговую ответственность, т. к. надлежащее исполнение обязанностей, предусмотренных НК РФ, отсутствие ущерба бюджету являются нормой поведения налогоплательщико</w:t>
      </w:r>
      <w:r w:rsidR="009A4C4C">
        <w:rPr>
          <w:b/>
          <w:bCs/>
          <w:sz w:val="23"/>
          <w:szCs w:val="23"/>
        </w:rPr>
        <w:t>в</w:t>
      </w:r>
    </w:p>
    <w:p w14:paraId="3EB191FB" w14:textId="0F544DD6" w:rsidR="0044594D" w:rsidRPr="002E6788" w:rsidRDefault="0044594D" w:rsidP="00B027E5">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Московского округа от 24 октября 2022 г. N Ф05-25544/22 по делу N А40-54198/2022</w:t>
      </w:r>
    </w:p>
    <w:p w14:paraId="1D804D1E" w14:textId="01DFC5FB" w:rsidR="0044594D" w:rsidRPr="00AF3DDA" w:rsidRDefault="0044594D" w:rsidP="00AF3DDA">
      <w:pPr>
        <w:pStyle w:val="a9"/>
        <w:spacing w:line="276" w:lineRule="auto"/>
        <w:ind w:left="0" w:firstLine="567"/>
        <w:jc w:val="both"/>
        <w:rPr>
          <w:bCs/>
          <w:iCs/>
          <w:sz w:val="23"/>
          <w:szCs w:val="23"/>
        </w:rPr>
      </w:pPr>
      <w:r w:rsidRPr="00AF3DDA">
        <w:rPr>
          <w:bCs/>
          <w:iCs/>
          <w:sz w:val="23"/>
          <w:szCs w:val="23"/>
        </w:rPr>
        <w:t>Налогоплательщик полагает, что в обоснование расходов по налогу на прибыль и вычетов по НДС при приобретении товара представлены все необходимые документы. Кроме того, начисляя штраф за умышленную неуплату налогов, налоговый орган и суды не учли смягчающие ответственность обстоятельства.</w:t>
      </w:r>
    </w:p>
    <w:p w14:paraId="55333E56" w14:textId="5E50C76B" w:rsidR="0044594D" w:rsidRPr="00AF3DDA" w:rsidRDefault="0044594D"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налогоплательщика необоснованной.</w:t>
      </w:r>
    </w:p>
    <w:p w14:paraId="439B75BB" w14:textId="353E704C" w:rsidR="0044594D" w:rsidRPr="00AF3DDA" w:rsidRDefault="0044594D" w:rsidP="00AF3DDA">
      <w:pPr>
        <w:pStyle w:val="a9"/>
        <w:spacing w:line="276" w:lineRule="auto"/>
        <w:ind w:left="0" w:firstLine="567"/>
        <w:jc w:val="both"/>
        <w:rPr>
          <w:bCs/>
          <w:iCs/>
          <w:sz w:val="23"/>
          <w:szCs w:val="23"/>
        </w:rPr>
      </w:pPr>
      <w:r w:rsidRPr="00AF3DDA">
        <w:rPr>
          <w:bCs/>
          <w:iCs/>
          <w:sz w:val="23"/>
          <w:szCs w:val="23"/>
        </w:rPr>
        <w:t>Установлено, что взаимозависимый с налогоплательщиком поставщик располагал достаточным количеством товара для обеспечения объемов реализации, и привлечение "технических" контрагентов не имело под собой реальной деловой цели.</w:t>
      </w:r>
    </w:p>
    <w:p w14:paraId="2D20798A" w14:textId="15CE34CF" w:rsidR="0044594D" w:rsidRPr="00AF3DDA" w:rsidRDefault="0044594D" w:rsidP="00AF3DDA">
      <w:pPr>
        <w:pStyle w:val="a9"/>
        <w:spacing w:line="276" w:lineRule="auto"/>
        <w:ind w:left="0" w:firstLine="567"/>
        <w:jc w:val="both"/>
        <w:rPr>
          <w:bCs/>
          <w:iCs/>
          <w:sz w:val="23"/>
          <w:szCs w:val="23"/>
        </w:rPr>
      </w:pPr>
      <w:r w:rsidRPr="00AF3DDA">
        <w:rPr>
          <w:bCs/>
          <w:iCs/>
          <w:sz w:val="23"/>
          <w:szCs w:val="23"/>
        </w:rPr>
        <w:t>Смягчающими ответственность обстоятельствами налогоплательщик называет тяжелое финансовое положение и факт совершения правонарушения впервые.</w:t>
      </w:r>
    </w:p>
    <w:p w14:paraId="1A9823AC" w14:textId="1C14F626" w:rsidR="0044594D" w:rsidRPr="00AF3DDA" w:rsidRDefault="0044594D" w:rsidP="00AF3DDA">
      <w:pPr>
        <w:pStyle w:val="a9"/>
        <w:spacing w:line="276" w:lineRule="auto"/>
        <w:ind w:left="0" w:firstLine="567"/>
        <w:jc w:val="both"/>
        <w:rPr>
          <w:bCs/>
          <w:iCs/>
          <w:sz w:val="23"/>
          <w:szCs w:val="23"/>
        </w:rPr>
      </w:pPr>
      <w:r w:rsidRPr="00AF3DDA">
        <w:rPr>
          <w:bCs/>
          <w:iCs/>
          <w:sz w:val="23"/>
          <w:szCs w:val="23"/>
        </w:rPr>
        <w:t>Однако на дату вынесения решения по итогам проверки счета налогоплательщика были открыты, он не являлся убыточной организацией. Довод о том, что декларации поданы с нулевыми показателями, не могут быть гарантией того, что у налогоплательщика сложилось тяжелое финансовое положение.</w:t>
      </w:r>
    </w:p>
    <w:p w14:paraId="6C48B7CA" w14:textId="36F4AAC6" w:rsidR="0044594D" w:rsidRPr="002E6788" w:rsidRDefault="0044594D" w:rsidP="002E6788">
      <w:pPr>
        <w:pStyle w:val="a9"/>
        <w:spacing w:line="276" w:lineRule="auto"/>
        <w:ind w:left="0" w:firstLine="567"/>
        <w:jc w:val="both"/>
        <w:rPr>
          <w:bCs/>
          <w:iCs/>
          <w:sz w:val="23"/>
          <w:szCs w:val="23"/>
        </w:rPr>
      </w:pPr>
      <w:r w:rsidRPr="00AF3DDA">
        <w:rPr>
          <w:bCs/>
          <w:iCs/>
          <w:sz w:val="23"/>
          <w:szCs w:val="23"/>
        </w:rPr>
        <w:t>В отношении довода о совершении правонарушения впервые суд отметил, что надлежащее исполнение обязанностей, предусмотренных НК РФ, отсутствие ущерба бюджету является нормой поведения налогоплательщиков и не является обстоятельством, смягчающим ответственность за совершение налогового правонарушения.</w:t>
      </w:r>
    </w:p>
    <w:p w14:paraId="26347E47" w14:textId="77777777" w:rsidR="0044594D" w:rsidRPr="00B027E5" w:rsidRDefault="0044594D" w:rsidP="0044594D">
      <w:pPr>
        <w:pStyle w:val="s1"/>
        <w:numPr>
          <w:ilvl w:val="0"/>
          <w:numId w:val="35"/>
        </w:numPr>
        <w:spacing w:before="0" w:beforeAutospacing="0" w:after="0" w:afterAutospacing="0"/>
        <w:ind w:left="567" w:hanging="644"/>
        <w:jc w:val="both"/>
        <w:rPr>
          <w:b/>
          <w:bCs/>
          <w:sz w:val="23"/>
          <w:szCs w:val="23"/>
        </w:rPr>
      </w:pPr>
      <w:r w:rsidRPr="00B027E5">
        <w:rPr>
          <w:b/>
          <w:bCs/>
          <w:sz w:val="23"/>
          <w:szCs w:val="23"/>
        </w:rPr>
        <w:t>Налогоплательщик не вправе применить вычеты по НДС в полном объеме, если представлены формально составленные документы и установленных налоговым органом фактов было недостаточно для проведения налоговой реконструкции</w:t>
      </w:r>
    </w:p>
    <w:p w14:paraId="67C399C5" w14:textId="56864633" w:rsidR="0044594D" w:rsidRPr="002E6788" w:rsidRDefault="0044594D" w:rsidP="00B027E5">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Московского округа от 24 октября 2022 г. N Ф05-25345/22 по делу N А40-14667/2022</w:t>
      </w:r>
    </w:p>
    <w:p w14:paraId="2204FB3F" w14:textId="77777777" w:rsidR="0044594D" w:rsidRPr="00AF3DDA" w:rsidRDefault="0044594D" w:rsidP="00AF3DDA">
      <w:pPr>
        <w:pStyle w:val="a9"/>
        <w:spacing w:line="276" w:lineRule="auto"/>
        <w:ind w:left="0" w:firstLine="567"/>
        <w:jc w:val="both"/>
        <w:rPr>
          <w:bCs/>
          <w:iCs/>
          <w:sz w:val="23"/>
          <w:szCs w:val="23"/>
        </w:rPr>
      </w:pPr>
      <w:r w:rsidRPr="00AF3DDA">
        <w:rPr>
          <w:bCs/>
          <w:iCs/>
          <w:sz w:val="23"/>
          <w:szCs w:val="23"/>
        </w:rPr>
        <w:t>По мнению налогоплательщика, он правомерно применил вычеты по НДС, т. к. налоговым органом не опровергнута реальность выполнения работ, подтвержденная первичными учетными документами. Кроме того, налоговый орган мог провести налоговую реконструкцию обязательств.</w:t>
      </w:r>
    </w:p>
    <w:p w14:paraId="13C65187" w14:textId="2FD53953" w:rsidR="0044594D" w:rsidRPr="00AF3DDA" w:rsidRDefault="0044594D"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налогоплательщика необоснованной.</w:t>
      </w:r>
    </w:p>
    <w:p w14:paraId="39C84529" w14:textId="77777777" w:rsidR="0044594D" w:rsidRPr="00AF3DDA" w:rsidRDefault="0044594D" w:rsidP="00AF3DDA">
      <w:pPr>
        <w:pStyle w:val="a9"/>
        <w:spacing w:line="276" w:lineRule="auto"/>
        <w:ind w:left="0" w:firstLine="567"/>
        <w:jc w:val="both"/>
        <w:rPr>
          <w:bCs/>
          <w:iCs/>
          <w:sz w:val="23"/>
          <w:szCs w:val="23"/>
        </w:rPr>
      </w:pPr>
      <w:r w:rsidRPr="00AF3DDA">
        <w:rPr>
          <w:bCs/>
          <w:iCs/>
          <w:sz w:val="23"/>
          <w:szCs w:val="23"/>
        </w:rPr>
        <w:t>Суд пришел к выводу, что налогоплательщиком представлены недостоверные документы, составленные с контрагентами, не осуществляющими реальной хозяйственной деятельности, то есть документы составлены только формально.</w:t>
      </w:r>
    </w:p>
    <w:p w14:paraId="75EFBC9B" w14:textId="77777777" w:rsidR="0044594D" w:rsidRPr="00AF3DDA" w:rsidRDefault="0044594D" w:rsidP="00AF3DDA">
      <w:pPr>
        <w:pStyle w:val="a9"/>
        <w:spacing w:line="276" w:lineRule="auto"/>
        <w:ind w:left="0" w:firstLine="567"/>
        <w:jc w:val="both"/>
        <w:rPr>
          <w:bCs/>
          <w:iCs/>
          <w:sz w:val="23"/>
          <w:szCs w:val="23"/>
        </w:rPr>
      </w:pPr>
      <w:r w:rsidRPr="00AF3DDA">
        <w:rPr>
          <w:bCs/>
          <w:iCs/>
          <w:sz w:val="23"/>
          <w:szCs w:val="23"/>
        </w:rPr>
        <w:t>При этом установленных налоговым органом фактов было недостаточно для проведения налоговой реконструкции и определения действительного размера обязательств налогоплательщика. С учетом того, что документы содержали недостоверную информацию о фактах финансово-хозяйственной деятельности и не подтверждали реальность хозяйственных операций с участием спорных контрагентов, принять их для установления размера затрат оснований не было.</w:t>
      </w:r>
    </w:p>
    <w:p w14:paraId="52CDAB12" w14:textId="66C9C166" w:rsidR="00E7419F" w:rsidRPr="002E6788" w:rsidRDefault="0044594D" w:rsidP="002E6788">
      <w:pPr>
        <w:pStyle w:val="a9"/>
        <w:spacing w:line="276" w:lineRule="auto"/>
        <w:ind w:left="0" w:firstLine="567"/>
        <w:jc w:val="both"/>
        <w:rPr>
          <w:bCs/>
          <w:iCs/>
          <w:sz w:val="23"/>
          <w:szCs w:val="23"/>
        </w:rPr>
      </w:pPr>
      <w:r w:rsidRPr="00AF3DDA">
        <w:rPr>
          <w:bCs/>
          <w:iCs/>
          <w:sz w:val="23"/>
          <w:szCs w:val="23"/>
        </w:rPr>
        <w:t>Поэтому налогоплательщик не вправе применить спорные налоговые вычеты в полном объеме.</w:t>
      </w:r>
    </w:p>
    <w:p w14:paraId="2762CC37" w14:textId="77777777" w:rsidR="00E7419F" w:rsidRPr="00B027E5" w:rsidRDefault="00E7419F" w:rsidP="00E7419F">
      <w:pPr>
        <w:pStyle w:val="s1"/>
        <w:numPr>
          <w:ilvl w:val="0"/>
          <w:numId w:val="35"/>
        </w:numPr>
        <w:spacing w:before="0" w:beforeAutospacing="0" w:after="0" w:afterAutospacing="0"/>
        <w:ind w:left="567" w:hanging="644"/>
        <w:jc w:val="both"/>
        <w:rPr>
          <w:b/>
          <w:bCs/>
          <w:sz w:val="23"/>
          <w:szCs w:val="23"/>
        </w:rPr>
      </w:pPr>
      <w:r w:rsidRPr="00B027E5">
        <w:rPr>
          <w:b/>
          <w:bCs/>
          <w:sz w:val="23"/>
          <w:szCs w:val="23"/>
        </w:rPr>
        <w:t>Вышестоящий налоговый орган оставляет жалобу налогоплательщика без рассмотрения, если до принятия решения этот налоговый спор был рассмотрен судом, даже если решение суда еще не вступило в законную силу</w:t>
      </w:r>
    </w:p>
    <w:p w14:paraId="3048E2A2" w14:textId="3FB41D99" w:rsidR="00E7419F" w:rsidRPr="00B027E5" w:rsidRDefault="00E7419F" w:rsidP="005501AC">
      <w:pPr>
        <w:pStyle w:val="s3"/>
        <w:shd w:val="clear" w:color="auto" w:fill="FFFFFF"/>
        <w:spacing w:before="120" w:beforeAutospacing="0" w:after="120" w:afterAutospacing="0"/>
        <w:ind w:left="567"/>
        <w:jc w:val="both"/>
        <w:rPr>
          <w:i/>
          <w:sz w:val="23"/>
          <w:szCs w:val="23"/>
          <w:shd w:val="clear" w:color="auto" w:fill="FFFFFF"/>
        </w:rPr>
      </w:pPr>
      <w:r w:rsidRPr="00B027E5">
        <w:rPr>
          <w:i/>
          <w:sz w:val="23"/>
          <w:szCs w:val="23"/>
          <w:shd w:val="clear" w:color="auto" w:fill="FFFFFF"/>
        </w:rPr>
        <w:t>Постановление Арбитражного суда Московского округа от 21 октября 2022 г. N Ф05-20835/22 по делу N А40-32408/2022</w:t>
      </w:r>
    </w:p>
    <w:p w14:paraId="22D88333"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 xml:space="preserve">Налогоплательщик полагает, что его жалоба неправомерно оставлена без рассмотрения ФНС по мотиву того, что спор уже разрешен арбитражным судом. На момент принятия решения по жалобе была оглашена только резолютивная часть решения суда, а само решение не </w:t>
      </w:r>
      <w:proofErr w:type="gramStart"/>
      <w:r w:rsidRPr="00AF3DDA">
        <w:rPr>
          <w:bCs/>
          <w:iCs/>
          <w:sz w:val="23"/>
          <w:szCs w:val="23"/>
        </w:rPr>
        <w:t>вступило в законную силу и было</w:t>
      </w:r>
      <w:proofErr w:type="gramEnd"/>
      <w:r w:rsidRPr="00AF3DDA">
        <w:rPr>
          <w:bCs/>
          <w:iCs/>
          <w:sz w:val="23"/>
          <w:szCs w:val="23"/>
        </w:rPr>
        <w:t xml:space="preserve"> впоследствии обжаловано в суд апелляционной инстанции.</w:t>
      </w:r>
    </w:p>
    <w:p w14:paraId="68FD221C"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налогоплательщика необоснованной.</w:t>
      </w:r>
    </w:p>
    <w:p w14:paraId="2A304C9D"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Налоговый спор о том же предмете и по тем же основаниям был разрешен судом до принятия решения ФНС по жалобе и дополнениям к ней. Поэтому у ФНС отсутствовали основания для рассмотрения жалобы налогоплательщика по существу.</w:t>
      </w:r>
    </w:p>
    <w:p w14:paraId="609B02C2" w14:textId="5F032162" w:rsidR="00E7419F" w:rsidRPr="002E6788" w:rsidRDefault="00E7419F" w:rsidP="002E6788">
      <w:pPr>
        <w:pStyle w:val="a9"/>
        <w:spacing w:line="276" w:lineRule="auto"/>
        <w:ind w:left="0" w:firstLine="567"/>
        <w:jc w:val="both"/>
        <w:rPr>
          <w:bCs/>
          <w:iCs/>
          <w:sz w:val="23"/>
          <w:szCs w:val="23"/>
        </w:rPr>
      </w:pPr>
      <w:r w:rsidRPr="00AF3DDA">
        <w:rPr>
          <w:bCs/>
          <w:iCs/>
          <w:sz w:val="23"/>
          <w:szCs w:val="23"/>
        </w:rPr>
        <w:t>Кроме того, суд указал на отсутствие нарушения прав налогоплательщика, реализовавшего право на обжалование ненормативного правового акта налогового органа по результатам налоговой проверки в судебном порядке.</w:t>
      </w:r>
    </w:p>
    <w:p w14:paraId="2BC0877E" w14:textId="74050540" w:rsidR="00E7419F" w:rsidRPr="00B027E5" w:rsidRDefault="00E7419F" w:rsidP="00E7419F">
      <w:pPr>
        <w:pStyle w:val="s1"/>
        <w:numPr>
          <w:ilvl w:val="0"/>
          <w:numId w:val="35"/>
        </w:numPr>
        <w:spacing w:before="0" w:beforeAutospacing="0" w:after="0" w:afterAutospacing="0"/>
        <w:ind w:left="567" w:hanging="644"/>
        <w:jc w:val="both"/>
        <w:rPr>
          <w:b/>
          <w:bCs/>
          <w:sz w:val="23"/>
          <w:szCs w:val="23"/>
        </w:rPr>
      </w:pPr>
      <w:r w:rsidRPr="00B027E5">
        <w:rPr>
          <w:b/>
          <w:bCs/>
          <w:sz w:val="23"/>
          <w:szCs w:val="23"/>
        </w:rPr>
        <w:t>Если налогоплательщик не указывал реальные объемы закупок и реализации, то его налоговые обязательства могут быть определены расчетным путем на основании сведений, полученных от реальных поставщиков товара, а также изъятых актов сверок товарных остатков и сведений архива сайта налогоплательщика</w:t>
      </w:r>
    </w:p>
    <w:p w14:paraId="141AB083" w14:textId="70468A95" w:rsidR="00E7419F" w:rsidRPr="002E6788" w:rsidRDefault="00E7419F" w:rsidP="00B027E5">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Московского округа от 21 октября 2022 г. N Ф05-897/22 по делу N А40-98844/2021</w:t>
      </w:r>
    </w:p>
    <w:p w14:paraId="73591AD4"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Предприниматель полагает, что налоговым органом не доказано занижение им размера доходов и искажение отчетности; в любом случае неправомерно применен расчетный способ определения его налоговых обязательств.</w:t>
      </w:r>
    </w:p>
    <w:p w14:paraId="685458D9" w14:textId="44BF20C6" w:rsidR="00E7419F" w:rsidRPr="00AF3DDA" w:rsidRDefault="00E7419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налогоплательщика необоснованной.</w:t>
      </w:r>
    </w:p>
    <w:p w14:paraId="6FB22164"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Установлено, что предпринимателем осуществлена "теневая" закупка продукции в объемах, не отраженных в регистрах налогового и бухгалтерского учета. Он применял схему ухода от налогообложения путем сокрытия реальных объемов приобретенной продукции с последующей реализацией через торгово-розничную сеть. В проверяемом периоде предприниматель отражал показатели финансово-хозяйственной деятельности, не соответствующие действительным показателям.</w:t>
      </w:r>
    </w:p>
    <w:p w14:paraId="717CEA51" w14:textId="4BA99EAB" w:rsidR="00E7419F" w:rsidRPr="002E6788" w:rsidRDefault="00E7419F" w:rsidP="002E6788">
      <w:pPr>
        <w:pStyle w:val="a9"/>
        <w:spacing w:line="276" w:lineRule="auto"/>
        <w:ind w:left="0" w:firstLine="567"/>
        <w:jc w:val="both"/>
        <w:rPr>
          <w:bCs/>
          <w:iCs/>
          <w:sz w:val="23"/>
          <w:szCs w:val="23"/>
        </w:rPr>
      </w:pPr>
      <w:r w:rsidRPr="00AF3DDA">
        <w:rPr>
          <w:bCs/>
          <w:iCs/>
          <w:sz w:val="23"/>
          <w:szCs w:val="23"/>
        </w:rPr>
        <w:t>Реальные налоговые обязательства ИП правомерно определены расчетным методом на основании сведений, полученных от реальных поставщиков товара, а также с использованием информации, полученной в результате изъятия на территории налогоплательщика актов сверок товарных остатков и сведений архива его сайта.</w:t>
      </w:r>
    </w:p>
    <w:p w14:paraId="3D8DC6EE" w14:textId="77777777" w:rsidR="00E7419F" w:rsidRPr="00B027E5" w:rsidRDefault="00E7419F" w:rsidP="00E7419F">
      <w:pPr>
        <w:pStyle w:val="s1"/>
        <w:numPr>
          <w:ilvl w:val="0"/>
          <w:numId w:val="35"/>
        </w:numPr>
        <w:spacing w:before="0" w:beforeAutospacing="0" w:after="0" w:afterAutospacing="0"/>
        <w:ind w:left="567" w:hanging="644"/>
        <w:jc w:val="both"/>
        <w:rPr>
          <w:b/>
          <w:bCs/>
          <w:sz w:val="23"/>
          <w:szCs w:val="23"/>
        </w:rPr>
      </w:pPr>
      <w:r w:rsidRPr="00B027E5">
        <w:rPr>
          <w:b/>
          <w:bCs/>
          <w:sz w:val="23"/>
          <w:szCs w:val="23"/>
        </w:rPr>
        <w:t>Налогоплательщик не вправе включить в состав расходов безнадежную задолженность исключенных из ЕГРЮЛ контрагентов, если не располагает документами, подтверждающими ее возникновение и размер</w:t>
      </w:r>
    </w:p>
    <w:p w14:paraId="4122885B" w14:textId="4CFA9753" w:rsidR="00E7419F" w:rsidRPr="002E6788" w:rsidRDefault="00E7419F" w:rsidP="00B027E5">
      <w:pPr>
        <w:pStyle w:val="s3"/>
        <w:shd w:val="clear" w:color="auto" w:fill="FFFFFF"/>
        <w:spacing w:before="120" w:beforeAutospacing="0" w:after="120" w:afterAutospacing="0"/>
        <w:ind w:left="567"/>
        <w:jc w:val="both"/>
        <w:rPr>
          <w:i/>
          <w:sz w:val="23"/>
          <w:szCs w:val="23"/>
          <w:shd w:val="clear" w:color="auto" w:fill="FFFFFF"/>
        </w:rPr>
      </w:pPr>
      <w:r w:rsidRPr="002E6788">
        <w:rPr>
          <w:i/>
          <w:sz w:val="23"/>
          <w:szCs w:val="23"/>
          <w:shd w:val="clear" w:color="auto" w:fill="FFFFFF"/>
        </w:rPr>
        <w:t>Постановление Арбитражного суда Поволжского округа от 20 октября 2022 г. N Ф06-23961/22 по делу N А57-20248/2021</w:t>
      </w:r>
    </w:p>
    <w:p w14:paraId="499C6EC6" w14:textId="7432E096" w:rsidR="00E7419F" w:rsidRPr="00AF3DDA" w:rsidRDefault="00E7419F" w:rsidP="00AF3DDA">
      <w:pPr>
        <w:pStyle w:val="a9"/>
        <w:spacing w:line="276" w:lineRule="auto"/>
        <w:ind w:left="0" w:firstLine="567"/>
        <w:jc w:val="both"/>
        <w:rPr>
          <w:bCs/>
          <w:iCs/>
          <w:sz w:val="23"/>
          <w:szCs w:val="23"/>
        </w:rPr>
      </w:pPr>
      <w:r w:rsidRPr="00AF3DDA">
        <w:rPr>
          <w:bCs/>
          <w:iCs/>
          <w:sz w:val="23"/>
          <w:szCs w:val="23"/>
        </w:rPr>
        <w:t>Налоговый орган полагает, что налогоплательщик необоснованно включил в состав расходов долги исключенных из ЕГРЮЛ контрагентов.</w:t>
      </w:r>
    </w:p>
    <w:p w14:paraId="274E649E" w14:textId="24B76FA8" w:rsidR="00E7419F" w:rsidRPr="00AF3DDA" w:rsidRDefault="00E7419F" w:rsidP="00AF3DDA">
      <w:pPr>
        <w:pStyle w:val="a9"/>
        <w:spacing w:line="276" w:lineRule="auto"/>
        <w:ind w:left="0" w:firstLine="567"/>
        <w:jc w:val="both"/>
        <w:rPr>
          <w:bCs/>
          <w:iCs/>
          <w:sz w:val="23"/>
          <w:szCs w:val="23"/>
        </w:rPr>
      </w:pPr>
      <w:r w:rsidRPr="00AF3DDA">
        <w:rPr>
          <w:bCs/>
          <w:iCs/>
          <w:sz w:val="23"/>
          <w:szCs w:val="23"/>
        </w:rPr>
        <w:t>Суд, исследовав материалы дела, признал позицию налогового органа правомерной.</w:t>
      </w:r>
    </w:p>
    <w:p w14:paraId="365C032B" w14:textId="0BAF7EBB" w:rsidR="00E7419F" w:rsidRPr="00AF3DDA" w:rsidRDefault="00E7419F" w:rsidP="00AF3DDA">
      <w:pPr>
        <w:pStyle w:val="a9"/>
        <w:spacing w:line="276" w:lineRule="auto"/>
        <w:ind w:left="0" w:firstLine="567"/>
        <w:jc w:val="both"/>
        <w:rPr>
          <w:bCs/>
          <w:iCs/>
          <w:sz w:val="23"/>
          <w:szCs w:val="23"/>
        </w:rPr>
      </w:pPr>
      <w:r w:rsidRPr="00AF3DDA">
        <w:rPr>
          <w:bCs/>
          <w:iCs/>
          <w:sz w:val="23"/>
          <w:szCs w:val="23"/>
        </w:rPr>
        <w:t>Установлено, что налогоплательщиком включены в состав внереализационных расходов суммы безнадежных долгов по ликвидированным организациям, исключенным из ЕГРЮЛ.</w:t>
      </w:r>
    </w:p>
    <w:p w14:paraId="67A9A8C2" w14:textId="3B96D156" w:rsidR="00E7419F" w:rsidRPr="002E6788" w:rsidRDefault="00E7419F" w:rsidP="002E6788">
      <w:pPr>
        <w:pStyle w:val="a9"/>
        <w:spacing w:line="276" w:lineRule="auto"/>
        <w:ind w:left="0" w:firstLine="567"/>
        <w:jc w:val="both"/>
        <w:rPr>
          <w:bCs/>
          <w:iCs/>
          <w:sz w:val="23"/>
          <w:szCs w:val="23"/>
        </w:rPr>
      </w:pPr>
      <w:r w:rsidRPr="00AF3DDA">
        <w:rPr>
          <w:bCs/>
          <w:iCs/>
          <w:sz w:val="23"/>
          <w:szCs w:val="23"/>
        </w:rPr>
        <w:t>Однако налогоплательщиком не были представлены документы, подтверждающие основания возникновения задолженности и объем понесенного убытка, поэтому доначисление налога признано правомерным.</w:t>
      </w:r>
    </w:p>
    <w:p w14:paraId="28F80069" w14:textId="77777777" w:rsidR="00E7419F" w:rsidRPr="00B027E5" w:rsidRDefault="00E7419F" w:rsidP="00E7419F">
      <w:pPr>
        <w:pStyle w:val="s1"/>
        <w:numPr>
          <w:ilvl w:val="0"/>
          <w:numId w:val="35"/>
        </w:numPr>
        <w:spacing w:before="0" w:beforeAutospacing="0" w:after="0" w:afterAutospacing="0"/>
        <w:ind w:left="567" w:hanging="644"/>
        <w:jc w:val="both"/>
        <w:rPr>
          <w:b/>
          <w:bCs/>
          <w:sz w:val="23"/>
          <w:szCs w:val="23"/>
        </w:rPr>
      </w:pPr>
      <w:r w:rsidRPr="00B027E5">
        <w:rPr>
          <w:b/>
          <w:bCs/>
          <w:sz w:val="23"/>
          <w:szCs w:val="23"/>
        </w:rPr>
        <w:t>Налогоплательщик не вправе применять ЕСХН, если фактически численность его работников составляла более 300 человек; искусственное сохранение права на ЕСХН осуществлялось путем распределения ресурсов между взаимозависимыми организациями</w:t>
      </w:r>
    </w:p>
    <w:p w14:paraId="3F8139A2" w14:textId="3552DF4C" w:rsidR="00E7419F" w:rsidRPr="00B027E5" w:rsidRDefault="00E7419F" w:rsidP="005501AC">
      <w:pPr>
        <w:pStyle w:val="s3"/>
        <w:shd w:val="clear" w:color="auto" w:fill="FFFFFF"/>
        <w:spacing w:before="120" w:beforeAutospacing="0" w:after="120" w:afterAutospacing="0"/>
        <w:ind w:left="567"/>
        <w:jc w:val="both"/>
        <w:rPr>
          <w:i/>
          <w:sz w:val="23"/>
          <w:szCs w:val="23"/>
          <w:shd w:val="clear" w:color="auto" w:fill="FFFFFF"/>
        </w:rPr>
      </w:pPr>
      <w:r w:rsidRPr="00B027E5">
        <w:rPr>
          <w:i/>
          <w:sz w:val="23"/>
          <w:szCs w:val="23"/>
          <w:shd w:val="clear" w:color="auto" w:fill="FFFFFF"/>
        </w:rPr>
        <w:t>Постановление Арбитражного суда Дальневосточного округа от 19 октября 2022 г. N Ф03-4551/22 по делу N А59-4767/2021</w:t>
      </w:r>
    </w:p>
    <w:p w14:paraId="63DB5D07"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Налогоплательщик полагает, что не утратил право на применение ЕСХН в связи с превышением численности работников. Налоговый орган не доказал наличие в его действиях признаков недобросовестности и направленности его умысла на создание схемы "дробления" бизнеса с учетом того, что законодательством не ограничено количество создаваемых юридических лиц с одинаковым составом учредителей.</w:t>
      </w:r>
    </w:p>
    <w:p w14:paraId="0DE42DE5" w14:textId="6B638467" w:rsidR="00E7419F" w:rsidRPr="00AF3DDA" w:rsidRDefault="00E7419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налогоплательщика необоснованной.</w:t>
      </w:r>
    </w:p>
    <w:p w14:paraId="657B4311"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Установлено, что распределение ОС и трудовых ресурсов было организовано с исключительной целью - недопущение превышения максимального размера численности в целях применении ЕСХН. Фактически деятельность налогоплательщика осуществлялась на постоянной основе при средней численности работников более 300 человек.</w:t>
      </w:r>
    </w:p>
    <w:p w14:paraId="68FE9AF6"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 xml:space="preserve">Хозяйственная деятельность взаимозависимых лиц осуществлялась под контролем </w:t>
      </w:r>
      <w:proofErr w:type="spellStart"/>
      <w:r w:rsidRPr="00AF3DDA">
        <w:rPr>
          <w:bCs/>
          <w:iCs/>
          <w:sz w:val="23"/>
          <w:szCs w:val="23"/>
        </w:rPr>
        <w:t>бенефициарного</w:t>
      </w:r>
      <w:proofErr w:type="spellEnd"/>
      <w:r w:rsidRPr="00AF3DDA">
        <w:rPr>
          <w:bCs/>
          <w:iCs/>
          <w:sz w:val="23"/>
          <w:szCs w:val="23"/>
        </w:rPr>
        <w:t xml:space="preserve"> владельца посредством единого административно-управленческого персонала группы, что свидетельствует об умышленном создании схемы получения необоснованной налоговой экономии через создание видимости самостоятельности участников группы посредством оформления искусственных договорных отношений.</w:t>
      </w:r>
    </w:p>
    <w:p w14:paraId="5E17EA16" w14:textId="0F89060A" w:rsidR="00E7419F" w:rsidRPr="005501AC" w:rsidRDefault="00E7419F" w:rsidP="005501AC">
      <w:pPr>
        <w:pStyle w:val="a9"/>
        <w:spacing w:line="276" w:lineRule="auto"/>
        <w:ind w:left="0" w:firstLine="567"/>
        <w:jc w:val="both"/>
        <w:rPr>
          <w:bCs/>
          <w:iCs/>
          <w:sz w:val="23"/>
          <w:szCs w:val="23"/>
        </w:rPr>
      </w:pPr>
      <w:r w:rsidRPr="00AF3DDA">
        <w:rPr>
          <w:bCs/>
          <w:iCs/>
          <w:sz w:val="23"/>
          <w:szCs w:val="23"/>
        </w:rPr>
        <w:t xml:space="preserve">Суд пришел к выводу, что налогоплательщику обоснованно </w:t>
      </w:r>
      <w:proofErr w:type="spellStart"/>
      <w:r w:rsidRPr="00AF3DDA">
        <w:rPr>
          <w:bCs/>
          <w:iCs/>
          <w:sz w:val="23"/>
          <w:szCs w:val="23"/>
        </w:rPr>
        <w:t>доначислены</w:t>
      </w:r>
      <w:proofErr w:type="spellEnd"/>
      <w:r w:rsidRPr="00AF3DDA">
        <w:rPr>
          <w:bCs/>
          <w:iCs/>
          <w:sz w:val="23"/>
          <w:szCs w:val="23"/>
        </w:rPr>
        <w:t xml:space="preserve"> налоги по ОСН.</w:t>
      </w:r>
    </w:p>
    <w:p w14:paraId="5AF439E1" w14:textId="70240F88" w:rsidR="00E7419F" w:rsidRPr="00B027E5" w:rsidRDefault="00E7419F" w:rsidP="00E7419F">
      <w:pPr>
        <w:pStyle w:val="s1"/>
        <w:numPr>
          <w:ilvl w:val="0"/>
          <w:numId w:val="35"/>
        </w:numPr>
        <w:spacing w:before="0" w:beforeAutospacing="0" w:after="0" w:afterAutospacing="0"/>
        <w:ind w:left="567" w:hanging="644"/>
        <w:jc w:val="both"/>
        <w:rPr>
          <w:b/>
          <w:bCs/>
          <w:sz w:val="23"/>
          <w:szCs w:val="23"/>
        </w:rPr>
      </w:pPr>
      <w:r w:rsidRPr="00B027E5">
        <w:rPr>
          <w:b/>
          <w:bCs/>
          <w:sz w:val="23"/>
          <w:szCs w:val="23"/>
        </w:rPr>
        <w:t>Стоимость питания может учитываться в составе расходов на оплату труда, если бесплатное или льготное питание предусмотрено трудовым и (или) коллективным договорами и является частью системы оплаты труда работников</w:t>
      </w:r>
    </w:p>
    <w:p w14:paraId="665D50D7" w14:textId="4310C441" w:rsidR="00E7419F" w:rsidRPr="00B027E5" w:rsidRDefault="00E7419F" w:rsidP="00B027E5">
      <w:pPr>
        <w:pStyle w:val="s3"/>
        <w:shd w:val="clear" w:color="auto" w:fill="FFFFFF"/>
        <w:spacing w:before="120" w:beforeAutospacing="0" w:after="120" w:afterAutospacing="0"/>
        <w:ind w:left="567"/>
        <w:jc w:val="both"/>
        <w:rPr>
          <w:i/>
          <w:sz w:val="23"/>
          <w:szCs w:val="23"/>
          <w:shd w:val="clear" w:color="auto" w:fill="FFFFFF"/>
        </w:rPr>
      </w:pPr>
      <w:r w:rsidRPr="00B027E5">
        <w:rPr>
          <w:i/>
          <w:sz w:val="23"/>
          <w:szCs w:val="23"/>
          <w:shd w:val="clear" w:color="auto" w:fill="FFFFFF"/>
        </w:rPr>
        <w:t>Постановление Арбитражного суда Дальневосточного округа от 18 октября 2022 г. N Ф03-4405/22 по делу N А37-1711/2021</w:t>
      </w:r>
    </w:p>
    <w:p w14:paraId="178932E8"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Налогоплательщик полагает, что правомерно учел в составе расходов на оплату труда затраты на приобретение продуктов питания и табачных изделий для сотрудников, работающих сезонным вахтовым методом, при отсутствии возможности обеспечить их горячим питанием.</w:t>
      </w:r>
    </w:p>
    <w:p w14:paraId="14F62846" w14:textId="606B82E3" w:rsidR="00E7419F" w:rsidRPr="00AF3DDA" w:rsidRDefault="00E7419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налогоплательщика необоснованной.</w:t>
      </w:r>
    </w:p>
    <w:p w14:paraId="6CDCCA33"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Коллективным договором предусмотрено, что работодатель обеспечивает за счет предприятия работников на производственном участке питанием котловым методом по принципу "шведского стола", а также продуктами питания, табачными изделиями. При этом суммы затрат, в пределах которых осуществляется питание, нормы компенсации питания, стоимость одного пункта питания (приготовление пищи по котловому методу) не установлены.</w:t>
      </w:r>
    </w:p>
    <w:p w14:paraId="31C22E2A"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Предоставление продуктов питания работникам не является частью системы оплаты труда.</w:t>
      </w:r>
    </w:p>
    <w:p w14:paraId="041DCBBB"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Стоимость питания может учитываться в составе расходов на оплату труда в случае, если бесплатное или льготное питание предусмотрено трудовым и (или) коллективным договорами и, соответственно, является частью системы оплаты труда работников, при условии, что выполняются обязательства по выявлению конкретной величины доходов каждого работника (с начислением НДФЛ).</w:t>
      </w:r>
    </w:p>
    <w:p w14:paraId="23B5FE24" w14:textId="1B819946" w:rsidR="00E7419F" w:rsidRPr="005501AC" w:rsidRDefault="00E7419F" w:rsidP="005501AC">
      <w:pPr>
        <w:pStyle w:val="a9"/>
        <w:spacing w:line="276" w:lineRule="auto"/>
        <w:ind w:left="0" w:firstLine="567"/>
        <w:jc w:val="both"/>
        <w:rPr>
          <w:bCs/>
          <w:iCs/>
          <w:sz w:val="23"/>
          <w:szCs w:val="23"/>
        </w:rPr>
      </w:pPr>
      <w:r w:rsidRPr="00AF3DDA">
        <w:rPr>
          <w:bCs/>
          <w:iCs/>
          <w:sz w:val="23"/>
          <w:szCs w:val="23"/>
        </w:rPr>
        <w:t>Дело направлено на новое рассмотрение.</w:t>
      </w:r>
    </w:p>
    <w:p w14:paraId="6C22955C" w14:textId="77777777" w:rsidR="00E7419F" w:rsidRPr="00B027E5" w:rsidRDefault="00E7419F" w:rsidP="00E7419F">
      <w:pPr>
        <w:pStyle w:val="s1"/>
        <w:numPr>
          <w:ilvl w:val="0"/>
          <w:numId w:val="35"/>
        </w:numPr>
        <w:spacing w:before="0" w:beforeAutospacing="0" w:after="0" w:afterAutospacing="0"/>
        <w:ind w:left="567" w:hanging="644"/>
        <w:jc w:val="both"/>
        <w:rPr>
          <w:b/>
          <w:bCs/>
          <w:sz w:val="23"/>
          <w:szCs w:val="23"/>
        </w:rPr>
      </w:pPr>
      <w:r w:rsidRPr="00B027E5">
        <w:rPr>
          <w:b/>
          <w:bCs/>
          <w:sz w:val="23"/>
          <w:szCs w:val="23"/>
        </w:rPr>
        <w:t>Если фактически налогоплательщик приобретает товары у физических лиц и перевозит их собственными силами или силами аффилированного лица, то он не вправе применить вычеты НДС, предъявленного "техническими" перепродавцами</w:t>
      </w:r>
    </w:p>
    <w:p w14:paraId="05C8CEFB" w14:textId="50118924" w:rsidR="00E7419F" w:rsidRPr="00B027E5" w:rsidRDefault="00E7419F" w:rsidP="005501AC">
      <w:pPr>
        <w:pStyle w:val="s3"/>
        <w:shd w:val="clear" w:color="auto" w:fill="FFFFFF"/>
        <w:spacing w:before="120" w:beforeAutospacing="0" w:after="120" w:afterAutospacing="0"/>
        <w:ind w:left="567"/>
        <w:jc w:val="both"/>
        <w:rPr>
          <w:i/>
          <w:sz w:val="23"/>
          <w:szCs w:val="23"/>
          <w:shd w:val="clear" w:color="auto" w:fill="FFFFFF"/>
        </w:rPr>
      </w:pPr>
      <w:r w:rsidRPr="00B027E5">
        <w:rPr>
          <w:i/>
          <w:sz w:val="23"/>
          <w:szCs w:val="23"/>
          <w:shd w:val="clear" w:color="auto" w:fill="FFFFFF"/>
        </w:rPr>
        <w:t>Постановление Арбитражного суда Северо-Кавказского округа от 18 октября 2022 г. N Ф08-10311/22 по делу N А53-19792/2021</w:t>
      </w:r>
    </w:p>
    <w:p w14:paraId="6AD3C67E" w14:textId="5972D00D" w:rsidR="00E7419F" w:rsidRPr="00AF3DDA" w:rsidRDefault="00E7419F" w:rsidP="00AF3DDA">
      <w:pPr>
        <w:pStyle w:val="a9"/>
        <w:spacing w:line="276" w:lineRule="auto"/>
        <w:ind w:left="0" w:firstLine="567"/>
        <w:jc w:val="both"/>
        <w:rPr>
          <w:bCs/>
          <w:iCs/>
          <w:sz w:val="23"/>
          <w:szCs w:val="23"/>
        </w:rPr>
      </w:pPr>
      <w:r w:rsidRPr="00AF3DDA">
        <w:rPr>
          <w:bCs/>
          <w:iCs/>
          <w:sz w:val="23"/>
          <w:szCs w:val="23"/>
        </w:rPr>
        <w:t>Налоговый орган полагает, что налогоплательщик необоснованно применил вычеты по НДС при приобретении товаров у "технических" контрагентов.</w:t>
      </w:r>
    </w:p>
    <w:p w14:paraId="67D409AF" w14:textId="275B0B78" w:rsidR="00E7419F" w:rsidRPr="00AF3DDA" w:rsidRDefault="00E7419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налогового органа обоснованной.</w:t>
      </w:r>
    </w:p>
    <w:p w14:paraId="0F48C944"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Суд установил, что сделки в действительности исполнены не заявленными контрагентами, а физическими лицами за наличный расчет. Данные операции не отражались в бухгалтерском учете.</w:t>
      </w:r>
    </w:p>
    <w:p w14:paraId="0BB05C6C"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Установлена совокупность признаков, свидетельствующих о нереальном характере поставок товаров заявленными контрагентами, в том числе отсутствие у них каких-либо ресурсов для выполнения договоров и расчетов, характерных для обычной хозяйственной деятельности, минимальная уплата налогов при значительных доходах, перечисляемых в течение нескольких дней физическим лицам, и т. д.</w:t>
      </w:r>
    </w:p>
    <w:p w14:paraId="42BBF79E"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Транспортировка товаров осуществлялась силами налогоплательщика или аффилированного лица.</w:t>
      </w:r>
    </w:p>
    <w:p w14:paraId="1E547C66" w14:textId="38EE8A1C" w:rsidR="00E7419F" w:rsidRPr="002E6788" w:rsidRDefault="00E7419F" w:rsidP="002E6788">
      <w:pPr>
        <w:pStyle w:val="a9"/>
        <w:spacing w:line="276" w:lineRule="auto"/>
        <w:ind w:left="0" w:firstLine="567"/>
        <w:jc w:val="both"/>
        <w:rPr>
          <w:bCs/>
          <w:iCs/>
          <w:sz w:val="23"/>
          <w:szCs w:val="23"/>
        </w:rPr>
      </w:pPr>
      <w:r w:rsidRPr="00AF3DDA">
        <w:rPr>
          <w:bCs/>
          <w:iCs/>
          <w:sz w:val="23"/>
          <w:szCs w:val="23"/>
        </w:rPr>
        <w:t>Суд пришел к выводу об отсутствии оснований для заявления вычетов по НДС.</w:t>
      </w:r>
    </w:p>
    <w:p w14:paraId="0AD27354" w14:textId="77777777" w:rsidR="00E7419F" w:rsidRPr="00B027E5" w:rsidRDefault="00E7419F" w:rsidP="00E7419F">
      <w:pPr>
        <w:pStyle w:val="s1"/>
        <w:numPr>
          <w:ilvl w:val="0"/>
          <w:numId w:val="35"/>
        </w:numPr>
        <w:spacing w:before="0" w:beforeAutospacing="0" w:after="0" w:afterAutospacing="0"/>
        <w:ind w:left="567" w:hanging="644"/>
        <w:jc w:val="both"/>
        <w:rPr>
          <w:b/>
          <w:bCs/>
          <w:sz w:val="23"/>
          <w:szCs w:val="23"/>
        </w:rPr>
      </w:pPr>
      <w:r w:rsidRPr="00B027E5">
        <w:rPr>
          <w:b/>
          <w:bCs/>
          <w:sz w:val="23"/>
          <w:szCs w:val="23"/>
        </w:rPr>
        <w:t>Арендная плата, получаемая налогоплательщиком на систематической основе, включается в доходы от реализации и учитывается при расчете доли дохода от продажи сельхозпродукции для целей ЕСХН</w:t>
      </w:r>
    </w:p>
    <w:p w14:paraId="469F04B4" w14:textId="0AD442D1" w:rsidR="00E7419F" w:rsidRPr="00B027E5" w:rsidRDefault="00E7419F" w:rsidP="00B027E5">
      <w:pPr>
        <w:pStyle w:val="s3"/>
        <w:shd w:val="clear" w:color="auto" w:fill="FFFFFF"/>
        <w:spacing w:before="120" w:beforeAutospacing="0" w:after="120" w:afterAutospacing="0"/>
        <w:ind w:left="567"/>
        <w:jc w:val="both"/>
        <w:rPr>
          <w:i/>
          <w:sz w:val="23"/>
          <w:szCs w:val="23"/>
          <w:shd w:val="clear" w:color="auto" w:fill="FFFFFF"/>
        </w:rPr>
      </w:pPr>
      <w:r w:rsidRPr="00B027E5">
        <w:rPr>
          <w:i/>
          <w:sz w:val="23"/>
          <w:szCs w:val="23"/>
          <w:shd w:val="clear" w:color="auto" w:fill="FFFFFF"/>
        </w:rPr>
        <w:t>Постановление Арбитражного суда Северо-Западного округа от 17 октября 2022 г. N Ф07-14828/22 по делу N А66-14386/2021</w:t>
      </w:r>
    </w:p>
    <w:p w14:paraId="2A3E468D" w14:textId="2F1B19A2" w:rsidR="00E7419F" w:rsidRPr="00AF3DDA" w:rsidRDefault="00E7419F" w:rsidP="00AF3DDA">
      <w:pPr>
        <w:pStyle w:val="a9"/>
        <w:spacing w:line="276" w:lineRule="auto"/>
        <w:ind w:left="0" w:firstLine="567"/>
        <w:jc w:val="both"/>
        <w:rPr>
          <w:bCs/>
          <w:iCs/>
          <w:sz w:val="23"/>
          <w:szCs w:val="23"/>
        </w:rPr>
      </w:pPr>
      <w:r w:rsidRPr="00AF3DDA">
        <w:rPr>
          <w:bCs/>
          <w:iCs/>
          <w:sz w:val="23"/>
          <w:szCs w:val="23"/>
        </w:rPr>
        <w:t xml:space="preserve">Налоговый орган </w:t>
      </w:r>
      <w:proofErr w:type="spellStart"/>
      <w:r w:rsidRPr="00AF3DDA">
        <w:rPr>
          <w:bCs/>
          <w:iCs/>
          <w:sz w:val="23"/>
          <w:szCs w:val="23"/>
        </w:rPr>
        <w:t>доначислил</w:t>
      </w:r>
      <w:proofErr w:type="spellEnd"/>
      <w:r w:rsidRPr="00AF3DDA">
        <w:rPr>
          <w:bCs/>
          <w:iCs/>
          <w:sz w:val="23"/>
          <w:szCs w:val="23"/>
        </w:rPr>
        <w:t xml:space="preserve"> обществу налоги по </w:t>
      </w:r>
      <w:proofErr w:type="gramStart"/>
      <w:r w:rsidRPr="00AF3DDA">
        <w:rPr>
          <w:bCs/>
          <w:iCs/>
          <w:sz w:val="23"/>
          <w:szCs w:val="23"/>
        </w:rPr>
        <w:t>ОСН</w:t>
      </w:r>
      <w:proofErr w:type="gramEnd"/>
      <w:r w:rsidRPr="00AF3DDA">
        <w:rPr>
          <w:bCs/>
          <w:iCs/>
          <w:sz w:val="23"/>
          <w:szCs w:val="23"/>
        </w:rPr>
        <w:t>, признав неправомерным применение ЕСХН, поскольку доля доходов от реализации сельхозпродукции составляла менее 70 %.</w:t>
      </w:r>
    </w:p>
    <w:p w14:paraId="49059F4F" w14:textId="1A6EDDC3" w:rsidR="00E7419F" w:rsidRPr="00AF3DDA" w:rsidRDefault="00E7419F" w:rsidP="00AF3DDA">
      <w:pPr>
        <w:pStyle w:val="a9"/>
        <w:spacing w:line="276" w:lineRule="auto"/>
        <w:ind w:left="0" w:firstLine="567"/>
        <w:jc w:val="both"/>
        <w:rPr>
          <w:bCs/>
          <w:iCs/>
          <w:sz w:val="23"/>
          <w:szCs w:val="23"/>
        </w:rPr>
      </w:pPr>
      <w:r w:rsidRPr="00AF3DDA">
        <w:rPr>
          <w:bCs/>
          <w:iCs/>
          <w:sz w:val="23"/>
          <w:szCs w:val="23"/>
        </w:rPr>
        <w:t xml:space="preserve">Суд, исследовав обстоятельства дела, </w:t>
      </w:r>
      <w:proofErr w:type="gramStart"/>
      <w:r w:rsidRPr="00AF3DDA">
        <w:rPr>
          <w:bCs/>
          <w:iCs/>
          <w:sz w:val="23"/>
          <w:szCs w:val="23"/>
        </w:rPr>
        <w:t>согласился с позицией</w:t>
      </w:r>
      <w:proofErr w:type="gramEnd"/>
      <w:r w:rsidRPr="00AF3DDA">
        <w:rPr>
          <w:bCs/>
          <w:iCs/>
          <w:sz w:val="23"/>
          <w:szCs w:val="23"/>
        </w:rPr>
        <w:t xml:space="preserve"> налогового органа.</w:t>
      </w:r>
    </w:p>
    <w:p w14:paraId="383A5B7F"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Налогоплательщик осуществлял деятельность по сдаче имущества в аренду на постоянной основе, при этом не включал арендные платежи в состав доходов от реализации для целей расчета доли дохода от продажи сельхозпродукции.</w:t>
      </w:r>
    </w:p>
    <w:p w14:paraId="5235EC98"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Однако доходы от сдачи имущества в аренду признаются внереализационными доходами лишь в случае, когда такая деятельность не является систематической, а носит разовый характер.</w:t>
      </w:r>
    </w:p>
    <w:p w14:paraId="2D4ABD10" w14:textId="5109AE87" w:rsidR="00E7419F" w:rsidRPr="005501AC" w:rsidRDefault="00E7419F" w:rsidP="005501AC">
      <w:pPr>
        <w:pStyle w:val="a9"/>
        <w:spacing w:line="276" w:lineRule="auto"/>
        <w:ind w:left="0" w:firstLine="567"/>
        <w:jc w:val="both"/>
        <w:rPr>
          <w:bCs/>
          <w:iCs/>
          <w:sz w:val="23"/>
          <w:szCs w:val="23"/>
        </w:rPr>
      </w:pPr>
      <w:r w:rsidRPr="00AF3DDA">
        <w:rPr>
          <w:bCs/>
          <w:iCs/>
          <w:sz w:val="23"/>
          <w:szCs w:val="23"/>
        </w:rPr>
        <w:t>В данном случае арендная плата должна была включаться в состав доходов от реализации, и с учетом этого доля дохода налогоплательщика от продажи сельхозпродукции составила менее 70%.</w:t>
      </w:r>
    </w:p>
    <w:p w14:paraId="3CBE2010" w14:textId="77777777" w:rsidR="00E7419F" w:rsidRPr="00B027E5" w:rsidRDefault="00E7419F" w:rsidP="00E7419F">
      <w:pPr>
        <w:pStyle w:val="s1"/>
        <w:numPr>
          <w:ilvl w:val="0"/>
          <w:numId w:val="35"/>
        </w:numPr>
        <w:spacing w:before="0" w:beforeAutospacing="0" w:after="0" w:afterAutospacing="0"/>
        <w:ind w:left="567" w:hanging="644"/>
        <w:jc w:val="both"/>
        <w:rPr>
          <w:b/>
          <w:bCs/>
          <w:sz w:val="23"/>
          <w:szCs w:val="23"/>
        </w:rPr>
      </w:pPr>
      <w:r w:rsidRPr="00B027E5">
        <w:rPr>
          <w:b/>
          <w:bCs/>
          <w:sz w:val="23"/>
          <w:szCs w:val="23"/>
        </w:rPr>
        <w:t>Неоднократное включение в состав расходов по налогу на прибыль и вычетов НДС сумм по сделкам без фактической поставки товара свидетельствует об умышленности действий налогоплательщика, направленных на получение налоговой экономии</w:t>
      </w:r>
    </w:p>
    <w:p w14:paraId="7E8549FD" w14:textId="211D977B" w:rsidR="00D1214F" w:rsidRPr="00B027E5" w:rsidRDefault="00D1214F" w:rsidP="005501AC">
      <w:pPr>
        <w:pStyle w:val="s3"/>
        <w:shd w:val="clear" w:color="auto" w:fill="FFFFFF"/>
        <w:spacing w:before="120" w:beforeAutospacing="0" w:after="120" w:afterAutospacing="0"/>
        <w:ind w:left="567"/>
        <w:jc w:val="both"/>
        <w:rPr>
          <w:i/>
          <w:sz w:val="23"/>
          <w:szCs w:val="23"/>
          <w:shd w:val="clear" w:color="auto" w:fill="FFFFFF"/>
        </w:rPr>
      </w:pPr>
      <w:r w:rsidRPr="00B027E5">
        <w:rPr>
          <w:i/>
          <w:sz w:val="23"/>
          <w:szCs w:val="23"/>
          <w:shd w:val="clear" w:color="auto" w:fill="FFFFFF"/>
        </w:rPr>
        <w:t>Постановление Арбитражного суда Московского округа от 14 октября 2022 г. N Ф05-24527/22 по делу N А40-199871/2021</w:t>
      </w:r>
    </w:p>
    <w:p w14:paraId="3B2E59BA" w14:textId="2001C23C" w:rsidR="00E7419F" w:rsidRPr="00AF3DDA" w:rsidRDefault="00E7419F" w:rsidP="00AF3DDA">
      <w:pPr>
        <w:pStyle w:val="a9"/>
        <w:spacing w:line="276" w:lineRule="auto"/>
        <w:ind w:left="0" w:firstLine="567"/>
        <w:jc w:val="both"/>
        <w:rPr>
          <w:bCs/>
          <w:iCs/>
          <w:sz w:val="23"/>
          <w:szCs w:val="23"/>
        </w:rPr>
      </w:pPr>
      <w:r w:rsidRPr="00AF3DDA">
        <w:rPr>
          <w:bCs/>
          <w:iCs/>
          <w:sz w:val="23"/>
          <w:szCs w:val="23"/>
        </w:rPr>
        <w:t>Налогоплательщик полагает, что правомерно учел для налогообложения приобретение товаров у независимых контрагентов.</w:t>
      </w:r>
    </w:p>
    <w:p w14:paraId="7924771D" w14:textId="03A71070" w:rsidR="00E7419F" w:rsidRPr="00AF3DDA" w:rsidRDefault="00E7419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налогоплательщика необоснованной.</w:t>
      </w:r>
    </w:p>
    <w:p w14:paraId="531FCCB8"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У заявленных контрагентов отсутствуют необходимые условия для реального осуществления поставок спорного товара (основные средства, транспортные средства и иное имущество, численность сотрудников, соответствующие сертификаты). Исполнение ими договоров не подтверждено.</w:t>
      </w:r>
    </w:p>
    <w:p w14:paraId="6A3515F6" w14:textId="77777777" w:rsidR="00E7419F" w:rsidRPr="00AF3DDA" w:rsidRDefault="00E7419F" w:rsidP="00AF3DDA">
      <w:pPr>
        <w:pStyle w:val="a9"/>
        <w:spacing w:line="276" w:lineRule="auto"/>
        <w:ind w:left="0" w:firstLine="567"/>
        <w:jc w:val="both"/>
        <w:rPr>
          <w:bCs/>
          <w:iCs/>
          <w:sz w:val="23"/>
          <w:szCs w:val="23"/>
        </w:rPr>
      </w:pPr>
      <w:r w:rsidRPr="00AF3DDA">
        <w:rPr>
          <w:bCs/>
          <w:iCs/>
          <w:sz w:val="23"/>
          <w:szCs w:val="23"/>
        </w:rPr>
        <w:t>Суд пришел к выводу, что основной целью заключения сделок являлось получение не результатов предпринимательской деятельности, а налоговой экономии. Поэтому налогоплательщик не вправе учесть расходы по налогу на прибыль и вычеты по НДС по данным сделкам.</w:t>
      </w:r>
    </w:p>
    <w:p w14:paraId="09DBFE9E" w14:textId="2E26EBFF" w:rsidR="00D1214F" w:rsidRPr="005501AC" w:rsidRDefault="00E7419F" w:rsidP="005501AC">
      <w:pPr>
        <w:pStyle w:val="a9"/>
        <w:spacing w:line="276" w:lineRule="auto"/>
        <w:ind w:left="0" w:firstLine="567"/>
        <w:jc w:val="both"/>
        <w:rPr>
          <w:bCs/>
          <w:iCs/>
          <w:sz w:val="23"/>
          <w:szCs w:val="23"/>
        </w:rPr>
      </w:pPr>
      <w:r w:rsidRPr="00AF3DDA">
        <w:rPr>
          <w:bCs/>
          <w:iCs/>
          <w:sz w:val="23"/>
          <w:szCs w:val="23"/>
        </w:rPr>
        <w:t>Об умышленности действий налогоплательщика свидетельствует совершение ряда неслучайных действий (неоднократных операций) по включению в состав расходов по налогу на прибыль и вычетов по НДС сумм по сделкам без фактической поставки товара.</w:t>
      </w:r>
    </w:p>
    <w:p w14:paraId="2493DD8D" w14:textId="77777777" w:rsidR="00D1214F" w:rsidRPr="00B027E5" w:rsidRDefault="00D1214F" w:rsidP="00D1214F">
      <w:pPr>
        <w:pStyle w:val="s1"/>
        <w:numPr>
          <w:ilvl w:val="0"/>
          <w:numId w:val="35"/>
        </w:numPr>
        <w:spacing w:before="0" w:beforeAutospacing="0" w:after="0" w:afterAutospacing="0"/>
        <w:ind w:left="567" w:hanging="644"/>
        <w:jc w:val="both"/>
        <w:rPr>
          <w:b/>
          <w:bCs/>
          <w:sz w:val="23"/>
          <w:szCs w:val="23"/>
        </w:rPr>
      </w:pPr>
      <w:r w:rsidRPr="00B027E5">
        <w:rPr>
          <w:b/>
          <w:bCs/>
          <w:sz w:val="23"/>
          <w:szCs w:val="23"/>
        </w:rPr>
        <w:t>При определении доли дохода от деятельности, облагаемой налогом по УСН, для применения региональной налоговой ставки не учитываются доходы, в отношении которых уплачивался ЕНВД</w:t>
      </w:r>
    </w:p>
    <w:p w14:paraId="0BBCAA0A" w14:textId="7329BF96" w:rsidR="00D1214F" w:rsidRPr="00B027E5" w:rsidRDefault="00D1214F" w:rsidP="005501AC">
      <w:pPr>
        <w:pStyle w:val="s3"/>
        <w:shd w:val="clear" w:color="auto" w:fill="FFFFFF"/>
        <w:spacing w:before="120" w:beforeAutospacing="0" w:after="120" w:afterAutospacing="0"/>
        <w:ind w:left="567"/>
        <w:jc w:val="both"/>
        <w:rPr>
          <w:i/>
          <w:sz w:val="23"/>
          <w:szCs w:val="23"/>
          <w:shd w:val="clear" w:color="auto" w:fill="FFFFFF"/>
        </w:rPr>
      </w:pPr>
      <w:r w:rsidRPr="00B027E5">
        <w:rPr>
          <w:i/>
          <w:sz w:val="23"/>
          <w:szCs w:val="23"/>
          <w:shd w:val="clear" w:color="auto" w:fill="FFFFFF"/>
        </w:rPr>
        <w:t>Постановление Арбитражного суда Уральского округа от 13 октября 2022 г. N Ф09-6842/22 по делу N А76-1027/2022</w:t>
      </w:r>
    </w:p>
    <w:p w14:paraId="137A007F" w14:textId="03771DBE" w:rsidR="00D1214F" w:rsidRPr="00AF3DDA" w:rsidRDefault="00D1214F" w:rsidP="00AF3DDA">
      <w:pPr>
        <w:pStyle w:val="a9"/>
        <w:spacing w:line="276" w:lineRule="auto"/>
        <w:ind w:left="0" w:firstLine="567"/>
        <w:jc w:val="both"/>
        <w:rPr>
          <w:bCs/>
          <w:iCs/>
          <w:sz w:val="23"/>
          <w:szCs w:val="23"/>
        </w:rPr>
      </w:pPr>
      <w:r w:rsidRPr="00AF3DDA">
        <w:rPr>
          <w:bCs/>
          <w:iCs/>
          <w:sz w:val="23"/>
          <w:szCs w:val="23"/>
        </w:rPr>
        <w:t>Налоговый орган полагает, что налогоплательщик не вправе применять региональную льготную ставку по УСН ввиду несоблюдения условия о доле доходов от соответствующего вида деятельности не менее 70% от общего объема доходов от реализации товаров (работ, услуг).</w:t>
      </w:r>
    </w:p>
    <w:p w14:paraId="66AD8D75" w14:textId="376E09C8" w:rsidR="00D1214F" w:rsidRPr="00AF3DDA" w:rsidRDefault="00D1214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налогового органа обоснованной.</w:t>
      </w:r>
    </w:p>
    <w:p w14:paraId="5E41200B" w14:textId="77777777" w:rsidR="00D1214F" w:rsidRPr="00AF3DDA" w:rsidRDefault="00D1214F" w:rsidP="00AF3DDA">
      <w:pPr>
        <w:pStyle w:val="a9"/>
        <w:spacing w:line="276" w:lineRule="auto"/>
        <w:ind w:left="0" w:firstLine="567"/>
        <w:jc w:val="both"/>
        <w:rPr>
          <w:bCs/>
          <w:iCs/>
          <w:sz w:val="23"/>
          <w:szCs w:val="23"/>
        </w:rPr>
      </w:pPr>
      <w:r w:rsidRPr="00AF3DDA">
        <w:rPr>
          <w:bCs/>
          <w:iCs/>
          <w:sz w:val="23"/>
          <w:szCs w:val="23"/>
        </w:rPr>
        <w:t>Для определения права на применение спорной ставки по УСН налоговым органом правомерно исключена сумм дохода, полученная налогоплательщиком от осуществления вида деятельности, с которого был исчислен ЕНВД.</w:t>
      </w:r>
    </w:p>
    <w:p w14:paraId="4A75B7DB" w14:textId="5B1CCF35" w:rsidR="00D1214F" w:rsidRPr="005501AC" w:rsidRDefault="00D1214F" w:rsidP="005501AC">
      <w:pPr>
        <w:pStyle w:val="a9"/>
        <w:spacing w:line="276" w:lineRule="auto"/>
        <w:ind w:left="0" w:firstLine="567"/>
        <w:jc w:val="both"/>
        <w:rPr>
          <w:bCs/>
          <w:iCs/>
          <w:sz w:val="23"/>
          <w:szCs w:val="23"/>
        </w:rPr>
      </w:pPr>
      <w:r w:rsidRPr="00AF3DDA">
        <w:rPr>
          <w:bCs/>
          <w:iCs/>
          <w:sz w:val="23"/>
          <w:szCs w:val="23"/>
        </w:rPr>
        <w:t xml:space="preserve">С учетом этого доля доходов, облагаемая налогом по УСН, составила менее 70% в общем объеме доходов налогоплательщика от реализации товаров (работ, услуг), в </w:t>
      </w:r>
      <w:proofErr w:type="gramStart"/>
      <w:r w:rsidRPr="00AF3DDA">
        <w:rPr>
          <w:bCs/>
          <w:iCs/>
          <w:sz w:val="23"/>
          <w:szCs w:val="23"/>
        </w:rPr>
        <w:t>связи</w:t>
      </w:r>
      <w:proofErr w:type="gramEnd"/>
      <w:r w:rsidRPr="00AF3DDA">
        <w:rPr>
          <w:bCs/>
          <w:iCs/>
          <w:sz w:val="23"/>
          <w:szCs w:val="23"/>
        </w:rPr>
        <w:t xml:space="preserve"> с чем признано неправомерным применение льготной налоговой ставки.</w:t>
      </w:r>
    </w:p>
    <w:p w14:paraId="5F5100FC" w14:textId="77777777" w:rsidR="00D1214F" w:rsidRPr="00B027E5" w:rsidRDefault="00D1214F" w:rsidP="00D1214F">
      <w:pPr>
        <w:pStyle w:val="s1"/>
        <w:numPr>
          <w:ilvl w:val="0"/>
          <w:numId w:val="35"/>
        </w:numPr>
        <w:spacing w:before="0" w:beforeAutospacing="0" w:after="0" w:afterAutospacing="0"/>
        <w:ind w:left="567" w:hanging="644"/>
        <w:jc w:val="both"/>
        <w:rPr>
          <w:b/>
          <w:bCs/>
          <w:sz w:val="23"/>
          <w:szCs w:val="23"/>
        </w:rPr>
      </w:pPr>
      <w:r w:rsidRPr="00B027E5">
        <w:rPr>
          <w:b/>
          <w:bCs/>
          <w:sz w:val="23"/>
          <w:szCs w:val="23"/>
        </w:rPr>
        <w:t>Налогоплательщик не имеет права включать в состав расходов убытки от использования объектов обслуживающих производств и хозяйств (ОПХ), если передает данные объекты в аренду</w:t>
      </w:r>
    </w:p>
    <w:p w14:paraId="54F61B47" w14:textId="66A74DA8" w:rsidR="00D1214F" w:rsidRPr="005501AC" w:rsidRDefault="00D1214F" w:rsidP="005501AC">
      <w:pPr>
        <w:pStyle w:val="s3"/>
        <w:shd w:val="clear" w:color="auto" w:fill="FFFFFF"/>
        <w:spacing w:before="120" w:beforeAutospacing="0" w:after="120" w:afterAutospacing="0"/>
        <w:ind w:left="567"/>
        <w:jc w:val="both"/>
        <w:rPr>
          <w:bCs/>
          <w:i/>
          <w:sz w:val="23"/>
          <w:szCs w:val="23"/>
          <w:lang w:eastAsia="ar-SA"/>
        </w:rPr>
      </w:pPr>
      <w:r w:rsidRPr="005501AC">
        <w:rPr>
          <w:bCs/>
          <w:i/>
          <w:sz w:val="23"/>
          <w:szCs w:val="23"/>
          <w:lang w:eastAsia="ar-SA"/>
        </w:rPr>
        <w:t>Постановление Арбитражного суда Поволжского округа от 13 октября 2022 г. N Ф06-23534/22 по делу N А12-27717/2021</w:t>
      </w:r>
    </w:p>
    <w:p w14:paraId="183D180B" w14:textId="3BCD7B0B" w:rsidR="00D1214F" w:rsidRPr="00AF3DDA" w:rsidRDefault="00D1214F" w:rsidP="00AF3DDA">
      <w:pPr>
        <w:pStyle w:val="a9"/>
        <w:spacing w:line="276" w:lineRule="auto"/>
        <w:ind w:left="0" w:firstLine="567"/>
        <w:jc w:val="both"/>
        <w:rPr>
          <w:bCs/>
          <w:iCs/>
          <w:sz w:val="23"/>
          <w:szCs w:val="23"/>
        </w:rPr>
      </w:pPr>
      <w:r w:rsidRPr="00AF3DDA">
        <w:rPr>
          <w:bCs/>
          <w:iCs/>
          <w:sz w:val="23"/>
          <w:szCs w:val="23"/>
        </w:rPr>
        <w:t>Налоговый орган полагает, что налогоплательщиком завышены расходы по налогу на прибыль в результате необоснованного включения в их состав убытков от использования объектов обслуживающих производств и хозяйств (ОПХ).</w:t>
      </w:r>
    </w:p>
    <w:p w14:paraId="4D511CDF" w14:textId="77777777" w:rsidR="00D1214F" w:rsidRPr="00AF3DDA" w:rsidRDefault="00D1214F" w:rsidP="00AF3DDA">
      <w:pPr>
        <w:pStyle w:val="a9"/>
        <w:spacing w:line="276" w:lineRule="auto"/>
        <w:ind w:left="0" w:firstLine="567"/>
        <w:jc w:val="both"/>
        <w:rPr>
          <w:bCs/>
          <w:iCs/>
          <w:sz w:val="23"/>
          <w:szCs w:val="23"/>
        </w:rPr>
      </w:pPr>
      <w:r w:rsidRPr="00AF3DDA">
        <w:rPr>
          <w:bCs/>
          <w:iCs/>
          <w:sz w:val="23"/>
          <w:szCs w:val="23"/>
        </w:rPr>
        <w:t>Суд, исследовав материалы дела, признал позицию налогового органа правомерной.</w:t>
      </w:r>
    </w:p>
    <w:p w14:paraId="286917E7" w14:textId="6C09C17F" w:rsidR="00D1214F" w:rsidRPr="00AF3DDA" w:rsidRDefault="00D1214F" w:rsidP="00AF3DDA">
      <w:pPr>
        <w:pStyle w:val="a9"/>
        <w:spacing w:line="276" w:lineRule="auto"/>
        <w:ind w:left="0" w:firstLine="567"/>
        <w:jc w:val="both"/>
        <w:rPr>
          <w:bCs/>
          <w:iCs/>
          <w:sz w:val="23"/>
          <w:szCs w:val="23"/>
        </w:rPr>
      </w:pPr>
      <w:r w:rsidRPr="00AF3DDA">
        <w:rPr>
          <w:bCs/>
          <w:iCs/>
          <w:sz w:val="23"/>
          <w:szCs w:val="23"/>
        </w:rPr>
        <w:t>Установлено, что налогоплательщиком не соблюдены императивные условия, предусмотренные НК РФ, позволяющие учесть полученный убыток при осуществлении деятельности, связанной с использованием объектов ОПХ.</w:t>
      </w:r>
    </w:p>
    <w:p w14:paraId="00A72D1E" w14:textId="77777777" w:rsidR="00D1214F" w:rsidRPr="00AF3DDA" w:rsidRDefault="00D1214F" w:rsidP="00AF3DDA">
      <w:pPr>
        <w:pStyle w:val="a9"/>
        <w:spacing w:line="276" w:lineRule="auto"/>
        <w:ind w:left="0" w:firstLine="567"/>
        <w:jc w:val="both"/>
        <w:rPr>
          <w:bCs/>
          <w:iCs/>
          <w:sz w:val="23"/>
          <w:szCs w:val="23"/>
        </w:rPr>
      </w:pPr>
      <w:r w:rsidRPr="00AF3DDA">
        <w:rPr>
          <w:bCs/>
          <w:iCs/>
          <w:sz w:val="23"/>
          <w:szCs w:val="23"/>
        </w:rPr>
        <w:t>Суд подчеркнул, что если объекты ОПХ сдаются в аренду, то относящиеся к ним специальные положения НК РФ не применяются, а доходы (расходы), полученные (понесенные) от сдачи указанных объектов в аренду, учитываются в общеустановленном порядке.</w:t>
      </w:r>
    </w:p>
    <w:p w14:paraId="7C6EC911" w14:textId="5474013E" w:rsidR="00D1214F" w:rsidRPr="005501AC" w:rsidRDefault="00D1214F" w:rsidP="005501AC">
      <w:pPr>
        <w:pStyle w:val="a9"/>
        <w:spacing w:line="276" w:lineRule="auto"/>
        <w:ind w:left="0" w:firstLine="567"/>
        <w:jc w:val="both"/>
        <w:rPr>
          <w:bCs/>
          <w:iCs/>
          <w:sz w:val="23"/>
          <w:szCs w:val="23"/>
        </w:rPr>
      </w:pPr>
      <w:r w:rsidRPr="00AF3DDA">
        <w:rPr>
          <w:bCs/>
          <w:iCs/>
          <w:sz w:val="23"/>
          <w:szCs w:val="23"/>
        </w:rPr>
        <w:t>Решение налогового органа было признано законным.</w:t>
      </w:r>
    </w:p>
    <w:p w14:paraId="4005A028" w14:textId="77777777" w:rsidR="00D1214F" w:rsidRPr="00B027E5" w:rsidRDefault="00D1214F" w:rsidP="00D1214F">
      <w:pPr>
        <w:pStyle w:val="s1"/>
        <w:numPr>
          <w:ilvl w:val="0"/>
          <w:numId w:val="35"/>
        </w:numPr>
        <w:spacing w:before="0" w:beforeAutospacing="0" w:after="0" w:afterAutospacing="0"/>
        <w:ind w:left="567" w:hanging="644"/>
        <w:jc w:val="both"/>
        <w:rPr>
          <w:b/>
          <w:bCs/>
          <w:sz w:val="23"/>
          <w:szCs w:val="23"/>
        </w:rPr>
      </w:pPr>
      <w:r w:rsidRPr="00B027E5">
        <w:rPr>
          <w:b/>
          <w:bCs/>
          <w:sz w:val="23"/>
          <w:szCs w:val="23"/>
        </w:rPr>
        <w:t>Если услуги фактически оказаны не заявленными контрагентами, а реальным исполнителем (взаимозависимым с налогоплательщиком), то налогоплательщик вправе признать расходы в сумме, причитающейся исполнителю</w:t>
      </w:r>
    </w:p>
    <w:p w14:paraId="49F2FFB6" w14:textId="5048336E" w:rsidR="00D1214F" w:rsidRPr="00AF3DDA" w:rsidRDefault="00D1214F" w:rsidP="00B027E5">
      <w:pPr>
        <w:pStyle w:val="s3"/>
        <w:shd w:val="clear" w:color="auto" w:fill="FFFFFF"/>
        <w:spacing w:before="120" w:beforeAutospacing="0" w:after="120" w:afterAutospacing="0"/>
        <w:ind w:left="567"/>
        <w:jc w:val="both"/>
        <w:rPr>
          <w:bCs/>
          <w:i/>
          <w:sz w:val="23"/>
          <w:szCs w:val="23"/>
          <w:lang w:eastAsia="ar-SA"/>
        </w:rPr>
      </w:pPr>
      <w:r w:rsidRPr="00AF3DDA">
        <w:rPr>
          <w:bCs/>
          <w:i/>
          <w:sz w:val="23"/>
          <w:szCs w:val="23"/>
          <w:lang w:eastAsia="ar-SA"/>
        </w:rPr>
        <w:t>Постановление Арбитражного суда Северо-Кавказского округа от 13 октября 2022 г. N Ф08-10801/22 по делу N А32-2836/2022</w:t>
      </w:r>
    </w:p>
    <w:p w14:paraId="56A70396" w14:textId="60417359" w:rsidR="00D1214F" w:rsidRPr="00AF3DDA" w:rsidRDefault="00D1214F" w:rsidP="00AF3DDA">
      <w:pPr>
        <w:pStyle w:val="a9"/>
        <w:spacing w:line="276" w:lineRule="auto"/>
        <w:ind w:left="0" w:firstLine="567"/>
        <w:jc w:val="both"/>
        <w:rPr>
          <w:bCs/>
          <w:iCs/>
          <w:sz w:val="23"/>
          <w:szCs w:val="23"/>
        </w:rPr>
      </w:pPr>
      <w:r w:rsidRPr="00AF3DDA">
        <w:rPr>
          <w:bCs/>
          <w:iCs/>
          <w:sz w:val="23"/>
          <w:szCs w:val="23"/>
        </w:rPr>
        <w:t>Налоговый орган полагает, что налогоплательщик необоснованно признал расходы по налогу на прибыль и вычеты по НДС по нереальным операциям.</w:t>
      </w:r>
    </w:p>
    <w:p w14:paraId="07548FDB" w14:textId="69D6206E" w:rsidR="00D1214F" w:rsidRPr="00AF3DDA" w:rsidRDefault="00D1214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налогового органа обоснованной.</w:t>
      </w:r>
    </w:p>
    <w:p w14:paraId="1C86405B" w14:textId="77777777" w:rsidR="00D1214F" w:rsidRPr="00AF3DDA" w:rsidRDefault="00D1214F" w:rsidP="00AF3DDA">
      <w:pPr>
        <w:pStyle w:val="a9"/>
        <w:spacing w:line="276" w:lineRule="auto"/>
        <w:ind w:left="0" w:firstLine="567"/>
        <w:jc w:val="both"/>
        <w:rPr>
          <w:bCs/>
          <w:iCs/>
          <w:sz w:val="23"/>
          <w:szCs w:val="23"/>
        </w:rPr>
      </w:pPr>
      <w:r w:rsidRPr="00AF3DDA">
        <w:rPr>
          <w:bCs/>
          <w:iCs/>
          <w:sz w:val="23"/>
          <w:szCs w:val="23"/>
        </w:rPr>
        <w:t>Установлена "</w:t>
      </w:r>
      <w:proofErr w:type="spellStart"/>
      <w:r w:rsidRPr="00AF3DDA">
        <w:rPr>
          <w:bCs/>
          <w:iCs/>
          <w:sz w:val="23"/>
          <w:szCs w:val="23"/>
        </w:rPr>
        <w:t>закольцованность</w:t>
      </w:r>
      <w:proofErr w:type="spellEnd"/>
      <w:r w:rsidRPr="00AF3DDA">
        <w:rPr>
          <w:bCs/>
          <w:iCs/>
          <w:sz w:val="23"/>
          <w:szCs w:val="23"/>
        </w:rPr>
        <w:t>" движения денежных средств, выразившаяся в том, что денежные средства, перечисляемые со счета налогоплательщика, в течение 1-2 дней соответствующим контрагентом перечислялись на расчетный счет общества (реального исполнителя), руководителем и учредителем которого является то же лицо, которое выполняет такие функции у налогоплательщика.</w:t>
      </w:r>
    </w:p>
    <w:p w14:paraId="4CE6CD4F" w14:textId="2B330A24" w:rsidR="00D1214F" w:rsidRPr="005501AC" w:rsidRDefault="00D1214F" w:rsidP="005501AC">
      <w:pPr>
        <w:pStyle w:val="a9"/>
        <w:spacing w:line="276" w:lineRule="auto"/>
        <w:ind w:left="0" w:firstLine="567"/>
        <w:jc w:val="both"/>
        <w:rPr>
          <w:bCs/>
          <w:iCs/>
          <w:sz w:val="23"/>
          <w:szCs w:val="23"/>
        </w:rPr>
      </w:pPr>
      <w:r w:rsidRPr="00AF3DDA">
        <w:rPr>
          <w:bCs/>
          <w:iCs/>
          <w:sz w:val="23"/>
          <w:szCs w:val="23"/>
        </w:rPr>
        <w:t xml:space="preserve">Суд пришел </w:t>
      </w:r>
      <w:proofErr w:type="gramStart"/>
      <w:r w:rsidRPr="00AF3DDA">
        <w:rPr>
          <w:bCs/>
          <w:iCs/>
          <w:sz w:val="23"/>
          <w:szCs w:val="23"/>
        </w:rPr>
        <w:t>к выводу о неправомерности включения данных расходов в налоговую базу по налогу на прибыль</w:t>
      </w:r>
      <w:proofErr w:type="gramEnd"/>
      <w:r w:rsidRPr="00AF3DDA">
        <w:rPr>
          <w:bCs/>
          <w:iCs/>
          <w:sz w:val="23"/>
          <w:szCs w:val="23"/>
        </w:rPr>
        <w:t xml:space="preserve"> и применения вычетов по НДС. Поскольку услуги фактически оказаны реальным исполнителем, а также привлеченными им ИП, не являющимися плательщиками НДС, инспекция произвела перерасчет налоговых обязательств с учетом признанных расходов по услугам в сумме, уплаченной фактическому исполнителю.</w:t>
      </w:r>
    </w:p>
    <w:p w14:paraId="2BE4083D" w14:textId="77777777" w:rsidR="00D1214F" w:rsidRPr="00B027E5" w:rsidRDefault="00D1214F" w:rsidP="00D1214F">
      <w:pPr>
        <w:pStyle w:val="s1"/>
        <w:numPr>
          <w:ilvl w:val="0"/>
          <w:numId w:val="35"/>
        </w:numPr>
        <w:spacing w:before="0" w:beforeAutospacing="0" w:after="0" w:afterAutospacing="0"/>
        <w:ind w:left="567" w:hanging="644"/>
        <w:jc w:val="both"/>
        <w:rPr>
          <w:b/>
          <w:bCs/>
          <w:sz w:val="23"/>
          <w:szCs w:val="23"/>
        </w:rPr>
      </w:pPr>
      <w:r w:rsidRPr="00B027E5">
        <w:rPr>
          <w:b/>
          <w:bCs/>
          <w:sz w:val="23"/>
          <w:szCs w:val="23"/>
        </w:rPr>
        <w:t>Членство подрядчика в саморегулируемой организации в области строительства, а также факт осуществления им деятельности, установленный в деле о его банкротстве, подтверждают реальность контрагента для целей налогового законодательства</w:t>
      </w:r>
    </w:p>
    <w:p w14:paraId="16A040FC" w14:textId="505DEC54" w:rsidR="00D1214F" w:rsidRPr="00AF3DDA" w:rsidRDefault="00D1214F" w:rsidP="00B027E5">
      <w:pPr>
        <w:pStyle w:val="s3"/>
        <w:shd w:val="clear" w:color="auto" w:fill="FFFFFF"/>
        <w:spacing w:before="120" w:beforeAutospacing="0" w:after="120" w:afterAutospacing="0"/>
        <w:ind w:left="567"/>
        <w:jc w:val="both"/>
        <w:rPr>
          <w:bCs/>
          <w:i/>
          <w:sz w:val="23"/>
          <w:szCs w:val="23"/>
          <w:lang w:eastAsia="ar-SA"/>
        </w:rPr>
      </w:pPr>
      <w:r w:rsidRPr="00AF3DDA">
        <w:rPr>
          <w:bCs/>
          <w:i/>
          <w:sz w:val="23"/>
          <w:szCs w:val="23"/>
          <w:lang w:eastAsia="ar-SA"/>
        </w:rPr>
        <w:t>Постановление Арбитражного суда Северо-Западного округа от 13 октября 2022 г. N Ф07-14277/22 по делу N А56-65354/2021</w:t>
      </w:r>
    </w:p>
    <w:p w14:paraId="72C7BF76" w14:textId="7408F4B2" w:rsidR="00D1214F" w:rsidRPr="00AF3DDA" w:rsidRDefault="00D1214F" w:rsidP="00AF3DDA">
      <w:pPr>
        <w:pStyle w:val="a9"/>
        <w:spacing w:line="276" w:lineRule="auto"/>
        <w:ind w:left="0" w:firstLine="567"/>
        <w:jc w:val="both"/>
        <w:rPr>
          <w:bCs/>
          <w:iCs/>
          <w:sz w:val="23"/>
          <w:szCs w:val="23"/>
        </w:rPr>
      </w:pPr>
      <w:r w:rsidRPr="00AF3DDA">
        <w:rPr>
          <w:bCs/>
          <w:iCs/>
          <w:sz w:val="23"/>
          <w:szCs w:val="23"/>
        </w:rPr>
        <w:t>Налоговый орган отказал налогоплательщику в вычете НДС и признании расходов по налогу на прибыль по договору подряда, посчитав установленным факт создания формального документооборота со спорным контрагентом.</w:t>
      </w:r>
    </w:p>
    <w:p w14:paraId="656368A4" w14:textId="205B89F2" w:rsidR="00D1214F" w:rsidRPr="00AF3DDA" w:rsidRDefault="00D1214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не согласился с налоговым органом.</w:t>
      </w:r>
    </w:p>
    <w:p w14:paraId="1FBD58C2" w14:textId="77777777" w:rsidR="00D1214F" w:rsidRPr="00AF3DDA" w:rsidRDefault="00D1214F" w:rsidP="00AF3DDA">
      <w:pPr>
        <w:pStyle w:val="a9"/>
        <w:spacing w:line="276" w:lineRule="auto"/>
        <w:ind w:left="0" w:firstLine="567"/>
        <w:jc w:val="both"/>
        <w:rPr>
          <w:bCs/>
          <w:iCs/>
          <w:sz w:val="23"/>
          <w:szCs w:val="23"/>
        </w:rPr>
      </w:pPr>
      <w:r w:rsidRPr="00AF3DDA">
        <w:rPr>
          <w:bCs/>
          <w:iCs/>
          <w:sz w:val="23"/>
          <w:szCs w:val="23"/>
        </w:rPr>
        <w:t>Спорный контрагент до момента своей ликвидации являлся членом саморегулируемой организации, а материалами дела о его банкротстве установлен факт осуществления им деятельности в сфере строительства. Подрядчик перечислял поступившие ему денежные сре</w:t>
      </w:r>
      <w:proofErr w:type="gramStart"/>
      <w:r w:rsidRPr="00AF3DDA">
        <w:rPr>
          <w:bCs/>
          <w:iCs/>
          <w:sz w:val="23"/>
          <w:szCs w:val="23"/>
        </w:rPr>
        <w:t>дств в сч</w:t>
      </w:r>
      <w:proofErr w:type="gramEnd"/>
      <w:r w:rsidRPr="00AF3DDA">
        <w:rPr>
          <w:bCs/>
          <w:iCs/>
          <w:sz w:val="23"/>
          <w:szCs w:val="23"/>
        </w:rPr>
        <w:t>ет погашения процентов по банковскому кредиту, выплаты заработной платы, имел расходные операции по оплате за строительные материалы, работы по договорам подряда.</w:t>
      </w:r>
    </w:p>
    <w:p w14:paraId="0AC5253D" w14:textId="77777777" w:rsidR="00D1214F" w:rsidRPr="00AF3DDA" w:rsidRDefault="00D1214F" w:rsidP="00AF3DDA">
      <w:pPr>
        <w:pStyle w:val="a9"/>
        <w:spacing w:line="276" w:lineRule="auto"/>
        <w:ind w:left="0" w:firstLine="567"/>
        <w:jc w:val="both"/>
        <w:rPr>
          <w:bCs/>
          <w:iCs/>
          <w:sz w:val="23"/>
          <w:szCs w:val="23"/>
        </w:rPr>
      </w:pPr>
      <w:r w:rsidRPr="00AF3DDA">
        <w:rPr>
          <w:bCs/>
          <w:iCs/>
          <w:sz w:val="23"/>
          <w:szCs w:val="23"/>
        </w:rPr>
        <w:t>Поскольку налоговый орган не привел бесспорных доказательств того, что заявленный контрагент не исполнял обязательства по заключенному с налогоплательщиком договору, суд признал доначисление налогов необоснованным.</w:t>
      </w:r>
    </w:p>
    <w:p w14:paraId="058F2444" w14:textId="6CBB873C" w:rsidR="00D1214F" w:rsidRPr="005501AC" w:rsidRDefault="00D1214F" w:rsidP="005501AC">
      <w:pPr>
        <w:pStyle w:val="a9"/>
        <w:spacing w:line="276" w:lineRule="auto"/>
        <w:ind w:left="0" w:firstLine="567"/>
        <w:jc w:val="both"/>
        <w:rPr>
          <w:bCs/>
          <w:iCs/>
          <w:sz w:val="23"/>
          <w:szCs w:val="23"/>
        </w:rPr>
      </w:pPr>
      <w:r w:rsidRPr="00AF3DDA">
        <w:rPr>
          <w:bCs/>
          <w:iCs/>
          <w:sz w:val="23"/>
          <w:szCs w:val="23"/>
        </w:rPr>
        <w:t>Дело направлено на новое рассмотрение по другому эпизоду.</w:t>
      </w:r>
    </w:p>
    <w:p w14:paraId="232B448E" w14:textId="56E3295E" w:rsidR="00D1214F" w:rsidRPr="00B027E5" w:rsidRDefault="00D1214F" w:rsidP="00D1214F">
      <w:pPr>
        <w:pStyle w:val="s1"/>
        <w:numPr>
          <w:ilvl w:val="0"/>
          <w:numId w:val="35"/>
        </w:numPr>
        <w:spacing w:before="0" w:beforeAutospacing="0" w:after="0" w:afterAutospacing="0"/>
        <w:ind w:left="567" w:hanging="644"/>
        <w:jc w:val="both"/>
        <w:rPr>
          <w:b/>
          <w:bCs/>
          <w:sz w:val="23"/>
          <w:szCs w:val="23"/>
        </w:rPr>
      </w:pPr>
      <w:r w:rsidRPr="00B027E5">
        <w:rPr>
          <w:b/>
          <w:bCs/>
          <w:sz w:val="23"/>
          <w:szCs w:val="23"/>
        </w:rPr>
        <w:t>Предоставленные продавцом премии покупателю без выполнения последним определенных условий договора, не изменяющих цену товара, могут быть квалифицированы в качестве безвозмездной передачи для целей налогообложения</w:t>
      </w:r>
    </w:p>
    <w:p w14:paraId="4DF1D247" w14:textId="7AFB5E36" w:rsidR="00D1214F" w:rsidRPr="00AF3DDA" w:rsidRDefault="00D1214F" w:rsidP="00B027E5">
      <w:pPr>
        <w:pStyle w:val="s3"/>
        <w:shd w:val="clear" w:color="auto" w:fill="FFFFFF"/>
        <w:spacing w:before="120" w:beforeAutospacing="0" w:after="120" w:afterAutospacing="0"/>
        <w:ind w:left="567"/>
        <w:jc w:val="both"/>
        <w:rPr>
          <w:bCs/>
          <w:i/>
          <w:sz w:val="23"/>
          <w:szCs w:val="23"/>
          <w:lang w:eastAsia="ar-SA"/>
        </w:rPr>
      </w:pPr>
      <w:r w:rsidRPr="00AF3DDA">
        <w:rPr>
          <w:bCs/>
          <w:i/>
          <w:sz w:val="23"/>
          <w:szCs w:val="23"/>
          <w:lang w:eastAsia="ar-SA"/>
        </w:rPr>
        <w:t>Постановление Арбитражного суда Московского округа от 13 октября 2022 г. N Ф05-24430/22 по делу N А40-284214/2021</w:t>
      </w:r>
    </w:p>
    <w:p w14:paraId="6CD42E30" w14:textId="77777777" w:rsidR="00D1214F" w:rsidRPr="00AF3DDA" w:rsidRDefault="00D1214F" w:rsidP="00AF3DDA">
      <w:pPr>
        <w:pStyle w:val="a9"/>
        <w:spacing w:line="276" w:lineRule="auto"/>
        <w:ind w:left="0" w:firstLine="567"/>
        <w:jc w:val="both"/>
        <w:rPr>
          <w:bCs/>
          <w:iCs/>
          <w:sz w:val="23"/>
          <w:szCs w:val="23"/>
        </w:rPr>
      </w:pPr>
      <w:r w:rsidRPr="00AF3DDA">
        <w:rPr>
          <w:bCs/>
          <w:iCs/>
          <w:sz w:val="23"/>
          <w:szCs w:val="23"/>
        </w:rPr>
        <w:t xml:space="preserve">Налоговый орган </w:t>
      </w:r>
      <w:proofErr w:type="spellStart"/>
      <w:r w:rsidRPr="00AF3DDA">
        <w:rPr>
          <w:bCs/>
          <w:iCs/>
          <w:sz w:val="23"/>
          <w:szCs w:val="23"/>
        </w:rPr>
        <w:t>доначислил</w:t>
      </w:r>
      <w:proofErr w:type="spellEnd"/>
      <w:r w:rsidRPr="00AF3DDA">
        <w:rPr>
          <w:bCs/>
          <w:iCs/>
          <w:sz w:val="23"/>
          <w:szCs w:val="23"/>
        </w:rPr>
        <w:t xml:space="preserve"> налог на прибыль, поскольку оформленные налогоплательщиком премии (бонусы), предоставленные контрагентам, представляют собой расходы в виде безвозмездной передачи (имущественных прав) и не подлежат учету в составе расходов.</w:t>
      </w:r>
    </w:p>
    <w:p w14:paraId="44F56636" w14:textId="45125F05" w:rsidR="00D1214F" w:rsidRPr="00AF3DDA" w:rsidRDefault="00D1214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согласился с выводами налогового органа.</w:t>
      </w:r>
    </w:p>
    <w:p w14:paraId="7B499CD7" w14:textId="77777777" w:rsidR="00D1214F" w:rsidRPr="00AF3DDA" w:rsidRDefault="00D1214F" w:rsidP="00AF3DDA">
      <w:pPr>
        <w:pStyle w:val="a9"/>
        <w:spacing w:line="276" w:lineRule="auto"/>
        <w:ind w:left="0" w:firstLine="567"/>
        <w:jc w:val="both"/>
        <w:rPr>
          <w:bCs/>
          <w:iCs/>
          <w:sz w:val="23"/>
          <w:szCs w:val="23"/>
        </w:rPr>
      </w:pPr>
      <w:r w:rsidRPr="00AF3DDA">
        <w:rPr>
          <w:bCs/>
          <w:iCs/>
          <w:sz w:val="23"/>
          <w:szCs w:val="23"/>
        </w:rPr>
        <w:t>Выплаченные премии могут быть учтены налогоплательщиком в составе внереализационных расходов, если условиями договора поставки предусмотрена выплата премии покупателю вследствие выполнения им определенных условий договора без изменения цены товара.</w:t>
      </w:r>
    </w:p>
    <w:p w14:paraId="573BDF32" w14:textId="0C62231B" w:rsidR="00D1214F" w:rsidRPr="005501AC" w:rsidRDefault="00D1214F" w:rsidP="005501AC">
      <w:pPr>
        <w:pStyle w:val="a9"/>
        <w:spacing w:line="276" w:lineRule="auto"/>
        <w:ind w:left="0" w:firstLine="567"/>
        <w:jc w:val="both"/>
        <w:rPr>
          <w:bCs/>
          <w:iCs/>
          <w:sz w:val="23"/>
          <w:szCs w:val="23"/>
        </w:rPr>
      </w:pPr>
      <w:r w:rsidRPr="00AF3DDA">
        <w:rPr>
          <w:bCs/>
          <w:iCs/>
          <w:sz w:val="23"/>
          <w:szCs w:val="23"/>
        </w:rPr>
        <w:t xml:space="preserve">Установлено, что в действительности премии предоставлены покупателям не за какие-либо достижения, а на поддержание в их отчетности относительно стабильных финансовых, экономических показателей, на исключение образования у них убытков и др., что существенно для покупателей, имеющих </w:t>
      </w:r>
      <w:proofErr w:type="gramStart"/>
      <w:r w:rsidRPr="00AF3DDA">
        <w:rPr>
          <w:bCs/>
          <w:iCs/>
          <w:sz w:val="23"/>
          <w:szCs w:val="23"/>
        </w:rPr>
        <w:t>обязательства</w:t>
      </w:r>
      <w:proofErr w:type="gramEnd"/>
      <w:r w:rsidRPr="00AF3DDA">
        <w:rPr>
          <w:bCs/>
          <w:iCs/>
          <w:sz w:val="23"/>
          <w:szCs w:val="23"/>
        </w:rPr>
        <w:t xml:space="preserve"> в том числе и перед кредитными организациями.</w:t>
      </w:r>
    </w:p>
    <w:p w14:paraId="00CD05BC" w14:textId="77777777" w:rsidR="00D1214F" w:rsidRPr="00B027E5" w:rsidRDefault="00D1214F" w:rsidP="00D1214F">
      <w:pPr>
        <w:pStyle w:val="s1"/>
        <w:numPr>
          <w:ilvl w:val="0"/>
          <w:numId w:val="35"/>
        </w:numPr>
        <w:spacing w:before="0" w:beforeAutospacing="0" w:after="0" w:afterAutospacing="0"/>
        <w:ind w:left="567" w:hanging="644"/>
        <w:jc w:val="both"/>
        <w:rPr>
          <w:b/>
          <w:bCs/>
          <w:sz w:val="23"/>
          <w:szCs w:val="23"/>
        </w:rPr>
      </w:pPr>
      <w:r w:rsidRPr="00B027E5">
        <w:rPr>
          <w:b/>
          <w:bCs/>
          <w:sz w:val="23"/>
          <w:szCs w:val="23"/>
        </w:rPr>
        <w:t>Если на протяжении многих лет налоговый орган своими действиями сформировал у налогоплательщика соответствующие законные ожидания относительно оценки своего поведения (применения льготы по налогу на имущество) как правомерного, то основания для привлечения его к ответственности отсутствуют</w:t>
      </w:r>
    </w:p>
    <w:p w14:paraId="5461BE1C" w14:textId="388BD1A2" w:rsidR="00D1214F" w:rsidRPr="00AF3DDA" w:rsidRDefault="00D1214F" w:rsidP="00B027E5">
      <w:pPr>
        <w:pStyle w:val="s3"/>
        <w:shd w:val="clear" w:color="auto" w:fill="FFFFFF"/>
        <w:spacing w:before="120" w:beforeAutospacing="0" w:after="120" w:afterAutospacing="0"/>
        <w:ind w:left="567"/>
        <w:jc w:val="both"/>
        <w:rPr>
          <w:bCs/>
          <w:i/>
          <w:sz w:val="23"/>
          <w:szCs w:val="23"/>
          <w:lang w:eastAsia="ar-SA"/>
        </w:rPr>
      </w:pPr>
      <w:r w:rsidRPr="00AF3DDA">
        <w:rPr>
          <w:bCs/>
          <w:i/>
          <w:sz w:val="23"/>
          <w:szCs w:val="23"/>
          <w:lang w:eastAsia="ar-SA"/>
        </w:rPr>
        <w:t>Постановление Арбитражного суда Западно-Сибирского округа от 12 октября 2022 г. N Ф04-5588/21 по делу N А27-12092/2019</w:t>
      </w:r>
    </w:p>
    <w:p w14:paraId="24BA3257" w14:textId="572D90DA" w:rsidR="00D1214F" w:rsidRPr="00AF3DDA" w:rsidRDefault="00D1214F" w:rsidP="00AF3DDA">
      <w:pPr>
        <w:pStyle w:val="a9"/>
        <w:spacing w:line="276" w:lineRule="auto"/>
        <w:ind w:left="0" w:firstLine="567"/>
        <w:jc w:val="both"/>
        <w:rPr>
          <w:bCs/>
          <w:iCs/>
          <w:sz w:val="23"/>
          <w:szCs w:val="23"/>
        </w:rPr>
      </w:pPr>
      <w:r w:rsidRPr="00AF3DDA">
        <w:rPr>
          <w:bCs/>
          <w:iCs/>
          <w:sz w:val="23"/>
          <w:szCs w:val="23"/>
        </w:rPr>
        <w:t>Налоговый орган полагает, что налогоплательщик правомерно привлечен к налоговой ответственности в связи с необоснованным применением льготы по налогу на имущество.</w:t>
      </w:r>
    </w:p>
    <w:p w14:paraId="14CB52A0" w14:textId="77777777" w:rsidR="00D1214F" w:rsidRPr="00AF3DDA" w:rsidRDefault="00D1214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налогового органа необоснованной.</w:t>
      </w:r>
    </w:p>
    <w:p w14:paraId="75E878AD" w14:textId="3467FFC1" w:rsidR="00D1214F" w:rsidRPr="00AF3DDA" w:rsidRDefault="00D1214F" w:rsidP="00AF3DDA">
      <w:pPr>
        <w:pStyle w:val="a9"/>
        <w:spacing w:line="276" w:lineRule="auto"/>
        <w:ind w:left="0" w:firstLine="567"/>
        <w:jc w:val="both"/>
        <w:rPr>
          <w:bCs/>
          <w:iCs/>
          <w:sz w:val="23"/>
          <w:szCs w:val="23"/>
        </w:rPr>
      </w:pPr>
      <w:r w:rsidRPr="00AF3DDA">
        <w:rPr>
          <w:bCs/>
          <w:iCs/>
          <w:sz w:val="23"/>
          <w:szCs w:val="23"/>
        </w:rPr>
        <w:t xml:space="preserve">Налогоплательщик несколько лет применял льготу, предусмотренную для объектов, имеющих высокую </w:t>
      </w:r>
      <w:proofErr w:type="spellStart"/>
      <w:r w:rsidRPr="00AF3DDA">
        <w:rPr>
          <w:bCs/>
          <w:iCs/>
          <w:sz w:val="23"/>
          <w:szCs w:val="23"/>
        </w:rPr>
        <w:t>энергоэффективность</w:t>
      </w:r>
      <w:proofErr w:type="spellEnd"/>
      <w:r w:rsidRPr="00AF3DDA">
        <w:rPr>
          <w:bCs/>
          <w:iCs/>
          <w:sz w:val="23"/>
          <w:szCs w:val="23"/>
        </w:rPr>
        <w:t xml:space="preserve"> (для жилых зданий), в отношении производственных зданий. Эти здания были введены в эксплуатацию задолго до проверяемого налогового периода, их состав и первоначальная стоимость не менялись. С момента введения объектов в эксплуатацию налоговому органу было известно, что они относятся к категории нежилых.</w:t>
      </w:r>
    </w:p>
    <w:p w14:paraId="7A8500A5" w14:textId="77777777" w:rsidR="00D1214F" w:rsidRPr="00AF3DDA" w:rsidRDefault="00D1214F" w:rsidP="00AF3DDA">
      <w:pPr>
        <w:pStyle w:val="a9"/>
        <w:spacing w:line="276" w:lineRule="auto"/>
        <w:ind w:left="0" w:firstLine="567"/>
        <w:jc w:val="both"/>
        <w:rPr>
          <w:bCs/>
          <w:iCs/>
          <w:sz w:val="23"/>
          <w:szCs w:val="23"/>
        </w:rPr>
      </w:pPr>
      <w:r w:rsidRPr="00AF3DDA">
        <w:rPr>
          <w:bCs/>
          <w:iCs/>
          <w:sz w:val="23"/>
          <w:szCs w:val="23"/>
        </w:rPr>
        <w:t>На протяжении продолжительного времени налогоплательщик представлял декларации по налогу на имущество, в которых была заявлена указанная льгота, которые принимались налоговым органом без замечаний. При этом налогоплательщик неоднократно представлял документы в обоснование заявленной льготы в рамках других налоговых проверок.</w:t>
      </w:r>
    </w:p>
    <w:p w14:paraId="34B41253" w14:textId="292C29D7" w:rsidR="00D1214F" w:rsidRPr="005501AC" w:rsidRDefault="00D1214F" w:rsidP="005501AC">
      <w:pPr>
        <w:pStyle w:val="a9"/>
        <w:spacing w:line="276" w:lineRule="auto"/>
        <w:ind w:left="0" w:firstLine="567"/>
        <w:jc w:val="both"/>
        <w:rPr>
          <w:bCs/>
          <w:iCs/>
          <w:sz w:val="23"/>
          <w:szCs w:val="23"/>
        </w:rPr>
      </w:pPr>
      <w:r w:rsidRPr="00AF3DDA">
        <w:rPr>
          <w:bCs/>
          <w:iCs/>
          <w:sz w:val="23"/>
          <w:szCs w:val="23"/>
        </w:rPr>
        <w:t>Принимая во внимание, что на протяжении многих лет налоговый орган своими действиями сформировал у налогоплательщика соответствующие законные ожидания относительно оценки своего поведения (применения льготы по налогу на имущество) как правомерного, суд пришел к выводу об отсутствии оснований для привлечения к ответственности.</w:t>
      </w:r>
    </w:p>
    <w:p w14:paraId="108C3949" w14:textId="431321FE" w:rsidR="005D5E26" w:rsidRPr="00B027E5" w:rsidRDefault="005D5E26" w:rsidP="005D5E26">
      <w:pPr>
        <w:pStyle w:val="s1"/>
        <w:numPr>
          <w:ilvl w:val="0"/>
          <w:numId w:val="35"/>
        </w:numPr>
        <w:spacing w:before="0" w:beforeAutospacing="0" w:after="0" w:afterAutospacing="0"/>
        <w:ind w:left="567" w:hanging="644"/>
        <w:jc w:val="both"/>
        <w:rPr>
          <w:b/>
          <w:bCs/>
          <w:sz w:val="23"/>
          <w:szCs w:val="23"/>
        </w:rPr>
      </w:pPr>
      <w:r w:rsidRPr="00B027E5">
        <w:rPr>
          <w:b/>
          <w:bCs/>
          <w:sz w:val="23"/>
          <w:szCs w:val="23"/>
        </w:rPr>
        <w:t>О создании схемы "дробления" бизнеса путем привлечения подконтрольного контрагента на УСН свидетельствует то, что весь производственный процесс по изготовлению продукции осуществлялся ресурсами налогоплательщика, а выручка от реализации возвращалась ему под видом займов</w:t>
      </w:r>
    </w:p>
    <w:p w14:paraId="1DAB5ED2" w14:textId="2199DFB6" w:rsidR="005D5E26" w:rsidRPr="005501AC" w:rsidRDefault="005D5E26" w:rsidP="00B027E5">
      <w:pPr>
        <w:pStyle w:val="s3"/>
        <w:shd w:val="clear" w:color="auto" w:fill="FFFFFF"/>
        <w:spacing w:before="120" w:beforeAutospacing="0" w:after="120" w:afterAutospacing="0"/>
        <w:ind w:left="567"/>
        <w:jc w:val="both"/>
        <w:rPr>
          <w:bCs/>
          <w:i/>
          <w:sz w:val="23"/>
          <w:szCs w:val="23"/>
          <w:lang w:eastAsia="ar-SA"/>
        </w:rPr>
      </w:pPr>
      <w:r w:rsidRPr="005501AC">
        <w:rPr>
          <w:bCs/>
          <w:i/>
          <w:sz w:val="23"/>
          <w:szCs w:val="23"/>
          <w:lang w:eastAsia="ar-SA"/>
        </w:rPr>
        <w:t>Постановление Арбитражного суда Дальневосточного округа от 12 октября 2022 г. N Ф03-3780/22 по делу N А04-8498/2021</w:t>
      </w:r>
    </w:p>
    <w:p w14:paraId="5BA77A7E"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Налогоплательщик полагает, что налоговым органом не доказано создание им схемы "дробления" бизнеса с целью необоснованной минимизации налоговых обязательств. Частичная миграция работников между ним и контрагентом имела реальные организационные и экономические причины.</w:t>
      </w:r>
    </w:p>
    <w:p w14:paraId="69681740" w14:textId="7DDE7E7D" w:rsidR="005D5E26" w:rsidRPr="00AF3DDA" w:rsidRDefault="005D5E26"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налогоплательщика необоснованной.</w:t>
      </w:r>
    </w:p>
    <w:p w14:paraId="11583EFB"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Установлено, что весь производственный процесс по изготовлению готовой продукции осуществлялся ресурсами налогоплательщика и на его производственной базе. Договор аренды оборудования, заключенный с контрагентом, содержит признаки формального договора. Документальное оформление договоров поставок, товарных накладных осуществлялось в офисе налогоплательщика. Ведение бухгалтерского и налогового учета, управление финансовыми потоками осуществлялось единой службой.</w:t>
      </w:r>
    </w:p>
    <w:p w14:paraId="7A19C60A"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Денежные средства, полученные от покупателей, с расчетного счета контрагента перечислялись в адрес налогоплательщика под видом займов.</w:t>
      </w:r>
    </w:p>
    <w:p w14:paraId="459ED30B" w14:textId="504A5170" w:rsidR="005D5E26" w:rsidRPr="005501AC" w:rsidRDefault="005D5E26" w:rsidP="005501AC">
      <w:pPr>
        <w:pStyle w:val="a9"/>
        <w:spacing w:line="276" w:lineRule="auto"/>
        <w:ind w:left="0" w:firstLine="567"/>
        <w:jc w:val="both"/>
        <w:rPr>
          <w:bCs/>
          <w:iCs/>
          <w:sz w:val="23"/>
          <w:szCs w:val="23"/>
        </w:rPr>
      </w:pPr>
      <w:r w:rsidRPr="00AF3DDA">
        <w:rPr>
          <w:bCs/>
          <w:iCs/>
          <w:sz w:val="23"/>
          <w:szCs w:val="23"/>
        </w:rPr>
        <w:t>Суд пришел к выводу, что налогоплательщиком умышленно создана схема "дробления" бизнеса, направленная на занижение суммы дохода от реализации произведенной продукции через взаимозависимое лицо, применяющее УСН.</w:t>
      </w:r>
    </w:p>
    <w:p w14:paraId="0EE8FD69" w14:textId="77777777" w:rsidR="005D5E26" w:rsidRPr="00B027E5" w:rsidRDefault="005D5E26" w:rsidP="005D5E26">
      <w:pPr>
        <w:pStyle w:val="s1"/>
        <w:numPr>
          <w:ilvl w:val="0"/>
          <w:numId w:val="35"/>
        </w:numPr>
        <w:spacing w:before="0" w:beforeAutospacing="0" w:after="0" w:afterAutospacing="0"/>
        <w:ind w:left="567" w:hanging="644"/>
        <w:jc w:val="both"/>
        <w:rPr>
          <w:b/>
          <w:bCs/>
          <w:sz w:val="23"/>
          <w:szCs w:val="23"/>
        </w:rPr>
      </w:pPr>
      <w:r w:rsidRPr="00B027E5">
        <w:rPr>
          <w:b/>
          <w:bCs/>
          <w:sz w:val="23"/>
          <w:szCs w:val="23"/>
        </w:rPr>
        <w:t xml:space="preserve">Суд признал обоснованными расходы на управление обществом, т. к. доказано осуществление управляющим необходимых функций: </w:t>
      </w:r>
      <w:proofErr w:type="gramStart"/>
      <w:r w:rsidRPr="00B027E5">
        <w:rPr>
          <w:b/>
          <w:bCs/>
          <w:sz w:val="23"/>
          <w:szCs w:val="23"/>
        </w:rPr>
        <w:t>контроль за</w:t>
      </w:r>
      <w:proofErr w:type="gramEnd"/>
      <w:r w:rsidRPr="00B027E5">
        <w:rPr>
          <w:b/>
          <w:bCs/>
          <w:sz w:val="23"/>
          <w:szCs w:val="23"/>
        </w:rPr>
        <w:t xml:space="preserve"> выполнением производственных задач, организация трудового распорядка, составление необходимых документов и др.</w:t>
      </w:r>
    </w:p>
    <w:p w14:paraId="3C9D3B38" w14:textId="00678289" w:rsidR="005D5E26" w:rsidRPr="00AF3DDA" w:rsidRDefault="005D5E26" w:rsidP="00B027E5">
      <w:pPr>
        <w:pStyle w:val="s3"/>
        <w:shd w:val="clear" w:color="auto" w:fill="FFFFFF"/>
        <w:spacing w:before="120" w:beforeAutospacing="0" w:after="120" w:afterAutospacing="0"/>
        <w:ind w:left="567"/>
        <w:jc w:val="both"/>
        <w:rPr>
          <w:bCs/>
          <w:i/>
          <w:sz w:val="23"/>
          <w:szCs w:val="23"/>
          <w:lang w:eastAsia="ar-SA"/>
        </w:rPr>
      </w:pPr>
      <w:r w:rsidRPr="00AF3DDA">
        <w:rPr>
          <w:bCs/>
          <w:i/>
          <w:sz w:val="23"/>
          <w:szCs w:val="23"/>
          <w:lang w:eastAsia="ar-SA"/>
        </w:rPr>
        <w:t>Постановление Арбитражного суда Уральского округа от 11 октября 2022 г. N Ф09-6345/22 по делу N А71-2853/2021</w:t>
      </w:r>
    </w:p>
    <w:p w14:paraId="0CAEAB29" w14:textId="23E8FF77" w:rsidR="005D5E26" w:rsidRPr="00AF3DDA" w:rsidRDefault="005D5E26" w:rsidP="00AF3DDA">
      <w:pPr>
        <w:pStyle w:val="a9"/>
        <w:spacing w:line="276" w:lineRule="auto"/>
        <w:ind w:left="0" w:firstLine="567"/>
        <w:jc w:val="both"/>
        <w:rPr>
          <w:bCs/>
          <w:iCs/>
          <w:sz w:val="23"/>
          <w:szCs w:val="23"/>
        </w:rPr>
      </w:pPr>
      <w:r w:rsidRPr="00AF3DDA">
        <w:rPr>
          <w:bCs/>
          <w:iCs/>
          <w:sz w:val="23"/>
          <w:szCs w:val="23"/>
        </w:rPr>
        <w:t>Налоговый орган полагает, что обществом-налогоплательщиком завышены расходы по договору о передаче полномочий единоличного исполнительного органа управляющему - ИП.</w:t>
      </w:r>
    </w:p>
    <w:p w14:paraId="2833B867" w14:textId="7B4E7A16" w:rsidR="005D5E26" w:rsidRPr="00AF3DDA" w:rsidRDefault="005D5E26"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налогового органа необоснованной.</w:t>
      </w:r>
    </w:p>
    <w:p w14:paraId="2D1FC43D"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 xml:space="preserve">Представлены доказательства фактического руководства ИП производственным процессом, связанного с выполнением управленческих функций; </w:t>
      </w:r>
      <w:proofErr w:type="gramStart"/>
      <w:r w:rsidRPr="00AF3DDA">
        <w:rPr>
          <w:bCs/>
          <w:iCs/>
          <w:sz w:val="23"/>
          <w:szCs w:val="23"/>
        </w:rPr>
        <w:t>контроля за</w:t>
      </w:r>
      <w:proofErr w:type="gramEnd"/>
      <w:r w:rsidRPr="00AF3DDA">
        <w:rPr>
          <w:bCs/>
          <w:iCs/>
          <w:sz w:val="23"/>
          <w:szCs w:val="23"/>
        </w:rPr>
        <w:t xml:space="preserve"> выполнением производственных задач, за работой производственной техники; контроля качества и объема выпускаемых изделий и товаров, выполнения правил охраны труда и техники безопасности; организации трудового распорядка на производстве; составления согласно действующим регламентам технических документов и др. Кроме того, не установлен вывод денежных сре</w:t>
      </w:r>
      <w:proofErr w:type="gramStart"/>
      <w:r w:rsidRPr="00AF3DDA">
        <w:rPr>
          <w:bCs/>
          <w:iCs/>
          <w:sz w:val="23"/>
          <w:szCs w:val="23"/>
        </w:rPr>
        <w:t>дств с п</w:t>
      </w:r>
      <w:proofErr w:type="gramEnd"/>
      <w:r w:rsidRPr="00AF3DDA">
        <w:rPr>
          <w:bCs/>
          <w:iCs/>
          <w:sz w:val="23"/>
          <w:szCs w:val="23"/>
        </w:rPr>
        <w:t>оследующим возвратом в адрес налогоплательщика.</w:t>
      </w:r>
    </w:p>
    <w:p w14:paraId="28D25152" w14:textId="563A9B3D" w:rsidR="005D5E26" w:rsidRPr="005501AC" w:rsidRDefault="005D5E26" w:rsidP="005501AC">
      <w:pPr>
        <w:pStyle w:val="a9"/>
        <w:spacing w:line="276" w:lineRule="auto"/>
        <w:ind w:left="0" w:firstLine="567"/>
        <w:jc w:val="both"/>
        <w:rPr>
          <w:bCs/>
          <w:iCs/>
          <w:sz w:val="23"/>
          <w:szCs w:val="23"/>
        </w:rPr>
      </w:pPr>
      <w:r w:rsidRPr="00AF3DDA">
        <w:rPr>
          <w:bCs/>
          <w:iCs/>
          <w:sz w:val="23"/>
          <w:szCs w:val="23"/>
        </w:rPr>
        <w:t>Таким образом, доводы налогового органа о формальном заключении договора управления с целью получения налоговой выгоды основаны исключительно на предположениях и документально не подтверждены.</w:t>
      </w:r>
    </w:p>
    <w:p w14:paraId="544E054C" w14:textId="77777777" w:rsidR="005D5E26" w:rsidRPr="00B027E5" w:rsidRDefault="005D5E26" w:rsidP="005D5E26">
      <w:pPr>
        <w:pStyle w:val="s1"/>
        <w:numPr>
          <w:ilvl w:val="0"/>
          <w:numId w:val="35"/>
        </w:numPr>
        <w:spacing w:before="0" w:beforeAutospacing="0" w:after="0" w:afterAutospacing="0"/>
        <w:ind w:left="567" w:hanging="644"/>
        <w:jc w:val="both"/>
        <w:rPr>
          <w:b/>
          <w:bCs/>
          <w:sz w:val="23"/>
          <w:szCs w:val="23"/>
        </w:rPr>
      </w:pPr>
      <w:r w:rsidRPr="00B027E5">
        <w:rPr>
          <w:b/>
          <w:bCs/>
          <w:sz w:val="23"/>
          <w:szCs w:val="23"/>
        </w:rPr>
        <w:t>Суд признал, что налогоплательщик вправе учесть хозяйственные операции при налогообложении, т. к. нет доказательств того, что у него отсутствовала разумная экономическая цель, либо того, что он действовал совместно с контрагентами с целью получения необоснованной налоговой выгоды</w:t>
      </w:r>
    </w:p>
    <w:p w14:paraId="723C9120" w14:textId="09F5661E" w:rsidR="005D5E26" w:rsidRPr="00AF3DDA" w:rsidRDefault="005D5E26" w:rsidP="00B027E5">
      <w:pPr>
        <w:pStyle w:val="s3"/>
        <w:shd w:val="clear" w:color="auto" w:fill="FFFFFF"/>
        <w:spacing w:before="120" w:beforeAutospacing="0" w:after="120" w:afterAutospacing="0"/>
        <w:ind w:left="567"/>
        <w:jc w:val="both"/>
        <w:rPr>
          <w:bCs/>
          <w:i/>
          <w:sz w:val="23"/>
          <w:szCs w:val="23"/>
          <w:lang w:eastAsia="ar-SA"/>
        </w:rPr>
      </w:pPr>
      <w:r w:rsidRPr="00AF3DDA">
        <w:rPr>
          <w:bCs/>
          <w:i/>
          <w:sz w:val="23"/>
          <w:szCs w:val="23"/>
          <w:lang w:eastAsia="ar-SA"/>
        </w:rPr>
        <w:t>Постановление Арбитражного суда Поволжского округа от 11 октября 2022 г. N Ф06-22650/22 по делу N А55-34225/2021</w:t>
      </w:r>
    </w:p>
    <w:p w14:paraId="08A21F87" w14:textId="77777777" w:rsidR="005D5E26" w:rsidRPr="00AF3DDA" w:rsidRDefault="005D5E26" w:rsidP="00AF3DDA">
      <w:pPr>
        <w:pStyle w:val="a9"/>
        <w:spacing w:line="276" w:lineRule="auto"/>
        <w:ind w:left="0" w:firstLine="284"/>
        <w:jc w:val="both"/>
        <w:rPr>
          <w:bCs/>
          <w:iCs/>
          <w:sz w:val="23"/>
          <w:szCs w:val="23"/>
        </w:rPr>
      </w:pPr>
      <w:r w:rsidRPr="00AF3DDA">
        <w:rPr>
          <w:bCs/>
          <w:iCs/>
          <w:sz w:val="23"/>
          <w:szCs w:val="23"/>
        </w:rPr>
        <w:t>Налоговый орган полагает, что налогоплательщиком незаконно получена налоговая экономия по НДС и налогу на прибыль ввиду фиктивного приобретения товаров и работ.</w:t>
      </w:r>
    </w:p>
    <w:p w14:paraId="74DDEF59" w14:textId="4C703B5C" w:rsidR="005D5E26" w:rsidRPr="00AF3DDA" w:rsidRDefault="005D5E26" w:rsidP="00AF3DDA">
      <w:pPr>
        <w:pStyle w:val="a9"/>
        <w:spacing w:line="276" w:lineRule="auto"/>
        <w:ind w:left="0" w:firstLine="284"/>
        <w:jc w:val="both"/>
        <w:rPr>
          <w:bCs/>
          <w:iCs/>
          <w:sz w:val="23"/>
          <w:szCs w:val="23"/>
        </w:rPr>
      </w:pPr>
      <w:r w:rsidRPr="00AF3DDA">
        <w:rPr>
          <w:bCs/>
          <w:iCs/>
          <w:sz w:val="23"/>
          <w:szCs w:val="23"/>
        </w:rPr>
        <w:t>Суд, исследовав материалы дела, признал позицию налогового органа неправомерной.</w:t>
      </w:r>
    </w:p>
    <w:p w14:paraId="453C2BC8" w14:textId="77777777" w:rsidR="005D5E26" w:rsidRPr="00AF3DDA" w:rsidRDefault="005D5E26" w:rsidP="00AF3DDA">
      <w:pPr>
        <w:pStyle w:val="a9"/>
        <w:spacing w:line="276" w:lineRule="auto"/>
        <w:ind w:left="0" w:firstLine="284"/>
        <w:jc w:val="both"/>
        <w:rPr>
          <w:bCs/>
          <w:iCs/>
          <w:sz w:val="23"/>
          <w:szCs w:val="23"/>
        </w:rPr>
      </w:pPr>
      <w:r w:rsidRPr="00AF3DDA">
        <w:rPr>
          <w:bCs/>
          <w:iCs/>
          <w:sz w:val="23"/>
          <w:szCs w:val="23"/>
        </w:rPr>
        <w:t>Налогоплательщиком были представлены договоры подряда и поставки и необходимые первичные документы, соответствующие требованиям закона. Первичные документы и счета-фактуры подписаны руководителями спорных контрагентов, которые подтвердили наличие хозяйственных отношений с налогоплательщиком. Контрагентами уплачены налоги со спорных операций.</w:t>
      </w:r>
    </w:p>
    <w:p w14:paraId="3080E1AA" w14:textId="77777777" w:rsidR="005D5E26" w:rsidRPr="00AF3DDA" w:rsidRDefault="005D5E26" w:rsidP="00AF3DDA">
      <w:pPr>
        <w:pStyle w:val="a9"/>
        <w:spacing w:line="276" w:lineRule="auto"/>
        <w:ind w:left="0" w:firstLine="284"/>
        <w:jc w:val="both"/>
        <w:rPr>
          <w:bCs/>
          <w:iCs/>
          <w:sz w:val="23"/>
          <w:szCs w:val="23"/>
        </w:rPr>
      </w:pPr>
      <w:r w:rsidRPr="00AF3DDA">
        <w:rPr>
          <w:bCs/>
          <w:iCs/>
          <w:sz w:val="23"/>
          <w:szCs w:val="23"/>
        </w:rPr>
        <w:t>Суд пришел к выводу, что отсутствуют доказательства того, что у налогоплательщика отсутствовала разумная экономическая цель, либо того, что он действовал совместно со спорными контрагентами с целью получения необоснованной налоговой выгоды.</w:t>
      </w:r>
    </w:p>
    <w:p w14:paraId="53153BB8" w14:textId="638E1295" w:rsidR="005D5E26" w:rsidRPr="005501AC" w:rsidRDefault="005D5E26" w:rsidP="005501AC">
      <w:pPr>
        <w:pStyle w:val="a9"/>
        <w:spacing w:line="276" w:lineRule="auto"/>
        <w:ind w:left="0" w:firstLine="284"/>
        <w:jc w:val="both"/>
        <w:rPr>
          <w:bCs/>
          <w:iCs/>
          <w:sz w:val="23"/>
          <w:szCs w:val="23"/>
        </w:rPr>
      </w:pPr>
      <w:r w:rsidRPr="00AF3DDA">
        <w:rPr>
          <w:bCs/>
          <w:iCs/>
          <w:sz w:val="23"/>
          <w:szCs w:val="23"/>
        </w:rPr>
        <w:t>Решение налогового органа было признано недействительным.</w:t>
      </w:r>
    </w:p>
    <w:p w14:paraId="2A457879" w14:textId="77777777" w:rsidR="005D5E26" w:rsidRPr="00B027E5" w:rsidRDefault="005D5E26" w:rsidP="00B027E5">
      <w:pPr>
        <w:pStyle w:val="a9"/>
        <w:numPr>
          <w:ilvl w:val="0"/>
          <w:numId w:val="35"/>
        </w:numPr>
        <w:shd w:val="clear" w:color="auto" w:fill="FFFFFF"/>
        <w:spacing w:before="120"/>
        <w:ind w:left="567" w:hanging="567"/>
        <w:contextualSpacing w:val="0"/>
        <w:jc w:val="both"/>
        <w:rPr>
          <w:b/>
          <w:bCs/>
          <w:sz w:val="23"/>
          <w:szCs w:val="23"/>
          <w:lang w:eastAsia="ru-RU"/>
        </w:rPr>
      </w:pPr>
      <w:r w:rsidRPr="00B027E5">
        <w:rPr>
          <w:b/>
          <w:bCs/>
          <w:sz w:val="23"/>
          <w:szCs w:val="23"/>
          <w:lang w:eastAsia="ru-RU"/>
        </w:rPr>
        <w:t>Пени начисляются по срокам уплаты сумм налогов в установленные законодательством сроки независимо от даты вынесения решения по итогам налоговой проверки</w:t>
      </w:r>
    </w:p>
    <w:p w14:paraId="1892CC19" w14:textId="17B29E82" w:rsidR="005D5E26" w:rsidRPr="00AF3DDA" w:rsidRDefault="005D5E26" w:rsidP="00B027E5">
      <w:pPr>
        <w:pStyle w:val="s3"/>
        <w:shd w:val="clear" w:color="auto" w:fill="FFFFFF"/>
        <w:spacing w:before="120" w:beforeAutospacing="0" w:after="120" w:afterAutospacing="0"/>
        <w:ind w:left="567"/>
        <w:jc w:val="both"/>
        <w:rPr>
          <w:bCs/>
          <w:i/>
          <w:sz w:val="23"/>
          <w:szCs w:val="23"/>
          <w:lang w:eastAsia="ar-SA"/>
        </w:rPr>
      </w:pPr>
      <w:r w:rsidRPr="00AF3DDA">
        <w:rPr>
          <w:bCs/>
          <w:i/>
          <w:sz w:val="23"/>
          <w:szCs w:val="23"/>
          <w:lang w:eastAsia="ar-SA"/>
        </w:rPr>
        <w:t>Постановление Арбитражного суда Московского округа от 11 октября 2022 г. N Ф05-24400/22 по делу N А40-268378/2021</w:t>
      </w:r>
    </w:p>
    <w:p w14:paraId="58DD431C"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По мнению налогоплательщика, затягивание налоговым органом сроков вынесения решения по результатам выездной проверки привело к излишнему начислению пени.</w:t>
      </w:r>
    </w:p>
    <w:p w14:paraId="251A0774" w14:textId="02D24CE9" w:rsidR="005D5E26" w:rsidRPr="00AF3DDA" w:rsidRDefault="005D5E26"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не согласился с выводами налогоплательщика.</w:t>
      </w:r>
    </w:p>
    <w:p w14:paraId="7FCD27EB"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Начисление пеней определяется неисполнением налогоплательщиком обязанности по уплате причитающихся сумм налогов в установленные законодательством сроки, а не решением, вынесенным по результатам налоговой проверки.</w:t>
      </w:r>
    </w:p>
    <w:p w14:paraId="315E62FF" w14:textId="69E23C8E" w:rsidR="005D5E26" w:rsidRPr="005501AC" w:rsidRDefault="005D5E26" w:rsidP="005501AC">
      <w:pPr>
        <w:pStyle w:val="a9"/>
        <w:spacing w:line="276" w:lineRule="auto"/>
        <w:ind w:left="0" w:firstLine="567"/>
        <w:jc w:val="both"/>
        <w:rPr>
          <w:bCs/>
          <w:iCs/>
          <w:sz w:val="23"/>
          <w:szCs w:val="23"/>
        </w:rPr>
      </w:pPr>
      <w:r w:rsidRPr="00AF3DDA">
        <w:rPr>
          <w:bCs/>
          <w:iCs/>
          <w:sz w:val="23"/>
          <w:szCs w:val="23"/>
        </w:rPr>
        <w:t>Нарушение срока вынесения решения по результатам выездной проверки не является безусловным основанием для признания такового решения недействительным. Нарушений существенных условий процедуры рассмотрения материалов проверки, являющихся основанием для отмены решения инспекции, не установлено.</w:t>
      </w:r>
    </w:p>
    <w:p w14:paraId="7E387605" w14:textId="77777777" w:rsidR="005D5E26" w:rsidRPr="00B027E5" w:rsidRDefault="005D5E26" w:rsidP="00B027E5">
      <w:pPr>
        <w:pStyle w:val="a9"/>
        <w:numPr>
          <w:ilvl w:val="0"/>
          <w:numId w:val="35"/>
        </w:numPr>
        <w:shd w:val="clear" w:color="auto" w:fill="FFFFFF"/>
        <w:spacing w:before="120"/>
        <w:ind w:left="567" w:hanging="567"/>
        <w:contextualSpacing w:val="0"/>
        <w:jc w:val="both"/>
        <w:rPr>
          <w:b/>
          <w:bCs/>
          <w:sz w:val="23"/>
          <w:szCs w:val="23"/>
          <w:lang w:eastAsia="ru-RU"/>
        </w:rPr>
      </w:pPr>
      <w:r w:rsidRPr="00B027E5">
        <w:rPr>
          <w:b/>
          <w:bCs/>
          <w:sz w:val="23"/>
          <w:szCs w:val="23"/>
          <w:lang w:eastAsia="ru-RU"/>
        </w:rPr>
        <w:t>При определении размера дохода (не более 79 млн. руб.) для целей использования пониженных тарифов страховых взносов не учитываются целевые поступления, не входящие в состав доходов по УСН</w:t>
      </w:r>
    </w:p>
    <w:p w14:paraId="015B9972" w14:textId="529A9E7B" w:rsidR="005D5E26" w:rsidRPr="00AF3DDA" w:rsidRDefault="005D5E26" w:rsidP="00B027E5">
      <w:pPr>
        <w:pStyle w:val="s3"/>
        <w:shd w:val="clear" w:color="auto" w:fill="FFFFFF"/>
        <w:spacing w:before="120" w:beforeAutospacing="0" w:after="120" w:afterAutospacing="0"/>
        <w:ind w:left="567"/>
        <w:jc w:val="both"/>
        <w:rPr>
          <w:bCs/>
          <w:i/>
          <w:sz w:val="23"/>
          <w:szCs w:val="23"/>
          <w:lang w:eastAsia="ar-SA"/>
        </w:rPr>
      </w:pPr>
      <w:r w:rsidRPr="00AF3DDA">
        <w:rPr>
          <w:bCs/>
          <w:i/>
          <w:sz w:val="23"/>
          <w:szCs w:val="23"/>
          <w:lang w:eastAsia="ar-SA"/>
        </w:rPr>
        <w:t>Постановление Арбитражного суда Московского округа от 7 октября 2022 г. N Ф05-23481/21 по делу N А41-62955/2020</w:t>
      </w:r>
    </w:p>
    <w:p w14:paraId="494E69EF"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 xml:space="preserve">Налоговый орган </w:t>
      </w:r>
      <w:proofErr w:type="spellStart"/>
      <w:r w:rsidRPr="00AF3DDA">
        <w:rPr>
          <w:bCs/>
          <w:iCs/>
          <w:sz w:val="23"/>
          <w:szCs w:val="23"/>
        </w:rPr>
        <w:t>доначислил</w:t>
      </w:r>
      <w:proofErr w:type="spellEnd"/>
      <w:r w:rsidRPr="00AF3DDA">
        <w:rPr>
          <w:bCs/>
          <w:iCs/>
          <w:sz w:val="23"/>
          <w:szCs w:val="23"/>
        </w:rPr>
        <w:t xml:space="preserve"> страховые взносы, указав, что целевые поступления являются доходом плательщика, хотя и не подлежащим обложению налогом по УСН, но подлежащим учету при определении размера дохода (лимит 79 млн. руб.) для применения пониженных тарифов по страховым взносам.</w:t>
      </w:r>
    </w:p>
    <w:p w14:paraId="37DD21B3" w14:textId="0CF25FB5" w:rsidR="005D5E26" w:rsidRPr="00AF3DDA" w:rsidRDefault="005D5E26"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не согласился с выводами налогового органа.</w:t>
      </w:r>
    </w:p>
    <w:p w14:paraId="1A6BCC31"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Некоммерческое партнерство получало от своих членов денежные средства в виде членских и целевых взносов. Нецелевого использования или неполного использования сумм установлено не было.</w:t>
      </w:r>
    </w:p>
    <w:p w14:paraId="75AAA4A8"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Плательщик является некоммерческой организацией. Осуществляя функции по сбору членских и целевых взносов, он не преследовал цели получения дохода, а удовлетворял потребности собственников жилых домов, расположенных в поселке.</w:t>
      </w:r>
    </w:p>
    <w:p w14:paraId="4F1AD253" w14:textId="150BB787" w:rsidR="005D5E26" w:rsidRPr="005501AC" w:rsidRDefault="005D5E26" w:rsidP="005501AC">
      <w:pPr>
        <w:pStyle w:val="a9"/>
        <w:spacing w:line="276" w:lineRule="auto"/>
        <w:ind w:left="0" w:firstLine="567"/>
        <w:jc w:val="both"/>
        <w:rPr>
          <w:bCs/>
          <w:iCs/>
          <w:sz w:val="23"/>
          <w:szCs w:val="23"/>
        </w:rPr>
      </w:pPr>
      <w:r w:rsidRPr="00AF3DDA">
        <w:rPr>
          <w:bCs/>
          <w:iCs/>
          <w:sz w:val="23"/>
          <w:szCs w:val="23"/>
        </w:rPr>
        <w:t>Суд пришел к выводу, что доходы, не учитываемые при формировании объекта налогообложения по УСН, не должны учитываться в общем объеме доходов для целей определения условий использования пониженных тарифов страховых взносов.</w:t>
      </w:r>
    </w:p>
    <w:p w14:paraId="105FC878" w14:textId="2EC202CB" w:rsidR="005D5E26" w:rsidRPr="00B027E5" w:rsidRDefault="005D5E26" w:rsidP="00B027E5">
      <w:pPr>
        <w:pStyle w:val="a9"/>
        <w:numPr>
          <w:ilvl w:val="0"/>
          <w:numId w:val="35"/>
        </w:numPr>
        <w:shd w:val="clear" w:color="auto" w:fill="FFFFFF"/>
        <w:spacing w:before="120"/>
        <w:ind w:left="567" w:hanging="567"/>
        <w:contextualSpacing w:val="0"/>
        <w:jc w:val="both"/>
        <w:rPr>
          <w:b/>
          <w:bCs/>
          <w:sz w:val="23"/>
          <w:szCs w:val="23"/>
          <w:lang w:eastAsia="ru-RU"/>
        </w:rPr>
      </w:pPr>
      <w:r w:rsidRPr="00B027E5">
        <w:rPr>
          <w:b/>
          <w:bCs/>
          <w:sz w:val="23"/>
          <w:szCs w:val="23"/>
          <w:lang w:eastAsia="ru-RU"/>
        </w:rPr>
        <w:t xml:space="preserve">Налогоплательщику могут быть </w:t>
      </w:r>
      <w:proofErr w:type="spellStart"/>
      <w:r w:rsidRPr="00B027E5">
        <w:rPr>
          <w:b/>
          <w:bCs/>
          <w:sz w:val="23"/>
          <w:szCs w:val="23"/>
          <w:lang w:eastAsia="ru-RU"/>
        </w:rPr>
        <w:t>доначислены</w:t>
      </w:r>
      <w:proofErr w:type="spellEnd"/>
      <w:r w:rsidRPr="00B027E5">
        <w:rPr>
          <w:b/>
          <w:bCs/>
          <w:sz w:val="23"/>
          <w:szCs w:val="23"/>
          <w:lang w:eastAsia="ru-RU"/>
        </w:rPr>
        <w:t xml:space="preserve"> налоги </w:t>
      </w:r>
      <w:proofErr w:type="gramStart"/>
      <w:r w:rsidRPr="00B027E5">
        <w:rPr>
          <w:b/>
          <w:bCs/>
          <w:sz w:val="23"/>
          <w:szCs w:val="23"/>
          <w:lang w:eastAsia="ru-RU"/>
        </w:rPr>
        <w:t>в связи с занижением выручки от реализации товара с использованием подконтрольных организаций без учета</w:t>
      </w:r>
      <w:proofErr w:type="gramEnd"/>
      <w:r w:rsidRPr="00B027E5">
        <w:rPr>
          <w:b/>
          <w:bCs/>
          <w:sz w:val="23"/>
          <w:szCs w:val="23"/>
          <w:lang w:eastAsia="ru-RU"/>
        </w:rPr>
        <w:t xml:space="preserve"> дохода последних от других видов деятельности</w:t>
      </w:r>
    </w:p>
    <w:p w14:paraId="2A2C591C" w14:textId="665346A8" w:rsidR="005D5E26" w:rsidRPr="00AF3DDA" w:rsidRDefault="005D5E26" w:rsidP="00B027E5">
      <w:pPr>
        <w:pStyle w:val="s3"/>
        <w:shd w:val="clear" w:color="auto" w:fill="FFFFFF"/>
        <w:spacing w:before="120" w:beforeAutospacing="0" w:after="120" w:afterAutospacing="0"/>
        <w:ind w:left="567"/>
        <w:jc w:val="both"/>
        <w:rPr>
          <w:bCs/>
          <w:i/>
          <w:sz w:val="23"/>
          <w:szCs w:val="23"/>
          <w:lang w:eastAsia="ar-SA"/>
        </w:rPr>
      </w:pPr>
      <w:r w:rsidRPr="00AF3DDA">
        <w:rPr>
          <w:bCs/>
          <w:i/>
          <w:sz w:val="23"/>
          <w:szCs w:val="23"/>
          <w:lang w:eastAsia="ar-SA"/>
        </w:rPr>
        <w:t>Постановление Арбитражного суда Западно-Сибирского округа от 5 октября 2022 г. N Ф04-4993/22 по делу N А70-12493/2021</w:t>
      </w:r>
    </w:p>
    <w:p w14:paraId="28F76077"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 xml:space="preserve">Налоговый орган </w:t>
      </w:r>
      <w:proofErr w:type="spellStart"/>
      <w:r w:rsidRPr="00AF3DDA">
        <w:rPr>
          <w:bCs/>
          <w:iCs/>
          <w:sz w:val="23"/>
          <w:szCs w:val="23"/>
        </w:rPr>
        <w:t>доначислил</w:t>
      </w:r>
      <w:proofErr w:type="spellEnd"/>
      <w:r w:rsidRPr="00AF3DDA">
        <w:rPr>
          <w:bCs/>
          <w:iCs/>
          <w:sz w:val="23"/>
          <w:szCs w:val="23"/>
        </w:rPr>
        <w:t xml:space="preserve"> налогоплательщику налоги в связи с сокрытием выручки от реализации неучтенного товара с использованием формальных звеньев (подконтрольных организаций), а также с реализацией товара по цене ниже цены последующей перепродажи.</w:t>
      </w:r>
    </w:p>
    <w:p w14:paraId="7009B055" w14:textId="70CDF9DC" w:rsidR="005D5E26" w:rsidRPr="00AF3DDA" w:rsidRDefault="005D5E26"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налогового органа обоснованной.</w:t>
      </w:r>
    </w:p>
    <w:p w14:paraId="311A51CC"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Налогоплательщик осуществлял оптовую торговлю продукцией. Единственными покупателями у налогоплательщика были подконтрольные ему юридические лица.</w:t>
      </w:r>
    </w:p>
    <w:p w14:paraId="5538E07E" w14:textId="77777777" w:rsidR="005D5E26" w:rsidRPr="00AF3DDA" w:rsidRDefault="005D5E26" w:rsidP="00AF3DDA">
      <w:pPr>
        <w:pStyle w:val="a9"/>
        <w:spacing w:line="276" w:lineRule="auto"/>
        <w:ind w:left="0" w:firstLine="567"/>
        <w:jc w:val="both"/>
        <w:rPr>
          <w:bCs/>
          <w:iCs/>
          <w:sz w:val="23"/>
          <w:szCs w:val="23"/>
        </w:rPr>
      </w:pPr>
      <w:r w:rsidRPr="00AF3DDA">
        <w:rPr>
          <w:bCs/>
          <w:iCs/>
          <w:sz w:val="23"/>
          <w:szCs w:val="23"/>
        </w:rPr>
        <w:t>При сравнении деклараций подконтрольных организаций, представленных в уполномоченный орган, и книг продаж выявлены факты неполного учета и занижения сумм полученного дохода.</w:t>
      </w:r>
    </w:p>
    <w:p w14:paraId="6A13B337" w14:textId="0AFC5EAB" w:rsidR="005D5E26" w:rsidRPr="005501AC" w:rsidRDefault="005D5E26" w:rsidP="005501AC">
      <w:pPr>
        <w:pStyle w:val="a9"/>
        <w:spacing w:line="276" w:lineRule="auto"/>
        <w:ind w:left="0" w:firstLine="567"/>
        <w:jc w:val="both"/>
        <w:rPr>
          <w:bCs/>
          <w:iCs/>
          <w:sz w:val="23"/>
          <w:szCs w:val="23"/>
        </w:rPr>
      </w:pPr>
      <w:r w:rsidRPr="00AF3DDA">
        <w:rPr>
          <w:bCs/>
          <w:iCs/>
          <w:sz w:val="23"/>
          <w:szCs w:val="23"/>
        </w:rPr>
        <w:t>Довод налогоплательщика о том, что помимо торговли спорные контрагенты осуществляли иную деятельность, доход от которых не был вменен ему, не имеет правового значения. Как отмечено судом, подконтрольность не может быть выборочной и распространяться только на отдельные виды предпринимательской деятельности, но в то же время доначисление налогов только по одному виду деятельности права и законные интересы налогоплательщика не нарушает.</w:t>
      </w:r>
    </w:p>
    <w:p w14:paraId="257EA19F" w14:textId="77777777" w:rsidR="00BF150F" w:rsidRPr="00B027E5" w:rsidRDefault="00BF150F" w:rsidP="00B027E5">
      <w:pPr>
        <w:pStyle w:val="a9"/>
        <w:numPr>
          <w:ilvl w:val="0"/>
          <w:numId w:val="35"/>
        </w:numPr>
        <w:shd w:val="clear" w:color="auto" w:fill="FFFFFF"/>
        <w:spacing w:before="120"/>
        <w:ind w:left="567" w:hanging="567"/>
        <w:contextualSpacing w:val="0"/>
        <w:jc w:val="both"/>
        <w:rPr>
          <w:b/>
          <w:bCs/>
          <w:sz w:val="23"/>
          <w:szCs w:val="23"/>
          <w:lang w:eastAsia="ru-RU"/>
        </w:rPr>
      </w:pPr>
      <w:r w:rsidRPr="00B027E5">
        <w:rPr>
          <w:b/>
          <w:bCs/>
          <w:sz w:val="23"/>
          <w:szCs w:val="23"/>
          <w:lang w:eastAsia="ru-RU"/>
        </w:rPr>
        <w:t>Если полномочия ИП - управляющего обществом, нанятого по договору оказания услуг, подменяют собой полномочия директора, то денежные средства, выплачиваемые по такому договору, облагаются НДФЛ как выплаты по трудовому договору</w:t>
      </w:r>
    </w:p>
    <w:p w14:paraId="5FC1359C" w14:textId="7C75486A" w:rsidR="00BF150F" w:rsidRPr="00AF3DDA" w:rsidRDefault="00BF150F" w:rsidP="00B027E5">
      <w:pPr>
        <w:pStyle w:val="s3"/>
        <w:shd w:val="clear" w:color="auto" w:fill="FFFFFF"/>
        <w:spacing w:before="120" w:beforeAutospacing="0" w:after="120" w:afterAutospacing="0"/>
        <w:ind w:left="567"/>
        <w:jc w:val="both"/>
        <w:rPr>
          <w:bCs/>
          <w:i/>
          <w:sz w:val="23"/>
          <w:szCs w:val="23"/>
          <w:lang w:eastAsia="ar-SA"/>
        </w:rPr>
      </w:pPr>
      <w:r w:rsidRPr="00AF3DDA">
        <w:rPr>
          <w:bCs/>
          <w:i/>
          <w:sz w:val="23"/>
          <w:szCs w:val="23"/>
          <w:lang w:eastAsia="ar-SA"/>
        </w:rPr>
        <w:t>Постановление Арбитражного суда Волго-Вятского округа от 5 октября 2022 г. N Ф01-3768/22 по делу N А11-749/2019</w:t>
      </w:r>
    </w:p>
    <w:p w14:paraId="1E9D0F10" w14:textId="0A57A77E" w:rsidR="00BF150F" w:rsidRPr="00AF3DDA" w:rsidRDefault="00BF150F" w:rsidP="00AF3DDA">
      <w:pPr>
        <w:pStyle w:val="a9"/>
        <w:spacing w:line="276" w:lineRule="auto"/>
        <w:ind w:left="0" w:firstLine="567"/>
        <w:jc w:val="both"/>
        <w:rPr>
          <w:bCs/>
          <w:iCs/>
          <w:sz w:val="23"/>
          <w:szCs w:val="23"/>
        </w:rPr>
      </w:pPr>
      <w:r w:rsidRPr="00AF3DDA">
        <w:rPr>
          <w:bCs/>
          <w:iCs/>
          <w:sz w:val="23"/>
          <w:szCs w:val="23"/>
        </w:rPr>
        <w:t>По мнению общества, между ним и управляющим - ИП отсутствуют трудовые отношения; доначисление обществу как налоговому агенту пеней по НДФЛ и штрафа неправомерно.</w:t>
      </w:r>
    </w:p>
    <w:p w14:paraId="6D1C1054" w14:textId="2A807F36" w:rsidR="00BF150F" w:rsidRPr="00AF3DDA" w:rsidRDefault="00BF150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признал позицию общества необоснованной.</w:t>
      </w:r>
    </w:p>
    <w:p w14:paraId="1106A463" w14:textId="77777777" w:rsidR="00BF150F" w:rsidRPr="00AF3DDA" w:rsidRDefault="00BF150F" w:rsidP="00AF3DDA">
      <w:pPr>
        <w:pStyle w:val="a9"/>
        <w:spacing w:line="276" w:lineRule="auto"/>
        <w:ind w:left="0" w:firstLine="567"/>
        <w:jc w:val="both"/>
        <w:rPr>
          <w:bCs/>
          <w:iCs/>
          <w:sz w:val="23"/>
          <w:szCs w:val="23"/>
        </w:rPr>
      </w:pPr>
      <w:r w:rsidRPr="00AF3DDA">
        <w:rPr>
          <w:bCs/>
          <w:iCs/>
          <w:sz w:val="23"/>
          <w:szCs w:val="23"/>
        </w:rPr>
        <w:t>Общество заключило договор, согласно которому полномочия единоличного исполнительного органа переданы управляющему - ИП (одному из акционеров общества).</w:t>
      </w:r>
    </w:p>
    <w:p w14:paraId="2C23E533" w14:textId="77777777" w:rsidR="00BF150F" w:rsidRPr="00AF3DDA" w:rsidRDefault="00BF150F" w:rsidP="00AF3DDA">
      <w:pPr>
        <w:pStyle w:val="a9"/>
        <w:spacing w:line="276" w:lineRule="auto"/>
        <w:ind w:left="0" w:firstLine="567"/>
        <w:jc w:val="both"/>
        <w:rPr>
          <w:bCs/>
          <w:iCs/>
          <w:sz w:val="23"/>
          <w:szCs w:val="23"/>
        </w:rPr>
      </w:pPr>
      <w:r w:rsidRPr="00AF3DDA">
        <w:rPr>
          <w:bCs/>
          <w:iCs/>
          <w:sz w:val="23"/>
          <w:szCs w:val="23"/>
        </w:rPr>
        <w:t>При этом ИП осуществлял только руководство текущей деятельностью общества, иных контрагентов и источников получения дохода не имел; собственных расходов, связанных с ведением предпринимательской деятельности, не нес.</w:t>
      </w:r>
    </w:p>
    <w:p w14:paraId="7B110DE7" w14:textId="77777777" w:rsidR="00BF150F" w:rsidRPr="00AF3DDA" w:rsidRDefault="00BF150F" w:rsidP="00AF3DDA">
      <w:pPr>
        <w:pStyle w:val="a9"/>
        <w:spacing w:line="276" w:lineRule="auto"/>
        <w:ind w:left="0" w:firstLine="567"/>
        <w:jc w:val="both"/>
        <w:rPr>
          <w:bCs/>
          <w:iCs/>
          <w:sz w:val="23"/>
          <w:szCs w:val="23"/>
        </w:rPr>
      </w:pPr>
      <w:r w:rsidRPr="00AF3DDA">
        <w:rPr>
          <w:bCs/>
          <w:iCs/>
          <w:sz w:val="23"/>
          <w:szCs w:val="23"/>
        </w:rPr>
        <w:t>Деятельность управляющего носила длительный характер; функции управляющего по сравнению с его же предыдущими функциями директора остались неизменными. Вознаграждение выплачивалось регулярно и не зависело от объема оказанных ИП услуг.</w:t>
      </w:r>
    </w:p>
    <w:p w14:paraId="34B96234" w14:textId="0150E9E4" w:rsidR="00BF150F" w:rsidRPr="005501AC" w:rsidRDefault="00BF150F" w:rsidP="005501AC">
      <w:pPr>
        <w:pStyle w:val="a9"/>
        <w:spacing w:line="276" w:lineRule="auto"/>
        <w:ind w:left="0" w:firstLine="567"/>
        <w:jc w:val="both"/>
        <w:rPr>
          <w:bCs/>
          <w:iCs/>
          <w:sz w:val="23"/>
          <w:szCs w:val="23"/>
        </w:rPr>
      </w:pPr>
      <w:r w:rsidRPr="00AF3DDA">
        <w:rPr>
          <w:bCs/>
          <w:iCs/>
          <w:sz w:val="23"/>
          <w:szCs w:val="23"/>
        </w:rPr>
        <w:t>Суд пришел к выводу, что денежные средства, перечисленные ИП, являлись формой оплаты труда, и общество как налоговый агент обязано было исчислить, удержать и перечислить в установленный срок в бюджет НДФЛ.</w:t>
      </w:r>
    </w:p>
    <w:p w14:paraId="33D3BFB2" w14:textId="77777777" w:rsidR="00BF150F" w:rsidRPr="00B027E5" w:rsidRDefault="00BF150F" w:rsidP="00B027E5">
      <w:pPr>
        <w:pStyle w:val="a9"/>
        <w:numPr>
          <w:ilvl w:val="0"/>
          <w:numId w:val="35"/>
        </w:numPr>
        <w:shd w:val="clear" w:color="auto" w:fill="FFFFFF"/>
        <w:spacing w:before="120"/>
        <w:ind w:left="567" w:hanging="567"/>
        <w:contextualSpacing w:val="0"/>
        <w:jc w:val="both"/>
        <w:rPr>
          <w:b/>
          <w:bCs/>
          <w:sz w:val="23"/>
          <w:szCs w:val="23"/>
          <w:lang w:eastAsia="ru-RU"/>
        </w:rPr>
      </w:pPr>
      <w:r w:rsidRPr="00B027E5">
        <w:rPr>
          <w:b/>
          <w:bCs/>
          <w:sz w:val="23"/>
          <w:szCs w:val="23"/>
          <w:lang w:eastAsia="ru-RU"/>
        </w:rPr>
        <w:t>Наличие у налогоплательщика статуса сельскохозяйственного производителя само по себе не предоставляет права учитывать по нулевой ставке налога на прибыль проценты по банковскому счету</w:t>
      </w:r>
    </w:p>
    <w:p w14:paraId="0AF86BD8" w14:textId="29EF2BFD" w:rsidR="00BF150F" w:rsidRPr="009A4C4C" w:rsidRDefault="00BF150F" w:rsidP="00B027E5">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Центрального округа от 3 октября 2022 г. N Ф10-3547/22 по делу N А35-10402/2020</w:t>
      </w:r>
    </w:p>
    <w:p w14:paraId="065D31AC" w14:textId="77777777" w:rsidR="00BF150F" w:rsidRPr="00AF3DDA" w:rsidRDefault="00BF150F" w:rsidP="00AF3DDA">
      <w:pPr>
        <w:pStyle w:val="a9"/>
        <w:spacing w:line="276" w:lineRule="auto"/>
        <w:ind w:left="0" w:firstLine="567"/>
        <w:jc w:val="both"/>
        <w:rPr>
          <w:bCs/>
          <w:iCs/>
          <w:sz w:val="23"/>
          <w:szCs w:val="23"/>
        </w:rPr>
      </w:pPr>
      <w:r w:rsidRPr="00AF3DDA">
        <w:rPr>
          <w:bCs/>
          <w:iCs/>
          <w:sz w:val="23"/>
          <w:szCs w:val="23"/>
        </w:rPr>
        <w:t>Налоговый орган посчитал, что налогоплательщик занизил налоговую базу по налогу на прибыль, включив полученные проценты на остаток по банковскому счету в состав доходов от сельскохозяйственной деятельности с применением ставки 0%.</w:t>
      </w:r>
    </w:p>
    <w:p w14:paraId="34BE1654" w14:textId="3AAFD3CD" w:rsidR="00BF150F" w:rsidRPr="00AF3DDA" w:rsidRDefault="00BF150F" w:rsidP="00AF3DDA">
      <w:pPr>
        <w:pStyle w:val="a9"/>
        <w:spacing w:line="276" w:lineRule="auto"/>
        <w:ind w:left="0" w:firstLine="567"/>
        <w:jc w:val="both"/>
        <w:rPr>
          <w:bCs/>
          <w:iCs/>
          <w:sz w:val="23"/>
          <w:szCs w:val="23"/>
        </w:rPr>
      </w:pPr>
      <w:r w:rsidRPr="00AF3DDA">
        <w:rPr>
          <w:bCs/>
          <w:iCs/>
          <w:sz w:val="23"/>
          <w:szCs w:val="23"/>
        </w:rPr>
        <w:t>Суд, исследовав обстоятельства дела, с выводами налогового органа согласился.</w:t>
      </w:r>
    </w:p>
    <w:p w14:paraId="618CC0B7" w14:textId="77777777" w:rsidR="00BF150F" w:rsidRPr="00AF3DDA" w:rsidRDefault="00BF150F" w:rsidP="00AF3DDA">
      <w:pPr>
        <w:pStyle w:val="a9"/>
        <w:spacing w:line="276" w:lineRule="auto"/>
        <w:ind w:left="0" w:firstLine="567"/>
        <w:jc w:val="both"/>
        <w:rPr>
          <w:bCs/>
          <w:iCs/>
          <w:sz w:val="23"/>
          <w:szCs w:val="23"/>
        </w:rPr>
      </w:pPr>
      <w:r w:rsidRPr="00AF3DDA">
        <w:rPr>
          <w:bCs/>
          <w:iCs/>
          <w:sz w:val="23"/>
          <w:szCs w:val="23"/>
        </w:rPr>
        <w:t>Нулевая налоговая ставка может применяться сельскохозяйственными товаропроизводителями только в отношении деятельности, связанной с реализацией произведенной или переработанной собственной сельскохозяйственной продукции. При этом сам по себе статус организации сельхозпроизводителя не означает, что любая деятельность, которая осуществляется в силу этого статуса, является деятельностью по реализации сельхозпродукции.</w:t>
      </w:r>
    </w:p>
    <w:p w14:paraId="4311CEA7" w14:textId="18615F5B" w:rsidR="00BF150F" w:rsidRPr="005501AC" w:rsidRDefault="00BF150F" w:rsidP="005501AC">
      <w:pPr>
        <w:pStyle w:val="a9"/>
        <w:spacing w:line="276" w:lineRule="auto"/>
        <w:ind w:left="0" w:firstLine="567"/>
        <w:jc w:val="both"/>
        <w:rPr>
          <w:bCs/>
          <w:iCs/>
          <w:sz w:val="23"/>
          <w:szCs w:val="23"/>
        </w:rPr>
      </w:pPr>
      <w:r w:rsidRPr="00AF3DDA">
        <w:rPr>
          <w:bCs/>
          <w:iCs/>
          <w:sz w:val="23"/>
          <w:szCs w:val="23"/>
        </w:rPr>
        <w:t xml:space="preserve">Суд установил, что начисление и выплата банком процентов налогоплательщику производились в результате размещения денежных средств на банковском счете, в </w:t>
      </w:r>
      <w:proofErr w:type="gramStart"/>
      <w:r w:rsidRPr="00AF3DDA">
        <w:rPr>
          <w:bCs/>
          <w:iCs/>
          <w:sz w:val="23"/>
          <w:szCs w:val="23"/>
        </w:rPr>
        <w:t>связи</w:t>
      </w:r>
      <w:proofErr w:type="gramEnd"/>
      <w:r w:rsidRPr="00AF3DDA">
        <w:rPr>
          <w:bCs/>
          <w:iCs/>
          <w:sz w:val="23"/>
          <w:szCs w:val="23"/>
        </w:rPr>
        <w:t xml:space="preserve"> с чем пришел к выводу, что получение данных сумм не связано с сельскохозяйственной деятельностью. Соответственно, к этим доходам не применяется налоговая ставка 0%.</w:t>
      </w:r>
    </w:p>
    <w:p w14:paraId="67468C26" w14:textId="0BB8F7D9" w:rsidR="00BF150F" w:rsidRPr="00B027E5" w:rsidRDefault="00BF150F" w:rsidP="00B027E5">
      <w:pPr>
        <w:pStyle w:val="a9"/>
        <w:numPr>
          <w:ilvl w:val="0"/>
          <w:numId w:val="35"/>
        </w:numPr>
        <w:shd w:val="clear" w:color="auto" w:fill="FFFFFF"/>
        <w:spacing w:before="120"/>
        <w:ind w:left="567" w:hanging="567"/>
        <w:contextualSpacing w:val="0"/>
        <w:jc w:val="both"/>
        <w:rPr>
          <w:b/>
          <w:bCs/>
          <w:sz w:val="23"/>
          <w:szCs w:val="23"/>
          <w:lang w:eastAsia="ru-RU"/>
        </w:rPr>
      </w:pPr>
      <w:r w:rsidRPr="00B027E5">
        <w:rPr>
          <w:b/>
          <w:bCs/>
          <w:sz w:val="23"/>
          <w:szCs w:val="23"/>
          <w:lang w:eastAsia="ru-RU"/>
        </w:rPr>
        <w:t>Сро</w:t>
      </w:r>
      <w:r w:rsidR="005501AC" w:rsidRPr="00B027E5">
        <w:rPr>
          <w:b/>
          <w:bCs/>
          <w:sz w:val="23"/>
          <w:szCs w:val="23"/>
          <w:lang w:eastAsia="ru-RU"/>
        </w:rPr>
        <w:t>к</w:t>
      </w:r>
      <w:r w:rsidRPr="00B027E5">
        <w:rPr>
          <w:b/>
          <w:bCs/>
          <w:sz w:val="23"/>
          <w:szCs w:val="23"/>
          <w:lang w:eastAsia="ru-RU"/>
        </w:rPr>
        <w:t xml:space="preserve">, установленный НК РФ для принудительного взыскания задолженности, следует исчислять </w:t>
      </w:r>
      <w:proofErr w:type="gramStart"/>
      <w:r w:rsidRPr="00B027E5">
        <w:rPr>
          <w:b/>
          <w:bCs/>
          <w:sz w:val="23"/>
          <w:szCs w:val="23"/>
          <w:lang w:eastAsia="ru-RU"/>
        </w:rPr>
        <w:t>с даты вступления</w:t>
      </w:r>
      <w:proofErr w:type="gramEnd"/>
      <w:r w:rsidRPr="00B027E5">
        <w:rPr>
          <w:b/>
          <w:bCs/>
          <w:sz w:val="23"/>
          <w:szCs w:val="23"/>
          <w:lang w:eastAsia="ru-RU"/>
        </w:rPr>
        <w:t xml:space="preserve"> в силу решения по результатам налоговой проверки</w:t>
      </w:r>
    </w:p>
    <w:p w14:paraId="50E136BB" w14:textId="081DE081" w:rsidR="00BF150F" w:rsidRPr="009A4C4C" w:rsidRDefault="00BF150F" w:rsidP="009A4C4C">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Московского округа от 3 октября 2022 г. N Ф05-23543/22 по делу N А40-252195/2021</w:t>
      </w:r>
    </w:p>
    <w:p w14:paraId="4FEB6B1A" w14:textId="77777777" w:rsidR="00BF150F" w:rsidRPr="00AF3DDA" w:rsidRDefault="00BF150F" w:rsidP="00AF3DDA">
      <w:pPr>
        <w:pStyle w:val="a9"/>
        <w:spacing w:line="276" w:lineRule="auto"/>
        <w:ind w:left="0" w:firstLine="567"/>
        <w:jc w:val="both"/>
        <w:rPr>
          <w:bCs/>
          <w:iCs/>
          <w:sz w:val="23"/>
          <w:szCs w:val="23"/>
        </w:rPr>
      </w:pPr>
      <w:r w:rsidRPr="00AF3DDA">
        <w:rPr>
          <w:bCs/>
          <w:iCs/>
          <w:sz w:val="23"/>
          <w:szCs w:val="23"/>
        </w:rPr>
        <w:t xml:space="preserve">Налогоплательщик считает, что нарушение срока проведения камеральной проверки и оформления ее результатов повлекли пропуск срока на принудительное взыскание. Поэтому налоговый орган не вправе был выставлять требование об уплате </w:t>
      </w:r>
      <w:proofErr w:type="spellStart"/>
      <w:r w:rsidRPr="00AF3DDA">
        <w:rPr>
          <w:bCs/>
          <w:iCs/>
          <w:sz w:val="23"/>
          <w:szCs w:val="23"/>
        </w:rPr>
        <w:t>доначисленных</w:t>
      </w:r>
      <w:proofErr w:type="spellEnd"/>
      <w:r w:rsidRPr="00AF3DDA">
        <w:rPr>
          <w:bCs/>
          <w:iCs/>
          <w:sz w:val="23"/>
          <w:szCs w:val="23"/>
        </w:rPr>
        <w:t xml:space="preserve"> сумм.</w:t>
      </w:r>
    </w:p>
    <w:p w14:paraId="035E1331" w14:textId="25447FE6" w:rsidR="00BF150F" w:rsidRPr="00AF3DDA" w:rsidRDefault="00BF150F" w:rsidP="00AF3DDA">
      <w:pPr>
        <w:pStyle w:val="a9"/>
        <w:spacing w:line="276" w:lineRule="auto"/>
        <w:ind w:left="0" w:firstLine="567"/>
        <w:jc w:val="both"/>
        <w:rPr>
          <w:bCs/>
          <w:iCs/>
          <w:sz w:val="23"/>
          <w:szCs w:val="23"/>
        </w:rPr>
      </w:pPr>
      <w:r w:rsidRPr="00AF3DDA">
        <w:rPr>
          <w:bCs/>
          <w:iCs/>
          <w:sz w:val="23"/>
          <w:szCs w:val="23"/>
        </w:rPr>
        <w:t xml:space="preserve">Суд, исследовав обстоятельства дела, не </w:t>
      </w:r>
      <w:proofErr w:type="gramStart"/>
      <w:r w:rsidRPr="00AF3DDA">
        <w:rPr>
          <w:bCs/>
          <w:iCs/>
          <w:sz w:val="23"/>
          <w:szCs w:val="23"/>
        </w:rPr>
        <w:t>согласился с позицией</w:t>
      </w:r>
      <w:proofErr w:type="gramEnd"/>
      <w:r w:rsidRPr="00AF3DDA">
        <w:rPr>
          <w:bCs/>
          <w:iCs/>
          <w:sz w:val="23"/>
          <w:szCs w:val="23"/>
        </w:rPr>
        <w:t xml:space="preserve"> налогоплательщика.</w:t>
      </w:r>
    </w:p>
    <w:p w14:paraId="305B65AC" w14:textId="77777777" w:rsidR="00BF150F" w:rsidRPr="00AF3DDA" w:rsidRDefault="00BF150F" w:rsidP="00AF3DDA">
      <w:pPr>
        <w:pStyle w:val="a9"/>
        <w:spacing w:line="276" w:lineRule="auto"/>
        <w:ind w:left="0" w:firstLine="567"/>
        <w:jc w:val="both"/>
        <w:rPr>
          <w:bCs/>
          <w:iCs/>
          <w:sz w:val="23"/>
          <w:szCs w:val="23"/>
        </w:rPr>
      </w:pPr>
      <w:r w:rsidRPr="00AF3DDA">
        <w:rPr>
          <w:bCs/>
          <w:iCs/>
          <w:sz w:val="23"/>
          <w:szCs w:val="23"/>
        </w:rPr>
        <w:t xml:space="preserve">Сам по себе срок выставления требования после вступления в силу решения налогового органа не нарушен. Срок направления обществу акта проверки действительно пропущен, однако это не является препятствием для совершения действий по взысканию </w:t>
      </w:r>
      <w:proofErr w:type="spellStart"/>
      <w:r w:rsidRPr="00AF3DDA">
        <w:rPr>
          <w:bCs/>
          <w:iCs/>
          <w:sz w:val="23"/>
          <w:szCs w:val="23"/>
        </w:rPr>
        <w:t>доначисленной</w:t>
      </w:r>
      <w:proofErr w:type="spellEnd"/>
      <w:r w:rsidRPr="00AF3DDA">
        <w:rPr>
          <w:bCs/>
          <w:iCs/>
          <w:sz w:val="23"/>
          <w:szCs w:val="23"/>
        </w:rPr>
        <w:t xml:space="preserve"> суммы налога, поскольку сроки на взыскание подлежат исчислению с момента фактического вступления решения в силу, а не с момента, когда оно должно было вступить в силу.</w:t>
      </w:r>
    </w:p>
    <w:p w14:paraId="016374B2" w14:textId="4406CBAF" w:rsidR="00BF150F" w:rsidRPr="00AF3DDA" w:rsidRDefault="00BF150F" w:rsidP="00AF3DDA">
      <w:pPr>
        <w:pStyle w:val="a9"/>
        <w:spacing w:line="276" w:lineRule="auto"/>
        <w:ind w:left="0" w:firstLine="567"/>
        <w:jc w:val="both"/>
        <w:rPr>
          <w:bCs/>
          <w:iCs/>
          <w:sz w:val="23"/>
          <w:szCs w:val="23"/>
        </w:rPr>
      </w:pPr>
      <w:r w:rsidRPr="00AF3DDA">
        <w:rPr>
          <w:bCs/>
          <w:iCs/>
          <w:sz w:val="23"/>
          <w:szCs w:val="23"/>
        </w:rPr>
        <w:t>Само по себе нарушение длительности проведения налоговой проверки не может иметь юридического значения для оценки правомерности действий налогового органа на стадии взыскания задолженности по налогам.</w:t>
      </w:r>
    </w:p>
    <w:p w14:paraId="5A8AFC84" w14:textId="77777777" w:rsidR="00BF150F" w:rsidRPr="00B027E5" w:rsidRDefault="00BF150F" w:rsidP="00B027E5">
      <w:pPr>
        <w:pStyle w:val="a9"/>
        <w:numPr>
          <w:ilvl w:val="0"/>
          <w:numId w:val="35"/>
        </w:numPr>
        <w:shd w:val="clear" w:color="auto" w:fill="FFFFFF"/>
        <w:spacing w:before="120"/>
        <w:ind w:left="567" w:hanging="567"/>
        <w:contextualSpacing w:val="0"/>
        <w:jc w:val="both"/>
        <w:rPr>
          <w:b/>
          <w:bCs/>
          <w:sz w:val="23"/>
          <w:szCs w:val="23"/>
          <w:lang w:eastAsia="ru-RU"/>
        </w:rPr>
      </w:pPr>
      <w:r w:rsidRPr="00B027E5">
        <w:rPr>
          <w:b/>
          <w:bCs/>
          <w:sz w:val="23"/>
          <w:szCs w:val="23"/>
          <w:lang w:eastAsia="ru-RU"/>
        </w:rPr>
        <w:t>Налоговый орган вправе внести изменения, ухудшающие положение налогоплательщика, в решение по итогам проверки с целью исправления описок, опечаток и арифметических ошибок</w:t>
      </w:r>
    </w:p>
    <w:p w14:paraId="43AAF198" w14:textId="77777777" w:rsidR="00BF150F" w:rsidRPr="009A4C4C" w:rsidRDefault="00BF150F" w:rsidP="009A4C4C">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Московского округа от 3 октября 2022 г. N Ф05-23151/22 по делу N А40-203209/2021</w:t>
      </w:r>
    </w:p>
    <w:p w14:paraId="0A09558F" w14:textId="77777777" w:rsidR="00BF150F" w:rsidRPr="00AF3DDA" w:rsidRDefault="00BF150F" w:rsidP="009A4C4C">
      <w:pPr>
        <w:pStyle w:val="a9"/>
        <w:spacing w:line="276" w:lineRule="auto"/>
        <w:ind w:left="0" w:firstLine="567"/>
        <w:jc w:val="both"/>
        <w:rPr>
          <w:bCs/>
          <w:iCs/>
          <w:sz w:val="23"/>
          <w:szCs w:val="23"/>
        </w:rPr>
      </w:pPr>
      <w:r w:rsidRPr="00AF3DDA">
        <w:rPr>
          <w:bCs/>
          <w:iCs/>
          <w:sz w:val="23"/>
          <w:szCs w:val="23"/>
        </w:rPr>
        <w:t>По мнению налогоплательщика, налоговым органом необоснованно внесены изменения, ухудшающие его положение, в решение, принятое по результатам выездной проверки.</w:t>
      </w:r>
    </w:p>
    <w:p w14:paraId="7E15800F" w14:textId="77777777" w:rsidR="00BF150F" w:rsidRPr="00AF3DDA" w:rsidRDefault="00BF150F" w:rsidP="009A4C4C">
      <w:pPr>
        <w:pStyle w:val="a9"/>
        <w:spacing w:line="276" w:lineRule="auto"/>
        <w:ind w:left="0" w:firstLine="567"/>
        <w:jc w:val="both"/>
        <w:rPr>
          <w:bCs/>
          <w:iCs/>
          <w:sz w:val="23"/>
          <w:szCs w:val="23"/>
        </w:rPr>
      </w:pPr>
      <w:r w:rsidRPr="00AF3DDA">
        <w:rPr>
          <w:bCs/>
          <w:iCs/>
          <w:sz w:val="23"/>
          <w:szCs w:val="23"/>
        </w:rPr>
        <w:t xml:space="preserve">Суд, исследовав обстоятельства дела, не </w:t>
      </w:r>
      <w:proofErr w:type="gramStart"/>
      <w:r w:rsidRPr="00AF3DDA">
        <w:rPr>
          <w:bCs/>
          <w:iCs/>
          <w:sz w:val="23"/>
          <w:szCs w:val="23"/>
        </w:rPr>
        <w:t>согласился с позицией</w:t>
      </w:r>
      <w:proofErr w:type="gramEnd"/>
      <w:r w:rsidRPr="00AF3DDA">
        <w:rPr>
          <w:bCs/>
          <w:iCs/>
          <w:sz w:val="23"/>
          <w:szCs w:val="23"/>
        </w:rPr>
        <w:t xml:space="preserve"> налогоплательщика.</w:t>
      </w:r>
    </w:p>
    <w:p w14:paraId="526C76A1" w14:textId="77777777" w:rsidR="00BF150F" w:rsidRPr="00AF3DDA" w:rsidRDefault="00BF150F" w:rsidP="009A4C4C">
      <w:pPr>
        <w:pStyle w:val="a9"/>
        <w:spacing w:line="276" w:lineRule="auto"/>
        <w:ind w:left="0" w:firstLine="567"/>
        <w:jc w:val="both"/>
        <w:rPr>
          <w:bCs/>
          <w:iCs/>
          <w:sz w:val="23"/>
          <w:szCs w:val="23"/>
        </w:rPr>
      </w:pPr>
      <w:r w:rsidRPr="00AF3DDA">
        <w:rPr>
          <w:bCs/>
          <w:iCs/>
          <w:sz w:val="23"/>
          <w:szCs w:val="23"/>
        </w:rPr>
        <w:t xml:space="preserve">Внесение изменений в резолютивную часть обжалуемого решения произведено в связи с ошибочным указанием инспекцией суммы </w:t>
      </w:r>
      <w:proofErr w:type="spellStart"/>
      <w:r w:rsidRPr="00AF3DDA">
        <w:rPr>
          <w:bCs/>
          <w:iCs/>
          <w:sz w:val="23"/>
          <w:szCs w:val="23"/>
        </w:rPr>
        <w:t>доначисленного</w:t>
      </w:r>
      <w:proofErr w:type="spellEnd"/>
      <w:r w:rsidRPr="00AF3DDA">
        <w:rPr>
          <w:bCs/>
          <w:iCs/>
          <w:sz w:val="23"/>
          <w:szCs w:val="23"/>
        </w:rPr>
        <w:t xml:space="preserve"> налога. Исправления и изменения, внесенные в резолютивную часть решения, не привели к изменению существа налогового правонарушения, не повлияли на содержание и выводы налогового органа.</w:t>
      </w:r>
    </w:p>
    <w:p w14:paraId="79DEB02F" w14:textId="3E30134A" w:rsidR="00BF150F" w:rsidRPr="00AF3DDA" w:rsidRDefault="00BF150F" w:rsidP="009A4C4C">
      <w:pPr>
        <w:pStyle w:val="a9"/>
        <w:spacing w:line="276" w:lineRule="auto"/>
        <w:ind w:left="0" w:firstLine="567"/>
        <w:jc w:val="both"/>
        <w:rPr>
          <w:bCs/>
          <w:iCs/>
          <w:sz w:val="23"/>
          <w:szCs w:val="23"/>
        </w:rPr>
      </w:pPr>
      <w:r w:rsidRPr="00AF3DDA">
        <w:rPr>
          <w:bCs/>
          <w:iCs/>
          <w:sz w:val="23"/>
          <w:szCs w:val="23"/>
        </w:rPr>
        <w:t>Налоговый орган не вправе вносить в решение изменения, ухудшающие положение лица, в отношении которого такое решение было вынесено, за исключением исправления описок, опечаток и арифметических ошибок, что имело место в данном случае. Правильное указание начисленных сумм налога и пени признано не ухудшающим положения налогоплательщика.</w:t>
      </w:r>
    </w:p>
    <w:p w14:paraId="5A879EC5" w14:textId="1A4DA015" w:rsidR="00C20F78" w:rsidRPr="00AF3DDA" w:rsidRDefault="00C20F78" w:rsidP="00AC7C70">
      <w:pPr>
        <w:keepNext/>
        <w:numPr>
          <w:ilvl w:val="1"/>
          <w:numId w:val="1"/>
        </w:numPr>
        <w:tabs>
          <w:tab w:val="left" w:pos="567"/>
        </w:tabs>
        <w:spacing w:before="240" w:after="240"/>
        <w:ind w:left="567" w:right="57" w:hanging="567"/>
        <w:jc w:val="center"/>
        <w:outlineLvl w:val="0"/>
        <w:rPr>
          <w:b/>
          <w:bCs/>
          <w:sz w:val="23"/>
          <w:szCs w:val="23"/>
        </w:rPr>
      </w:pPr>
      <w:bookmarkStart w:id="86" w:name="_Toc125968039"/>
      <w:r w:rsidRPr="00AF3DDA">
        <w:rPr>
          <w:b/>
          <w:bCs/>
          <w:sz w:val="23"/>
          <w:szCs w:val="23"/>
        </w:rPr>
        <w:t>Налог на добавленную стоимость</w:t>
      </w:r>
      <w:bookmarkEnd w:id="85"/>
      <w:bookmarkEnd w:id="86"/>
    </w:p>
    <w:p w14:paraId="5F5B81DA" w14:textId="52E87950" w:rsidR="00487213" w:rsidRPr="00AF3DDA" w:rsidRDefault="00487213" w:rsidP="00077362">
      <w:pPr>
        <w:pStyle w:val="a9"/>
        <w:numPr>
          <w:ilvl w:val="0"/>
          <w:numId w:val="35"/>
        </w:numPr>
        <w:shd w:val="clear" w:color="auto" w:fill="FFFFFF"/>
        <w:spacing w:before="120"/>
        <w:ind w:left="567" w:hanging="567"/>
        <w:contextualSpacing w:val="0"/>
        <w:jc w:val="both"/>
        <w:rPr>
          <w:b/>
          <w:sz w:val="23"/>
          <w:szCs w:val="23"/>
          <w:lang w:eastAsia="ru-RU"/>
        </w:rPr>
      </w:pPr>
      <w:proofErr w:type="gramStart"/>
      <w:r w:rsidRPr="00AF3DDA">
        <w:rPr>
          <w:b/>
          <w:sz w:val="23"/>
          <w:szCs w:val="23"/>
          <w:lang w:eastAsia="ru-RU"/>
        </w:rPr>
        <w:t>Порядок составления счетов-фактур застройщиком или заказчиком, выполняющим функции застройщика, приобретающим у одного и более продавцов товары (работы, услуги), имущественные права от своего имени, установлен абзацем шестым пункта 2(1) Правил заполнения счета-фактуры, применяемого при расчетах по налогу на добавленную стоимость, утвержденных постановлением Правительства РФ от 26 декабря 2011 г. N 1137, согласно которому при составлении счета-фактуры застройщиком или заказчиком, выполняющим</w:t>
      </w:r>
      <w:proofErr w:type="gramEnd"/>
      <w:r w:rsidRPr="00AF3DDA">
        <w:rPr>
          <w:b/>
          <w:sz w:val="23"/>
          <w:szCs w:val="23"/>
          <w:lang w:eastAsia="ru-RU"/>
        </w:rPr>
        <w:t xml:space="preserve"> </w:t>
      </w:r>
      <w:proofErr w:type="gramStart"/>
      <w:r w:rsidRPr="00AF3DDA">
        <w:rPr>
          <w:b/>
          <w:sz w:val="23"/>
          <w:szCs w:val="23"/>
          <w:lang w:eastAsia="ru-RU"/>
        </w:rPr>
        <w:t>функции застройщика, приобретающим у одного и более продавцов товары (работы, услуги), имущественные права от своего имени, в графах с 2-11 указываются в отдельных позициях суммарные данные счетов-фактур по строительно-монтажным работам, выставленных подрядными организациями, и суммарные данные счетов-фактур по товарам (работам, услугам), имущественным правам, выставленных поставщиками товаров (работ, услуг), имущественных прав, в доле, предъявленной покупателю (инвестору).</w:t>
      </w:r>
      <w:proofErr w:type="gramEnd"/>
    </w:p>
    <w:p w14:paraId="549177D6" w14:textId="10F05813" w:rsidR="00487213" w:rsidRPr="00AF3DDA" w:rsidRDefault="00487213" w:rsidP="00487213">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03 октября 2022 г. N 03-07-10/95022</w:t>
      </w:r>
    </w:p>
    <w:p w14:paraId="166E099A" w14:textId="0DECB9BA" w:rsidR="009558DF" w:rsidRPr="00AF3DDA" w:rsidRDefault="009558DF"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Реализация оборудования для подъема и перемещения инвалидов освобождается от НДС.</w:t>
      </w:r>
    </w:p>
    <w:p w14:paraId="4D9DCD97" w14:textId="6A162102" w:rsidR="009558DF" w:rsidRPr="00AF3DDA" w:rsidRDefault="009558DF" w:rsidP="00077362">
      <w:pPr>
        <w:pStyle w:val="a9"/>
        <w:shd w:val="clear" w:color="auto" w:fill="FFFFFF"/>
        <w:spacing w:before="120"/>
        <w:ind w:left="567"/>
        <w:contextualSpacing w:val="0"/>
        <w:jc w:val="both"/>
        <w:rPr>
          <w:b/>
          <w:sz w:val="23"/>
          <w:szCs w:val="23"/>
          <w:lang w:eastAsia="ru-RU"/>
        </w:rPr>
      </w:pPr>
      <w:r w:rsidRPr="00AF3DDA">
        <w:rPr>
          <w:b/>
          <w:sz w:val="23"/>
          <w:szCs w:val="23"/>
          <w:lang w:eastAsia="ru-RU"/>
        </w:rPr>
        <w:t>Услуги по установке такого оборудования облагаются НДС в общеустановленном порядке.</w:t>
      </w:r>
    </w:p>
    <w:p w14:paraId="167309A7" w14:textId="2C81C638" w:rsidR="009558DF" w:rsidRPr="00AF3DDA" w:rsidRDefault="009558DF" w:rsidP="009558DF">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03 октября 2022 г. N 03-07-10/95027</w:t>
      </w:r>
    </w:p>
    <w:p w14:paraId="74FE8F21" w14:textId="71064EC9" w:rsidR="00487213" w:rsidRPr="00AF3DDA" w:rsidRDefault="00487213" w:rsidP="00077362">
      <w:pPr>
        <w:pStyle w:val="a9"/>
        <w:numPr>
          <w:ilvl w:val="0"/>
          <w:numId w:val="35"/>
        </w:numPr>
        <w:shd w:val="clear" w:color="auto" w:fill="FFFFFF"/>
        <w:spacing w:before="120"/>
        <w:ind w:left="567" w:hanging="567"/>
        <w:contextualSpacing w:val="0"/>
        <w:jc w:val="both"/>
        <w:rPr>
          <w:b/>
          <w:sz w:val="23"/>
          <w:szCs w:val="23"/>
          <w:lang w:eastAsia="ru-RU"/>
        </w:rPr>
      </w:pPr>
      <w:proofErr w:type="gramStart"/>
      <w:r w:rsidRPr="00AF3DDA">
        <w:rPr>
          <w:b/>
          <w:sz w:val="23"/>
          <w:szCs w:val="23"/>
          <w:lang w:eastAsia="ru-RU"/>
        </w:rPr>
        <w:t xml:space="preserve">Если в целях реализации инвестиционного проекта организацией в качестве взноса в уставный капитал инвестора вносятся средства субсидий и (или) бюджетных инвестиций, ранее предоставленные этой организации из бюджетов бюджетной системы </w:t>
      </w:r>
      <w:r w:rsidR="009558DF" w:rsidRPr="00AF3DDA">
        <w:rPr>
          <w:b/>
          <w:sz w:val="23"/>
          <w:szCs w:val="23"/>
          <w:lang w:eastAsia="ru-RU"/>
        </w:rPr>
        <w:t>РФ</w:t>
      </w:r>
      <w:r w:rsidRPr="00AF3DDA">
        <w:rPr>
          <w:b/>
          <w:sz w:val="23"/>
          <w:szCs w:val="23"/>
          <w:lang w:eastAsia="ru-RU"/>
        </w:rPr>
        <w:t>, то суммы НДС, предъявленные инвестору при приобретении товаров (работ, услуг) в том числе основных средств, нематериальных активов, имущественных прав, оплаченных за счет средств, полученных от организации в качестве взноса в</w:t>
      </w:r>
      <w:proofErr w:type="gramEnd"/>
      <w:r w:rsidRPr="00AF3DDA">
        <w:rPr>
          <w:b/>
          <w:sz w:val="23"/>
          <w:szCs w:val="23"/>
          <w:lang w:eastAsia="ru-RU"/>
        </w:rPr>
        <w:t xml:space="preserve"> уставный капитал, инвестором к вычету не принимаются (подлежат восстановлению) на основании норм пункта 2.1 и подпункта 6 пункта 3 статьи 170 </w:t>
      </w:r>
      <w:r w:rsidR="009558DF" w:rsidRPr="00AF3DDA">
        <w:rPr>
          <w:b/>
          <w:sz w:val="23"/>
          <w:szCs w:val="23"/>
          <w:lang w:eastAsia="ru-RU"/>
        </w:rPr>
        <w:t>НК РФ</w:t>
      </w:r>
      <w:r w:rsidRPr="00AF3DDA">
        <w:rPr>
          <w:b/>
          <w:sz w:val="23"/>
          <w:szCs w:val="23"/>
          <w:lang w:eastAsia="ru-RU"/>
        </w:rPr>
        <w:t>.</w:t>
      </w:r>
    </w:p>
    <w:p w14:paraId="64C5CBF0" w14:textId="764ECBCA" w:rsidR="00487213" w:rsidRPr="00AF3DDA" w:rsidRDefault="00487213" w:rsidP="00487213">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03 октября 2022 г. N 03-07-11/95030</w:t>
      </w:r>
    </w:p>
    <w:p w14:paraId="10287961" w14:textId="77777777" w:rsidR="009558DF" w:rsidRPr="00AF3DDA" w:rsidRDefault="009558DF"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При реализации имущества, подлежащего учету с учетом уплаченного НДС, налоговая база по НДС определяется как разница между ценой реализуемого имущества с учетом НДС и стоимостью реализуемого имущества (остаточной стоимостью с учетом переоценок).</w:t>
      </w:r>
    </w:p>
    <w:p w14:paraId="76FEF678" w14:textId="101DDEBC" w:rsidR="009558DF" w:rsidRPr="00AF3DDA" w:rsidRDefault="009558DF" w:rsidP="00077362">
      <w:pPr>
        <w:pStyle w:val="a9"/>
        <w:shd w:val="clear" w:color="auto" w:fill="FFFFFF"/>
        <w:spacing w:before="120"/>
        <w:ind w:left="567"/>
        <w:contextualSpacing w:val="0"/>
        <w:jc w:val="both"/>
        <w:rPr>
          <w:b/>
          <w:sz w:val="23"/>
          <w:szCs w:val="23"/>
          <w:lang w:eastAsia="ru-RU"/>
        </w:rPr>
      </w:pPr>
      <w:r w:rsidRPr="00AF3DDA">
        <w:rPr>
          <w:b/>
          <w:sz w:val="23"/>
          <w:szCs w:val="23"/>
          <w:lang w:eastAsia="ru-RU"/>
        </w:rPr>
        <w:t>При реализации (передаче) имущества, приобретенного за счет бюджетных субсидий, этот порядок не применяется.</w:t>
      </w:r>
    </w:p>
    <w:p w14:paraId="408A6F4E" w14:textId="5F895EC9" w:rsidR="009558DF" w:rsidRPr="00AF3DDA" w:rsidRDefault="009558DF" w:rsidP="009558DF">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03 октября 2022 г. N 03-07-11/95182</w:t>
      </w:r>
    </w:p>
    <w:p w14:paraId="7DAAE114" w14:textId="56F636F2" w:rsidR="00487213" w:rsidRPr="00AF3DDA" w:rsidRDefault="00487213" w:rsidP="00077362">
      <w:pPr>
        <w:pStyle w:val="a9"/>
        <w:numPr>
          <w:ilvl w:val="0"/>
          <w:numId w:val="35"/>
        </w:numPr>
        <w:shd w:val="clear" w:color="auto" w:fill="FFFFFF"/>
        <w:spacing w:before="120"/>
        <w:ind w:left="567" w:hanging="567"/>
        <w:contextualSpacing w:val="0"/>
        <w:jc w:val="both"/>
        <w:rPr>
          <w:b/>
          <w:sz w:val="23"/>
          <w:szCs w:val="23"/>
          <w:lang w:eastAsia="ru-RU"/>
        </w:rPr>
      </w:pPr>
      <w:proofErr w:type="gramStart"/>
      <w:r w:rsidRPr="00AF3DDA">
        <w:rPr>
          <w:b/>
          <w:sz w:val="23"/>
          <w:szCs w:val="23"/>
          <w:lang w:eastAsia="ru-RU"/>
        </w:rPr>
        <w:t>В связи с этим налогоплательщик имеет право на вычет сумм налога на добавленную стоимость, предъявленных ему по товарам (работам, услугам) после 1 июля 2019 года либо уплаченных при ввозе товаров на территорию РФ после указанной даты, в случае использования приобретаемых товаров (работ, услуг) для осуществления операций по выполнению работ (оказанию услуг), местом реализации которых в соответствии со статьей 148 НК</w:t>
      </w:r>
      <w:proofErr w:type="gramEnd"/>
      <w:r w:rsidRPr="00AF3DDA">
        <w:rPr>
          <w:b/>
          <w:sz w:val="23"/>
          <w:szCs w:val="23"/>
          <w:lang w:eastAsia="ru-RU"/>
        </w:rPr>
        <w:t xml:space="preserve"> РФ не признается территория РФ, за исключением операций, предусмотренных статьей 149 НК РФ.</w:t>
      </w:r>
    </w:p>
    <w:p w14:paraId="0F6C432C" w14:textId="7257E3F4" w:rsidR="00487213" w:rsidRPr="00AF3DDA" w:rsidRDefault="00487213" w:rsidP="00487213">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04 октября 2022 г. N 03-07-08/95659</w:t>
      </w:r>
    </w:p>
    <w:p w14:paraId="0EC0A8EA" w14:textId="04DF77F1" w:rsidR="00EC5079" w:rsidRPr="00AF3DDA" w:rsidRDefault="00EC5079"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Коммунальные услуги по обращению с твердыми коммунальными отходами, предоставляемые управляющими организациями по стоимости, соответствующей стоимости их приобретения у региональных операторов, освобождаются от НДС. В отношении таких услуг управляющие организации, применяющие освобождение, НДС не начисляют.</w:t>
      </w:r>
    </w:p>
    <w:p w14:paraId="0B83BC4A" w14:textId="77777777" w:rsidR="00487213" w:rsidRPr="00AF3DDA" w:rsidRDefault="00EC5079" w:rsidP="00077362">
      <w:pPr>
        <w:pStyle w:val="a9"/>
        <w:shd w:val="clear" w:color="auto" w:fill="FFFFFF"/>
        <w:ind w:left="567"/>
        <w:contextualSpacing w:val="0"/>
        <w:jc w:val="both"/>
        <w:rPr>
          <w:b/>
          <w:sz w:val="23"/>
          <w:szCs w:val="23"/>
          <w:lang w:eastAsia="ru-RU"/>
        </w:rPr>
      </w:pPr>
      <w:r w:rsidRPr="00AF3DDA">
        <w:rPr>
          <w:b/>
          <w:sz w:val="23"/>
          <w:szCs w:val="23"/>
          <w:lang w:eastAsia="ru-RU"/>
        </w:rPr>
        <w:t xml:space="preserve">При этом организация вправе отказаться от освобождения от НДС или приостановить его использование. </w:t>
      </w:r>
    </w:p>
    <w:p w14:paraId="101CD0E8" w14:textId="7D5563DB" w:rsidR="00EC5079" w:rsidRPr="00AF3DDA" w:rsidRDefault="00EC5079" w:rsidP="00077362">
      <w:pPr>
        <w:pStyle w:val="a9"/>
        <w:shd w:val="clear" w:color="auto" w:fill="FFFFFF"/>
        <w:spacing w:after="120"/>
        <w:ind w:left="567"/>
        <w:contextualSpacing w:val="0"/>
        <w:jc w:val="both"/>
        <w:rPr>
          <w:b/>
          <w:sz w:val="23"/>
          <w:szCs w:val="23"/>
          <w:lang w:eastAsia="ru-RU"/>
        </w:rPr>
      </w:pPr>
      <w:proofErr w:type="gramStart"/>
      <w:r w:rsidRPr="00AF3DDA">
        <w:rPr>
          <w:b/>
          <w:sz w:val="23"/>
          <w:szCs w:val="23"/>
          <w:lang w:eastAsia="ru-RU"/>
        </w:rPr>
        <w:t>Отказ или приостановление возможны только в отношении всех осуществляемых налогоплательщиком операций, освобождаемых от НДС.</w:t>
      </w:r>
      <w:proofErr w:type="gramEnd"/>
    </w:p>
    <w:p w14:paraId="3C871B17" w14:textId="434895FC" w:rsidR="00EC5079" w:rsidRPr="00AF3DDA" w:rsidRDefault="00EC5079" w:rsidP="00EC5079">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05 октября 2022 г. N 03-07-07/96172</w:t>
      </w:r>
    </w:p>
    <w:p w14:paraId="65F04F57" w14:textId="773BFE17" w:rsidR="00EC5079" w:rsidRPr="00AF3DDA" w:rsidRDefault="00EC5079"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 xml:space="preserve">Профессиональный участник рынка ценных бумаг - брокер, осуществляющий деятельность по инвестиционному консультированию в качестве инвестиционного советника, включенного в единый реестр инвестиционных советников, вправе применять освобождение от НДС при консультировании в области инвестиций в финансовые </w:t>
      </w:r>
      <w:proofErr w:type="gramStart"/>
      <w:r w:rsidRPr="00AF3DDA">
        <w:rPr>
          <w:b/>
          <w:sz w:val="23"/>
          <w:szCs w:val="23"/>
          <w:lang w:eastAsia="ru-RU"/>
        </w:rPr>
        <w:t>инструменты</w:t>
      </w:r>
      <w:proofErr w:type="gramEnd"/>
      <w:r w:rsidRPr="00AF3DDA">
        <w:rPr>
          <w:b/>
          <w:sz w:val="23"/>
          <w:szCs w:val="23"/>
          <w:lang w:eastAsia="ru-RU"/>
        </w:rPr>
        <w:t xml:space="preserve"> как своих клиентов, так и клиентов иных профучастников.</w:t>
      </w:r>
    </w:p>
    <w:p w14:paraId="4F20B29E" w14:textId="77777777" w:rsidR="00EC5079" w:rsidRPr="00AF3DDA" w:rsidRDefault="00EC5079" w:rsidP="00077362">
      <w:pPr>
        <w:pStyle w:val="a9"/>
        <w:shd w:val="clear" w:color="auto" w:fill="FFFFFF"/>
        <w:spacing w:after="120"/>
        <w:ind w:left="567"/>
        <w:contextualSpacing w:val="0"/>
        <w:jc w:val="both"/>
        <w:rPr>
          <w:b/>
          <w:sz w:val="23"/>
          <w:szCs w:val="23"/>
          <w:lang w:eastAsia="ru-RU"/>
        </w:rPr>
      </w:pPr>
      <w:r w:rsidRPr="00AF3DDA">
        <w:rPr>
          <w:b/>
          <w:sz w:val="23"/>
          <w:szCs w:val="23"/>
          <w:lang w:eastAsia="ru-RU"/>
        </w:rPr>
        <w:t>Осуществляемые брокером по поручению клиентов сделки с драгоценными металлами, допущенными к организованным торгам, подлежат налогообложению налогом на добавленную стоимость в общеустановленном порядке.</w:t>
      </w:r>
    </w:p>
    <w:p w14:paraId="34713476" w14:textId="27F29375" w:rsidR="00EC5079" w:rsidRPr="00AF3DDA" w:rsidRDefault="00EC5079" w:rsidP="00EC5079">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05 октября 2022 г. N 03-07-07/96201</w:t>
      </w:r>
    </w:p>
    <w:p w14:paraId="5199BFBA" w14:textId="4F62AC80" w:rsidR="001D701B" w:rsidRPr="00AF3DDA" w:rsidRDefault="00B2707C"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Если перечнем услуг, оказываемых брокером в соответствии с лицензией на осуществление брокерской деятельности, предусмотрены услуги по исполнению поручений клиентов на совершение гражданско-правовых сделок с драгоценными металлами, допущенными к организованным торгам, то такие услуги, оказываемые брокером на основании договора о брокерском обслуживании, освобождаются от налогообложения налогом на добавленную стоимость.</w:t>
      </w:r>
    </w:p>
    <w:p w14:paraId="17807B20" w14:textId="6CF463D6" w:rsidR="00B2707C" w:rsidRPr="00AF3DDA" w:rsidRDefault="00B2707C" w:rsidP="00077362">
      <w:pPr>
        <w:pStyle w:val="a9"/>
        <w:shd w:val="clear" w:color="auto" w:fill="FFFFFF"/>
        <w:spacing w:after="120"/>
        <w:ind w:left="567"/>
        <w:contextualSpacing w:val="0"/>
        <w:jc w:val="both"/>
        <w:rPr>
          <w:b/>
          <w:sz w:val="23"/>
          <w:szCs w:val="23"/>
          <w:lang w:eastAsia="ru-RU"/>
        </w:rPr>
      </w:pPr>
      <w:r w:rsidRPr="00AF3DDA">
        <w:rPr>
          <w:b/>
          <w:sz w:val="23"/>
          <w:szCs w:val="23"/>
          <w:lang w:eastAsia="ru-RU"/>
        </w:rPr>
        <w:t>Осуществляемые брокером по поручению клиентов сделки с драгоценными металлами, допущенными к организованным торгам, подлежат налогообложению налогом на добавленную стоимость в общеустановленном порядке.</w:t>
      </w:r>
    </w:p>
    <w:p w14:paraId="1AE964DE" w14:textId="793E3B4A" w:rsidR="001D701B" w:rsidRPr="00AF3DDA" w:rsidRDefault="001D701B" w:rsidP="001D701B">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 xml:space="preserve">Письмо Департамента налоговой политики Минфина России от </w:t>
      </w:r>
      <w:r w:rsidR="00B2707C" w:rsidRPr="00AF3DDA">
        <w:rPr>
          <w:i/>
          <w:sz w:val="23"/>
          <w:szCs w:val="23"/>
          <w:shd w:val="clear" w:color="auto" w:fill="FFFFFF"/>
        </w:rPr>
        <w:t>07</w:t>
      </w:r>
      <w:r w:rsidRPr="00AF3DDA">
        <w:rPr>
          <w:i/>
          <w:sz w:val="23"/>
          <w:szCs w:val="23"/>
          <w:shd w:val="clear" w:color="auto" w:fill="FFFFFF"/>
        </w:rPr>
        <w:t xml:space="preserve"> октября 2022 г. N 03-07-</w:t>
      </w:r>
      <w:r w:rsidR="00B2707C" w:rsidRPr="00AF3DDA">
        <w:rPr>
          <w:i/>
          <w:sz w:val="23"/>
          <w:szCs w:val="23"/>
          <w:shd w:val="clear" w:color="auto" w:fill="FFFFFF"/>
        </w:rPr>
        <w:t>07</w:t>
      </w:r>
      <w:r w:rsidRPr="00AF3DDA">
        <w:rPr>
          <w:i/>
          <w:sz w:val="23"/>
          <w:szCs w:val="23"/>
          <w:shd w:val="clear" w:color="auto" w:fill="FFFFFF"/>
        </w:rPr>
        <w:t>/</w:t>
      </w:r>
      <w:r w:rsidR="00B2707C" w:rsidRPr="00AF3DDA">
        <w:rPr>
          <w:i/>
          <w:sz w:val="23"/>
          <w:szCs w:val="23"/>
          <w:shd w:val="clear" w:color="auto" w:fill="FFFFFF"/>
        </w:rPr>
        <w:t>97076</w:t>
      </w:r>
    </w:p>
    <w:p w14:paraId="1B73E483" w14:textId="77777777" w:rsidR="00DE37B3" w:rsidRPr="00AF3DDA" w:rsidRDefault="00DE37B3"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ФНС указала, что объекты санаторно-курортного лечения и отдыха по Закону об основах туристической деятельности отделяют от гостиниц и иных средств размещения. Поэтому применять нулевую ставку НДС к услугам по предоставлению мест для временного проживания они не могут.</w:t>
      </w:r>
    </w:p>
    <w:p w14:paraId="481229BD" w14:textId="77777777" w:rsidR="00DE37B3" w:rsidRPr="00AF3DDA" w:rsidRDefault="00DE37B3" w:rsidP="0051317E">
      <w:pPr>
        <w:pStyle w:val="s1"/>
        <w:spacing w:before="0" w:beforeAutospacing="0" w:after="0" w:afterAutospacing="0"/>
        <w:ind w:left="567"/>
        <w:jc w:val="both"/>
        <w:rPr>
          <w:b/>
          <w:bCs/>
          <w:sz w:val="23"/>
          <w:szCs w:val="23"/>
        </w:rPr>
      </w:pPr>
      <w:r w:rsidRPr="00AF3DDA">
        <w:rPr>
          <w:b/>
          <w:bCs/>
          <w:sz w:val="23"/>
          <w:szCs w:val="23"/>
        </w:rPr>
        <w:t>При этом налоговики напомнили, что для санаториев есть другая льгота: их услуги не облагаются НДС, если они оформлены путевками или курсовками. Получается, если есть путевка, то услуги по предоставлению мест для временного проживания освобождают от налогообложения. Если же путевки нет, то придется платить НДС по ставке 20%.</w:t>
      </w:r>
    </w:p>
    <w:p w14:paraId="7BD821AE" w14:textId="77777777" w:rsidR="00DE37B3" w:rsidRPr="009A4C4C" w:rsidRDefault="00B027E5" w:rsidP="009A4C4C">
      <w:pPr>
        <w:pStyle w:val="s3"/>
        <w:shd w:val="clear" w:color="auto" w:fill="FFFFFF"/>
        <w:spacing w:before="120" w:beforeAutospacing="0" w:after="120" w:afterAutospacing="0"/>
        <w:ind w:left="567"/>
        <w:jc w:val="both"/>
        <w:rPr>
          <w:i/>
          <w:sz w:val="23"/>
          <w:szCs w:val="23"/>
          <w:shd w:val="clear" w:color="auto" w:fill="FFFFFF"/>
        </w:rPr>
      </w:pPr>
      <w:hyperlink r:id="rId14" w:history="1">
        <w:r w:rsidR="00DE37B3" w:rsidRPr="009A4C4C">
          <w:rPr>
            <w:i/>
            <w:sz w:val="23"/>
            <w:szCs w:val="23"/>
            <w:shd w:val="clear" w:color="auto" w:fill="FFFFFF"/>
          </w:rPr>
          <w:t>Письмо</w:t>
        </w:r>
      </w:hyperlink>
      <w:r w:rsidR="00DE37B3" w:rsidRPr="009A4C4C">
        <w:rPr>
          <w:i/>
          <w:sz w:val="23"/>
          <w:szCs w:val="23"/>
          <w:shd w:val="clear" w:color="auto" w:fill="FFFFFF"/>
        </w:rPr>
        <w:t xml:space="preserve"> ФНС России  от 07 октября 2022 г.  N СД-4-3/13328@</w:t>
      </w:r>
    </w:p>
    <w:p w14:paraId="0E4BACE1" w14:textId="3A91E9A1" w:rsidR="00FD3ADA" w:rsidRPr="00AF3DDA" w:rsidRDefault="00FD3ADA" w:rsidP="00077362">
      <w:pPr>
        <w:pStyle w:val="a9"/>
        <w:numPr>
          <w:ilvl w:val="0"/>
          <w:numId w:val="35"/>
        </w:numPr>
        <w:shd w:val="clear" w:color="auto" w:fill="FFFFFF"/>
        <w:spacing w:before="120"/>
        <w:ind w:left="567" w:hanging="567"/>
        <w:contextualSpacing w:val="0"/>
        <w:jc w:val="both"/>
        <w:rPr>
          <w:b/>
          <w:sz w:val="23"/>
          <w:szCs w:val="23"/>
          <w:lang w:eastAsia="ru-RU"/>
        </w:rPr>
      </w:pPr>
      <w:proofErr w:type="gramStart"/>
      <w:r w:rsidRPr="00AF3DDA">
        <w:rPr>
          <w:b/>
          <w:sz w:val="23"/>
          <w:szCs w:val="23"/>
          <w:lang w:eastAsia="ru-RU"/>
        </w:rPr>
        <w:t>В соответствии с пунктом 3 статьи 174.2 НК РФ (в редакции Федерального закона N 323-ФЗ) с 1 октября 2022 года иностранные организации, оказывающие услуги в электронной форме самостоятельно исчисляют и уплачивают НДС в отношении услуг в электронной форме, местом реализации которых на основании подпункта 4 пункта 1 статьи 148 НК РФ признается территория РФ, оказанных физическим лицам, не являющимся индивидуальными</w:t>
      </w:r>
      <w:proofErr w:type="gramEnd"/>
      <w:r w:rsidRPr="00AF3DDA">
        <w:rPr>
          <w:b/>
          <w:sz w:val="23"/>
          <w:szCs w:val="23"/>
          <w:lang w:eastAsia="ru-RU"/>
        </w:rPr>
        <w:t xml:space="preserve"> предпринимателями.</w:t>
      </w:r>
    </w:p>
    <w:p w14:paraId="514A4D2F" w14:textId="248A3EA9" w:rsidR="00FD3ADA" w:rsidRPr="00AF3DDA" w:rsidRDefault="00FD3ADA" w:rsidP="00077362">
      <w:pPr>
        <w:pStyle w:val="a9"/>
        <w:shd w:val="clear" w:color="auto" w:fill="FFFFFF"/>
        <w:spacing w:before="120" w:after="120"/>
        <w:ind w:left="567"/>
        <w:jc w:val="both"/>
        <w:rPr>
          <w:b/>
          <w:sz w:val="23"/>
          <w:szCs w:val="23"/>
          <w:lang w:eastAsia="ru-RU"/>
        </w:rPr>
      </w:pPr>
      <w:r w:rsidRPr="00AF3DDA">
        <w:rPr>
          <w:b/>
          <w:sz w:val="23"/>
          <w:szCs w:val="23"/>
          <w:lang w:eastAsia="ru-RU"/>
        </w:rPr>
        <w:t xml:space="preserve">На основании пункта 10.1 статьи 174.2 </w:t>
      </w:r>
      <w:r w:rsidR="00B2707C" w:rsidRPr="00AF3DDA">
        <w:rPr>
          <w:b/>
          <w:sz w:val="23"/>
          <w:szCs w:val="23"/>
          <w:lang w:eastAsia="ru-RU"/>
        </w:rPr>
        <w:t>НК РФ</w:t>
      </w:r>
      <w:r w:rsidRPr="00AF3DDA">
        <w:rPr>
          <w:b/>
          <w:sz w:val="23"/>
          <w:szCs w:val="23"/>
          <w:lang w:eastAsia="ru-RU"/>
        </w:rPr>
        <w:t xml:space="preserve"> (в редакции Федерального закона N 323-ФЗ) иностранные организации не производят исчисление и уплату НДС при оказании услуг в электронной форме, местом реализации которых признается территория </w:t>
      </w:r>
      <w:r w:rsidR="00B2707C" w:rsidRPr="00AF3DDA">
        <w:rPr>
          <w:b/>
          <w:sz w:val="23"/>
          <w:szCs w:val="23"/>
          <w:lang w:eastAsia="ru-RU"/>
        </w:rPr>
        <w:t>РФ</w:t>
      </w:r>
      <w:r w:rsidRPr="00AF3DDA">
        <w:rPr>
          <w:b/>
          <w:sz w:val="23"/>
          <w:szCs w:val="23"/>
          <w:lang w:eastAsia="ru-RU"/>
        </w:rPr>
        <w:t xml:space="preserve">, в адрес организаций и индивидуальных предпринимателей, состоящих на учете в налоговых органах. В данном случае НДС подлежит исчислению и уплате налоговым агентом - покупателем в порядке, предусмотренном пунктами 1 и 2 статьи 161 </w:t>
      </w:r>
      <w:r w:rsidR="00B2707C" w:rsidRPr="00AF3DDA">
        <w:rPr>
          <w:b/>
          <w:sz w:val="23"/>
          <w:szCs w:val="23"/>
          <w:lang w:eastAsia="ru-RU"/>
        </w:rPr>
        <w:t>НК РФ</w:t>
      </w:r>
      <w:r w:rsidRPr="00AF3DDA">
        <w:rPr>
          <w:b/>
          <w:sz w:val="23"/>
          <w:szCs w:val="23"/>
          <w:lang w:eastAsia="ru-RU"/>
        </w:rPr>
        <w:t xml:space="preserve">, за исключением реализации услуг через российского посредника, который исполняет обязанности налогового агента в соответствии с пунктом 10 статьи 174.2 </w:t>
      </w:r>
      <w:r w:rsidR="00B2707C" w:rsidRPr="00AF3DDA">
        <w:rPr>
          <w:b/>
          <w:sz w:val="23"/>
          <w:szCs w:val="23"/>
          <w:lang w:eastAsia="ru-RU"/>
        </w:rPr>
        <w:t>НК РФ</w:t>
      </w:r>
      <w:r w:rsidRPr="00AF3DDA">
        <w:rPr>
          <w:b/>
          <w:sz w:val="23"/>
          <w:szCs w:val="23"/>
          <w:lang w:eastAsia="ru-RU"/>
        </w:rPr>
        <w:t>.</w:t>
      </w:r>
    </w:p>
    <w:p w14:paraId="2A7FE52F" w14:textId="6A333B87" w:rsidR="00FD3ADA" w:rsidRPr="00AF3DDA" w:rsidRDefault="00FD3ADA" w:rsidP="00FD3AD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10 октября 2022 г. N 03-07-08/97545</w:t>
      </w:r>
    </w:p>
    <w:p w14:paraId="32A11058" w14:textId="35C777CA" w:rsidR="00B2707C" w:rsidRPr="00AF3DDA" w:rsidRDefault="00B2707C"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От налогообложения налогом на добавленную стоимость освобождаются операции по реализации продуктов питания, непосредственно произведенных столовой медицинского учреждения, независимо от того, кому (лицам, получающим медицинские услуги, сотрудникам медицинского учреждения или иным лицам) в этом учреждении реализуются данные продукты питания.</w:t>
      </w:r>
    </w:p>
    <w:p w14:paraId="67FCD16A" w14:textId="6466305D" w:rsidR="00B2707C" w:rsidRPr="00AF3DDA" w:rsidRDefault="00B2707C" w:rsidP="00077362">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10 октября 2022 г. N 03-07-07/97546</w:t>
      </w:r>
    </w:p>
    <w:p w14:paraId="151318A5" w14:textId="3E334126" w:rsidR="00FD3ADA" w:rsidRPr="00AF3DDA" w:rsidRDefault="00FD3ADA"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Услуги по доработке (обновлению) российских программ для ЭВМ освобождаются от НДС, если они предоставляются в рамках договора (дополнительного соглашения к договору) на передачу прав на использование таких программ.</w:t>
      </w:r>
    </w:p>
    <w:p w14:paraId="18A540B2" w14:textId="2189536D" w:rsidR="00FD3ADA" w:rsidRPr="00AF3DDA" w:rsidRDefault="00FD3ADA" w:rsidP="00FD3AD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10 октября 2022 г. N 03-07-05/97550</w:t>
      </w:r>
    </w:p>
    <w:p w14:paraId="74D5E36E" w14:textId="3A5C413D" w:rsidR="00FD3ADA" w:rsidRPr="00AF3DDA" w:rsidRDefault="00FD3ADA"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Судовое топливо рассматривается как товар после заключения договора на его реализацию, то есть в момент его нахождения за пределами территории РФ. Поэтому местом реализации вышеуказанного судового топлива территория РФ не признается и, соответственно, такая реализация не признается объектом налогообложения налогом на добавленную стоимость на территории РФ.</w:t>
      </w:r>
    </w:p>
    <w:p w14:paraId="4C82D770" w14:textId="6B49E395" w:rsidR="00FD3ADA" w:rsidRPr="00AF3DDA" w:rsidRDefault="00FD3ADA" w:rsidP="00FD3AD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10 октября 2022 г. N 03-07-08/97558</w:t>
      </w:r>
    </w:p>
    <w:p w14:paraId="568B26B6" w14:textId="77777777" w:rsidR="00FD3ADA" w:rsidRPr="00AF3DDA" w:rsidRDefault="00FD3ADA"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В случае, когда переработчик давальческих материалов за утраченные в процессе обработки материалы, возмещает заказчику денежные средства, происходит смена собственника и утраченные материалы признаются реализованными.</w:t>
      </w:r>
    </w:p>
    <w:p w14:paraId="14481D1B" w14:textId="7924A03F" w:rsidR="00FD3ADA" w:rsidRPr="00AF3DDA" w:rsidRDefault="00FD3ADA" w:rsidP="00077362">
      <w:pPr>
        <w:pStyle w:val="a9"/>
        <w:shd w:val="clear" w:color="auto" w:fill="FFFFFF"/>
        <w:spacing w:before="120" w:after="120"/>
        <w:ind w:left="567"/>
        <w:jc w:val="both"/>
        <w:rPr>
          <w:b/>
          <w:sz w:val="23"/>
          <w:szCs w:val="23"/>
          <w:lang w:eastAsia="ru-RU"/>
        </w:rPr>
      </w:pPr>
      <w:r w:rsidRPr="00AF3DDA">
        <w:rPr>
          <w:b/>
          <w:sz w:val="23"/>
          <w:szCs w:val="23"/>
          <w:lang w:eastAsia="ru-RU"/>
        </w:rPr>
        <w:t>В связи с этим по таким материалам у заказчика возникает объект налогообложения налогом на добавленную стоимость.</w:t>
      </w:r>
    </w:p>
    <w:p w14:paraId="2D914C08" w14:textId="6DB8EF18" w:rsidR="00FD3ADA" w:rsidRPr="00AF3DDA" w:rsidRDefault="00FD3ADA" w:rsidP="00FD3AD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10 октября 2022 г. N 03-07-11/97578</w:t>
      </w:r>
    </w:p>
    <w:p w14:paraId="3C770609" w14:textId="77777777" w:rsidR="007B0429" w:rsidRPr="00AF3DDA" w:rsidRDefault="007B0429" w:rsidP="00077362">
      <w:pPr>
        <w:pStyle w:val="a9"/>
        <w:numPr>
          <w:ilvl w:val="0"/>
          <w:numId w:val="35"/>
        </w:numPr>
        <w:shd w:val="clear" w:color="auto" w:fill="FFFFFF"/>
        <w:spacing w:before="120"/>
        <w:ind w:left="567" w:hanging="567"/>
        <w:contextualSpacing w:val="0"/>
        <w:jc w:val="both"/>
        <w:rPr>
          <w:b/>
          <w:sz w:val="23"/>
          <w:szCs w:val="23"/>
          <w:lang w:eastAsia="ru-RU"/>
        </w:rPr>
      </w:pPr>
      <w:proofErr w:type="gramStart"/>
      <w:r w:rsidRPr="00AF3DDA">
        <w:rPr>
          <w:b/>
          <w:sz w:val="23"/>
          <w:szCs w:val="23"/>
          <w:lang w:eastAsia="ru-RU"/>
        </w:rPr>
        <w:t>Налогоплательщик, использующий формальный документооборот с участием компаний, изначально не ведущих реальной экономической деятельности ("технических" компаний), вправе учесть фактически понесённые расходы при исчислении налога на прибыль в случае предоставления им (наличия у налогового органа) сведений и документов, позволяющих вывести фактически совершённые хозяйственные операции из не облагаемого налогами оборота, при этом расчётный способ определения суммы налога в указанных случаях не применяется.</w:t>
      </w:r>
      <w:proofErr w:type="gramEnd"/>
    </w:p>
    <w:p w14:paraId="5A23C995" w14:textId="77777777" w:rsidR="007B0429" w:rsidRPr="00AF3DDA" w:rsidRDefault="007B0429" w:rsidP="00077362">
      <w:pPr>
        <w:pStyle w:val="s1"/>
        <w:spacing w:before="0" w:beforeAutospacing="0" w:after="0" w:afterAutospacing="0"/>
        <w:ind w:left="567"/>
        <w:jc w:val="both"/>
        <w:rPr>
          <w:b/>
          <w:bCs/>
          <w:sz w:val="23"/>
          <w:szCs w:val="23"/>
        </w:rPr>
      </w:pPr>
      <w:proofErr w:type="gramStart"/>
      <w:r w:rsidRPr="00AF3DDA">
        <w:rPr>
          <w:b/>
          <w:bCs/>
          <w:sz w:val="23"/>
          <w:szCs w:val="23"/>
        </w:rPr>
        <w:t>Если в цепочку поставки товаров включены "технические" компании, и в распоряжении налогового органа имеются сведения и доказательства, позволяющие установить лицо, которое действовало в рамках легального хозяйственного оборота, то необоснованной налоговой выгодой покупателя может быть признана та часть расходов, учтённых при исчислении налога на прибыль и применённых им налоговых вычетов по НДС, которая приходится на наценку, добавленную "техническими" компаниями.</w:t>
      </w:r>
      <w:proofErr w:type="gramEnd"/>
    </w:p>
    <w:p w14:paraId="03BFF427" w14:textId="4DABD953" w:rsidR="00676E8C" w:rsidRPr="00AF3DDA" w:rsidRDefault="007B0429" w:rsidP="00077362">
      <w:pPr>
        <w:pStyle w:val="s1"/>
        <w:spacing w:before="0" w:beforeAutospacing="0" w:after="0" w:afterAutospacing="0"/>
        <w:ind w:left="567"/>
        <w:jc w:val="both"/>
        <w:rPr>
          <w:b/>
          <w:bCs/>
          <w:sz w:val="23"/>
          <w:szCs w:val="23"/>
        </w:rPr>
      </w:pPr>
      <w:r w:rsidRPr="00AF3DDA">
        <w:rPr>
          <w:b/>
          <w:bCs/>
          <w:sz w:val="23"/>
          <w:szCs w:val="23"/>
        </w:rPr>
        <w:t xml:space="preserve">Раскрытие налогоплательщиком после окончания налоговой проверки реального контрагента путём подачи уточнённых налоговых деклараций за уже проверенный период, совершённое после вступления в силу решения налогового органа по результатам проверки, не допускает формального подхода со </w:t>
      </w:r>
      <w:proofErr w:type="gramStart"/>
      <w:r w:rsidRPr="00AF3DDA">
        <w:rPr>
          <w:b/>
          <w:bCs/>
          <w:sz w:val="23"/>
          <w:szCs w:val="23"/>
        </w:rPr>
        <w:t>стороны</w:t>
      </w:r>
      <w:proofErr w:type="gramEnd"/>
      <w:r w:rsidRPr="00AF3DDA">
        <w:rPr>
          <w:b/>
          <w:bCs/>
          <w:sz w:val="23"/>
          <w:szCs w:val="23"/>
        </w:rPr>
        <w:t xml:space="preserve"> как судов, так и налогового органа и влечёт необходимость оценки доводов налогоплательщика о раскрытии им реального контрагента.</w:t>
      </w:r>
    </w:p>
    <w:p w14:paraId="76063363" w14:textId="17AC884D" w:rsidR="00676E8C" w:rsidRPr="00AF3DDA" w:rsidRDefault="00B027E5" w:rsidP="00077362">
      <w:pPr>
        <w:pStyle w:val="s3"/>
        <w:shd w:val="clear" w:color="auto" w:fill="FFFFFF"/>
        <w:spacing w:before="120" w:beforeAutospacing="0" w:after="120" w:afterAutospacing="0"/>
        <w:ind w:left="567"/>
        <w:jc w:val="both"/>
        <w:rPr>
          <w:i/>
          <w:sz w:val="23"/>
          <w:szCs w:val="23"/>
          <w:shd w:val="clear" w:color="auto" w:fill="FFFFFF"/>
        </w:rPr>
      </w:pPr>
      <w:hyperlink r:id="rId15" w:history="1">
        <w:r w:rsidR="00676E8C" w:rsidRPr="00AF3DDA">
          <w:rPr>
            <w:i/>
            <w:sz w:val="23"/>
            <w:szCs w:val="23"/>
            <w:shd w:val="clear" w:color="auto" w:fill="FFFFFF"/>
          </w:rPr>
          <w:t>Письмо</w:t>
        </w:r>
      </w:hyperlink>
      <w:r w:rsidR="00676E8C" w:rsidRPr="00AF3DDA">
        <w:rPr>
          <w:i/>
          <w:sz w:val="23"/>
          <w:szCs w:val="23"/>
          <w:shd w:val="clear" w:color="auto" w:fill="FFFFFF"/>
        </w:rPr>
        <w:t xml:space="preserve"> Федеральной налоговой службы  от 10 октября 2022 г.  N БВ-4-7/13</w:t>
      </w:r>
      <w:r w:rsidR="007B0429" w:rsidRPr="00AF3DDA">
        <w:rPr>
          <w:i/>
          <w:sz w:val="23"/>
          <w:szCs w:val="23"/>
          <w:shd w:val="clear" w:color="auto" w:fill="FFFFFF"/>
        </w:rPr>
        <w:t>450</w:t>
      </w:r>
      <w:r w:rsidR="00676E8C" w:rsidRPr="00AF3DDA">
        <w:rPr>
          <w:i/>
          <w:sz w:val="23"/>
          <w:szCs w:val="23"/>
          <w:shd w:val="clear" w:color="auto" w:fill="FFFFFF"/>
        </w:rPr>
        <w:t>@</w:t>
      </w:r>
    </w:p>
    <w:p w14:paraId="658F272E" w14:textId="093F8E86" w:rsidR="0099378B" w:rsidRPr="00AF3DDA" w:rsidRDefault="0099378B"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 xml:space="preserve">Операции по реализации услуг по обращению с твердыми коммунальными отходами, осуществляемые региональным оператором по обращению с твердыми коммунальными отходами, освобождаются от обложения НДС при установлении органом регулирования тарифов введенного с 1 января 2020 года предельного единого тарифа на услуги регионального оператора без учета НДС. </w:t>
      </w:r>
      <w:proofErr w:type="gramStart"/>
      <w:r w:rsidRPr="00AF3DDA">
        <w:rPr>
          <w:b/>
          <w:sz w:val="23"/>
          <w:szCs w:val="23"/>
          <w:lang w:eastAsia="ru-RU"/>
        </w:rPr>
        <w:t>При этом региональный оператор по обращению с твердыми коммунальными отходами, который с 1 января 2020 года применяет освобождение от обложения НДС в отношении услуг по обращению с твердыми коммунальными отходами, обязан применять такое освобождение в течение пяти последовательных календарных лет начиная с 2020 года вне зависимости от последующего установления органом регулирования тарифов предельного единого тарифа на услуги регионального оператора по</w:t>
      </w:r>
      <w:proofErr w:type="gramEnd"/>
      <w:r w:rsidRPr="00AF3DDA">
        <w:rPr>
          <w:b/>
          <w:sz w:val="23"/>
          <w:szCs w:val="23"/>
          <w:lang w:eastAsia="ru-RU"/>
        </w:rPr>
        <w:t xml:space="preserve"> обращению с твердыми коммунальными отходами с учетом НДС в течение указанного периода.</w:t>
      </w:r>
    </w:p>
    <w:p w14:paraId="320F8C21" w14:textId="664B6AAB" w:rsidR="0099378B" w:rsidRPr="00AF3DDA" w:rsidRDefault="0099378B" w:rsidP="00077362">
      <w:pPr>
        <w:pStyle w:val="a9"/>
        <w:shd w:val="clear" w:color="auto" w:fill="FFFFFF"/>
        <w:spacing w:before="120" w:after="120"/>
        <w:ind w:left="567"/>
        <w:contextualSpacing w:val="0"/>
        <w:jc w:val="both"/>
        <w:rPr>
          <w:b/>
          <w:sz w:val="23"/>
          <w:szCs w:val="23"/>
          <w:lang w:eastAsia="ru-RU"/>
        </w:rPr>
      </w:pPr>
      <w:proofErr w:type="gramStart"/>
      <w:r w:rsidRPr="00AF3DDA">
        <w:rPr>
          <w:b/>
          <w:sz w:val="23"/>
          <w:szCs w:val="23"/>
          <w:lang w:eastAsia="ru-RU"/>
        </w:rPr>
        <w:t>В случае если органом регулирования тарифов введенный в действие с 1 января 2020 года предельный единый тариф на услуги регионального оператора по обращению с твердыми коммунальными отходами утвержден с учетом НДС, то услуги по обращению с твердыми коммунальными отходами, оказываемые региональным оператором по обращению с твердыми коммунальными отходами с 1 января 2020 года по такому тарифу, облагаются НДС.</w:t>
      </w:r>
      <w:proofErr w:type="gramEnd"/>
    </w:p>
    <w:p w14:paraId="197FA26F" w14:textId="64F4A0D3" w:rsidR="0099378B" w:rsidRPr="00AF3DDA" w:rsidRDefault="0099378B" w:rsidP="0099378B">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11 октября 2022 г. N 03-07-07/98147</w:t>
      </w:r>
    </w:p>
    <w:p w14:paraId="0D39C675" w14:textId="77777777" w:rsidR="0099378B" w:rsidRPr="00AF3DDA" w:rsidRDefault="0099378B"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НК РФ предусмотрен порядок освобождения организации, получившей статус участника проекта "</w:t>
      </w:r>
      <w:proofErr w:type="spellStart"/>
      <w:r w:rsidRPr="00AF3DDA">
        <w:rPr>
          <w:b/>
          <w:sz w:val="23"/>
          <w:szCs w:val="23"/>
          <w:lang w:eastAsia="ru-RU"/>
        </w:rPr>
        <w:t>Сколково</w:t>
      </w:r>
      <w:proofErr w:type="spellEnd"/>
      <w:r w:rsidRPr="00AF3DDA">
        <w:rPr>
          <w:b/>
          <w:sz w:val="23"/>
          <w:szCs w:val="23"/>
          <w:lang w:eastAsia="ru-RU"/>
        </w:rPr>
        <w:t>", от НДС и налога на прибыль организаций. Льготы применяются с 1 числа месяца, следующего за месяцем, в котором был получен статус участника проекта.</w:t>
      </w:r>
    </w:p>
    <w:p w14:paraId="59D8E114" w14:textId="6B930654" w:rsidR="001D701B" w:rsidRPr="00AF3DDA" w:rsidRDefault="0099378B" w:rsidP="00077362">
      <w:pPr>
        <w:pStyle w:val="a9"/>
        <w:shd w:val="clear" w:color="auto" w:fill="FFFFFF"/>
        <w:spacing w:before="120"/>
        <w:ind w:left="567"/>
        <w:contextualSpacing w:val="0"/>
        <w:jc w:val="both"/>
        <w:rPr>
          <w:b/>
          <w:sz w:val="23"/>
          <w:szCs w:val="23"/>
          <w:lang w:eastAsia="ru-RU"/>
        </w:rPr>
      </w:pPr>
      <w:r w:rsidRPr="00AF3DDA">
        <w:rPr>
          <w:b/>
          <w:sz w:val="23"/>
          <w:szCs w:val="23"/>
          <w:lang w:eastAsia="ru-RU"/>
        </w:rPr>
        <w:t>Участник проекта, начавший использовать право на освобождение, должен направить в налоговый орган по месту своего учета письменное уведомление и документы, подтверждающие статус, не позднее 20 числа месяца, следующего за месяцем, с которого субъект начал применять освобождение.</w:t>
      </w:r>
    </w:p>
    <w:p w14:paraId="703FA83C" w14:textId="17A9D49C" w:rsidR="001D701B" w:rsidRPr="00AF3DDA" w:rsidRDefault="001D701B" w:rsidP="001D701B">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w:t>
      </w:r>
      <w:r w:rsidR="0099378B" w:rsidRPr="00AF3DDA">
        <w:rPr>
          <w:i/>
          <w:sz w:val="23"/>
          <w:szCs w:val="23"/>
          <w:shd w:val="clear" w:color="auto" w:fill="FFFFFF"/>
        </w:rPr>
        <w:t>1</w:t>
      </w:r>
      <w:r w:rsidRPr="00AF3DDA">
        <w:rPr>
          <w:i/>
          <w:sz w:val="23"/>
          <w:szCs w:val="23"/>
          <w:shd w:val="clear" w:color="auto" w:fill="FFFFFF"/>
        </w:rPr>
        <w:t xml:space="preserve"> октября 2022 г. N 03-07-0</w:t>
      </w:r>
      <w:r w:rsidR="0099378B" w:rsidRPr="00AF3DDA">
        <w:rPr>
          <w:i/>
          <w:sz w:val="23"/>
          <w:szCs w:val="23"/>
          <w:shd w:val="clear" w:color="auto" w:fill="FFFFFF"/>
        </w:rPr>
        <w:t>7</w:t>
      </w:r>
      <w:r w:rsidRPr="00AF3DDA">
        <w:rPr>
          <w:i/>
          <w:sz w:val="23"/>
          <w:szCs w:val="23"/>
          <w:shd w:val="clear" w:color="auto" w:fill="FFFFFF"/>
        </w:rPr>
        <w:t>/98</w:t>
      </w:r>
      <w:r w:rsidR="0099378B" w:rsidRPr="00AF3DDA">
        <w:rPr>
          <w:i/>
          <w:sz w:val="23"/>
          <w:szCs w:val="23"/>
          <w:shd w:val="clear" w:color="auto" w:fill="FFFFFF"/>
        </w:rPr>
        <w:t>151</w:t>
      </w:r>
    </w:p>
    <w:p w14:paraId="4C2D2569" w14:textId="293C20C9" w:rsidR="0099378B" w:rsidRPr="00AF3DDA" w:rsidRDefault="00FD3ADA"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 xml:space="preserve">Услуги по предоставлению (временному предоставлению) в пользование жилых помещений, частей жилых помещений в общежитиях, оказываемые </w:t>
      </w:r>
      <w:proofErr w:type="spellStart"/>
      <w:r w:rsidRPr="00AF3DDA">
        <w:rPr>
          <w:b/>
          <w:sz w:val="23"/>
          <w:szCs w:val="23"/>
          <w:lang w:eastAsia="ru-RU"/>
        </w:rPr>
        <w:t>наймодателем</w:t>
      </w:r>
      <w:proofErr w:type="spellEnd"/>
      <w:r w:rsidRPr="00AF3DDA">
        <w:rPr>
          <w:b/>
          <w:sz w:val="23"/>
          <w:szCs w:val="23"/>
          <w:lang w:eastAsia="ru-RU"/>
        </w:rPr>
        <w:t xml:space="preserve"> нанимателю, освобождаются от налогообложения налогом на добавленную стоимость.</w:t>
      </w:r>
    </w:p>
    <w:p w14:paraId="73670CD8" w14:textId="56F0518C" w:rsidR="0099378B" w:rsidRPr="00AF3DDA" w:rsidRDefault="0099378B" w:rsidP="0099378B">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11 октября 2022 г. N 03-07-07/98212</w:t>
      </w:r>
    </w:p>
    <w:p w14:paraId="66B727F0" w14:textId="5664DEDA" w:rsidR="001D701B" w:rsidRPr="00AF3DDA" w:rsidRDefault="001D701B"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При реализации организацией входных билетов на посещение театрально-зрелищных, культурно-просветительных и зрелищно-развлекательных мероприятий освобождение от налогообложения налогом на добавленную стоимость применяется при соблюдении требований к реализованным билетам как бланкам строгой отчетности, а также налич</w:t>
      </w:r>
      <w:proofErr w:type="gramStart"/>
      <w:r w:rsidRPr="00AF3DDA">
        <w:rPr>
          <w:b/>
          <w:sz w:val="23"/>
          <w:szCs w:val="23"/>
          <w:lang w:eastAsia="ru-RU"/>
        </w:rPr>
        <w:t>ии у э</w:t>
      </w:r>
      <w:proofErr w:type="gramEnd"/>
      <w:r w:rsidRPr="00AF3DDA">
        <w:rPr>
          <w:b/>
          <w:sz w:val="23"/>
          <w:szCs w:val="23"/>
          <w:lang w:eastAsia="ru-RU"/>
        </w:rPr>
        <w:t>той организации соответствующего кода вида деятельности по Общероссийскому классификатору видов деятельности.</w:t>
      </w:r>
    </w:p>
    <w:p w14:paraId="1B840E9C" w14:textId="58397B3C" w:rsidR="001D701B" w:rsidRPr="00AF3DDA" w:rsidRDefault="001D701B" w:rsidP="001D701B">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14 октября 2022 г. N 03-07-07/99643</w:t>
      </w:r>
    </w:p>
    <w:p w14:paraId="0231430D" w14:textId="7BE08650" w:rsidR="00676E8C" w:rsidRPr="00AF3DDA" w:rsidRDefault="00676E8C"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В силу НК РФ восстановление налога на добавленную стоимость производится с величины остаточной стоимости. В отношении основных средств, не являющихся недвижимостью, приобретенных до 2001 г., требуется проработка вопроса о наличии остаточной (балансовой) стоимости без учета переоценки.</w:t>
      </w:r>
    </w:p>
    <w:p w14:paraId="36E60CEF" w14:textId="77DC0D88" w:rsidR="00676E8C" w:rsidRPr="00AF3DDA" w:rsidRDefault="00B027E5" w:rsidP="00676E8C">
      <w:pPr>
        <w:pStyle w:val="s1"/>
        <w:spacing w:before="0" w:beforeAutospacing="0" w:after="0" w:afterAutospacing="0"/>
        <w:ind w:left="567"/>
        <w:jc w:val="both"/>
        <w:rPr>
          <w:bCs/>
          <w:i/>
        </w:rPr>
      </w:pPr>
      <w:hyperlink r:id="rId16" w:history="1">
        <w:r w:rsidR="00676E8C" w:rsidRPr="00AF3DDA">
          <w:rPr>
            <w:bCs/>
            <w:i/>
            <w:iCs/>
          </w:rPr>
          <w:t>Письмо</w:t>
        </w:r>
      </w:hyperlink>
      <w:r w:rsidR="00676E8C" w:rsidRPr="00AF3DDA">
        <w:rPr>
          <w:bCs/>
          <w:i/>
          <w:iCs/>
        </w:rPr>
        <w:t xml:space="preserve"> Федеральной налоговой службы  от 14 октября</w:t>
      </w:r>
      <w:r w:rsidR="00676E8C" w:rsidRPr="00AF3DDA">
        <w:rPr>
          <w:bCs/>
          <w:i/>
        </w:rPr>
        <w:t xml:space="preserve"> 2022 г.  N СД-4-3/13813@</w:t>
      </w:r>
    </w:p>
    <w:p w14:paraId="7CB5D9C1" w14:textId="0C1E1610" w:rsidR="00812D66" w:rsidRPr="00AF3DDA" w:rsidRDefault="00812D66"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 xml:space="preserve">Иностранные организации, имеющие в РФ несколько обособленных подразделений, самостоятельно выбирают одно из них, по месту налогового </w:t>
      </w:r>
      <w:proofErr w:type="gramStart"/>
      <w:r w:rsidRPr="00AF3DDA">
        <w:rPr>
          <w:b/>
          <w:sz w:val="23"/>
          <w:szCs w:val="23"/>
          <w:lang w:eastAsia="ru-RU"/>
        </w:rPr>
        <w:t>учета</w:t>
      </w:r>
      <w:proofErr w:type="gramEnd"/>
      <w:r w:rsidRPr="00AF3DDA">
        <w:rPr>
          <w:b/>
          <w:sz w:val="23"/>
          <w:szCs w:val="23"/>
          <w:lang w:eastAsia="ru-RU"/>
        </w:rPr>
        <w:t xml:space="preserve"> которого они будут представлять декларации по НДС и уплачивать данный налог в целом по операциям всех подразделений. О своем выборе иностранные организации уведомляют в письменной форме налоговые органы по месту нахождения своих обособленных подразделений.</w:t>
      </w:r>
    </w:p>
    <w:p w14:paraId="676FCC1A" w14:textId="4B998001" w:rsidR="00812D66" w:rsidRPr="00AF3DDA" w:rsidRDefault="00812D66" w:rsidP="00077362">
      <w:pPr>
        <w:pStyle w:val="s1"/>
        <w:spacing w:before="0" w:beforeAutospacing="0" w:after="0" w:afterAutospacing="0"/>
        <w:ind w:left="567"/>
        <w:jc w:val="both"/>
        <w:rPr>
          <w:b/>
          <w:bCs/>
          <w:sz w:val="23"/>
          <w:szCs w:val="23"/>
        </w:rPr>
      </w:pPr>
      <w:r w:rsidRPr="00AF3DDA">
        <w:rPr>
          <w:b/>
          <w:bCs/>
          <w:sz w:val="23"/>
          <w:szCs w:val="23"/>
        </w:rPr>
        <w:t>ФНС разработала рекомендуемые машиноориентированную форму и электронный  формат такого уведомления, порядок его заполнения, а также порядок направления рекомендуемой формы сообщения о принятом решении налогового органа при приеме уведомления.</w:t>
      </w:r>
    </w:p>
    <w:p w14:paraId="53FDFB39" w14:textId="443E1D76" w:rsidR="00812D66" w:rsidRPr="00AF3DDA" w:rsidRDefault="00812D66" w:rsidP="001D701B">
      <w:pPr>
        <w:pStyle w:val="s3"/>
        <w:shd w:val="clear" w:color="auto" w:fill="FFFFFF"/>
        <w:spacing w:before="120" w:beforeAutospacing="0" w:after="120" w:afterAutospacing="0"/>
        <w:ind w:left="567"/>
        <w:jc w:val="both"/>
        <w:rPr>
          <w:i/>
        </w:rPr>
      </w:pPr>
      <w:proofErr w:type="gramStart"/>
      <w:r w:rsidRPr="00AF3DDA">
        <w:rPr>
          <w:i/>
        </w:rPr>
        <w:t>Письмо Федеральной налоговой службы от 14 октября 2022 г. N СД-4-3/13797@ "О рекомендуемых форме и формате уведомления иностранной организации о выборе налогового органа для представления налоговой декларации и уплаты налога на добавленную стоимость в целом по всем обособленным подразделениям организации"</w:t>
      </w:r>
      <w:proofErr w:type="gramEnd"/>
    </w:p>
    <w:p w14:paraId="6CFE97C2" w14:textId="1CC8FDE3" w:rsidR="00676E8C" w:rsidRPr="00AF3DDA" w:rsidRDefault="00676E8C" w:rsidP="00077362">
      <w:pPr>
        <w:pStyle w:val="a9"/>
        <w:numPr>
          <w:ilvl w:val="0"/>
          <w:numId w:val="35"/>
        </w:numPr>
        <w:shd w:val="clear" w:color="auto" w:fill="FFFFFF"/>
        <w:spacing w:before="120"/>
        <w:ind w:left="567" w:hanging="567"/>
        <w:contextualSpacing w:val="0"/>
        <w:jc w:val="both"/>
        <w:rPr>
          <w:b/>
          <w:sz w:val="23"/>
          <w:szCs w:val="23"/>
          <w:lang w:eastAsia="ru-RU"/>
        </w:rPr>
      </w:pPr>
      <w:proofErr w:type="gramStart"/>
      <w:r w:rsidRPr="00AF3DDA">
        <w:rPr>
          <w:b/>
          <w:sz w:val="23"/>
          <w:szCs w:val="23"/>
          <w:lang w:eastAsia="ru-RU"/>
        </w:rPr>
        <w:t>Поскольку налогоплательщик планирует использовать построенные объекты в операциях, облагаемых НДС, то суммы данного налога, предъявленные ему подрядными организациями (застройщиками) и продавцами товаров (работ, услуг) при проведении капитального строительства, принимаются к вычету на основании выставленных продавцами счетов-фактур, после принятия товаров (работ, услуг) на учет и при наличии соответствующих первичных документов.</w:t>
      </w:r>
      <w:proofErr w:type="gramEnd"/>
    </w:p>
    <w:p w14:paraId="7E10F04C" w14:textId="13FCEA03" w:rsidR="00676E8C" w:rsidRPr="00AF3DDA" w:rsidRDefault="00B027E5" w:rsidP="00077362">
      <w:pPr>
        <w:pStyle w:val="s1"/>
        <w:spacing w:before="120" w:beforeAutospacing="0" w:after="120" w:afterAutospacing="0"/>
        <w:ind w:left="567"/>
        <w:jc w:val="both"/>
        <w:rPr>
          <w:bCs/>
          <w:i/>
        </w:rPr>
      </w:pPr>
      <w:hyperlink r:id="rId17" w:history="1">
        <w:r w:rsidR="00676E8C" w:rsidRPr="00AF3DDA">
          <w:rPr>
            <w:bCs/>
            <w:i/>
            <w:iCs/>
          </w:rPr>
          <w:t>Письмо</w:t>
        </w:r>
      </w:hyperlink>
      <w:r w:rsidR="00676E8C" w:rsidRPr="00AF3DDA">
        <w:rPr>
          <w:bCs/>
          <w:i/>
          <w:iCs/>
        </w:rPr>
        <w:t xml:space="preserve"> Федеральной налоговой службы  от 17 октября</w:t>
      </w:r>
      <w:r w:rsidR="00676E8C" w:rsidRPr="00AF3DDA">
        <w:rPr>
          <w:bCs/>
          <w:i/>
        </w:rPr>
        <w:t xml:space="preserve"> 2022 г.  N СД-3-3/11361@</w:t>
      </w:r>
    </w:p>
    <w:p w14:paraId="02736A8B" w14:textId="62077B56" w:rsidR="00676E8C" w:rsidRPr="00AF3DDA" w:rsidRDefault="00676E8C" w:rsidP="00077362">
      <w:pPr>
        <w:pStyle w:val="s1"/>
        <w:spacing w:before="0" w:beforeAutospacing="0" w:after="0" w:afterAutospacing="0"/>
        <w:ind w:firstLine="567"/>
        <w:jc w:val="both"/>
        <w:rPr>
          <w:bCs/>
        </w:rPr>
      </w:pPr>
      <w:r w:rsidRPr="00AF3DDA">
        <w:rPr>
          <w:bCs/>
        </w:rPr>
        <w:t>В том случае, если построенные объекты основных средств, относящиеся к объектам недвижимости, в дальнейшем будут использоваться налогоплательщиком для осуществления операций, указанных в пункте 2 статьи 170 НК РФ, то суммы НДС, принятые им к вычету по указанным объектам, подлежат восстановлению в порядке, предусмотренном статьей 171.1 НК РФ.</w:t>
      </w:r>
    </w:p>
    <w:p w14:paraId="4B694E8D" w14:textId="0438E2D9" w:rsidR="00676E8C" w:rsidRPr="00AF3DDA" w:rsidRDefault="00676E8C" w:rsidP="00077362">
      <w:pPr>
        <w:pStyle w:val="s1"/>
        <w:spacing w:before="0" w:beforeAutospacing="0" w:after="0" w:afterAutospacing="0"/>
        <w:ind w:firstLine="567"/>
        <w:jc w:val="both"/>
        <w:rPr>
          <w:bCs/>
        </w:rPr>
      </w:pPr>
      <w:r w:rsidRPr="00AF3DDA">
        <w:rPr>
          <w:bCs/>
        </w:rPr>
        <w:t xml:space="preserve">Аналогичная позиция содержится в письмах Минфина России от 11.11.2020 г. N 03-07-11/98049, от 18.06.2019 N 03-07-11/44274, от 14.07.2017 г. N 03-07-11/44832, от 30.03.2017 N 03-07-10/18453, от 01.12.2016 г. N 03-07-11/71110, письмах ФНС России </w:t>
      </w:r>
      <w:proofErr w:type="gramStart"/>
      <w:r w:rsidRPr="00AF3DDA">
        <w:rPr>
          <w:bCs/>
        </w:rPr>
        <w:t>от</w:t>
      </w:r>
      <w:proofErr w:type="gramEnd"/>
      <w:r w:rsidRPr="00AF3DDA">
        <w:rPr>
          <w:bCs/>
        </w:rPr>
        <w:t xml:space="preserve"> 04.07.2017 N СД-4-3/12872@, от 21.05.2015 N ГД-4-3/8564@.</w:t>
      </w:r>
    </w:p>
    <w:p w14:paraId="2991F33C" w14:textId="21F757E2" w:rsidR="00676E8C" w:rsidRPr="00AF3DDA" w:rsidRDefault="00676E8C" w:rsidP="00077362">
      <w:pPr>
        <w:pStyle w:val="s1"/>
        <w:spacing w:before="0" w:beforeAutospacing="0" w:after="0" w:afterAutospacing="0"/>
        <w:ind w:firstLine="567"/>
        <w:jc w:val="both"/>
        <w:rPr>
          <w:bCs/>
        </w:rPr>
      </w:pPr>
      <w:r w:rsidRPr="00AF3DDA">
        <w:rPr>
          <w:bCs/>
        </w:rPr>
        <w:t>При этом, поскольку объекты недвижимости планируется использовать в облагаемых НДС операциях, то вести раздельный учет сумм НДС на этапе строительства многофункционального комплекса по товарам (работам, услугам), приобретаемым для указанного строительства, не требуется.</w:t>
      </w:r>
    </w:p>
    <w:p w14:paraId="021BFCD9" w14:textId="77777777" w:rsidR="00A74CE1" w:rsidRPr="00AF3DDA" w:rsidRDefault="00A74CE1"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ФНС указала, что объекты санаторно-курортного лечения и отдыха по Закону об основах туристической деятельности отделяют от гостиниц и иных средств размещения. Поэтому применять нулевую ставку НДС к услугам по предоставлению мест для временного проживания они не могут.</w:t>
      </w:r>
    </w:p>
    <w:p w14:paraId="06BFC5F6" w14:textId="77777777" w:rsidR="00A74CE1" w:rsidRPr="00AF3DDA" w:rsidRDefault="00A74CE1" w:rsidP="00A74CE1">
      <w:pPr>
        <w:pStyle w:val="s1"/>
        <w:spacing w:before="0" w:beforeAutospacing="0" w:after="0" w:afterAutospacing="0"/>
        <w:ind w:left="567"/>
        <w:jc w:val="both"/>
        <w:rPr>
          <w:b/>
          <w:bCs/>
          <w:sz w:val="23"/>
          <w:szCs w:val="23"/>
        </w:rPr>
      </w:pPr>
      <w:r w:rsidRPr="00AF3DDA">
        <w:rPr>
          <w:b/>
          <w:bCs/>
          <w:sz w:val="23"/>
          <w:szCs w:val="23"/>
        </w:rPr>
        <w:t>При этом налоговики напомнили, что для санаториев есть другая льгота: их услуги не облагаются НДС, если они оформлены путевками или курсовками. Получается, если есть путевка, то услуги по предоставлению мест для временного проживания освобождают от налогообложения. Если же путевки нет, то придется платить НДС по ставке 20%.</w:t>
      </w:r>
    </w:p>
    <w:p w14:paraId="480BA73F" w14:textId="74CB906C" w:rsidR="00A74CE1" w:rsidRPr="00AF3DDA" w:rsidRDefault="00B027E5" w:rsidP="00077362">
      <w:pPr>
        <w:pStyle w:val="s1"/>
        <w:spacing w:before="120" w:beforeAutospacing="0" w:after="120" w:afterAutospacing="0"/>
        <w:ind w:left="567"/>
        <w:jc w:val="both"/>
        <w:rPr>
          <w:bCs/>
          <w:i/>
          <w:iCs/>
        </w:rPr>
      </w:pPr>
      <w:hyperlink r:id="rId18" w:history="1">
        <w:r w:rsidR="00A74CE1" w:rsidRPr="00AF3DDA">
          <w:rPr>
            <w:bCs/>
            <w:i/>
            <w:iCs/>
          </w:rPr>
          <w:t>Письмо</w:t>
        </w:r>
      </w:hyperlink>
      <w:r w:rsidR="00A74CE1" w:rsidRPr="00AF3DDA">
        <w:rPr>
          <w:bCs/>
          <w:i/>
          <w:iCs/>
        </w:rPr>
        <w:t xml:space="preserve"> Ф</w:t>
      </w:r>
      <w:r w:rsidR="00676E8C" w:rsidRPr="00AF3DDA">
        <w:rPr>
          <w:bCs/>
          <w:i/>
          <w:iCs/>
        </w:rPr>
        <w:t>едеральной налоговой службы</w:t>
      </w:r>
      <w:r w:rsidR="00A74CE1" w:rsidRPr="00AF3DDA">
        <w:rPr>
          <w:bCs/>
          <w:i/>
          <w:iCs/>
        </w:rPr>
        <w:t xml:space="preserve">  от 21 октября 2022 г.  N ЕА-3-26/11606@</w:t>
      </w:r>
    </w:p>
    <w:p w14:paraId="417E2CD4" w14:textId="070DCBF0" w:rsidR="00676E8C" w:rsidRPr="00AF3DDA" w:rsidRDefault="00676E8C" w:rsidP="00077362">
      <w:pPr>
        <w:pStyle w:val="a9"/>
        <w:numPr>
          <w:ilvl w:val="0"/>
          <w:numId w:val="35"/>
        </w:numPr>
        <w:shd w:val="clear" w:color="auto" w:fill="FFFFFF"/>
        <w:spacing w:before="120"/>
        <w:ind w:left="567" w:hanging="567"/>
        <w:contextualSpacing w:val="0"/>
        <w:jc w:val="both"/>
        <w:rPr>
          <w:b/>
          <w:sz w:val="23"/>
          <w:szCs w:val="23"/>
          <w:lang w:eastAsia="ru-RU"/>
        </w:rPr>
      </w:pPr>
      <w:proofErr w:type="gramStart"/>
      <w:r w:rsidRPr="00AF3DDA">
        <w:rPr>
          <w:b/>
          <w:sz w:val="23"/>
          <w:szCs w:val="23"/>
          <w:lang w:eastAsia="ru-RU"/>
        </w:rPr>
        <w:t>В рамках действующего законодательства при предоставлении одновременно с налоговой декларацией по НДС или при истребовании налоговым органом поручения на погрузку, коносамента или любого иного документа, подтверждающего факт приема к перевозке товара, при оказании работ (услуг), предусмотренных подпунктом 3 пунктов 3.1 и 3.5 статьи 165 НК РФ, на экспорт при вывозе товаров морским судном или речным судном, судном смешанного (река - море</w:t>
      </w:r>
      <w:proofErr w:type="gramEnd"/>
      <w:r w:rsidRPr="00AF3DDA">
        <w:rPr>
          <w:b/>
          <w:sz w:val="23"/>
          <w:szCs w:val="23"/>
          <w:lang w:eastAsia="ru-RU"/>
        </w:rPr>
        <w:t>) плавания через морские порты РФ, в случае если такой документ создан в электронном виде не по формату ФНС России, данный документ представляется в налоговый орган на бумажном носителе с соответствующей отметкой таможенного органа, заверенной собственноручной подписью налогоплательщика.</w:t>
      </w:r>
    </w:p>
    <w:p w14:paraId="7DD71295" w14:textId="191A1D1E" w:rsidR="00676E8C" w:rsidRPr="00AF3DDA" w:rsidRDefault="00B027E5" w:rsidP="00077362">
      <w:pPr>
        <w:pStyle w:val="s1"/>
        <w:spacing w:before="120" w:beforeAutospacing="0" w:after="120" w:afterAutospacing="0"/>
        <w:ind w:left="567"/>
        <w:jc w:val="both"/>
        <w:rPr>
          <w:bCs/>
          <w:i/>
          <w:iCs/>
          <w:sz w:val="23"/>
          <w:szCs w:val="23"/>
        </w:rPr>
      </w:pPr>
      <w:hyperlink r:id="rId19" w:history="1">
        <w:r w:rsidR="00676E8C" w:rsidRPr="00AF3DDA">
          <w:rPr>
            <w:bCs/>
            <w:i/>
            <w:iCs/>
            <w:sz w:val="23"/>
            <w:szCs w:val="23"/>
          </w:rPr>
          <w:t>Письмо</w:t>
        </w:r>
      </w:hyperlink>
      <w:r w:rsidR="00676E8C" w:rsidRPr="00AF3DDA">
        <w:rPr>
          <w:bCs/>
          <w:i/>
          <w:iCs/>
          <w:sz w:val="23"/>
          <w:szCs w:val="23"/>
        </w:rPr>
        <w:t xml:space="preserve"> Федеральной налоговой службы  от 21 октября 2022 г.  N ЕА-4-15/14181@</w:t>
      </w:r>
    </w:p>
    <w:p w14:paraId="53F003AC" w14:textId="3BB33C00" w:rsidR="001E446D" w:rsidRPr="00AF3DDA" w:rsidRDefault="00676E8C"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В п</w:t>
      </w:r>
      <w:r w:rsidR="001E446D" w:rsidRPr="00AF3DDA">
        <w:rPr>
          <w:b/>
          <w:sz w:val="23"/>
          <w:szCs w:val="23"/>
          <w:lang w:eastAsia="ru-RU"/>
        </w:rPr>
        <w:t>исьме рассмотрен вопрос документального подтверждения освобождения от НДС услуг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w:t>
      </w:r>
    </w:p>
    <w:p w14:paraId="0E75EFB1" w14:textId="378DB529" w:rsidR="001E446D" w:rsidRPr="00AF3DDA" w:rsidRDefault="00B027E5" w:rsidP="00077362">
      <w:pPr>
        <w:pStyle w:val="s1"/>
        <w:spacing w:before="120" w:beforeAutospacing="0" w:after="120" w:afterAutospacing="0"/>
        <w:ind w:left="567"/>
        <w:jc w:val="both"/>
        <w:rPr>
          <w:bCs/>
          <w:i/>
          <w:iCs/>
          <w:sz w:val="23"/>
          <w:szCs w:val="23"/>
        </w:rPr>
      </w:pPr>
      <w:hyperlink r:id="rId20" w:history="1">
        <w:r w:rsidR="001E446D" w:rsidRPr="00AF3DDA">
          <w:rPr>
            <w:bCs/>
            <w:i/>
            <w:iCs/>
            <w:sz w:val="23"/>
            <w:szCs w:val="23"/>
          </w:rPr>
          <w:t>Письмо</w:t>
        </w:r>
      </w:hyperlink>
      <w:r w:rsidR="001E446D" w:rsidRPr="00AF3DDA">
        <w:rPr>
          <w:bCs/>
          <w:i/>
          <w:iCs/>
          <w:sz w:val="23"/>
          <w:szCs w:val="23"/>
        </w:rPr>
        <w:t xml:space="preserve"> </w:t>
      </w:r>
      <w:r w:rsidR="00676E8C" w:rsidRPr="00AF3DDA">
        <w:rPr>
          <w:bCs/>
          <w:i/>
          <w:iCs/>
          <w:sz w:val="23"/>
          <w:szCs w:val="23"/>
        </w:rPr>
        <w:t>Федеральной налоговой службы</w:t>
      </w:r>
      <w:r w:rsidR="001E446D" w:rsidRPr="00AF3DDA">
        <w:rPr>
          <w:bCs/>
          <w:i/>
          <w:iCs/>
          <w:sz w:val="23"/>
          <w:szCs w:val="23"/>
        </w:rPr>
        <w:t xml:space="preserve">  от 24 октября 2022 г.  N СД-4-3/14289@</w:t>
      </w:r>
    </w:p>
    <w:p w14:paraId="38402619" w14:textId="3BD6A955" w:rsidR="001E446D" w:rsidRPr="00AF3DDA" w:rsidRDefault="001E446D" w:rsidP="00077362">
      <w:pPr>
        <w:pStyle w:val="s1"/>
        <w:spacing w:before="0" w:beforeAutospacing="0" w:after="0" w:afterAutospacing="0"/>
        <w:ind w:firstLine="567"/>
        <w:jc w:val="both"/>
        <w:rPr>
          <w:bCs/>
        </w:rPr>
      </w:pPr>
      <w:r w:rsidRPr="00AF3DDA">
        <w:rPr>
          <w:bCs/>
        </w:rPr>
        <w:t>В случае отсутствия расчетов за оказанные санаторно-курортные и оздоровительные услуги бланки строгой отчетности в соответствии с Федеральным законом N 54-ФЗ не формируются. В этой связи подтвердить освобождение от НДС указанных услуг возможно путевками (курсовками) в санаторно-курортные и оздоровительные организации, оформленными в соответствии с приказом Минфина России от 10.12.1999 N 90н "Об утверждении бланков строгой отчетности".</w:t>
      </w:r>
    </w:p>
    <w:p w14:paraId="298058AD" w14:textId="5A027F26" w:rsidR="001E446D" w:rsidRPr="00AF3DDA" w:rsidRDefault="001E446D" w:rsidP="00077362">
      <w:pPr>
        <w:pStyle w:val="s1"/>
        <w:spacing w:before="0" w:beforeAutospacing="0" w:after="0" w:afterAutospacing="0"/>
        <w:ind w:firstLine="567"/>
        <w:jc w:val="both"/>
        <w:rPr>
          <w:bCs/>
        </w:rPr>
      </w:pPr>
      <w:proofErr w:type="gramStart"/>
      <w:r w:rsidRPr="00AF3DDA">
        <w:rPr>
          <w:bCs/>
        </w:rPr>
        <w:t xml:space="preserve">Что касается заполнения раздела 7 налоговой декларации по НДС, то согласно пункту 44.3 приложения N 2 к приказу Федеральной налоговой службы от 29.10.2014 N ММВ-7-3/558@ в графе 2 по каждому коду операции, не подлежащей налогообложению (освобождаемых от налогообложения) в соответствии со статьей 149 НК РФ отражается стоимость реализованных (переданных) товаров (работ, услуг), не подлежащих налогообложению, включая </w:t>
      </w:r>
      <w:proofErr w:type="spellStart"/>
      <w:r w:rsidRPr="00AF3DDA">
        <w:rPr>
          <w:bCs/>
        </w:rPr>
        <w:t>льготируемые</w:t>
      </w:r>
      <w:proofErr w:type="spellEnd"/>
      <w:r w:rsidRPr="00AF3DDA">
        <w:rPr>
          <w:bCs/>
        </w:rPr>
        <w:t xml:space="preserve"> товары (работы</w:t>
      </w:r>
      <w:proofErr w:type="gramEnd"/>
      <w:r w:rsidRPr="00AF3DDA">
        <w:rPr>
          <w:bCs/>
        </w:rPr>
        <w:t>, услуги), реализованные на безвозмездной основе.</w:t>
      </w:r>
    </w:p>
    <w:p w14:paraId="52A147A7" w14:textId="4883B375" w:rsidR="00625A44" w:rsidRPr="00AF3DDA" w:rsidRDefault="00625A44"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Федеральная налоговая служба направляет для использования в работе Обзор правовых позиций, отраженных в судебных актах Конституционного Суда Российской Федерации и Верховного Суда Российской Федерации, принятых во втором квартале 2022 года по вопросам налогообложения.</w:t>
      </w:r>
    </w:p>
    <w:p w14:paraId="1046C1EA" w14:textId="7FE7F746" w:rsidR="00625A44" w:rsidRPr="00AF3DDA" w:rsidRDefault="00625A44" w:rsidP="00077362">
      <w:pPr>
        <w:pStyle w:val="s1"/>
        <w:spacing w:before="120" w:beforeAutospacing="0" w:after="120" w:afterAutospacing="0"/>
        <w:ind w:left="567"/>
        <w:jc w:val="both"/>
        <w:rPr>
          <w:bCs/>
          <w:i/>
          <w:iCs/>
        </w:rPr>
      </w:pPr>
      <w:r w:rsidRPr="00AF3DDA">
        <w:rPr>
          <w:bCs/>
          <w:i/>
          <w:iCs/>
        </w:rPr>
        <w:t>Письмо Федеральной налоговой службы от 24 октября 2022 г. N 7-8-04/0005@</w:t>
      </w:r>
    </w:p>
    <w:p w14:paraId="7F887328" w14:textId="7FE0FDD8" w:rsidR="00625A44" w:rsidRPr="00AF3DDA" w:rsidRDefault="00625A44" w:rsidP="00077362">
      <w:pPr>
        <w:pStyle w:val="s3"/>
        <w:shd w:val="clear" w:color="auto" w:fill="FFFFFF"/>
        <w:spacing w:before="120" w:beforeAutospacing="0" w:after="120" w:afterAutospacing="0"/>
        <w:ind w:firstLine="567"/>
        <w:jc w:val="both"/>
        <w:rPr>
          <w:sz w:val="23"/>
          <w:szCs w:val="23"/>
        </w:rPr>
      </w:pPr>
      <w:proofErr w:type="gramStart"/>
      <w:r w:rsidRPr="00AF3DDA">
        <w:rPr>
          <w:sz w:val="23"/>
          <w:szCs w:val="23"/>
        </w:rPr>
        <w:t>Если в цепочку поставки товаров (работ, услуг, сырья) включены "технические" компании, и в распоряжении налогового органа имеются достаточные сведения и доказательства, в том числе раскрытые налогоплательщиком - покупателем, позволяющие однозначно установить лицо, которое реально действовало в рамках хозяйственного оборота (осуществило фактическое исполнение по сделке с товаром и уплатило причитавшиеся при ее исполнении суммы налогов), то необоснованной налоговой выгодой покупателя может быть</w:t>
      </w:r>
      <w:proofErr w:type="gramEnd"/>
      <w:r w:rsidRPr="00AF3DDA">
        <w:rPr>
          <w:sz w:val="23"/>
          <w:szCs w:val="23"/>
        </w:rPr>
        <w:t xml:space="preserve"> признана та часть расходов, учтенных при исчислении налога на прибыль организаций, и примененных им налоговых вычетов по НДС, которая приходится на наценку, добавленную "техническими" компаниями.</w:t>
      </w:r>
    </w:p>
    <w:p w14:paraId="4BAD0CAA" w14:textId="415C9105" w:rsidR="005974FA" w:rsidRPr="00AF3DDA" w:rsidRDefault="005974FA"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Предусмотренная трудовыми договорами оплата питания и (или) передача сотрудникам продуктов питания подлежат налогообложению НДС в общеустановленном порядке. При этом суммы НДС, предъявленные работодателю при приобретении этих продуктов питания, подлежат вычету в порядке, предусмотренном статьями 171 и 172 НК РФ.</w:t>
      </w:r>
    </w:p>
    <w:p w14:paraId="48CBA183" w14:textId="77777777" w:rsidR="005974FA" w:rsidRPr="00AF3DDA" w:rsidRDefault="005974FA" w:rsidP="005974FA">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25 октября 2022 г. N 03-15-06/103218</w:t>
      </w:r>
    </w:p>
    <w:p w14:paraId="0CD9DBC4" w14:textId="0E11D1B6" w:rsidR="001D701B" w:rsidRPr="00AF3DDA" w:rsidRDefault="001D701B" w:rsidP="00077362">
      <w:pPr>
        <w:pStyle w:val="a9"/>
        <w:numPr>
          <w:ilvl w:val="0"/>
          <w:numId w:val="35"/>
        </w:numPr>
        <w:shd w:val="clear" w:color="auto" w:fill="FFFFFF"/>
        <w:spacing w:before="120"/>
        <w:ind w:left="567" w:hanging="567"/>
        <w:contextualSpacing w:val="0"/>
        <w:jc w:val="both"/>
        <w:rPr>
          <w:b/>
          <w:sz w:val="23"/>
          <w:szCs w:val="23"/>
          <w:lang w:eastAsia="ru-RU"/>
        </w:rPr>
      </w:pPr>
      <w:proofErr w:type="gramStart"/>
      <w:r w:rsidRPr="00AF3DDA">
        <w:rPr>
          <w:b/>
          <w:sz w:val="23"/>
          <w:szCs w:val="23"/>
          <w:lang w:eastAsia="ru-RU"/>
        </w:rPr>
        <w:t>При реализации с 1 июля 2022 года по 30 июня 2027 года включительно услуг по предоставлению мест для временного проживания в гостиницах и иных средствах размещения, облагаемых налогом на добавленную стоимость по налоговой ставке в размере 0 процентов, вычеты сумм налога на добавленную стоимость, предъявленных после 1 июля 2022 года при приобретении товаров (работ, услуг), используемых для оказания данных услуг</w:t>
      </w:r>
      <w:proofErr w:type="gramEnd"/>
      <w:r w:rsidRPr="00AF3DDA">
        <w:rPr>
          <w:b/>
          <w:sz w:val="23"/>
          <w:szCs w:val="23"/>
          <w:lang w:eastAsia="ru-RU"/>
        </w:rPr>
        <w:t xml:space="preserve">, производятся в порядке, установленном статьей 172 </w:t>
      </w:r>
      <w:r w:rsidR="0099378B" w:rsidRPr="00AF3DDA">
        <w:rPr>
          <w:b/>
          <w:sz w:val="23"/>
          <w:szCs w:val="23"/>
          <w:lang w:eastAsia="ru-RU"/>
        </w:rPr>
        <w:t>НК РФ</w:t>
      </w:r>
      <w:r w:rsidRPr="00AF3DDA">
        <w:rPr>
          <w:b/>
          <w:sz w:val="23"/>
          <w:szCs w:val="23"/>
          <w:lang w:eastAsia="ru-RU"/>
        </w:rPr>
        <w:t>, на последнее число каждого налогового периода, в котором фактически оказаны услуги по предоставлению мест для временного проживания.</w:t>
      </w:r>
    </w:p>
    <w:p w14:paraId="1CD09CD0" w14:textId="77777777" w:rsidR="001D701B" w:rsidRPr="00AF3DDA" w:rsidRDefault="001D701B" w:rsidP="001D701B">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Департамента налоговой политики Минфина России от 25 октября 2022 г. N 03-07-11/103440</w:t>
      </w:r>
    </w:p>
    <w:p w14:paraId="3407B2EE" w14:textId="6B3E42FD" w:rsidR="00625A44" w:rsidRPr="00AF3DDA" w:rsidRDefault="00625A44" w:rsidP="00077362">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 xml:space="preserve">Исполнитель обнаружил ошибочное исчисление НДС по работам, выполненным на территории иностранных государств. При этом заказчик уже принял НДС к вычету. </w:t>
      </w:r>
      <w:proofErr w:type="gramStart"/>
      <w:r w:rsidRPr="00AF3DDA">
        <w:rPr>
          <w:b/>
          <w:sz w:val="23"/>
          <w:szCs w:val="23"/>
          <w:lang w:eastAsia="ru-RU"/>
        </w:rPr>
        <w:t>В рассматриваемой ситуации в связи с выставлением в адрес заказчика счетов-фактур с выделенной суммой</w:t>
      </w:r>
      <w:proofErr w:type="gramEnd"/>
      <w:r w:rsidRPr="00AF3DDA">
        <w:rPr>
          <w:b/>
          <w:sz w:val="23"/>
          <w:szCs w:val="23"/>
          <w:lang w:eastAsia="ru-RU"/>
        </w:rPr>
        <w:t xml:space="preserve"> НДС налогоплательщик обязан исчислить НДС в соответствии с требованиями подпункта 2 пункта 5 статьи 173 НК РФ. При этом налогоплательщик вправе принять к вычету "входной" НДС.</w:t>
      </w:r>
    </w:p>
    <w:p w14:paraId="26682815" w14:textId="0AADC6C8" w:rsidR="00625A44" w:rsidRPr="00AF3DDA" w:rsidRDefault="00625A44" w:rsidP="00625A44">
      <w:pPr>
        <w:pStyle w:val="s3"/>
        <w:shd w:val="clear" w:color="auto" w:fill="FFFFFF"/>
        <w:spacing w:before="120" w:beforeAutospacing="0" w:after="120" w:afterAutospacing="0"/>
        <w:ind w:left="567"/>
        <w:jc w:val="both"/>
        <w:rPr>
          <w:i/>
          <w:sz w:val="23"/>
          <w:szCs w:val="23"/>
        </w:rPr>
      </w:pPr>
      <w:r w:rsidRPr="00AF3DDA">
        <w:rPr>
          <w:i/>
          <w:sz w:val="23"/>
          <w:szCs w:val="23"/>
        </w:rPr>
        <w:t>Письмо Федеральной налоговой службы от 31 октября 2022 г. N СД-4-3/14664</w:t>
      </w:r>
    </w:p>
    <w:p w14:paraId="74707780" w14:textId="77777777" w:rsidR="00BF150F" w:rsidRPr="00AF3DDA" w:rsidRDefault="00BF150F" w:rsidP="0046422F">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Сам по себе факт поставки комплектующих тому, кто изготавливает космическую продукцию, не обязывает применять нулевой НДС</w:t>
      </w:r>
    </w:p>
    <w:p w14:paraId="19A56702" w14:textId="19B73B2A" w:rsidR="00BF150F" w:rsidRPr="009A4C4C" w:rsidRDefault="00EB6695" w:rsidP="009A4C4C">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Определение СК по экономическим спорам Верховного Суда РФ от 24 октября 2022 г. N 305-ЭС22-14014 по делу N А41-57693/2021</w:t>
      </w:r>
    </w:p>
    <w:p w14:paraId="1C69A267" w14:textId="77777777" w:rsidR="00BF150F" w:rsidRPr="00AF3DDA" w:rsidRDefault="00BF150F" w:rsidP="00EB669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Обществу отказали в применении части вычетов по НДС.</w:t>
      </w:r>
    </w:p>
    <w:p w14:paraId="5C928096" w14:textId="416EE298" w:rsidR="00EB6695" w:rsidRPr="00AF3DDA" w:rsidRDefault="00BF150F" w:rsidP="00EB669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Как посчитал налоговый орган, общество не вправе было заявлять к вычету НДС, уплаченный им по</w:t>
      </w:r>
      <w:r w:rsidR="00EB6695" w:rsidRPr="00AF3DDA">
        <w:rPr>
          <w:rStyle w:val="af6"/>
          <w:i w:val="0"/>
          <w:iCs w:val="0"/>
          <w:sz w:val="23"/>
          <w:szCs w:val="23"/>
        </w:rPr>
        <w:t xml:space="preserve"> </w:t>
      </w:r>
      <w:r w:rsidRPr="00AF3DDA">
        <w:rPr>
          <w:rStyle w:val="af6"/>
          <w:i w:val="0"/>
          <w:iCs w:val="0"/>
          <w:sz w:val="23"/>
          <w:szCs w:val="23"/>
        </w:rPr>
        <w:t>ставке 20% контрагентам, которые поставляли ему комплектующие. Сам налогоплательщик закупал</w:t>
      </w:r>
      <w:r w:rsidR="00EB6695" w:rsidRPr="00AF3DDA">
        <w:rPr>
          <w:rStyle w:val="af6"/>
          <w:i w:val="0"/>
          <w:iCs w:val="0"/>
          <w:sz w:val="23"/>
          <w:szCs w:val="23"/>
        </w:rPr>
        <w:t xml:space="preserve"> </w:t>
      </w:r>
      <w:r w:rsidRPr="00AF3DDA">
        <w:rPr>
          <w:rStyle w:val="af6"/>
          <w:i w:val="0"/>
          <w:iCs w:val="0"/>
          <w:sz w:val="23"/>
          <w:szCs w:val="23"/>
        </w:rPr>
        <w:t xml:space="preserve">их для того, чтобы исполнить </w:t>
      </w:r>
      <w:proofErr w:type="spellStart"/>
      <w:r w:rsidRPr="00AF3DDA">
        <w:rPr>
          <w:rStyle w:val="af6"/>
          <w:i w:val="0"/>
          <w:iCs w:val="0"/>
          <w:sz w:val="23"/>
          <w:szCs w:val="23"/>
        </w:rPr>
        <w:t>госконтракт</w:t>
      </w:r>
      <w:proofErr w:type="spellEnd"/>
      <w:r w:rsidRPr="00AF3DDA">
        <w:rPr>
          <w:rStyle w:val="af6"/>
          <w:i w:val="0"/>
          <w:iCs w:val="0"/>
          <w:sz w:val="23"/>
          <w:szCs w:val="23"/>
        </w:rPr>
        <w:t>, заключенный для изготовления космических аппаратов. Поэтому его поставщики также как и он сам были обязаны применять нулевой НДС.</w:t>
      </w:r>
    </w:p>
    <w:p w14:paraId="09A3EEDB" w14:textId="77777777" w:rsidR="00EB6695" w:rsidRPr="00AF3DDA" w:rsidRDefault="00BF150F" w:rsidP="00EB669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ВС РФ не согласился с таким подходом.</w:t>
      </w:r>
    </w:p>
    <w:p w14:paraId="2142D803" w14:textId="4AF73B1F" w:rsidR="00BF150F" w:rsidRPr="00AF3DDA" w:rsidRDefault="00BF150F" w:rsidP="00EB669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Поставленная обществу продукция предназначалась не только для применения в космическо</w:t>
      </w:r>
      <w:r w:rsidR="00EB6695" w:rsidRPr="00AF3DDA">
        <w:rPr>
          <w:rStyle w:val="af6"/>
          <w:i w:val="0"/>
          <w:iCs w:val="0"/>
          <w:sz w:val="23"/>
          <w:szCs w:val="23"/>
        </w:rPr>
        <w:t xml:space="preserve">й </w:t>
      </w:r>
      <w:r w:rsidRPr="00AF3DDA">
        <w:rPr>
          <w:rStyle w:val="af6"/>
          <w:i w:val="0"/>
          <w:iCs w:val="0"/>
          <w:sz w:val="23"/>
          <w:szCs w:val="23"/>
        </w:rPr>
        <w:t>технике. Фактически, речь шла о комплектующих изделиях межотраслевого применения.</w:t>
      </w:r>
    </w:p>
    <w:p w14:paraId="0588E3EC" w14:textId="5E6F153F" w:rsidR="00BF150F" w:rsidRPr="00AF3DDA" w:rsidRDefault="00BF150F" w:rsidP="00EB669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Эти комплектующие общество затем использовало как составные части продукции, реализация которой облагается НДС по ставке 0%. Однако это не означает, что оно не могло применить вычет. Оно реализовывало иной товар, а не перепродавало приобретенные изделия.</w:t>
      </w:r>
    </w:p>
    <w:p w14:paraId="756D55FC" w14:textId="6A93E00D" w:rsidR="00EB6695" w:rsidRPr="00AF3DDA" w:rsidRDefault="00BF150F" w:rsidP="005501AC">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 xml:space="preserve">Сертификаты на реализуемую космическую технику в данном случае предоставлялись в налоговые органы предприятиями-соисполнителями по </w:t>
      </w:r>
      <w:proofErr w:type="spellStart"/>
      <w:r w:rsidRPr="00AF3DDA">
        <w:rPr>
          <w:rStyle w:val="af6"/>
          <w:i w:val="0"/>
          <w:iCs w:val="0"/>
          <w:sz w:val="23"/>
          <w:szCs w:val="23"/>
        </w:rPr>
        <w:t>госконтрактам</w:t>
      </w:r>
      <w:proofErr w:type="spellEnd"/>
      <w:r w:rsidRPr="00AF3DDA">
        <w:rPr>
          <w:rStyle w:val="af6"/>
          <w:i w:val="0"/>
          <w:iCs w:val="0"/>
          <w:sz w:val="23"/>
          <w:szCs w:val="23"/>
        </w:rPr>
        <w:t>, а не поставщиками продукции межотраслевого применения. Сами контрагенты общества не претендовали на применение нулевой ставки НДС.</w:t>
      </w:r>
    </w:p>
    <w:p w14:paraId="16CA6E2D" w14:textId="77777777" w:rsidR="00D73FB8" w:rsidRDefault="00D73FB8" w:rsidP="00D73FB8">
      <w:pPr>
        <w:pStyle w:val="s1"/>
        <w:numPr>
          <w:ilvl w:val="0"/>
          <w:numId w:val="35"/>
        </w:numPr>
        <w:spacing w:before="120" w:beforeAutospacing="0" w:after="0" w:afterAutospacing="0"/>
        <w:ind w:left="567" w:hanging="567"/>
        <w:jc w:val="both"/>
        <w:rPr>
          <w:b/>
          <w:bCs/>
          <w:iCs/>
        </w:rPr>
      </w:pPr>
      <w:r w:rsidRPr="00AF3DDA">
        <w:rPr>
          <w:b/>
          <w:bCs/>
          <w:iCs/>
        </w:rPr>
        <w:t>Налогоплательщик не вправе принять к вычету НДС, если работы были оплачены за счет кредита, погашенного путем перечисления бюджетных средств через лицевые счета налогоплательщика</w:t>
      </w:r>
    </w:p>
    <w:p w14:paraId="6EF16A38" w14:textId="77777777" w:rsidR="00D73FB8" w:rsidRDefault="00D73FB8" w:rsidP="00D73FB8">
      <w:pPr>
        <w:pStyle w:val="aa"/>
        <w:shd w:val="clear" w:color="auto" w:fill="FFFFFF"/>
        <w:spacing w:before="120" w:beforeAutospacing="0" w:after="120" w:afterAutospacing="0"/>
        <w:ind w:left="567"/>
        <w:jc w:val="both"/>
        <w:rPr>
          <w:rStyle w:val="af6"/>
          <w:sz w:val="23"/>
          <w:szCs w:val="23"/>
        </w:rPr>
      </w:pPr>
      <w:r w:rsidRPr="005501AC">
        <w:rPr>
          <w:rStyle w:val="af6"/>
          <w:sz w:val="23"/>
          <w:szCs w:val="23"/>
        </w:rPr>
        <w:t>Постановление Арбитражного суда Уральского округа от 11 октября 2022 г. N Ф09-6826/22 по делу N А60-57323/2021</w:t>
      </w:r>
    </w:p>
    <w:p w14:paraId="3E84D730"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Налогоплательщик полагает, что вправе претендовать на возмещение НДС, поскольку оплата строительства объекта осуществлена за счет кредитных средств, и до настоящего времени каких-либо бюджетных сре</w:t>
      </w:r>
      <w:proofErr w:type="gramStart"/>
      <w:r w:rsidRPr="00AF3DDA">
        <w:rPr>
          <w:rStyle w:val="af6"/>
          <w:i w:val="0"/>
          <w:sz w:val="23"/>
          <w:szCs w:val="23"/>
        </w:rPr>
        <w:t>дств дл</w:t>
      </w:r>
      <w:proofErr w:type="gramEnd"/>
      <w:r w:rsidRPr="00AF3DDA">
        <w:rPr>
          <w:rStyle w:val="af6"/>
          <w:i w:val="0"/>
          <w:sz w:val="23"/>
          <w:szCs w:val="23"/>
        </w:rPr>
        <w:t>я погашения задолженности не получено.</w:t>
      </w:r>
    </w:p>
    <w:p w14:paraId="09401532"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налогоплательщика необоснованной.</w:t>
      </w:r>
    </w:p>
    <w:p w14:paraId="7A79E0F3"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Подтверждено прямое перечисление через лицевые счета налогоплательщика бюджетных сре</w:t>
      </w:r>
      <w:proofErr w:type="gramStart"/>
      <w:r w:rsidRPr="00AF3DDA">
        <w:rPr>
          <w:rStyle w:val="af6"/>
          <w:i w:val="0"/>
          <w:sz w:val="23"/>
          <w:szCs w:val="23"/>
        </w:rPr>
        <w:t>дств в п</w:t>
      </w:r>
      <w:proofErr w:type="gramEnd"/>
      <w:r w:rsidRPr="00AF3DDA">
        <w:rPr>
          <w:rStyle w:val="af6"/>
          <w:i w:val="0"/>
          <w:sz w:val="23"/>
          <w:szCs w:val="23"/>
        </w:rPr>
        <w:t>огашение начисленных процентов и суммы основного долга в адрес банка. За счет указанных кредитных средств были оплачены работы при возведении объекта. Целью предоставления бюджетных средств являлось предоставление взноса в уставный капитал налогоплательщика на осуществление капитальных вложений в объект капитального строительства.</w:t>
      </w:r>
    </w:p>
    <w:p w14:paraId="30B7B68D"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Таким образом, строительство объекта было фактически профинансировано за счет средств бюджета. Поэтому налогоплательщик не вправе принять к вычету НДС по счетам-фактурам, оплаченным за счет средств бюджетного инвестирования. Кроме того, налогоплательщиком не представлено доказательств ведения раздельного учета.</w:t>
      </w:r>
    </w:p>
    <w:p w14:paraId="12E304D6" w14:textId="77777777" w:rsidR="00D73FB8" w:rsidRPr="00AF3DDA" w:rsidRDefault="00D73FB8" w:rsidP="00D73FB8">
      <w:pPr>
        <w:pStyle w:val="s1"/>
        <w:numPr>
          <w:ilvl w:val="0"/>
          <w:numId w:val="35"/>
        </w:numPr>
        <w:spacing w:before="120" w:beforeAutospacing="0" w:after="0" w:afterAutospacing="0"/>
        <w:ind w:left="567" w:hanging="567"/>
        <w:jc w:val="both"/>
        <w:rPr>
          <w:b/>
          <w:bCs/>
        </w:rPr>
      </w:pPr>
      <w:r w:rsidRPr="00AF3DDA">
        <w:rPr>
          <w:b/>
          <w:bCs/>
        </w:rPr>
        <w:t>Налогоплательщик обязан уплатить НДС в бюджет, если выставлял контрагентам счета-фактуры с выделенной суммой налога по операциям, которые освобождены от налогообложения</w:t>
      </w:r>
    </w:p>
    <w:p w14:paraId="2A3D2F67" w14:textId="77777777" w:rsidR="00D73FB8" w:rsidRPr="009A4C4C" w:rsidRDefault="00D73FB8" w:rsidP="00D73FB8">
      <w:pPr>
        <w:pStyle w:val="aa"/>
        <w:shd w:val="clear" w:color="auto" w:fill="FFFFFF"/>
        <w:spacing w:before="120" w:beforeAutospacing="0" w:after="120" w:afterAutospacing="0"/>
        <w:ind w:left="567"/>
        <w:jc w:val="both"/>
        <w:rPr>
          <w:rStyle w:val="af6"/>
          <w:sz w:val="23"/>
          <w:szCs w:val="23"/>
        </w:rPr>
      </w:pPr>
      <w:r w:rsidRPr="009A4C4C">
        <w:rPr>
          <w:rStyle w:val="af6"/>
          <w:sz w:val="23"/>
          <w:szCs w:val="23"/>
        </w:rPr>
        <w:t>Постановление Арбитражного суда Поволжского округа от 11 октября 2022 г. N Ф06-23518/22 по делу N А57-26391/2021</w:t>
      </w:r>
    </w:p>
    <w:p w14:paraId="08505BF6" w14:textId="77777777" w:rsidR="00D73FB8" w:rsidRPr="00AF3DDA" w:rsidRDefault="00D73FB8" w:rsidP="00D73FB8">
      <w:pPr>
        <w:pStyle w:val="aa"/>
        <w:shd w:val="clear" w:color="auto" w:fill="FFFFFF"/>
        <w:spacing w:before="0" w:beforeAutospacing="0" w:after="0" w:afterAutospacing="0"/>
        <w:ind w:firstLine="567"/>
        <w:jc w:val="both"/>
        <w:rPr>
          <w:rStyle w:val="af6"/>
          <w:i w:val="0"/>
          <w:sz w:val="23"/>
          <w:szCs w:val="23"/>
        </w:rPr>
      </w:pPr>
      <w:r w:rsidRPr="00AF3DDA">
        <w:rPr>
          <w:rStyle w:val="af6"/>
          <w:i w:val="0"/>
          <w:sz w:val="23"/>
          <w:szCs w:val="23"/>
        </w:rPr>
        <w:t>Налоговый орган полагает, что налогоплательщик неправомерно не уплатил НДС, выделенный в счетах-фактурах.</w:t>
      </w:r>
    </w:p>
    <w:p w14:paraId="0DE4A22B" w14:textId="77777777" w:rsidR="00D73FB8" w:rsidRPr="00AF3DDA" w:rsidRDefault="00D73FB8" w:rsidP="00D73FB8">
      <w:pPr>
        <w:pStyle w:val="aa"/>
        <w:shd w:val="clear" w:color="auto" w:fill="FFFFFF"/>
        <w:spacing w:before="0" w:beforeAutospacing="0" w:after="0" w:afterAutospacing="0"/>
        <w:ind w:firstLine="567"/>
        <w:jc w:val="both"/>
        <w:rPr>
          <w:rStyle w:val="af6"/>
          <w:i w:val="0"/>
          <w:sz w:val="23"/>
          <w:szCs w:val="23"/>
        </w:rPr>
      </w:pPr>
      <w:r w:rsidRPr="00AF3DDA">
        <w:rPr>
          <w:rStyle w:val="af6"/>
          <w:i w:val="0"/>
          <w:sz w:val="23"/>
          <w:szCs w:val="23"/>
        </w:rPr>
        <w:t>Суд, исследовав материалы дела, признал позицию налогового органа правомерной.</w:t>
      </w:r>
    </w:p>
    <w:p w14:paraId="172E0F22" w14:textId="77777777" w:rsidR="00D73FB8" w:rsidRPr="00AF3DDA" w:rsidRDefault="00D73FB8" w:rsidP="00D73FB8">
      <w:pPr>
        <w:pStyle w:val="aa"/>
        <w:shd w:val="clear" w:color="auto" w:fill="FFFFFF"/>
        <w:spacing w:before="0" w:beforeAutospacing="0" w:after="0" w:afterAutospacing="0"/>
        <w:ind w:firstLine="567"/>
        <w:jc w:val="both"/>
        <w:rPr>
          <w:rStyle w:val="af6"/>
          <w:i w:val="0"/>
          <w:sz w:val="23"/>
          <w:szCs w:val="23"/>
        </w:rPr>
      </w:pPr>
      <w:r w:rsidRPr="00AF3DDA">
        <w:rPr>
          <w:rStyle w:val="af6"/>
          <w:i w:val="0"/>
          <w:sz w:val="23"/>
          <w:szCs w:val="23"/>
        </w:rPr>
        <w:t>Установлено, что налогоплательщик-застройщик при реализации квартир выставлял в адрес покупателей счета-фактуры с выделенной суммой НДС, несмотря на то, что услуги застройщика на основании договора участия в долевом строительстве не облагаются НДС.</w:t>
      </w:r>
    </w:p>
    <w:p w14:paraId="5D075814" w14:textId="77777777" w:rsidR="00D73FB8" w:rsidRPr="00AF3DDA" w:rsidRDefault="00D73FB8" w:rsidP="00D73FB8">
      <w:pPr>
        <w:pStyle w:val="aa"/>
        <w:shd w:val="clear" w:color="auto" w:fill="FFFFFF"/>
        <w:spacing w:before="0" w:beforeAutospacing="0" w:after="0" w:afterAutospacing="0"/>
        <w:ind w:firstLine="567"/>
        <w:jc w:val="both"/>
        <w:rPr>
          <w:rStyle w:val="af6"/>
          <w:i w:val="0"/>
          <w:sz w:val="23"/>
          <w:szCs w:val="23"/>
        </w:rPr>
      </w:pPr>
      <w:r w:rsidRPr="00AF3DDA">
        <w:rPr>
          <w:rStyle w:val="af6"/>
          <w:i w:val="0"/>
          <w:sz w:val="23"/>
          <w:szCs w:val="23"/>
        </w:rPr>
        <w:t>При этом суммы налога в декларации по НДС отражены не были.</w:t>
      </w:r>
    </w:p>
    <w:p w14:paraId="7DCAD11A" w14:textId="77777777" w:rsidR="00D73FB8" w:rsidRDefault="00D73FB8" w:rsidP="00D73FB8">
      <w:pPr>
        <w:pStyle w:val="aa"/>
        <w:shd w:val="clear" w:color="auto" w:fill="FFFFFF"/>
        <w:spacing w:before="0" w:beforeAutospacing="0" w:after="0" w:afterAutospacing="0"/>
        <w:ind w:firstLine="567"/>
        <w:jc w:val="both"/>
        <w:rPr>
          <w:rStyle w:val="af6"/>
          <w:i w:val="0"/>
          <w:sz w:val="23"/>
          <w:szCs w:val="23"/>
        </w:rPr>
      </w:pPr>
      <w:r w:rsidRPr="00AF3DDA">
        <w:rPr>
          <w:rStyle w:val="af6"/>
          <w:i w:val="0"/>
          <w:sz w:val="23"/>
          <w:szCs w:val="23"/>
        </w:rPr>
        <w:t>Суд заключил, что фактически налогоплательщик льготой по освобождению от налогообложения услуг застройщика не пользовался, и пришел к выводу о том, что у налогоплательщика, выставлявшего в проверяемом периоде счета-фактуры с выделением НДС, имеется обязанность по уплате налога.</w:t>
      </w:r>
    </w:p>
    <w:p w14:paraId="68C4CA7A" w14:textId="77777777" w:rsidR="00D73FB8" w:rsidRPr="00AF3DDA" w:rsidRDefault="00D73FB8" w:rsidP="00D73FB8">
      <w:pPr>
        <w:pStyle w:val="s1"/>
        <w:numPr>
          <w:ilvl w:val="0"/>
          <w:numId w:val="35"/>
        </w:numPr>
        <w:spacing w:before="120" w:beforeAutospacing="0" w:after="0" w:afterAutospacing="0"/>
        <w:ind w:left="567" w:hanging="567"/>
        <w:jc w:val="both"/>
        <w:rPr>
          <w:b/>
          <w:bCs/>
        </w:rPr>
      </w:pPr>
      <w:r w:rsidRPr="00AF3DDA">
        <w:rPr>
          <w:b/>
          <w:bCs/>
        </w:rPr>
        <w:t>Вычет НДС при ввозе товаров из государства - члена ЕАЭС не может быть заявлен в декларации, представленной до подачи заявления о ввозе товаров и получения отметки об уплате косвенных налогов</w:t>
      </w:r>
    </w:p>
    <w:p w14:paraId="6098AA39" w14:textId="77777777" w:rsidR="00D73FB8" w:rsidRPr="005501AC" w:rsidRDefault="00D73FB8" w:rsidP="00D73FB8">
      <w:pPr>
        <w:pStyle w:val="aa"/>
        <w:shd w:val="clear" w:color="auto" w:fill="FFFFFF"/>
        <w:spacing w:before="120" w:beforeAutospacing="0" w:after="120" w:afterAutospacing="0"/>
        <w:ind w:left="567"/>
        <w:jc w:val="both"/>
        <w:rPr>
          <w:rStyle w:val="af6"/>
          <w:sz w:val="23"/>
          <w:szCs w:val="23"/>
        </w:rPr>
      </w:pPr>
      <w:r w:rsidRPr="005501AC">
        <w:rPr>
          <w:rStyle w:val="af6"/>
          <w:sz w:val="23"/>
          <w:szCs w:val="23"/>
        </w:rPr>
        <w:t>Постановление Арбитражного суда Центрального округа от 12 октября 2022 г. N Ф10-3627/22 по делу N А09-7531/2020</w:t>
      </w:r>
    </w:p>
    <w:p w14:paraId="5BC728DE"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Налоговый орган посчитал, что налогоплательщик заявил вычет по НДС при ввозе товаров из государства - члена ЕАЭС ранее периода возникновения такого права.</w:t>
      </w:r>
    </w:p>
    <w:p w14:paraId="0277B687"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с выводами налогового органа согласился.</w:t>
      </w:r>
    </w:p>
    <w:p w14:paraId="45A1FF68"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В рассматриваемом случае право на вычет в отношении ввезенного товара возникает не ранее периода, в котором налог по таким товарам уплачен и отражен в соответствующей налоговой декларации и заявлении о ввозе товаров, а также уплате косвенных налогов с отметками налоговых органов об уплате налога.</w:t>
      </w:r>
    </w:p>
    <w:p w14:paraId="72D0129F"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Установив, что декларация по косвенным налогам была представлена до подачи заявления о ввозе товаров и получения отметки об уплате косвенных налогов, суд пришел к выводу об обоснованности решения налогового органа.</w:t>
      </w:r>
    </w:p>
    <w:p w14:paraId="33674670" w14:textId="77777777" w:rsidR="00D73FB8" w:rsidRPr="00AF3DDA" w:rsidRDefault="00D73FB8" w:rsidP="00D73FB8">
      <w:pPr>
        <w:pStyle w:val="s1"/>
        <w:numPr>
          <w:ilvl w:val="0"/>
          <w:numId w:val="35"/>
        </w:numPr>
        <w:spacing w:before="120" w:beforeAutospacing="0" w:after="0" w:afterAutospacing="0"/>
        <w:ind w:left="567" w:hanging="567"/>
        <w:jc w:val="both"/>
        <w:rPr>
          <w:b/>
          <w:bCs/>
          <w:iCs/>
        </w:rPr>
      </w:pPr>
      <w:r w:rsidRPr="00AF3DDA">
        <w:rPr>
          <w:b/>
          <w:bCs/>
          <w:iCs/>
        </w:rPr>
        <w:t>Незаконное возмещение НДС по итогам камеральных проверок влечет после проведения выездной проверки начисление не только налога, но и пеней, а также штрафа</w:t>
      </w:r>
    </w:p>
    <w:p w14:paraId="1C060717"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Дальневосточного округа от 12 октября 2022 г. N Ф03-4051/22 по делу N А51-5950/2021</w:t>
      </w:r>
    </w:p>
    <w:p w14:paraId="2E4AAD03"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Налогоплательщик считает, что ему неправомерно начислены пени и штраф по итогам выездной проверки в связи с незаконным возмещением НДС по итогам камеральных проверок.</w:t>
      </w:r>
    </w:p>
    <w:p w14:paraId="01DC13A7"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налогоплательщика необоснованной.</w:t>
      </w:r>
    </w:p>
    <w:p w14:paraId="72EA8CAF"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По результатам выездной проверки установлено, что налогоплательщик неправомерно включил в состав вычетов НДС по операциям, которые не признаются объектом налогообложения. При этом оформление договорных отношений с контрагентом свидетельствует о попытке создать видимость реализации продукции на территории РФ, т. е. осуществления операций, облагаемых НДС.</w:t>
      </w:r>
    </w:p>
    <w:p w14:paraId="2B241D6C"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Возмещение из бюджета НДС по результатам камеральных проверок привело к изъятию из бюджета денежных средств и, соответственно, к причинению бюджету РФ финансового ущерба.</w:t>
      </w:r>
    </w:p>
    <w:p w14:paraId="23898EC7"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Поскольку необоснованное возмещение НДС из бюджета привело к образованию задолженности, переплата в спорный период не выявлена, суд сделал вывод о наличии у налогового органа оснований для привлечения налогоплательщика к ответственности и начисления пени.</w:t>
      </w:r>
    </w:p>
    <w:p w14:paraId="6F373A43" w14:textId="77777777" w:rsidR="00D73FB8" w:rsidRPr="00AF3DDA" w:rsidRDefault="00D73FB8" w:rsidP="00D73FB8">
      <w:pPr>
        <w:pStyle w:val="s1"/>
        <w:numPr>
          <w:ilvl w:val="0"/>
          <w:numId w:val="35"/>
        </w:numPr>
        <w:spacing w:before="120" w:beforeAutospacing="0" w:after="0" w:afterAutospacing="0"/>
        <w:ind w:left="567" w:hanging="567"/>
        <w:jc w:val="both"/>
        <w:rPr>
          <w:b/>
          <w:bCs/>
        </w:rPr>
      </w:pPr>
      <w:r w:rsidRPr="00AF3DDA">
        <w:rPr>
          <w:b/>
          <w:bCs/>
        </w:rPr>
        <w:t>При выполнении работ по содержанию и ремонту общего имущества в многоквартирном доме собственными силами управляющей компании (с формальным приобретением работ у взаимозависимого контрагента) освобождение от НДС не применяется</w:t>
      </w:r>
    </w:p>
    <w:p w14:paraId="34C3119B"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Западно-Сибирского округа от 12 октября 2022 г. N Ф04-4315/22 по делу N А75-13315/2021</w:t>
      </w:r>
    </w:p>
    <w:p w14:paraId="3A872520"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Налоговый орган </w:t>
      </w:r>
      <w:proofErr w:type="spellStart"/>
      <w:r w:rsidRPr="00AF3DDA">
        <w:rPr>
          <w:rStyle w:val="af6"/>
          <w:i w:val="0"/>
          <w:sz w:val="23"/>
          <w:szCs w:val="23"/>
        </w:rPr>
        <w:t>доначислил</w:t>
      </w:r>
      <w:proofErr w:type="spellEnd"/>
      <w:r w:rsidRPr="00AF3DDA">
        <w:rPr>
          <w:rStyle w:val="af6"/>
          <w:i w:val="0"/>
          <w:sz w:val="23"/>
          <w:szCs w:val="23"/>
        </w:rPr>
        <w:t xml:space="preserve"> управляющей компании Н</w:t>
      </w:r>
      <w:proofErr w:type="gramStart"/>
      <w:r w:rsidRPr="00AF3DDA">
        <w:rPr>
          <w:rStyle w:val="af6"/>
          <w:i w:val="0"/>
          <w:sz w:val="23"/>
          <w:szCs w:val="23"/>
        </w:rPr>
        <w:t>ДС в св</w:t>
      </w:r>
      <w:proofErr w:type="gramEnd"/>
      <w:r w:rsidRPr="00AF3DDA">
        <w:rPr>
          <w:rStyle w:val="af6"/>
          <w:i w:val="0"/>
          <w:sz w:val="23"/>
          <w:szCs w:val="23"/>
        </w:rPr>
        <w:t>язи с необоснованным применением налоговой льготы.</w:t>
      </w:r>
    </w:p>
    <w:p w14:paraId="6DA810D8"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налогового органа обоснованной.</w:t>
      </w:r>
    </w:p>
    <w:p w14:paraId="639B0E9A"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Управляющая компания с целью осуществления деятельности по управлению МКД часть функций на основании договора на оказание услуг (работ) по содержанию и ремонту общего имущества передала взаимозависимому лицу. Вместе с тем установлено, что услуги фактически оказывались потребителям силами самого налогоплательщика, а не спорным контрагентом.</w:t>
      </w:r>
    </w:p>
    <w:p w14:paraId="4E8C0595"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Освобождение от НДС операций по реализации работ (услуг) по содержанию и ремонту общего имущества в МКД, выполняемых управляющими организациями, осуществляется при условии приобретения работ (услуг) по содержанию и ремонту общего имущества в МКД налогоплательщиком у контрагентов, непосредственно выполняющих (оказывающих) данные работы (услуги).</w:t>
      </w:r>
    </w:p>
    <w:p w14:paraId="6CBF0496"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Соответственно, при выполнении таких работ собственными силами управляющих компаний освобождение от НДС законодательством не предусмотрено.</w:t>
      </w:r>
    </w:p>
    <w:p w14:paraId="771FD810" w14:textId="77777777" w:rsidR="00D73FB8" w:rsidRPr="00AF3DDA" w:rsidRDefault="00D73FB8" w:rsidP="00D73FB8">
      <w:pPr>
        <w:pStyle w:val="s1"/>
        <w:numPr>
          <w:ilvl w:val="0"/>
          <w:numId w:val="35"/>
        </w:numPr>
        <w:spacing w:before="120" w:beforeAutospacing="0" w:after="0" w:afterAutospacing="0"/>
        <w:ind w:left="567" w:hanging="567"/>
        <w:jc w:val="both"/>
        <w:rPr>
          <w:b/>
          <w:bCs/>
          <w:iCs/>
        </w:rPr>
      </w:pPr>
      <w:r w:rsidRPr="00AF3DDA">
        <w:rPr>
          <w:b/>
          <w:bCs/>
          <w:iCs/>
        </w:rPr>
        <w:t>Налогоплательщик, осуществляющий виды деятельности, облагаемые и не облагаемые НДС, не вправе принять налог к вычету, если надлежащий раздельный учет не велся, учетные регистры не соответствуют друг другу и первичным документам</w:t>
      </w:r>
    </w:p>
    <w:p w14:paraId="1BB0DB78"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Уральского округа от 12 октября 2022 г. N Ф09-7148/22 по делу N А34-12959/2019</w:t>
      </w:r>
    </w:p>
    <w:p w14:paraId="6AE05598"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Налоговый орган полагает, что налогоплательщик не имеет права на получение вычета по НДС ввиду отсутствия раздельного учета расходов на осуществление облагаемой и не облагаемой налогом деятельности.</w:t>
      </w:r>
    </w:p>
    <w:p w14:paraId="3B40A19A"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налогового органа обоснованной.</w:t>
      </w:r>
    </w:p>
    <w:p w14:paraId="398474AD"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Налогоплательщик осуществлял виды деятельности, облагаемые ЕНВД и налогами по ОСН. Им не были документально подтверждены расходы, связанные с приобретением товара, в том числе по причине фактов несоответствия учетных регистров друг другу (товарных отчетов по оптовой торговле, журналов проводок) и первичным документам.</w:t>
      </w:r>
    </w:p>
    <w:p w14:paraId="297CE19F"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пришел к выводу, что у налогоплательщика отсутствовал надлежащий раздельный учет расходов на осуществление различных видов деятельности (облагаемых и не облагаемых НДС), а также не доказано приобретение продукции для использования в деятельности, облагаемой НДС.</w:t>
      </w:r>
    </w:p>
    <w:p w14:paraId="36E86342" w14:textId="77777777" w:rsidR="00D73FB8" w:rsidRPr="00AF3DDA" w:rsidRDefault="00D73FB8" w:rsidP="00D73FB8">
      <w:pPr>
        <w:pStyle w:val="s1"/>
        <w:numPr>
          <w:ilvl w:val="0"/>
          <w:numId w:val="35"/>
        </w:numPr>
        <w:spacing w:before="120" w:beforeAutospacing="0" w:after="0" w:afterAutospacing="0"/>
        <w:ind w:left="567" w:hanging="567"/>
        <w:jc w:val="both"/>
        <w:rPr>
          <w:b/>
          <w:bCs/>
        </w:rPr>
      </w:pPr>
      <w:r w:rsidRPr="00AF3DDA">
        <w:rPr>
          <w:b/>
          <w:bCs/>
        </w:rPr>
        <w:t>Применение вычета по НДС по авансовому платежу после расторжения договора неправомерно, если налогоплательщик не вернул сумму аванса контрагенту</w:t>
      </w:r>
    </w:p>
    <w:p w14:paraId="0C34B44B" w14:textId="77777777" w:rsidR="00D73FB8" w:rsidRPr="009A4C4C" w:rsidRDefault="00D73FB8" w:rsidP="00D73FB8">
      <w:pPr>
        <w:pStyle w:val="aa"/>
        <w:shd w:val="clear" w:color="auto" w:fill="FFFFFF"/>
        <w:spacing w:before="120" w:beforeAutospacing="0" w:after="120" w:afterAutospacing="0"/>
        <w:ind w:left="567"/>
        <w:jc w:val="both"/>
        <w:rPr>
          <w:rStyle w:val="af6"/>
          <w:sz w:val="23"/>
          <w:szCs w:val="23"/>
        </w:rPr>
      </w:pPr>
      <w:r w:rsidRPr="009A4C4C">
        <w:rPr>
          <w:rStyle w:val="af6"/>
          <w:sz w:val="23"/>
          <w:szCs w:val="23"/>
        </w:rPr>
        <w:t>Постановление Арбитражного суда Поволжского округа от 12 октября 2022 г. N Ф06-23778/22 по делу N А12-32600/2021</w:t>
      </w:r>
    </w:p>
    <w:p w14:paraId="5CF56880"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Налоговый орган полагает, что налогоплательщик не имел права заявлять вычеты по НДС с сумм уплаченных авансовых платежей.</w:t>
      </w:r>
    </w:p>
    <w:p w14:paraId="4DB6ECBD"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материалы дела, признал позицию налогового органа правомерной.</w:t>
      </w:r>
    </w:p>
    <w:p w14:paraId="7DA4DA42"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Между налогоплательщиком и контрагентом был заключен договор, по которому налогоплательщику были уплачены авансы, НДС уплачен в бюджет. Впоследствии договор был расторгнут. При этом возврат авансовых платежей контрагенту не подтвержден.</w:t>
      </w:r>
    </w:p>
    <w:p w14:paraId="385620BF"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Отказывая в удовлетворении требований налогоплательщика, суд подчеркнул, что возврат аванса является необходимым условием принятия НДС к вычету.</w:t>
      </w:r>
    </w:p>
    <w:p w14:paraId="5B330226" w14:textId="77777777" w:rsidR="00D73FB8" w:rsidRPr="00AF3DDA" w:rsidRDefault="00D73FB8" w:rsidP="00D73FB8">
      <w:pPr>
        <w:pStyle w:val="s1"/>
        <w:numPr>
          <w:ilvl w:val="0"/>
          <w:numId w:val="35"/>
        </w:numPr>
        <w:spacing w:before="120" w:beforeAutospacing="0" w:after="0" w:afterAutospacing="0"/>
        <w:ind w:left="567" w:hanging="567"/>
        <w:jc w:val="both"/>
        <w:rPr>
          <w:b/>
          <w:bCs/>
          <w:iCs/>
        </w:rPr>
      </w:pPr>
      <w:r w:rsidRPr="00AF3DDA">
        <w:rPr>
          <w:b/>
          <w:bCs/>
          <w:iCs/>
        </w:rPr>
        <w:t>Если по счетам-фактурам возникли разногласия с контрагентом, то трехлетний срок для заявления вычетов по НДС может быть исчислен с момента вступления в законную силу соответствующего судебного акта о разрешении спора между ними</w:t>
      </w:r>
    </w:p>
    <w:p w14:paraId="4EE63F93" w14:textId="77777777" w:rsidR="00D73FB8" w:rsidRPr="009A4C4C" w:rsidRDefault="00D73FB8" w:rsidP="00D73FB8">
      <w:pPr>
        <w:pStyle w:val="aa"/>
        <w:shd w:val="clear" w:color="auto" w:fill="FFFFFF"/>
        <w:spacing w:before="120" w:beforeAutospacing="0" w:after="120" w:afterAutospacing="0"/>
        <w:ind w:left="567"/>
        <w:jc w:val="both"/>
        <w:rPr>
          <w:rStyle w:val="af6"/>
          <w:sz w:val="23"/>
          <w:szCs w:val="23"/>
        </w:rPr>
      </w:pPr>
      <w:r w:rsidRPr="009A4C4C">
        <w:rPr>
          <w:rStyle w:val="af6"/>
          <w:sz w:val="23"/>
          <w:szCs w:val="23"/>
        </w:rPr>
        <w:t>Постановление Арбитражного суда Северо-Кавказского округа от 12 октября 2022 г. N Ф08-10825/22 по делу N А15-3694/2021</w:t>
      </w:r>
    </w:p>
    <w:p w14:paraId="7221C716"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Налоговый орган полагает, что налогоплательщик необоснованно заявил вычеты по НДС за пределами установленного трехлетнего срока.</w:t>
      </w:r>
    </w:p>
    <w:p w14:paraId="14DF8B49"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налогового органа неправомерной.</w:t>
      </w:r>
    </w:p>
    <w:p w14:paraId="5EEF1F66"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установил, что у налогоплательщика и контрагента имелись разногласия по объемам продукции, у налогоплательщика отсутствовала возможность заявить вычеты по НДС до разрешения спора по делу и вступления судебного акта по нему в законную силу</w:t>
      </w:r>
    </w:p>
    <w:p w14:paraId="16946885"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Поскольку у налогоплательщика не возникло право на возмещение НДС по спорным счетам-фактурам, трехлетний срок в данном случае следует исчислять именно </w:t>
      </w:r>
      <w:proofErr w:type="gramStart"/>
      <w:r w:rsidRPr="00AF3DDA">
        <w:rPr>
          <w:rStyle w:val="af6"/>
          <w:i w:val="0"/>
          <w:sz w:val="23"/>
          <w:szCs w:val="23"/>
        </w:rPr>
        <w:t>с даты вступления</w:t>
      </w:r>
      <w:proofErr w:type="gramEnd"/>
      <w:r w:rsidRPr="00AF3DDA">
        <w:rPr>
          <w:rStyle w:val="af6"/>
          <w:i w:val="0"/>
          <w:sz w:val="23"/>
          <w:szCs w:val="23"/>
        </w:rPr>
        <w:t xml:space="preserve"> судебного акта в законную силу.</w:t>
      </w:r>
    </w:p>
    <w:p w14:paraId="567A6F56" w14:textId="77777777" w:rsidR="00D73FB8"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Поскольку уточненная декларация по НДС подана налогоплательщиком в пределах трехлетнего срока, суд пришел к выводу о правомерности заявленных вычетов по НДС.</w:t>
      </w:r>
    </w:p>
    <w:p w14:paraId="7A574137" w14:textId="77777777" w:rsidR="00886B45" w:rsidRPr="00AF3DDA" w:rsidRDefault="00886B45" w:rsidP="00886B45">
      <w:pPr>
        <w:pStyle w:val="a9"/>
        <w:numPr>
          <w:ilvl w:val="0"/>
          <w:numId w:val="35"/>
        </w:numPr>
        <w:shd w:val="clear" w:color="auto" w:fill="FFFFFF"/>
        <w:spacing w:before="120"/>
        <w:ind w:left="567" w:hanging="567"/>
        <w:contextualSpacing w:val="0"/>
        <w:jc w:val="both"/>
        <w:rPr>
          <w:b/>
          <w:sz w:val="23"/>
          <w:szCs w:val="23"/>
          <w:lang w:eastAsia="ru-RU"/>
        </w:rPr>
      </w:pPr>
      <w:r w:rsidRPr="00AF3DDA">
        <w:rPr>
          <w:b/>
          <w:sz w:val="23"/>
          <w:szCs w:val="23"/>
          <w:lang w:eastAsia="ru-RU"/>
        </w:rPr>
        <w:t>В договоре на продажу автомобиля, стоимость была указана с НДС, но при оформлении первичных документов, после того, как была произведена оплата, продавец отказался выделить НДС. Покупатель потребовал возврата денежных сре</w:t>
      </w:r>
      <w:proofErr w:type="gramStart"/>
      <w:r w:rsidRPr="00AF3DDA">
        <w:rPr>
          <w:b/>
          <w:sz w:val="23"/>
          <w:szCs w:val="23"/>
          <w:lang w:eastAsia="ru-RU"/>
        </w:rPr>
        <w:t>дств в р</w:t>
      </w:r>
      <w:proofErr w:type="gramEnd"/>
      <w:r w:rsidRPr="00AF3DDA">
        <w:rPr>
          <w:b/>
          <w:sz w:val="23"/>
          <w:szCs w:val="23"/>
          <w:lang w:eastAsia="ru-RU"/>
        </w:rPr>
        <w:t>азмере НДС, но продавец отказался, ссылаясь на то, что он является плательщиком УСН.</w:t>
      </w:r>
    </w:p>
    <w:p w14:paraId="006DC9BB" w14:textId="77777777" w:rsidR="00886B45" w:rsidRPr="00AF3DDA" w:rsidRDefault="00886B45" w:rsidP="00886B45">
      <w:pPr>
        <w:pStyle w:val="a9"/>
        <w:shd w:val="clear" w:color="auto" w:fill="FFFFFF"/>
        <w:spacing w:before="120"/>
        <w:ind w:left="567"/>
        <w:contextualSpacing w:val="0"/>
        <w:jc w:val="both"/>
        <w:rPr>
          <w:b/>
          <w:sz w:val="23"/>
          <w:szCs w:val="23"/>
          <w:lang w:eastAsia="ru-RU"/>
        </w:rPr>
      </w:pPr>
      <w:r w:rsidRPr="00AF3DDA">
        <w:rPr>
          <w:b/>
          <w:sz w:val="23"/>
          <w:szCs w:val="23"/>
          <w:lang w:eastAsia="ru-RU"/>
        </w:rPr>
        <w:t>В данном споре суд встал на сторону покупателя.</w:t>
      </w:r>
    </w:p>
    <w:p w14:paraId="0EE0AA08" w14:textId="77777777" w:rsidR="00886B45" w:rsidRPr="00AF3DDA" w:rsidRDefault="00886B45" w:rsidP="00886B45">
      <w:pPr>
        <w:pStyle w:val="s3"/>
        <w:shd w:val="clear" w:color="auto" w:fill="FFFFFF"/>
        <w:spacing w:before="120" w:beforeAutospacing="0" w:after="120" w:afterAutospacing="0"/>
        <w:ind w:left="567"/>
        <w:jc w:val="both"/>
        <w:rPr>
          <w:i/>
          <w:sz w:val="23"/>
          <w:szCs w:val="23"/>
          <w:shd w:val="clear" w:color="auto" w:fill="FFFFFF"/>
        </w:rPr>
      </w:pPr>
      <w:hyperlink r:id="rId21" w:history="1">
        <w:r w:rsidRPr="00AF3DDA">
          <w:rPr>
            <w:i/>
            <w:iCs/>
            <w:sz w:val="23"/>
            <w:szCs w:val="23"/>
            <w:shd w:val="clear" w:color="auto" w:fill="FFFFFF"/>
          </w:rPr>
          <w:t>Постановление</w:t>
        </w:r>
      </w:hyperlink>
      <w:r w:rsidRPr="00AF3DDA">
        <w:rPr>
          <w:i/>
          <w:iCs/>
          <w:sz w:val="23"/>
          <w:szCs w:val="23"/>
          <w:shd w:val="clear" w:color="auto" w:fill="FFFFFF"/>
        </w:rPr>
        <w:t xml:space="preserve"> АС Центрального округа от 13 сентября</w:t>
      </w:r>
      <w:r w:rsidRPr="00AF3DDA">
        <w:rPr>
          <w:i/>
          <w:sz w:val="23"/>
          <w:szCs w:val="23"/>
          <w:shd w:val="clear" w:color="auto" w:fill="FFFFFF"/>
        </w:rPr>
        <w:t xml:space="preserve"> 2022 г. по делу N А14-5728/2021</w:t>
      </w:r>
    </w:p>
    <w:p w14:paraId="5BE7B6FE" w14:textId="77777777" w:rsidR="00886B45" w:rsidRPr="00AF3DDA" w:rsidRDefault="00886B45" w:rsidP="00886B45">
      <w:pPr>
        <w:pStyle w:val="aa"/>
        <w:shd w:val="clear" w:color="auto" w:fill="FFFFFF"/>
        <w:spacing w:before="120" w:beforeAutospacing="0" w:after="0" w:afterAutospacing="0"/>
        <w:ind w:firstLine="502"/>
        <w:rPr>
          <w:rStyle w:val="af6"/>
          <w:i w:val="0"/>
          <w:iCs w:val="0"/>
          <w:sz w:val="23"/>
          <w:szCs w:val="23"/>
        </w:rPr>
      </w:pPr>
      <w:r w:rsidRPr="00AF3DDA">
        <w:rPr>
          <w:rStyle w:val="af6"/>
          <w:i w:val="0"/>
          <w:iCs w:val="0"/>
          <w:sz w:val="23"/>
          <w:szCs w:val="23"/>
        </w:rPr>
        <w:t>Аргументы суда:</w:t>
      </w:r>
    </w:p>
    <w:p w14:paraId="63641B8E" w14:textId="77777777" w:rsidR="00886B45" w:rsidRPr="00AF3DDA" w:rsidRDefault="00886B45" w:rsidP="00886B45">
      <w:pPr>
        <w:pStyle w:val="aa"/>
        <w:shd w:val="clear" w:color="auto" w:fill="FFFFFF"/>
        <w:spacing w:before="0" w:beforeAutospacing="0" w:after="0" w:afterAutospacing="0"/>
        <w:ind w:firstLine="502"/>
        <w:rPr>
          <w:rStyle w:val="af6"/>
          <w:i w:val="0"/>
          <w:iCs w:val="0"/>
          <w:sz w:val="23"/>
          <w:szCs w:val="23"/>
        </w:rPr>
      </w:pPr>
      <w:r w:rsidRPr="00AF3DDA">
        <w:rPr>
          <w:rStyle w:val="af6"/>
          <w:i w:val="0"/>
          <w:iCs w:val="0"/>
          <w:sz w:val="23"/>
          <w:szCs w:val="23"/>
        </w:rPr>
        <w:t>- то, что в акте сверки не выделен НДС, не говорит об опечатке в договоре. Коммерческое предложение с ценой без выделения налога также не имеет значения, поскольку договор поставки подписали без разногласий;</w:t>
      </w:r>
    </w:p>
    <w:p w14:paraId="128200B0" w14:textId="77777777" w:rsidR="00886B45" w:rsidRPr="00AF3DDA" w:rsidRDefault="00886B45" w:rsidP="00886B45">
      <w:pPr>
        <w:pStyle w:val="aa"/>
        <w:shd w:val="clear" w:color="auto" w:fill="FFFFFF"/>
        <w:spacing w:before="0" w:beforeAutospacing="0" w:after="0" w:afterAutospacing="0"/>
        <w:ind w:firstLine="502"/>
        <w:rPr>
          <w:rStyle w:val="af6"/>
          <w:i w:val="0"/>
          <w:iCs w:val="0"/>
          <w:sz w:val="23"/>
          <w:szCs w:val="23"/>
        </w:rPr>
      </w:pPr>
      <w:r w:rsidRPr="00AF3DDA">
        <w:rPr>
          <w:rStyle w:val="af6"/>
          <w:i w:val="0"/>
          <w:iCs w:val="0"/>
          <w:sz w:val="23"/>
          <w:szCs w:val="23"/>
        </w:rPr>
        <w:t>- соглашение об изменении цены не заключали, следовательно, выставление накладной без НДС - это одностороннее изменение договора, что недопустимо;</w:t>
      </w:r>
    </w:p>
    <w:p w14:paraId="20611B35" w14:textId="77777777" w:rsidR="00886B45" w:rsidRPr="00AF3DDA" w:rsidRDefault="00886B45" w:rsidP="00886B45">
      <w:pPr>
        <w:pStyle w:val="aa"/>
        <w:shd w:val="clear" w:color="auto" w:fill="FFFFFF"/>
        <w:spacing w:before="0" w:beforeAutospacing="0" w:after="0" w:afterAutospacing="0"/>
        <w:ind w:firstLine="502"/>
        <w:rPr>
          <w:rStyle w:val="af6"/>
          <w:i w:val="0"/>
          <w:iCs w:val="0"/>
          <w:sz w:val="23"/>
          <w:szCs w:val="23"/>
        </w:rPr>
      </w:pPr>
      <w:r w:rsidRPr="00AF3DDA">
        <w:rPr>
          <w:rStyle w:val="af6"/>
          <w:i w:val="0"/>
          <w:iCs w:val="0"/>
          <w:sz w:val="23"/>
          <w:szCs w:val="23"/>
        </w:rPr>
        <w:t>- в платежных поручениях  НДС выделяли;</w:t>
      </w:r>
    </w:p>
    <w:p w14:paraId="485D8DBB" w14:textId="77777777" w:rsidR="00886B45" w:rsidRPr="00AF3DDA" w:rsidRDefault="00886B45" w:rsidP="00886B45">
      <w:pPr>
        <w:pStyle w:val="aa"/>
        <w:shd w:val="clear" w:color="auto" w:fill="FFFFFF"/>
        <w:spacing w:before="0" w:beforeAutospacing="0" w:after="120"/>
        <w:ind w:firstLine="502"/>
        <w:rPr>
          <w:rStyle w:val="af6"/>
          <w:i w:val="0"/>
          <w:iCs w:val="0"/>
          <w:sz w:val="23"/>
          <w:szCs w:val="23"/>
        </w:rPr>
      </w:pPr>
      <w:r w:rsidRPr="00AF3DDA">
        <w:rPr>
          <w:rStyle w:val="af6"/>
          <w:i w:val="0"/>
          <w:iCs w:val="0"/>
          <w:sz w:val="23"/>
          <w:szCs w:val="23"/>
        </w:rPr>
        <w:t>- применение УСН не освобождает организацию от перечисления НДС при ряде обстоятельств в силу НК РФ.</w:t>
      </w:r>
    </w:p>
    <w:p w14:paraId="320E18D9" w14:textId="77777777" w:rsidR="00D73FB8" w:rsidRPr="009A4C4C" w:rsidRDefault="00D73FB8" w:rsidP="00D73FB8">
      <w:pPr>
        <w:pStyle w:val="a9"/>
        <w:numPr>
          <w:ilvl w:val="0"/>
          <w:numId w:val="35"/>
        </w:numPr>
        <w:shd w:val="clear" w:color="auto" w:fill="FFFFFF"/>
        <w:spacing w:before="120"/>
        <w:ind w:left="567" w:hanging="567"/>
        <w:contextualSpacing w:val="0"/>
        <w:jc w:val="both"/>
        <w:rPr>
          <w:b/>
          <w:sz w:val="23"/>
          <w:szCs w:val="23"/>
          <w:lang w:eastAsia="ru-RU"/>
        </w:rPr>
      </w:pPr>
      <w:r w:rsidRPr="009A4C4C">
        <w:rPr>
          <w:b/>
          <w:sz w:val="23"/>
          <w:szCs w:val="23"/>
          <w:lang w:eastAsia="ru-RU"/>
        </w:rPr>
        <w:t>Срок на вычет НДС не может быть исчислен с периода получения исправленных счетов-фактур, если суммы НДС не изменились, исправления в учет относительно выполненных работ не вносились</w:t>
      </w:r>
    </w:p>
    <w:p w14:paraId="61DC182B" w14:textId="77777777" w:rsidR="00D73FB8" w:rsidRPr="00D73FB8" w:rsidRDefault="00D73FB8" w:rsidP="00D73FB8">
      <w:pPr>
        <w:pStyle w:val="s3"/>
        <w:shd w:val="clear" w:color="auto" w:fill="FFFFFF"/>
        <w:spacing w:before="120" w:beforeAutospacing="0" w:after="120" w:afterAutospacing="0"/>
        <w:ind w:left="567"/>
        <w:jc w:val="both"/>
        <w:rPr>
          <w:i/>
          <w:iCs/>
          <w:shd w:val="clear" w:color="auto" w:fill="FFFFFF"/>
        </w:rPr>
      </w:pPr>
      <w:r w:rsidRPr="00D73FB8">
        <w:rPr>
          <w:i/>
          <w:iCs/>
          <w:shd w:val="clear" w:color="auto" w:fill="FFFFFF"/>
        </w:rPr>
        <w:t>Постановление Арбитражного суда Уральского округа от 13 октября 2022 г. N Ф09-6244/22 по делу N А50-16185/2021</w:t>
      </w:r>
    </w:p>
    <w:p w14:paraId="53981392"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Налогоплательщик полагает, что им не пропущен трехлетний срок для обращения с заявлением о предоставлении вычета по НДС, т. к. этот срок исчисляется с периода, в котором были получены исправленные счета-фактуры от контрагента.</w:t>
      </w:r>
    </w:p>
    <w:p w14:paraId="0C339BBD"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налогоплательщика необоснованной.</w:t>
      </w:r>
    </w:p>
    <w:p w14:paraId="32EA5104"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Установлено, что суммы НДС, указанные в первоначальных счетах-фактурах, не изменились; выполнение работ подтверждено актами своевременно. Изменения (исправления) в бухгалтерскую отчетность и регистры бухгалтерского учета, подтверждающие принятие к учету работ, налогоплательщиком не вносились. У налогоплательщика имелось достаточно времени для своевременного заявления к вычету </w:t>
      </w:r>
      <w:proofErr w:type="gramStart"/>
      <w:r w:rsidRPr="00AF3DDA">
        <w:rPr>
          <w:rStyle w:val="af6"/>
          <w:i w:val="0"/>
          <w:sz w:val="23"/>
          <w:szCs w:val="23"/>
        </w:rPr>
        <w:t>налога</w:t>
      </w:r>
      <w:proofErr w:type="gramEnd"/>
      <w:r w:rsidRPr="00AF3DDA">
        <w:rPr>
          <w:rStyle w:val="af6"/>
          <w:i w:val="0"/>
          <w:sz w:val="23"/>
          <w:szCs w:val="23"/>
        </w:rPr>
        <w:t xml:space="preserve"> как по первоначальным, так и по исправленным счетам-фактурам.</w:t>
      </w:r>
    </w:p>
    <w:p w14:paraId="6232D87F"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Довод о том, что условия, необходимые для принятия к вычетам НДС по спорным счетам-фактурам, были соблюдены только в периоде получения исправленных документов, документально не подтвержден.</w:t>
      </w:r>
    </w:p>
    <w:p w14:paraId="53A87C5E" w14:textId="77777777" w:rsidR="00D73FB8" w:rsidRPr="009A4C4C" w:rsidRDefault="00D73FB8" w:rsidP="00D73FB8">
      <w:pPr>
        <w:pStyle w:val="a9"/>
        <w:numPr>
          <w:ilvl w:val="0"/>
          <w:numId w:val="35"/>
        </w:numPr>
        <w:shd w:val="clear" w:color="auto" w:fill="FFFFFF"/>
        <w:spacing w:before="120"/>
        <w:ind w:left="567" w:hanging="567"/>
        <w:contextualSpacing w:val="0"/>
        <w:jc w:val="both"/>
        <w:rPr>
          <w:b/>
          <w:sz w:val="23"/>
          <w:szCs w:val="23"/>
          <w:lang w:eastAsia="ru-RU"/>
        </w:rPr>
      </w:pPr>
      <w:r w:rsidRPr="009A4C4C">
        <w:rPr>
          <w:b/>
          <w:sz w:val="23"/>
          <w:szCs w:val="23"/>
          <w:lang w:eastAsia="ru-RU"/>
        </w:rPr>
        <w:t xml:space="preserve">Восстановление вычета НДС по приобретенным основным средствам, являющимся объектами недвижимости, при переходе с </w:t>
      </w:r>
      <w:proofErr w:type="gramStart"/>
      <w:r w:rsidRPr="009A4C4C">
        <w:rPr>
          <w:b/>
          <w:sz w:val="23"/>
          <w:szCs w:val="23"/>
          <w:lang w:eastAsia="ru-RU"/>
        </w:rPr>
        <w:t>ОСН</w:t>
      </w:r>
      <w:proofErr w:type="gramEnd"/>
      <w:r w:rsidRPr="009A4C4C">
        <w:rPr>
          <w:b/>
          <w:sz w:val="23"/>
          <w:szCs w:val="23"/>
          <w:lang w:eastAsia="ru-RU"/>
        </w:rPr>
        <w:t xml:space="preserve"> на УСН производится равными частями в течение 10 лет</w:t>
      </w:r>
    </w:p>
    <w:p w14:paraId="01B80223"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Северо-Западного округа от 13 октября 2022 г. N Ф07-</w:t>
      </w:r>
      <w:r w:rsidRPr="009A4C4C">
        <w:rPr>
          <w:sz w:val="23"/>
          <w:szCs w:val="23"/>
          <w:shd w:val="clear" w:color="auto" w:fill="FFFFFF"/>
        </w:rPr>
        <w:t>12301/22 по делу N А56-113410/2021</w:t>
      </w:r>
    </w:p>
    <w:p w14:paraId="0B369FFB"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Налоговый орган </w:t>
      </w:r>
      <w:proofErr w:type="spellStart"/>
      <w:r w:rsidRPr="00AF3DDA">
        <w:rPr>
          <w:rStyle w:val="af6"/>
          <w:i w:val="0"/>
          <w:sz w:val="23"/>
          <w:szCs w:val="23"/>
        </w:rPr>
        <w:t>доначислил</w:t>
      </w:r>
      <w:proofErr w:type="spellEnd"/>
      <w:r w:rsidRPr="00AF3DDA">
        <w:rPr>
          <w:rStyle w:val="af6"/>
          <w:i w:val="0"/>
          <w:sz w:val="23"/>
          <w:szCs w:val="23"/>
        </w:rPr>
        <w:t xml:space="preserve"> НДС, посчитав, что налогоплательщик неправомерно восстановил налог по недвижимым основным средствам частично, а не в полном объеме при переходе с </w:t>
      </w:r>
      <w:proofErr w:type="gramStart"/>
      <w:r w:rsidRPr="00AF3DDA">
        <w:rPr>
          <w:rStyle w:val="af6"/>
          <w:i w:val="0"/>
          <w:sz w:val="23"/>
          <w:szCs w:val="23"/>
        </w:rPr>
        <w:t>ОСН</w:t>
      </w:r>
      <w:proofErr w:type="gramEnd"/>
      <w:r w:rsidRPr="00AF3DDA">
        <w:rPr>
          <w:rStyle w:val="af6"/>
          <w:i w:val="0"/>
          <w:sz w:val="23"/>
          <w:szCs w:val="23"/>
        </w:rPr>
        <w:t xml:space="preserve"> на УСН.</w:t>
      </w:r>
    </w:p>
    <w:p w14:paraId="49A41A8E"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не поддержал позицию налогового органа.</w:t>
      </w:r>
    </w:p>
    <w:p w14:paraId="379B972A"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НК РФ устанавливает два порядка восстановления: общий и специальный. В общем порядке вычет подлежит восстановлению единовременно, в то время как в специальном - равными частями в течение 10 лет. Перечень видов товаров (работ, услуг), по которым вычет восстанавливается в специальном порядке, помимо прочего включает объекты недвижимости, учитываемые как объекты основных средств, к которым относится спорное имущество налогоплательщика.</w:t>
      </w:r>
    </w:p>
    <w:p w14:paraId="6702EBCA"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При этом закон не ограничивает право на восстановление вычета частями в случае, когда налогоплательщик переходит с </w:t>
      </w:r>
      <w:proofErr w:type="gramStart"/>
      <w:r w:rsidRPr="00AF3DDA">
        <w:rPr>
          <w:rStyle w:val="af6"/>
          <w:i w:val="0"/>
          <w:sz w:val="23"/>
          <w:szCs w:val="23"/>
        </w:rPr>
        <w:t>ОСН</w:t>
      </w:r>
      <w:proofErr w:type="gramEnd"/>
      <w:r w:rsidRPr="00AF3DDA">
        <w:rPr>
          <w:rStyle w:val="af6"/>
          <w:i w:val="0"/>
          <w:sz w:val="23"/>
          <w:szCs w:val="23"/>
        </w:rPr>
        <w:t xml:space="preserve"> на УСН.</w:t>
      </w:r>
    </w:p>
    <w:p w14:paraId="761C93CC" w14:textId="77777777" w:rsidR="00D73FB8" w:rsidRPr="00AF3DDA" w:rsidRDefault="00D73FB8" w:rsidP="00D73FB8">
      <w:pPr>
        <w:pStyle w:val="s1"/>
        <w:numPr>
          <w:ilvl w:val="0"/>
          <w:numId w:val="35"/>
        </w:numPr>
        <w:spacing w:before="120" w:beforeAutospacing="0" w:after="0" w:afterAutospacing="0"/>
        <w:ind w:left="567" w:hanging="567"/>
        <w:jc w:val="both"/>
        <w:rPr>
          <w:b/>
          <w:bCs/>
        </w:rPr>
      </w:pPr>
      <w:r w:rsidRPr="00AF3DDA">
        <w:rPr>
          <w:b/>
          <w:bCs/>
        </w:rPr>
        <w:t>НДС не включается в состав убытков в связи с неисполнением договора, если нет доказательств того, что истец обращался в установленном порядке за возвратом или возмещением НДС и ему было отказано</w:t>
      </w:r>
    </w:p>
    <w:p w14:paraId="415EFD22"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Московского округа от 13 октября 2022 г. N Ф05-23935/22 по делу N А40-241106/2021</w:t>
      </w:r>
    </w:p>
    <w:p w14:paraId="7421DD49"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Ответчик полагает, что в сумму предъявленных к взысканию с него убытков в связи с неисполнением договора неправомерно включена сумма НДС.</w:t>
      </w:r>
    </w:p>
    <w:p w14:paraId="523334DA"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ответчика обоснованной.</w:t>
      </w:r>
    </w:p>
    <w:p w14:paraId="117F6870"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Подтверждены основания для возложения на ответчика обязанности по возмещению убытков в размере фактически понесенных истцом расходов.</w:t>
      </w:r>
    </w:p>
    <w:p w14:paraId="5FD650F9"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Однако наличие у потерпевшей стороны права на вычет или возврат сумм НДС исключает уменьшение имущественной сферы лица в части данных сумм.</w:t>
      </w:r>
    </w:p>
    <w:p w14:paraId="3BED5AD1"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Доказательств того, что заявленная истцом к взысканию сумма НДС является для него некомпенсируемыми ему потерями (убытками), не представлено. Нет сведений о том, что истец обращался в установленном порядке за возвратом или возмещением НДС и ему было отказано.</w:t>
      </w:r>
    </w:p>
    <w:p w14:paraId="1BC1CF28" w14:textId="77777777" w:rsidR="00D73FB8"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В связи с </w:t>
      </w:r>
      <w:proofErr w:type="gramStart"/>
      <w:r w:rsidRPr="00AF3DDA">
        <w:rPr>
          <w:rStyle w:val="af6"/>
          <w:i w:val="0"/>
          <w:sz w:val="23"/>
          <w:szCs w:val="23"/>
        </w:rPr>
        <w:t>изложенным</w:t>
      </w:r>
      <w:proofErr w:type="gramEnd"/>
      <w:r w:rsidRPr="00AF3DDA">
        <w:rPr>
          <w:rStyle w:val="af6"/>
          <w:i w:val="0"/>
          <w:sz w:val="23"/>
          <w:szCs w:val="23"/>
        </w:rPr>
        <w:t xml:space="preserve"> суд частично отказал в удовлетворении заявления.</w:t>
      </w:r>
    </w:p>
    <w:p w14:paraId="7534F317" w14:textId="77777777" w:rsidR="00D73FB8" w:rsidRPr="00AF3DDA" w:rsidRDefault="00D73FB8" w:rsidP="00D73FB8">
      <w:pPr>
        <w:pStyle w:val="s1"/>
        <w:numPr>
          <w:ilvl w:val="0"/>
          <w:numId w:val="35"/>
        </w:numPr>
        <w:spacing w:before="120" w:beforeAutospacing="0" w:after="0" w:afterAutospacing="0"/>
        <w:ind w:left="567" w:hanging="567"/>
        <w:jc w:val="both"/>
        <w:rPr>
          <w:b/>
          <w:bCs/>
          <w:iCs/>
        </w:rPr>
      </w:pPr>
      <w:r w:rsidRPr="00AF3DDA">
        <w:rPr>
          <w:b/>
          <w:bCs/>
          <w:iCs/>
        </w:rPr>
        <w:t>Отсутствие регистрационного удостоверения на медицинское изделие на момент ввоза товара на территорию РФ само по себе не лишает декларанта права заявить об освобождении от НДС позднее, после получения соответствующего документа</w:t>
      </w:r>
    </w:p>
    <w:p w14:paraId="0B5EB717"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Московского округа от 19 октября 2022 г. N Ф05-23728/22 по делу N А40-272179/2021</w:t>
      </w:r>
    </w:p>
    <w:p w14:paraId="4BA2990A"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По мнению таможни, обществу правомерно отказано в предоставлении льготы по НДС при ввозе на территорию РФ товаров медицинского назначения, т. к. при декларировании не были представлены соответствующие регистрационные удостоверения.</w:t>
      </w:r>
    </w:p>
    <w:p w14:paraId="37D5EA80"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таможни необоснованной.</w:t>
      </w:r>
    </w:p>
    <w:p w14:paraId="2492107C"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Установлено, что отсутствие на момент ввоза спорных товаров регистрационных удостоверений было </w:t>
      </w:r>
      <w:proofErr w:type="gramStart"/>
      <w:r w:rsidRPr="00AF3DDA">
        <w:rPr>
          <w:rStyle w:val="af6"/>
          <w:i w:val="0"/>
          <w:sz w:val="23"/>
          <w:szCs w:val="23"/>
        </w:rPr>
        <w:t>обусловлено</w:t>
      </w:r>
      <w:proofErr w:type="gramEnd"/>
      <w:r w:rsidRPr="00AF3DDA">
        <w:rPr>
          <w:rStyle w:val="af6"/>
          <w:i w:val="0"/>
          <w:sz w:val="23"/>
          <w:szCs w:val="23"/>
        </w:rPr>
        <w:t xml:space="preserve"> в том числе и объективными причинами, а именно ввозом медицинского оборудования для прохождения процедуры регистрации в Росздравнадзоре.</w:t>
      </w:r>
    </w:p>
    <w:p w14:paraId="128F32AD"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Впоследствии обществом был представлен комплект документов на ввозимые товары, в том числе регистрационное удостоверение на медицинское изделие.</w:t>
      </w:r>
    </w:p>
    <w:p w14:paraId="1A97D138"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пришел к выводу, что общество вправе было заявить об освобождении от уплаты НДС при таможенном оформлении спорных товаров путем обращения с заявлением о внесении изменений в декларации на товары.</w:t>
      </w:r>
    </w:p>
    <w:p w14:paraId="4D4217ED" w14:textId="77777777" w:rsidR="00D73FB8" w:rsidRPr="009A4C4C" w:rsidRDefault="00D73FB8" w:rsidP="00D73FB8">
      <w:pPr>
        <w:pStyle w:val="a9"/>
        <w:numPr>
          <w:ilvl w:val="0"/>
          <w:numId w:val="35"/>
        </w:numPr>
        <w:shd w:val="clear" w:color="auto" w:fill="FFFFFF"/>
        <w:spacing w:before="120"/>
        <w:ind w:left="567" w:hanging="567"/>
        <w:contextualSpacing w:val="0"/>
        <w:jc w:val="both"/>
        <w:rPr>
          <w:b/>
          <w:sz w:val="23"/>
          <w:szCs w:val="23"/>
          <w:lang w:eastAsia="ru-RU"/>
        </w:rPr>
      </w:pPr>
      <w:r w:rsidRPr="009A4C4C">
        <w:rPr>
          <w:b/>
          <w:sz w:val="23"/>
          <w:szCs w:val="23"/>
          <w:lang w:eastAsia="ru-RU"/>
        </w:rPr>
        <w:t>Трехлетний срок на возврат НДС, уплаченного по необлагаемой операции, не может быть исчислен с момента, когда налогоплательщик был уведомлен об отказе его контрагенту в вычете налога</w:t>
      </w:r>
    </w:p>
    <w:p w14:paraId="7B9CBCFB"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Северо-Западного округа от 20 октября 2022 г. N Ф07-15705/22 по делу N А56-71732/2021</w:t>
      </w:r>
    </w:p>
    <w:p w14:paraId="470AD9E0"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Налогоплательщик оспорил отказ, полагая, что трехлетний срок на возврат переплаты по НДС должен исчисляться не с момента подачи им первоначальной декларации, а с момента, когда он был уведомлен об отказе его контрагенту в вычете НДС по необлагаемой операции.</w:t>
      </w:r>
    </w:p>
    <w:p w14:paraId="06554769"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не согласился с налогоплательщиком.</w:t>
      </w:r>
    </w:p>
    <w:p w14:paraId="10A1433E"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Налогоплательщик </w:t>
      </w:r>
      <w:proofErr w:type="gramStart"/>
      <w:r w:rsidRPr="00AF3DDA">
        <w:rPr>
          <w:rStyle w:val="af6"/>
          <w:i w:val="0"/>
          <w:sz w:val="23"/>
          <w:szCs w:val="23"/>
        </w:rPr>
        <w:t>праве</w:t>
      </w:r>
      <w:proofErr w:type="gramEnd"/>
      <w:r w:rsidRPr="00AF3DDA">
        <w:rPr>
          <w:rStyle w:val="af6"/>
          <w:i w:val="0"/>
          <w:sz w:val="23"/>
          <w:szCs w:val="23"/>
        </w:rPr>
        <w:t xml:space="preserve"> вернуть налог в судебном порядке в течение трех лет с момента, когда он узнал (должен был узнать) о переплате.</w:t>
      </w:r>
    </w:p>
    <w:p w14:paraId="159D4890"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Налогоплательщик, уплативший НДС по необлагаемой операции, должен был знать о переплате при подаче первоначальной декларации, поскольку имел возможность для правильного исчисления налога.</w:t>
      </w:r>
    </w:p>
    <w:p w14:paraId="4DF58824" w14:textId="77777777" w:rsidR="00D73FB8" w:rsidRPr="009A4C4C" w:rsidRDefault="00D73FB8" w:rsidP="00D73FB8">
      <w:pPr>
        <w:pStyle w:val="a9"/>
        <w:numPr>
          <w:ilvl w:val="0"/>
          <w:numId w:val="35"/>
        </w:numPr>
        <w:shd w:val="clear" w:color="auto" w:fill="FFFFFF"/>
        <w:spacing w:before="120"/>
        <w:ind w:left="567" w:hanging="567"/>
        <w:contextualSpacing w:val="0"/>
        <w:jc w:val="both"/>
        <w:rPr>
          <w:b/>
          <w:sz w:val="23"/>
          <w:szCs w:val="23"/>
          <w:lang w:eastAsia="ru-RU"/>
        </w:rPr>
      </w:pPr>
      <w:r w:rsidRPr="009A4C4C">
        <w:rPr>
          <w:b/>
          <w:sz w:val="23"/>
          <w:szCs w:val="23"/>
          <w:lang w:eastAsia="ru-RU"/>
        </w:rPr>
        <w:t>Из возмещаемых страховой компанией убытков не исключаются суммы НДС, предъявленные страхователю в связи с ремонтом имущества, если страхователь применяет УСН и не имеет права на налоговые вычеты по НДС</w:t>
      </w:r>
    </w:p>
    <w:p w14:paraId="5F74A006"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Московского округа от 20 октября 2022 г. N Ф05-18856/22 по делу N А40-285418/2021</w:t>
      </w:r>
    </w:p>
    <w:p w14:paraId="182BE2F2"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Ответчик (страховая компания) полагает, что в сумму возмещаемых истцу (страхователю) убытков не включается НДС, предъявленный ремонтной организацией, т. к. истцом не доказано, что предъявленные ему суммы налога не были и не могут быть приняты к вычету.</w:t>
      </w:r>
    </w:p>
    <w:p w14:paraId="66AE0C71"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ответчика необоснованной.</w:t>
      </w:r>
    </w:p>
    <w:p w14:paraId="3E204389"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Истец применяет УСН и не имеет права на использование налоговых вычетов по НДС.</w:t>
      </w:r>
    </w:p>
    <w:p w14:paraId="76CBBB9A"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Поэтому предъявленные контрагентами истца при восстановительном ремонте имущества суммы НДС не могут быть приняты к вычету, в результате чего представляют собой некомпенсируемые расходы истца, то есть убытки, исключение которых ответчиком из суммы страхового возмещения противоречит действующему законодательству.</w:t>
      </w:r>
    </w:p>
    <w:p w14:paraId="00E9052D" w14:textId="77777777" w:rsidR="00D73FB8" w:rsidRPr="009A4C4C" w:rsidRDefault="00D73FB8" w:rsidP="00D73FB8">
      <w:pPr>
        <w:pStyle w:val="a9"/>
        <w:numPr>
          <w:ilvl w:val="0"/>
          <w:numId w:val="35"/>
        </w:numPr>
        <w:shd w:val="clear" w:color="auto" w:fill="FFFFFF"/>
        <w:spacing w:before="120"/>
        <w:ind w:left="567" w:hanging="567"/>
        <w:contextualSpacing w:val="0"/>
        <w:jc w:val="both"/>
        <w:rPr>
          <w:b/>
          <w:sz w:val="23"/>
          <w:szCs w:val="23"/>
          <w:lang w:eastAsia="ru-RU"/>
        </w:rPr>
      </w:pPr>
      <w:r w:rsidRPr="009A4C4C">
        <w:rPr>
          <w:b/>
          <w:sz w:val="23"/>
          <w:szCs w:val="23"/>
          <w:lang w:eastAsia="ru-RU"/>
        </w:rPr>
        <w:t>Суд признал, что налогоплательщик не допустил занижения налогов посредством использования взаимозависимых организаций, т.к. не являлся ни юридическим, ни фактическим получателем выручки от их специализированной деятельности; безвозмездных перечислений между организациями не выявлено</w:t>
      </w:r>
    </w:p>
    <w:p w14:paraId="06783723"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Западно-Сибирского округа от 21 октября 2022 г. N Ф04-6939/21 по делу N А46-213/2021</w:t>
      </w:r>
    </w:p>
    <w:p w14:paraId="4CE7FE80"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Налоговый орган </w:t>
      </w:r>
      <w:proofErr w:type="spellStart"/>
      <w:r w:rsidRPr="00AF3DDA">
        <w:rPr>
          <w:rStyle w:val="af6"/>
          <w:i w:val="0"/>
          <w:sz w:val="23"/>
          <w:szCs w:val="23"/>
        </w:rPr>
        <w:t>доначислил</w:t>
      </w:r>
      <w:proofErr w:type="spellEnd"/>
      <w:r w:rsidRPr="00AF3DDA">
        <w:rPr>
          <w:rStyle w:val="af6"/>
          <w:i w:val="0"/>
          <w:sz w:val="23"/>
          <w:szCs w:val="23"/>
        </w:rPr>
        <w:t xml:space="preserve"> налогоплательщику налоги по </w:t>
      </w:r>
      <w:proofErr w:type="gramStart"/>
      <w:r w:rsidRPr="00AF3DDA">
        <w:rPr>
          <w:rStyle w:val="af6"/>
          <w:i w:val="0"/>
          <w:sz w:val="23"/>
          <w:szCs w:val="23"/>
        </w:rPr>
        <w:t>ОСН</w:t>
      </w:r>
      <w:proofErr w:type="gramEnd"/>
      <w:r w:rsidRPr="00AF3DDA">
        <w:rPr>
          <w:rStyle w:val="af6"/>
          <w:i w:val="0"/>
          <w:sz w:val="23"/>
          <w:szCs w:val="23"/>
        </w:rPr>
        <w:t xml:space="preserve"> в связи с умышленным занижением налоговых обязательств посредством использования взаимозависимых организаций при отсутствии на то экономически обоснованных причин.</w:t>
      </w:r>
    </w:p>
    <w:p w14:paraId="7B1B5018"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Суды, исследовав обстоятельств дела, признал позицию налогового органа необоснованной.</w:t>
      </w:r>
    </w:p>
    <w:p w14:paraId="61DC9045"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Установлено, что налогоплательщик был создано после регистрации взаимозависимых организаций и почти одновременно с еще несколькими компаниями для ведения специфических по технологии видов деятельности. При этом первыми видами деятельности, приносившими основной доход, налогоплательщик никогда не занимался. Случаев получения иными компаниями выручки, которая ранее перечислялась налогоплательщику, не установлено.</w:t>
      </w:r>
    </w:p>
    <w:p w14:paraId="6597821A"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Соответственно, свою деятельность налогоплательщик на иных лиц не переводил.</w:t>
      </w:r>
    </w:p>
    <w:p w14:paraId="006713E3" w14:textId="77777777" w:rsidR="00D73FB8"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Учитывая, что налогоплательщик не являлся ни юридическим, ни фактическим получателем выручки от специализированной деятельности иных компаний; безвозмездных перечислений в его адрес со стороны иных организаций и наоборот не выявлено, суд признал доначисление налогов необоснованным.</w:t>
      </w:r>
    </w:p>
    <w:p w14:paraId="0D72A949" w14:textId="77777777" w:rsidR="00D73FB8" w:rsidRPr="009A4C4C" w:rsidRDefault="00D73FB8" w:rsidP="00D73FB8">
      <w:pPr>
        <w:pStyle w:val="a9"/>
        <w:numPr>
          <w:ilvl w:val="0"/>
          <w:numId w:val="35"/>
        </w:numPr>
        <w:shd w:val="clear" w:color="auto" w:fill="FFFFFF"/>
        <w:spacing w:before="120"/>
        <w:ind w:left="567" w:hanging="567"/>
        <w:contextualSpacing w:val="0"/>
        <w:jc w:val="both"/>
        <w:rPr>
          <w:iCs/>
          <w:sz w:val="23"/>
          <w:szCs w:val="23"/>
          <w:lang w:eastAsia="ru-RU"/>
        </w:rPr>
      </w:pPr>
      <w:r w:rsidRPr="009A4C4C">
        <w:rPr>
          <w:b/>
          <w:sz w:val="23"/>
          <w:szCs w:val="23"/>
          <w:lang w:eastAsia="ru-RU"/>
        </w:rPr>
        <w:t>Ввоз на территорию РФ медицинского изделия освобождается от НДС, даже если его неотъемлемая часть задекларирована, но не указана в регистрационном удостоверении</w:t>
      </w:r>
    </w:p>
    <w:p w14:paraId="02D50362"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Московского округа от 24 октября 2022 г. N Ф05-19620/22 по делу N А41-80417/2021</w:t>
      </w:r>
    </w:p>
    <w:p w14:paraId="40EF6860"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Таможенный орган полагает, что общество не имеет права на освобождение от НДС при ввозе на территорию РФ медицинского изделия, т. к. часть заявленного товара не указана в регистрационном удостоверении.</w:t>
      </w:r>
    </w:p>
    <w:p w14:paraId="3B84097E"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таможни необоснованной.</w:t>
      </w:r>
    </w:p>
    <w:p w14:paraId="536D08EE"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Согласно информации производителя ввезенное изделие не может функционировать без спорной части, т. е. она является неотъемлемой частью данного изделия. Доказательств того, что указанный в ДТ в качестве части ввезенного медицинского изделия объект не является частью товара, таможенным органом не представлено.</w:t>
      </w:r>
    </w:p>
    <w:p w14:paraId="18FC6A5B" w14:textId="77777777" w:rsidR="00D73FB8"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пришел к выводу, что налогоплательщик вправе применить спорную льготу по НДС.</w:t>
      </w:r>
    </w:p>
    <w:p w14:paraId="318DB6C2" w14:textId="77777777" w:rsidR="00D73FB8" w:rsidRPr="009A4C4C" w:rsidRDefault="00D73FB8" w:rsidP="00D73FB8">
      <w:pPr>
        <w:pStyle w:val="a9"/>
        <w:numPr>
          <w:ilvl w:val="0"/>
          <w:numId w:val="35"/>
        </w:numPr>
        <w:shd w:val="clear" w:color="auto" w:fill="FFFFFF"/>
        <w:spacing w:before="120"/>
        <w:ind w:left="567" w:hanging="567"/>
        <w:contextualSpacing w:val="0"/>
        <w:jc w:val="both"/>
        <w:rPr>
          <w:sz w:val="23"/>
          <w:szCs w:val="23"/>
          <w:lang w:eastAsia="ru-RU"/>
        </w:rPr>
      </w:pPr>
      <w:r w:rsidRPr="009A4C4C">
        <w:rPr>
          <w:b/>
          <w:sz w:val="23"/>
          <w:szCs w:val="23"/>
          <w:lang w:eastAsia="ru-RU"/>
        </w:rPr>
        <w:t>Использование одного IP-адреса для доступа к сети интернет само по себе не является доказательством взаимозависимости налогоплательщика и контрагентов для целей применения вычетов по НДС</w:t>
      </w:r>
    </w:p>
    <w:p w14:paraId="24A90346"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Поволжского округа от 25 октября 2022 г. N Ф06-21852/22 по делу N А65-32963/2021</w:t>
      </w:r>
    </w:p>
    <w:p w14:paraId="02EF6342"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Налоговый орган полагает, что налогоплательщиком были неправомерно заявлены вычеты по сделкам с подконтрольными контрагентами.</w:t>
      </w:r>
    </w:p>
    <w:p w14:paraId="34BF91C0"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исследовав материалы дела, признал позицию налогового органа неправомерной.</w:t>
      </w:r>
    </w:p>
    <w:p w14:paraId="34474420"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Контрагенты в проверяемом периоде осуществляли реальную финансово-хозяйственную деятельность, обладали достаточной численностью работников. Их руководители и учредители не являлись номинальными. Денежные средства контрагенты перечисляли производителям товаров. Возврат уплаченных контрагентам денежных средств налогоплательщику не доказан.</w:t>
      </w:r>
    </w:p>
    <w:p w14:paraId="2D0D5425" w14:textId="77777777" w:rsidR="00D73FB8" w:rsidRPr="00911C33"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 xml:space="preserve">Отсутствуют прямые доказательства взаимозависимости, </w:t>
      </w:r>
      <w:proofErr w:type="spellStart"/>
      <w:r w:rsidRPr="00AF3DDA">
        <w:rPr>
          <w:rStyle w:val="af6"/>
          <w:i w:val="0"/>
          <w:iCs w:val="0"/>
          <w:sz w:val="23"/>
          <w:szCs w:val="23"/>
        </w:rPr>
        <w:t>аффилированности</w:t>
      </w:r>
      <w:proofErr w:type="spellEnd"/>
      <w:r w:rsidRPr="00AF3DDA">
        <w:rPr>
          <w:rStyle w:val="af6"/>
          <w:i w:val="0"/>
          <w:iCs w:val="0"/>
          <w:sz w:val="23"/>
          <w:szCs w:val="23"/>
        </w:rPr>
        <w:t>, подконтрольности или согласованности действий налогоплательщика и поставщиков. Использование одного IP-адреса для доступа к сети интернет двумя организациями по месту осуществления части хозяйственной деятельности не может являться доказательством взаимозависимости, так как вызвано техническими особенностями по подключению сети через устройство беспроводной передачи данных.</w:t>
      </w:r>
    </w:p>
    <w:p w14:paraId="7361E515" w14:textId="77777777" w:rsidR="00D73FB8" w:rsidRPr="009A4C4C" w:rsidRDefault="00D73FB8" w:rsidP="00D73FB8">
      <w:pPr>
        <w:pStyle w:val="a9"/>
        <w:numPr>
          <w:ilvl w:val="0"/>
          <w:numId w:val="35"/>
        </w:numPr>
        <w:shd w:val="clear" w:color="auto" w:fill="FFFFFF"/>
        <w:spacing w:before="120"/>
        <w:ind w:left="567" w:hanging="567"/>
        <w:contextualSpacing w:val="0"/>
        <w:jc w:val="both"/>
        <w:rPr>
          <w:b/>
          <w:sz w:val="23"/>
          <w:szCs w:val="23"/>
          <w:lang w:eastAsia="ru-RU"/>
        </w:rPr>
      </w:pPr>
      <w:r w:rsidRPr="009A4C4C">
        <w:rPr>
          <w:b/>
          <w:sz w:val="23"/>
          <w:szCs w:val="23"/>
          <w:lang w:eastAsia="ru-RU"/>
        </w:rPr>
        <w:t>Налогоплательщик не вправе учесть для налогообложения сделки по аренде и последующему приобретению техники у взаимозависимого юридического лица, если фактически был осуществлен формальный перевод в целом предпринимательской деятельности между данными организациями</w:t>
      </w:r>
    </w:p>
    <w:p w14:paraId="0D9E4813"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Московского округа от 25 октября 2022 г. N Ф05-25521/22 по делу N А40-245338/2021</w:t>
      </w:r>
    </w:p>
    <w:p w14:paraId="0C3FB4AE"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Налогоплательщик полагает, что правомерно учел для налогообложения сделки по аренде и последующему приобретению техники у взаимозависимого юридического лица.</w:t>
      </w:r>
    </w:p>
    <w:p w14:paraId="03033E66"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исследовав обстоятельства дела, признал позицию налогоплательщика необоснованной.</w:t>
      </w:r>
    </w:p>
    <w:p w14:paraId="2E7D7199"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Установлено, что были совершены последовательные действия по переводу техники от ВЗЛ к налогоплательщику одними и теми же должностными лицами без осуществления фактической оплаты с последующим переводом права требования долга также на зависимые юридические лица.</w:t>
      </w:r>
    </w:p>
    <w:p w14:paraId="1D7BCA4F" w14:textId="77777777" w:rsidR="00D73FB8" w:rsidRPr="00AF3DDA"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Фактически в рамках проверяемого периода был осуществлен формальный перевод в целом предпринимательской деятельности между юридическими лицами путем замены по обязательствам перед заказчиками ВЗЛ на налогоплательщика, что не может свидетельствовать о добросовестном поведении участников сделок.</w:t>
      </w:r>
    </w:p>
    <w:p w14:paraId="310D0D5F" w14:textId="77777777" w:rsidR="00D73FB8" w:rsidRDefault="00D73FB8" w:rsidP="00D73FB8">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Суд пришел к выводу, что налогоплательщик не вправе применить вычеты по НДС и учесть расходы по налогу на прибыль.</w:t>
      </w:r>
    </w:p>
    <w:p w14:paraId="19BAB431" w14:textId="393CE410" w:rsidR="00911C33" w:rsidRPr="009A4C4C" w:rsidRDefault="000C7A6D" w:rsidP="009A4C4C">
      <w:pPr>
        <w:pStyle w:val="a9"/>
        <w:numPr>
          <w:ilvl w:val="0"/>
          <w:numId w:val="35"/>
        </w:numPr>
        <w:shd w:val="clear" w:color="auto" w:fill="FFFFFF"/>
        <w:spacing w:before="120"/>
        <w:ind w:left="567" w:hanging="567"/>
        <w:contextualSpacing w:val="0"/>
        <w:jc w:val="both"/>
        <w:rPr>
          <w:sz w:val="23"/>
          <w:szCs w:val="23"/>
          <w:lang w:eastAsia="ru-RU"/>
        </w:rPr>
      </w:pPr>
      <w:r w:rsidRPr="009A4C4C">
        <w:rPr>
          <w:b/>
          <w:sz w:val="23"/>
          <w:szCs w:val="23"/>
          <w:lang w:eastAsia="ru-RU"/>
        </w:rPr>
        <w:t>Установив, что предоплаченный товар фактически налогоплательщику не отгружался, суд признал правомерным отказ налогового органа в применении вычетов по НДС с суммы аванса</w:t>
      </w:r>
    </w:p>
    <w:p w14:paraId="6D1E429B" w14:textId="700610F4" w:rsidR="000C7A6D" w:rsidRPr="009A4C4C" w:rsidRDefault="000C7A6D" w:rsidP="009A4C4C">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Центрального округа от 26 октября 2022 г. N Ф10-3603/22 по делу N А35-4185/2021</w:t>
      </w:r>
    </w:p>
    <w:p w14:paraId="083F2B1D" w14:textId="6DBA3436" w:rsidR="000C7A6D" w:rsidRPr="00AF3DDA" w:rsidRDefault="000C7A6D" w:rsidP="000C7A6D">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Налоговый орган отказал налогоплательщику в применении вычетов по НДС с суммы аванса за товар, который фактически не был поставлен.</w:t>
      </w:r>
    </w:p>
    <w:p w14:paraId="2AD6F2D2" w14:textId="6B4FADA5" w:rsidR="000C7A6D" w:rsidRPr="00AF3DDA" w:rsidRDefault="000C7A6D" w:rsidP="000C7A6D">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исследовав обстоятельства дела, с выводами налогового органа согласился.</w:t>
      </w:r>
    </w:p>
    <w:p w14:paraId="6F4CD517" w14:textId="6AC5850E" w:rsidR="000C7A6D" w:rsidRPr="00AF3DDA" w:rsidRDefault="000C7A6D" w:rsidP="000C7A6D">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По условиям договора поставка товара происходит при 100% предоплате. При этом установлено, что отгрузка товаров во исполнение договора не производилась, претензий по возврату денежных средств не предъявлялось.</w:t>
      </w:r>
    </w:p>
    <w:p w14:paraId="65BC07CD" w14:textId="368E5C81" w:rsidR="000C7A6D" w:rsidRPr="00AF3DDA" w:rsidRDefault="000C7A6D" w:rsidP="000C7A6D">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Также не представлено доказательств того, что у поставщика имелись материальные и трудовые ресурсы, позволяющие осуществлять реальную хозяйственную деятельность.</w:t>
      </w:r>
    </w:p>
    <w:p w14:paraId="1802A71E" w14:textId="2A9F87B4" w:rsidR="000C7A6D" w:rsidRPr="00AF3DDA" w:rsidRDefault="000C7A6D" w:rsidP="00911C33">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Отклоняя доводы о том, что продукция была необходима для строительства объекта, суд учел отсутствие у налогоплательщика разрешения на строительство, проектно-технической документации, а также реорганизацию и смену учредителей юридического лица.</w:t>
      </w:r>
    </w:p>
    <w:p w14:paraId="4000C11A" w14:textId="77777777" w:rsidR="000C7A6D" w:rsidRPr="009A4C4C" w:rsidRDefault="000C7A6D" w:rsidP="009A4C4C">
      <w:pPr>
        <w:pStyle w:val="a9"/>
        <w:numPr>
          <w:ilvl w:val="0"/>
          <w:numId w:val="35"/>
        </w:numPr>
        <w:shd w:val="clear" w:color="auto" w:fill="FFFFFF"/>
        <w:spacing w:before="120"/>
        <w:ind w:left="567" w:hanging="567"/>
        <w:contextualSpacing w:val="0"/>
        <w:jc w:val="both"/>
        <w:rPr>
          <w:b/>
          <w:sz w:val="23"/>
          <w:szCs w:val="23"/>
          <w:lang w:eastAsia="ru-RU"/>
        </w:rPr>
      </w:pPr>
      <w:r w:rsidRPr="009A4C4C">
        <w:rPr>
          <w:b/>
          <w:sz w:val="23"/>
          <w:szCs w:val="23"/>
          <w:lang w:eastAsia="ru-RU"/>
        </w:rPr>
        <w:t>Возможность использования медицинского изделия в спортивных залах сама по себе не является основанием для отказа в освобождении от НДС ввоза на территорию РФ этого товара</w:t>
      </w:r>
    </w:p>
    <w:p w14:paraId="77FCE772" w14:textId="328E3EF1" w:rsidR="000C7A6D" w:rsidRPr="009A4C4C" w:rsidRDefault="000C7A6D" w:rsidP="009A4C4C">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Московского округа от 26 октября 2022 г. N Ф05-21333/22 по делу N А40-31038/2022</w:t>
      </w:r>
    </w:p>
    <w:p w14:paraId="307208FA" w14:textId="3ECA06E0" w:rsidR="000C7A6D" w:rsidRPr="00AF3DDA" w:rsidRDefault="000C7A6D" w:rsidP="009A4C4C">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Таможенный орган полагает, что общество не имеет права на освобождение от НДС, т. к. ввезенному товару присвоен код ТН ВЭД ЕАЭС, к которому относятся иные товары: инвентарь и оборудование для занятий общей физкультурой, гимнастикой или легкой атлетикой, что исключает товар из списка медицинских изделий.</w:t>
      </w:r>
    </w:p>
    <w:p w14:paraId="21E9492B" w14:textId="67769D55" w:rsidR="000C7A6D" w:rsidRPr="00AF3DDA" w:rsidRDefault="000C7A6D" w:rsidP="000C7A6D">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исследовав обстоятельства дела, признал позицию таможни необоснованной.</w:t>
      </w:r>
    </w:p>
    <w:p w14:paraId="1E2189C3" w14:textId="4C7EBD8A" w:rsidR="000C7A6D" w:rsidRPr="00AF3DDA" w:rsidRDefault="000C7A6D" w:rsidP="000C7A6D">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Регистрационное удостоверение на медицинские изделия является достаточным основанием для идентификации товара по коду ТЕ ВЭД ЕАЭС, позволяющему применять налоговую льготу. Кроме того, оба кода включены в Перечень медицинских товаров, реализация которых не облагается НДС.</w:t>
      </w:r>
    </w:p>
    <w:p w14:paraId="67BBCB4F" w14:textId="16115FA5" w:rsidR="000C7A6D" w:rsidRPr="00AF3DDA" w:rsidRDefault="000C7A6D" w:rsidP="000C7A6D">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Право на применение указанной льготы не может быть поставлено в зависимость от возможности использования спорного оборудования в спортивных залах и не изменяет его первоначального медицинского назначения и необходимости применения его для функциональной диагностики, тренировки и реабилитации пациентов, что следует из регистрационного удостоверения.</w:t>
      </w:r>
    </w:p>
    <w:p w14:paraId="7B585CCD" w14:textId="77777777" w:rsidR="000C7A6D" w:rsidRPr="009A4C4C" w:rsidRDefault="000C7A6D" w:rsidP="009A4C4C">
      <w:pPr>
        <w:pStyle w:val="a9"/>
        <w:numPr>
          <w:ilvl w:val="0"/>
          <w:numId w:val="35"/>
        </w:numPr>
        <w:shd w:val="clear" w:color="auto" w:fill="FFFFFF"/>
        <w:spacing w:before="120"/>
        <w:ind w:left="567" w:hanging="567"/>
        <w:contextualSpacing w:val="0"/>
        <w:jc w:val="both"/>
        <w:rPr>
          <w:b/>
          <w:sz w:val="23"/>
          <w:szCs w:val="23"/>
          <w:lang w:eastAsia="ru-RU"/>
        </w:rPr>
      </w:pPr>
      <w:r w:rsidRPr="009A4C4C">
        <w:rPr>
          <w:b/>
          <w:sz w:val="23"/>
          <w:szCs w:val="23"/>
          <w:lang w:eastAsia="ru-RU"/>
        </w:rPr>
        <w:t>Суд признал, что требование о представлении документов налогоплательщиком было получено по почте с учетом того, что корреспонденцию по доверенности получал в почтовом отделении арендодатель; другие документы в рамках выездной проверки налогоплательщиком были получены</w:t>
      </w:r>
    </w:p>
    <w:p w14:paraId="07ED226E" w14:textId="2A92959E" w:rsidR="000C7A6D" w:rsidRPr="009A4C4C" w:rsidRDefault="000C7A6D" w:rsidP="009A4C4C">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Московского округа от 26 октября 2022 г. N Ф05-26502/22 по делу N А40-86676/2021</w:t>
      </w:r>
    </w:p>
    <w:p w14:paraId="2F4E967A" w14:textId="77777777" w:rsidR="000C7A6D" w:rsidRPr="00AF3DDA" w:rsidRDefault="000C7A6D" w:rsidP="000C7A6D">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Налогоплательщик полагает, что неправомерно привлечен к ответственности за несвоевременное представление документов в ходе выездной проверки, т. к. требование получило поздно: доступ к ТКС был заблокирован ввиду увольнения главного бухгалтера; почтовый адрес налоговым органом был указан некорректно.</w:t>
      </w:r>
    </w:p>
    <w:p w14:paraId="6343EE24" w14:textId="6EF2392D" w:rsidR="000C7A6D" w:rsidRPr="00AF3DDA" w:rsidRDefault="000C7A6D" w:rsidP="000C7A6D">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исследовав обстоятельства дела, признал позицию налогоплательщика необоснованной.</w:t>
      </w:r>
    </w:p>
    <w:p w14:paraId="53E7554D" w14:textId="5D886B75" w:rsidR="000C7A6D" w:rsidRPr="00AF3DDA" w:rsidRDefault="000C7A6D" w:rsidP="000C7A6D">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При направлении требования почтой на конверте был указан полный адрес налогоплательщика, однако при формировании почтовой квитанции сотрудниками почты указание этажа, помещения, комнаты не предусмотрено. При этом арендодатель получает почтовую корреспонденцию по адресу офиса по доверенности от налогоплательщика непосредственно в почтовом отделении. Другие документы, направленные налоговым органом, налогоплательщиком были получены.</w:t>
      </w:r>
    </w:p>
    <w:p w14:paraId="2B136395" w14:textId="558F47F0" w:rsidR="000C7A6D" w:rsidRPr="00AF3DDA" w:rsidRDefault="000C7A6D" w:rsidP="00D405E1">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Поэтому инспекция правомерно посчитала, что направленное по почте требование было получено налогоплательщиком на 6-й день со дня его отправки.</w:t>
      </w:r>
    </w:p>
    <w:p w14:paraId="5A8E6E0E" w14:textId="21E027AB" w:rsidR="000C7A6D" w:rsidRDefault="000C7A6D" w:rsidP="00D405E1">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Учитывая приблизительный, формальный расчет количества документов при отсутствии их идентификации, несоразмерность штрафа, а также смягчающие ответственность обстоятельства, суд снизил размер наложенного штрафа.</w:t>
      </w:r>
    </w:p>
    <w:p w14:paraId="66BFFA49" w14:textId="77777777" w:rsidR="00D73FB8" w:rsidRPr="009A4C4C" w:rsidRDefault="00D73FB8" w:rsidP="00D73FB8">
      <w:pPr>
        <w:pStyle w:val="a9"/>
        <w:numPr>
          <w:ilvl w:val="0"/>
          <w:numId w:val="35"/>
        </w:numPr>
        <w:shd w:val="clear" w:color="auto" w:fill="FFFFFF"/>
        <w:spacing w:before="120"/>
        <w:ind w:left="567" w:hanging="567"/>
        <w:contextualSpacing w:val="0"/>
        <w:jc w:val="both"/>
        <w:rPr>
          <w:b/>
          <w:sz w:val="23"/>
          <w:szCs w:val="23"/>
          <w:lang w:eastAsia="ru-RU"/>
        </w:rPr>
      </w:pPr>
      <w:r w:rsidRPr="009A4C4C">
        <w:rPr>
          <w:b/>
          <w:sz w:val="23"/>
          <w:szCs w:val="23"/>
          <w:lang w:eastAsia="ru-RU"/>
        </w:rPr>
        <w:t>Поскольку налоговым органом не представлено доказательств согласованности или подконтрольности в отношениях налогоплательщика и его контрагента, суд признал неправомерным отказ в применении вычетов по НДС при приобретении товара</w:t>
      </w:r>
    </w:p>
    <w:p w14:paraId="6DF1BF1F"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Центрального округа от 27 октября 2022 г. N Ф10-4459/22 по делу N А09-11417/2021</w:t>
      </w:r>
    </w:p>
    <w:p w14:paraId="6E3E0B16"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Налоговый орган отказал налогоплательщику в применении вычетов по НДС в отношении операций по поставке товара контрагентом, который не мог поставить товар в силу отсутствия у него производственной базы, имущества, транспорта, необходимых для осуществления хозяйственной деятельности.</w:t>
      </w:r>
    </w:p>
    <w:p w14:paraId="5D3C2A86"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исследовав обстоятельства дела, с выводами налогового органа не согласился.</w:t>
      </w:r>
    </w:p>
    <w:p w14:paraId="6838474B"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В целях подтверждения спорных операций налогоплательщиком были представлены соответствующие договор, счета-фактуры, товарные накладные, транспортные накладные, акты сверки. Хозяйственные операции отражены в бухгалтерском и налоговом учете. Представленные документы, в том числе счета-фактуры, содержат все обязательные реквизиты.</w:t>
      </w:r>
    </w:p>
    <w:p w14:paraId="521408AC"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Налогоплательщиком была проведена проверка контрагента с использованием соответствующего электронного сервиса "Проверка контрагента" в сети Интернет.</w:t>
      </w:r>
    </w:p>
    <w:p w14:paraId="659D950F"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При этом налоговым органом не представлено каких-либо доказательств согласованности действий участников сделки, направленных на получение необоснованной налоговой выгоды путем совершения операции с проблемным контрагентом или путем создания формального документооборота с использованием цепочки контрагентов.</w:t>
      </w:r>
    </w:p>
    <w:p w14:paraId="696C53D6" w14:textId="77777777" w:rsidR="00D73FB8" w:rsidRPr="009A4C4C" w:rsidRDefault="00D73FB8" w:rsidP="00D73FB8">
      <w:pPr>
        <w:pStyle w:val="a9"/>
        <w:numPr>
          <w:ilvl w:val="0"/>
          <w:numId w:val="35"/>
        </w:numPr>
        <w:shd w:val="clear" w:color="auto" w:fill="FFFFFF"/>
        <w:spacing w:before="120"/>
        <w:ind w:left="567" w:hanging="567"/>
        <w:contextualSpacing w:val="0"/>
        <w:jc w:val="both"/>
        <w:rPr>
          <w:b/>
          <w:sz w:val="23"/>
          <w:szCs w:val="23"/>
          <w:lang w:eastAsia="ru-RU"/>
        </w:rPr>
      </w:pPr>
      <w:r w:rsidRPr="009A4C4C">
        <w:rPr>
          <w:b/>
          <w:sz w:val="23"/>
          <w:szCs w:val="23"/>
          <w:lang w:eastAsia="ru-RU"/>
        </w:rPr>
        <w:t>Суд признал, что налогоплательщик имеет право на вычет НДС при приобретении драгоценных металлов, т. к. НДС не уплачивали контрагенты третьего звена, которые находились под контролем поставщика; сговора налогоплательщика и контрагентов не установлено</w:t>
      </w:r>
    </w:p>
    <w:p w14:paraId="7BD92E74" w14:textId="77777777" w:rsidR="00D73FB8" w:rsidRPr="009A4C4C" w:rsidRDefault="00D73FB8" w:rsidP="00D73FB8">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Московского округа от 27 октября 2022 г. N Ф05-6972/19 по делу N А40-23565/2018</w:t>
      </w:r>
    </w:p>
    <w:p w14:paraId="55D7FFB1"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Налоговый орган полагает, что налогоплательщик неправомерно предъявил к вычету НДС при приобретении у поставщика драгоценных металлов с созданием формального документооборота через цепочку поставщиков, не уплачивающих НДС в бюджет. Неуплата НДС имела место со стороны контрагентов третьего звена, через которых полученные от налогоплательщика денежные средства выводились в адрес "фирм-однодневок", впоследствии обналичивались, перечислялись на различные расчетные счета.</w:t>
      </w:r>
    </w:p>
    <w:p w14:paraId="5A790456"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исследовав обстоятельства дела, признал позицию налогового органа необоснованной.</w:t>
      </w:r>
    </w:p>
    <w:p w14:paraId="6FA84BAE"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Все сделки по приобретению драгоценных металлов в банках, их последующее движение контролировались поставщиком и его учредителями, а не налогоплательщиком.</w:t>
      </w:r>
    </w:p>
    <w:p w14:paraId="266C3664" w14:textId="77777777" w:rsidR="00D73FB8" w:rsidRPr="00AF3DDA"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Не установлены обстоятельства сговора налогоплательщика и его контрагентов, направленного на получение необоснованной налоговой выгоды, в том числе обстоятельства, свидетельствующие о том, что налогоплательщик контролировал деятельность поставщика и связанных с ним лиц, определял поведение или иным образом влиял на их деятельность, являлся выгодоприобретателем по сделкам, совершенным с драгоценными металлами.</w:t>
      </w:r>
    </w:p>
    <w:p w14:paraId="206F6EA0" w14:textId="77777777" w:rsidR="00D73FB8" w:rsidRDefault="00D73FB8" w:rsidP="00D73FB8">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пришел к выводу, что налогоплательщик вправе применить спорные налоговые вычеты.</w:t>
      </w:r>
    </w:p>
    <w:p w14:paraId="54345904" w14:textId="77777777" w:rsidR="00886B45" w:rsidRPr="009A4C4C" w:rsidRDefault="00886B45" w:rsidP="00886B45">
      <w:pPr>
        <w:pStyle w:val="a9"/>
        <w:numPr>
          <w:ilvl w:val="0"/>
          <w:numId w:val="35"/>
        </w:numPr>
        <w:shd w:val="clear" w:color="auto" w:fill="FFFFFF"/>
        <w:spacing w:before="120"/>
        <w:ind w:left="567" w:hanging="567"/>
        <w:contextualSpacing w:val="0"/>
        <w:jc w:val="both"/>
        <w:rPr>
          <w:sz w:val="23"/>
          <w:szCs w:val="23"/>
          <w:lang w:eastAsia="ru-RU"/>
        </w:rPr>
      </w:pPr>
      <w:r w:rsidRPr="009A4C4C">
        <w:rPr>
          <w:b/>
          <w:sz w:val="23"/>
          <w:szCs w:val="23"/>
          <w:lang w:eastAsia="ru-RU"/>
        </w:rPr>
        <w:t>Налогоплательщик утрачивает право на вычет НДС, если он заявлен за пределами трехлетнего срока без объективных препятствий к этому</w:t>
      </w:r>
    </w:p>
    <w:p w14:paraId="7747DADF" w14:textId="77777777" w:rsidR="00886B45" w:rsidRPr="009A4C4C" w:rsidRDefault="00886B45" w:rsidP="00886B45">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Западно-Сибирского округа от 31 октября 2022 г. N Ф04-5009/22 по делу N А46-20314/2021</w:t>
      </w:r>
    </w:p>
    <w:p w14:paraId="1AA496D9" w14:textId="77777777" w:rsidR="00886B45" w:rsidRPr="00AF3DDA" w:rsidRDefault="00886B45" w:rsidP="00886B4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 xml:space="preserve">Налоговый орган </w:t>
      </w:r>
      <w:proofErr w:type="spellStart"/>
      <w:r w:rsidRPr="00AF3DDA">
        <w:rPr>
          <w:rStyle w:val="af6"/>
          <w:i w:val="0"/>
          <w:iCs w:val="0"/>
          <w:sz w:val="23"/>
          <w:szCs w:val="23"/>
        </w:rPr>
        <w:t>доначислил</w:t>
      </w:r>
      <w:proofErr w:type="spellEnd"/>
      <w:r w:rsidRPr="00AF3DDA">
        <w:rPr>
          <w:rStyle w:val="af6"/>
          <w:i w:val="0"/>
          <w:iCs w:val="0"/>
          <w:sz w:val="23"/>
          <w:szCs w:val="23"/>
        </w:rPr>
        <w:t xml:space="preserve"> налогоплательщику Н</w:t>
      </w:r>
      <w:proofErr w:type="gramStart"/>
      <w:r w:rsidRPr="00AF3DDA">
        <w:rPr>
          <w:rStyle w:val="af6"/>
          <w:i w:val="0"/>
          <w:iCs w:val="0"/>
          <w:sz w:val="23"/>
          <w:szCs w:val="23"/>
        </w:rPr>
        <w:t>ДС в св</w:t>
      </w:r>
      <w:proofErr w:type="gramEnd"/>
      <w:r w:rsidRPr="00AF3DDA">
        <w:rPr>
          <w:rStyle w:val="af6"/>
          <w:i w:val="0"/>
          <w:iCs w:val="0"/>
          <w:sz w:val="23"/>
          <w:szCs w:val="23"/>
        </w:rPr>
        <w:t>язи с тем, что он восстановил к уплате налог по ранее перечисленным авансам, при этом вычет НДС, заявленный в той же декларации, применен за пределами трехлетнего срока.</w:t>
      </w:r>
    </w:p>
    <w:p w14:paraId="373BC3CC" w14:textId="77777777" w:rsidR="00886B45" w:rsidRPr="00AF3DDA" w:rsidRDefault="00886B45" w:rsidP="00886B4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Суды, исследовав обстоятельств дела, признал позицию налогового органа обоснованной.</w:t>
      </w:r>
    </w:p>
    <w:p w14:paraId="0AD32F19" w14:textId="77777777" w:rsidR="00886B45" w:rsidRPr="00AF3DDA" w:rsidRDefault="00886B45" w:rsidP="00886B4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Необходимость восстановления НДС налогоплательщиком не оспаривается.</w:t>
      </w:r>
    </w:p>
    <w:p w14:paraId="62C27838" w14:textId="77777777" w:rsidR="00886B45" w:rsidRPr="00AF3DDA" w:rsidRDefault="00886B45" w:rsidP="00886B4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Однако налогоплательщиком не были своевременно совершены действия, необходимые для предъявления к вычету НДС. Доводы о наличии объективных препятствий к этому (несвоевременное информирование налогоплательщика о необходимости восстановления ранее принятых вычетов с авансовых счетов-фактур, что лишило его возможности предъявить налог к вычету) судом отклонены.</w:t>
      </w:r>
    </w:p>
    <w:p w14:paraId="598AE7A4" w14:textId="77777777" w:rsidR="00886B45" w:rsidRPr="00AF3DDA" w:rsidRDefault="00886B45" w:rsidP="00886B4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признал правомерным доначисление НДС по итогам камеральной проверки указанной декларации.</w:t>
      </w:r>
    </w:p>
    <w:p w14:paraId="40E55C9D" w14:textId="77777777" w:rsidR="00886B45" w:rsidRPr="009A4C4C" w:rsidRDefault="00886B45" w:rsidP="00886B45">
      <w:pPr>
        <w:pStyle w:val="a9"/>
        <w:numPr>
          <w:ilvl w:val="0"/>
          <w:numId w:val="35"/>
        </w:numPr>
        <w:shd w:val="clear" w:color="auto" w:fill="FFFFFF"/>
        <w:spacing w:before="120"/>
        <w:ind w:left="567" w:hanging="567"/>
        <w:contextualSpacing w:val="0"/>
        <w:jc w:val="both"/>
        <w:rPr>
          <w:b/>
          <w:lang w:eastAsia="ru-RU"/>
        </w:rPr>
      </w:pPr>
      <w:r w:rsidRPr="009A4C4C">
        <w:rPr>
          <w:b/>
          <w:sz w:val="23"/>
          <w:szCs w:val="23"/>
          <w:lang w:eastAsia="ru-RU"/>
        </w:rPr>
        <w:t>Оказание услуг по предоставлению медицинским организациям специализированных автомобилей скорой помощи с водителем облагается НДС в общем порядке</w:t>
      </w:r>
    </w:p>
    <w:p w14:paraId="3A1ECB4D" w14:textId="77777777" w:rsidR="00886B45" w:rsidRPr="009A4C4C" w:rsidRDefault="00886B45" w:rsidP="00886B45">
      <w:pPr>
        <w:pStyle w:val="s3"/>
        <w:shd w:val="clear" w:color="auto" w:fill="FFFFFF"/>
        <w:spacing w:before="120" w:beforeAutospacing="0" w:after="120" w:afterAutospacing="0"/>
        <w:ind w:left="567"/>
        <w:jc w:val="both"/>
        <w:rPr>
          <w:i/>
          <w:sz w:val="23"/>
          <w:szCs w:val="23"/>
          <w:shd w:val="clear" w:color="auto" w:fill="FFFFFF"/>
        </w:rPr>
      </w:pPr>
      <w:r w:rsidRPr="009A4C4C">
        <w:rPr>
          <w:i/>
          <w:sz w:val="23"/>
          <w:szCs w:val="23"/>
          <w:shd w:val="clear" w:color="auto" w:fill="FFFFFF"/>
        </w:rPr>
        <w:t>Постановление Арбитражного суда Северо-Кавказского округа от 31 октября 2022 г. N Ф08-11529/22 по делу N А63-15117/2021</w:t>
      </w:r>
    </w:p>
    <w:p w14:paraId="4A6A21C3" w14:textId="77777777" w:rsidR="00886B45" w:rsidRPr="00AF3DDA" w:rsidRDefault="00886B45" w:rsidP="00886B45">
      <w:pPr>
        <w:pStyle w:val="s1"/>
        <w:spacing w:before="0" w:beforeAutospacing="0" w:after="0" w:afterAutospacing="0"/>
        <w:ind w:left="567"/>
        <w:jc w:val="both"/>
        <w:rPr>
          <w:rStyle w:val="af6"/>
          <w:i w:val="0"/>
          <w:iCs w:val="0"/>
          <w:sz w:val="23"/>
          <w:szCs w:val="23"/>
        </w:rPr>
      </w:pPr>
      <w:r w:rsidRPr="005501AC">
        <w:rPr>
          <w:bCs/>
          <w:lang w:eastAsia="ar-SA"/>
        </w:rPr>
        <w:t>Налоговый орган полагает, что налогоплательщик</w:t>
      </w:r>
      <w:r w:rsidRPr="00AF3DDA">
        <w:rPr>
          <w:rStyle w:val="af6"/>
          <w:i w:val="0"/>
          <w:iCs w:val="0"/>
          <w:sz w:val="23"/>
          <w:szCs w:val="23"/>
        </w:rPr>
        <w:t xml:space="preserve"> необоснованно применил льготу по НДС при оказании услуг медицинским учреждениям, предоставляя для их нужд специализированный транспорт на возмездной основе.</w:t>
      </w:r>
    </w:p>
    <w:p w14:paraId="649E190B" w14:textId="77777777" w:rsidR="00886B45" w:rsidRPr="00AF3DDA" w:rsidRDefault="00886B45" w:rsidP="00886B4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Суд, исследовав обстоятельства дела, признал позицию налогового органа обоснованной.</w:t>
      </w:r>
    </w:p>
    <w:p w14:paraId="2033A7B8" w14:textId="77777777" w:rsidR="00886B45" w:rsidRPr="00AF3DDA" w:rsidRDefault="00886B45" w:rsidP="00886B4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Услуги по оказанию скорой медицинской помощи населению в рамках обязательного медицинского страхования оказывает не налогоплательщик, а медицинские учреждения - станции скорой медицинской помощи, на которые и распространяется спорная налоговая льгота.</w:t>
      </w:r>
    </w:p>
    <w:p w14:paraId="78B606D2" w14:textId="77777777" w:rsidR="00886B45" w:rsidRDefault="00886B45" w:rsidP="00886B45">
      <w:pPr>
        <w:pStyle w:val="aa"/>
        <w:shd w:val="clear" w:color="auto" w:fill="FFFFFF"/>
        <w:spacing w:before="0" w:beforeAutospacing="0" w:after="0" w:afterAutospacing="0"/>
        <w:ind w:firstLine="567"/>
        <w:jc w:val="both"/>
        <w:rPr>
          <w:rStyle w:val="af6"/>
          <w:i w:val="0"/>
          <w:iCs w:val="0"/>
          <w:sz w:val="23"/>
          <w:szCs w:val="23"/>
        </w:rPr>
      </w:pPr>
      <w:r w:rsidRPr="00AF3DDA">
        <w:rPr>
          <w:rStyle w:val="af6"/>
          <w:i w:val="0"/>
          <w:iCs w:val="0"/>
          <w:sz w:val="23"/>
          <w:szCs w:val="23"/>
        </w:rPr>
        <w:t>Поскольку от обложения НДС освобождаются услуги скорой помощи, оказываемые населению медицинскими организациями при наличии лицензии, суд пришел к выводу, что операции по оказанию услуг по предоставлению медицинским организациям автомобилей скорой помощи с водителем облагаются НДС в общеустановленном порядке.</w:t>
      </w:r>
    </w:p>
    <w:p w14:paraId="50F17E24" w14:textId="5B8108E3" w:rsidR="0046422F" w:rsidRPr="00AF3DDA" w:rsidRDefault="0046422F" w:rsidP="00BA3F42">
      <w:pPr>
        <w:keepNext/>
        <w:numPr>
          <w:ilvl w:val="1"/>
          <w:numId w:val="25"/>
        </w:numPr>
        <w:tabs>
          <w:tab w:val="left" w:pos="567"/>
        </w:tabs>
        <w:spacing w:before="240" w:after="240"/>
        <w:ind w:left="0" w:right="57" w:firstLine="567"/>
        <w:jc w:val="center"/>
        <w:outlineLvl w:val="0"/>
        <w:rPr>
          <w:b/>
          <w:bCs/>
          <w:sz w:val="23"/>
          <w:szCs w:val="23"/>
        </w:rPr>
      </w:pPr>
      <w:bookmarkStart w:id="87" w:name="_Toc125968040"/>
      <w:r w:rsidRPr="00AF3DDA">
        <w:rPr>
          <w:b/>
          <w:bCs/>
          <w:sz w:val="23"/>
          <w:szCs w:val="23"/>
        </w:rPr>
        <w:t>НДФЛ</w:t>
      </w:r>
      <w:bookmarkEnd w:id="87"/>
    </w:p>
    <w:p w14:paraId="65BE19A5" w14:textId="06485C4B" w:rsidR="00D405E1" w:rsidRPr="00D405E1" w:rsidRDefault="00D405E1" w:rsidP="00D405E1">
      <w:pPr>
        <w:pStyle w:val="s1"/>
        <w:numPr>
          <w:ilvl w:val="0"/>
          <w:numId w:val="35"/>
        </w:numPr>
        <w:spacing w:before="120" w:beforeAutospacing="0" w:after="0" w:afterAutospacing="0"/>
        <w:ind w:left="567" w:hanging="567"/>
        <w:jc w:val="both"/>
        <w:rPr>
          <w:b/>
          <w:bCs/>
        </w:rPr>
      </w:pPr>
      <w:r>
        <w:rPr>
          <w:b/>
          <w:bCs/>
        </w:rPr>
        <w:t>С</w:t>
      </w:r>
      <w:r w:rsidRPr="00D405E1">
        <w:rPr>
          <w:b/>
          <w:bCs/>
        </w:rPr>
        <w:t>умма единовременной материальной помощи, производимой организацией работнику в связи со смертью членов его семьи, признаваемых таковыми с учетом положений</w:t>
      </w:r>
      <w:r>
        <w:rPr>
          <w:b/>
          <w:bCs/>
        </w:rPr>
        <w:t xml:space="preserve"> </w:t>
      </w:r>
      <w:hyperlink r:id="rId22" w:anchor="/document/10105807/entry/0" w:history="1">
        <w:r w:rsidRPr="00D405E1">
          <w:rPr>
            <w:b/>
            <w:bCs/>
          </w:rPr>
          <w:t>Семейного кодекса</w:t>
        </w:r>
      </w:hyperlink>
      <w:r>
        <w:rPr>
          <w:b/>
          <w:bCs/>
        </w:rPr>
        <w:t xml:space="preserve"> РФ</w:t>
      </w:r>
      <w:r w:rsidRPr="00D405E1">
        <w:rPr>
          <w:b/>
          <w:bCs/>
        </w:rPr>
        <w:t>, не подлежит обложению налогом на доходы физических лиц на основании</w:t>
      </w:r>
      <w:r>
        <w:rPr>
          <w:b/>
          <w:bCs/>
        </w:rPr>
        <w:t xml:space="preserve"> </w:t>
      </w:r>
      <w:hyperlink r:id="rId23" w:anchor="/document/10900200/entry/2178" w:history="1">
        <w:proofErr w:type="spellStart"/>
        <w:r>
          <w:rPr>
            <w:b/>
            <w:bCs/>
          </w:rPr>
          <w:t>пп</w:t>
        </w:r>
        <w:proofErr w:type="spellEnd"/>
        <w:r>
          <w:rPr>
            <w:b/>
            <w:bCs/>
          </w:rPr>
          <w:t>.</w:t>
        </w:r>
        <w:r w:rsidRPr="00D405E1">
          <w:rPr>
            <w:b/>
            <w:bCs/>
          </w:rPr>
          <w:t xml:space="preserve"> 8 </w:t>
        </w:r>
        <w:r>
          <w:rPr>
            <w:b/>
            <w:bCs/>
          </w:rPr>
          <w:t>ст.</w:t>
        </w:r>
        <w:r w:rsidRPr="00D405E1">
          <w:rPr>
            <w:b/>
            <w:bCs/>
          </w:rPr>
          <w:t xml:space="preserve"> 217</w:t>
        </w:r>
      </w:hyperlink>
      <w:r>
        <w:rPr>
          <w:b/>
          <w:bCs/>
        </w:rPr>
        <w:t xml:space="preserve"> НК РФ</w:t>
      </w:r>
      <w:r w:rsidRPr="00D405E1">
        <w:rPr>
          <w:b/>
          <w:bCs/>
        </w:rPr>
        <w:t>.</w:t>
      </w:r>
    </w:p>
    <w:p w14:paraId="47A19B8D" w14:textId="4E3FA80D" w:rsidR="00D405E1" w:rsidRPr="00D405E1" w:rsidRDefault="00D405E1" w:rsidP="00D405E1">
      <w:pPr>
        <w:pStyle w:val="aa"/>
        <w:shd w:val="clear" w:color="auto" w:fill="FFFFFF"/>
        <w:spacing w:before="120" w:beforeAutospacing="0" w:after="120" w:afterAutospacing="0"/>
        <w:ind w:left="567"/>
        <w:jc w:val="both"/>
        <w:rPr>
          <w:rStyle w:val="af6"/>
          <w:sz w:val="23"/>
          <w:szCs w:val="23"/>
        </w:rPr>
      </w:pPr>
      <w:r w:rsidRPr="00D405E1">
        <w:rPr>
          <w:rStyle w:val="af6"/>
          <w:sz w:val="23"/>
          <w:szCs w:val="23"/>
        </w:rPr>
        <w:t>Письмо Департамента налоговой политики Минфина России от 3 октября 2022 г. N 03-04-05/95148</w:t>
      </w:r>
    </w:p>
    <w:p w14:paraId="41EFD208" w14:textId="77777777" w:rsidR="00A10276" w:rsidRPr="00A10276" w:rsidRDefault="00A10276" w:rsidP="00A10276">
      <w:pPr>
        <w:pStyle w:val="s1"/>
        <w:numPr>
          <w:ilvl w:val="0"/>
          <w:numId w:val="35"/>
        </w:numPr>
        <w:spacing w:before="120" w:beforeAutospacing="0" w:after="0" w:afterAutospacing="0"/>
        <w:ind w:left="567" w:hanging="567"/>
        <w:jc w:val="both"/>
        <w:rPr>
          <w:b/>
          <w:bCs/>
        </w:rPr>
      </w:pPr>
      <w:r w:rsidRPr="00A10276">
        <w:rPr>
          <w:b/>
          <w:bCs/>
        </w:rPr>
        <w:t>НДФЛ: разъяснен порядок учета расходов по найму жилья командированным сотрудником</w:t>
      </w:r>
    </w:p>
    <w:p w14:paraId="34AB74A4" w14:textId="1F097F8C" w:rsidR="00A10276" w:rsidRPr="00A10276" w:rsidRDefault="00A10276" w:rsidP="00A10276">
      <w:pPr>
        <w:pStyle w:val="aa"/>
        <w:shd w:val="clear" w:color="auto" w:fill="FFFFFF"/>
        <w:spacing w:before="120" w:beforeAutospacing="0" w:after="120" w:afterAutospacing="0"/>
        <w:ind w:left="567"/>
        <w:jc w:val="both"/>
        <w:rPr>
          <w:rStyle w:val="af6"/>
          <w:sz w:val="23"/>
          <w:szCs w:val="23"/>
        </w:rPr>
      </w:pPr>
      <w:r w:rsidRPr="00A10276">
        <w:rPr>
          <w:rStyle w:val="af6"/>
          <w:sz w:val="23"/>
          <w:szCs w:val="23"/>
        </w:rPr>
        <w:t>Письмо Департамента налоговой политики Минфина России от 3 октября 2022 г. N 03-04-06/95221</w:t>
      </w:r>
    </w:p>
    <w:p w14:paraId="2859497C" w14:textId="77777777" w:rsidR="00A10276" w:rsidRPr="00A10276" w:rsidRDefault="00A10276" w:rsidP="00A10276">
      <w:pPr>
        <w:pStyle w:val="aa"/>
        <w:shd w:val="clear" w:color="auto" w:fill="FFFFFF"/>
        <w:spacing w:before="0" w:beforeAutospacing="0" w:after="0" w:afterAutospacing="0"/>
        <w:ind w:firstLine="567"/>
        <w:jc w:val="both"/>
        <w:rPr>
          <w:rStyle w:val="af6"/>
          <w:i w:val="0"/>
          <w:sz w:val="23"/>
          <w:szCs w:val="23"/>
        </w:rPr>
      </w:pPr>
      <w:r w:rsidRPr="00A10276">
        <w:rPr>
          <w:rStyle w:val="af6"/>
          <w:i w:val="0"/>
          <w:sz w:val="23"/>
          <w:szCs w:val="23"/>
        </w:rPr>
        <w:t>При оплате работодателем расходов, связанных со служебной командировкой, в облагаемый НДФЛ доход не включаются суточные, выплачиваемые в соответствии с законодательством, но не более 700 руб. за каждый день нахождения в командировке (2 500 руб. - если командировка зарубежная). Речь также идет о некоторых документально подтвержденных расходах, в т. ч. по найму жилья.</w:t>
      </w:r>
    </w:p>
    <w:p w14:paraId="0464E5F4" w14:textId="77777777" w:rsidR="00A10276" w:rsidRPr="00A10276" w:rsidRDefault="00A10276" w:rsidP="00A10276">
      <w:pPr>
        <w:pStyle w:val="aa"/>
        <w:shd w:val="clear" w:color="auto" w:fill="FFFFFF"/>
        <w:spacing w:before="0" w:beforeAutospacing="0" w:after="0" w:afterAutospacing="0"/>
        <w:ind w:firstLine="567"/>
        <w:jc w:val="both"/>
        <w:rPr>
          <w:rStyle w:val="af6"/>
          <w:i w:val="0"/>
          <w:sz w:val="23"/>
          <w:szCs w:val="23"/>
        </w:rPr>
      </w:pPr>
      <w:r w:rsidRPr="00A10276">
        <w:rPr>
          <w:rStyle w:val="af6"/>
          <w:i w:val="0"/>
          <w:sz w:val="23"/>
          <w:szCs w:val="23"/>
        </w:rPr>
        <w:t xml:space="preserve">При </w:t>
      </w:r>
      <w:proofErr w:type="spellStart"/>
      <w:r w:rsidRPr="00A10276">
        <w:rPr>
          <w:rStyle w:val="af6"/>
          <w:i w:val="0"/>
          <w:sz w:val="23"/>
          <w:szCs w:val="23"/>
        </w:rPr>
        <w:t>непредоставлении</w:t>
      </w:r>
      <w:proofErr w:type="spellEnd"/>
      <w:r w:rsidRPr="00A10276">
        <w:rPr>
          <w:rStyle w:val="af6"/>
          <w:i w:val="0"/>
          <w:sz w:val="23"/>
          <w:szCs w:val="23"/>
        </w:rPr>
        <w:t xml:space="preserve"> налогоплательщиком документов, подтверждающих оплату расходов по найму жилья, суммы такой оплаты освобождаются от налогообложения в вышеуказанных пределах.</w:t>
      </w:r>
    </w:p>
    <w:p w14:paraId="2DD67531" w14:textId="77777777" w:rsidR="00A10276" w:rsidRPr="00A10276" w:rsidRDefault="00A10276" w:rsidP="00A10276">
      <w:pPr>
        <w:pStyle w:val="aa"/>
        <w:shd w:val="clear" w:color="auto" w:fill="FFFFFF"/>
        <w:spacing w:before="0" w:beforeAutospacing="0" w:after="0" w:afterAutospacing="0"/>
        <w:ind w:firstLine="567"/>
        <w:jc w:val="both"/>
        <w:rPr>
          <w:rStyle w:val="af6"/>
          <w:i w:val="0"/>
          <w:sz w:val="23"/>
          <w:szCs w:val="23"/>
        </w:rPr>
      </w:pPr>
      <w:r w:rsidRPr="00A10276">
        <w:rPr>
          <w:rStyle w:val="af6"/>
          <w:i w:val="0"/>
          <w:sz w:val="23"/>
          <w:szCs w:val="23"/>
        </w:rPr>
        <w:t>Аналогичный порядок налогообложения применяется к выплатам, производимым лицам, находящимся во властном или в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14:paraId="6F4A85C1" w14:textId="77777777" w:rsidR="00593BA5" w:rsidRPr="00A10276" w:rsidRDefault="00593BA5" w:rsidP="00A10276">
      <w:pPr>
        <w:pStyle w:val="s1"/>
        <w:numPr>
          <w:ilvl w:val="0"/>
          <w:numId w:val="35"/>
        </w:numPr>
        <w:spacing w:before="120" w:beforeAutospacing="0" w:after="0" w:afterAutospacing="0"/>
        <w:ind w:left="567" w:hanging="567"/>
        <w:jc w:val="both"/>
        <w:rPr>
          <w:b/>
          <w:bCs/>
          <w:sz w:val="23"/>
          <w:szCs w:val="23"/>
        </w:rPr>
      </w:pPr>
      <w:r w:rsidRPr="00A10276">
        <w:rPr>
          <w:b/>
          <w:bCs/>
          <w:sz w:val="23"/>
          <w:szCs w:val="23"/>
        </w:rPr>
        <w:t>Решаем вопрос с НДФЛ при дистанционной (удаленной) работе</w:t>
      </w:r>
    </w:p>
    <w:p w14:paraId="5A8FDCF4" w14:textId="48CAB57D" w:rsidR="00593BA5" w:rsidRPr="00A10276" w:rsidRDefault="00593BA5" w:rsidP="00A10276">
      <w:pPr>
        <w:pStyle w:val="aa"/>
        <w:shd w:val="clear" w:color="auto" w:fill="FFFFFF"/>
        <w:spacing w:before="120" w:beforeAutospacing="0" w:after="120" w:afterAutospacing="0"/>
        <w:ind w:left="567"/>
        <w:jc w:val="both"/>
        <w:rPr>
          <w:rStyle w:val="af6"/>
          <w:sz w:val="23"/>
          <w:szCs w:val="23"/>
        </w:rPr>
      </w:pPr>
      <w:r w:rsidRPr="00A10276">
        <w:rPr>
          <w:rStyle w:val="af6"/>
          <w:sz w:val="23"/>
          <w:szCs w:val="23"/>
        </w:rPr>
        <w:t>Письмо Департамента налоговой политики Минфина России от 6 октября 2022 г. N 03-04-06/96611</w:t>
      </w:r>
    </w:p>
    <w:p w14:paraId="18FA4184" w14:textId="77777777" w:rsidR="00593BA5" w:rsidRPr="00A10276" w:rsidRDefault="00593BA5" w:rsidP="00A10276">
      <w:pPr>
        <w:pStyle w:val="aa"/>
        <w:shd w:val="clear" w:color="auto" w:fill="FFFFFF"/>
        <w:spacing w:before="0" w:beforeAutospacing="0" w:after="0" w:afterAutospacing="0"/>
        <w:ind w:firstLine="567"/>
        <w:jc w:val="both"/>
        <w:rPr>
          <w:rStyle w:val="af6"/>
          <w:i w:val="0"/>
          <w:sz w:val="23"/>
          <w:szCs w:val="23"/>
        </w:rPr>
      </w:pPr>
      <w:r w:rsidRPr="00A10276">
        <w:rPr>
          <w:rStyle w:val="af6"/>
          <w:i w:val="0"/>
          <w:sz w:val="23"/>
          <w:szCs w:val="23"/>
        </w:rPr>
        <w:t>Отвечая на вопрос об НДФЛ при дистанционной (удаленной) работе, Минфин разъяснил следующее.</w:t>
      </w:r>
    </w:p>
    <w:p w14:paraId="53B016EE" w14:textId="77777777" w:rsidR="00593BA5" w:rsidRPr="00A10276" w:rsidRDefault="00593BA5" w:rsidP="00A10276">
      <w:pPr>
        <w:pStyle w:val="aa"/>
        <w:shd w:val="clear" w:color="auto" w:fill="FFFFFF"/>
        <w:spacing w:before="0" w:beforeAutospacing="0" w:after="0" w:afterAutospacing="0"/>
        <w:ind w:firstLine="567"/>
        <w:jc w:val="both"/>
        <w:rPr>
          <w:rStyle w:val="af6"/>
          <w:i w:val="0"/>
          <w:sz w:val="23"/>
          <w:szCs w:val="23"/>
        </w:rPr>
      </w:pPr>
      <w:r w:rsidRPr="00A10276">
        <w:rPr>
          <w:rStyle w:val="af6"/>
          <w:i w:val="0"/>
          <w:sz w:val="23"/>
          <w:szCs w:val="23"/>
        </w:rPr>
        <w:t>Вознаграждение за работу за рубежом относится к доходам от источников за пределами России. Если получатель таких доходов признается налоговым резидентом, он сам должен исчислить, задекларировать и уплатить НДФЛ по завершении налогового периода. Нерезиденты с таких доходов НДФЛ в России не платят.</w:t>
      </w:r>
    </w:p>
    <w:p w14:paraId="256C8839" w14:textId="77777777" w:rsidR="00593BA5" w:rsidRPr="00A10276" w:rsidRDefault="00593BA5" w:rsidP="00A10276">
      <w:pPr>
        <w:pStyle w:val="aa"/>
        <w:shd w:val="clear" w:color="auto" w:fill="FFFFFF"/>
        <w:spacing w:before="0" w:beforeAutospacing="0" w:after="0" w:afterAutospacing="0"/>
        <w:ind w:firstLine="567"/>
        <w:jc w:val="both"/>
        <w:rPr>
          <w:rStyle w:val="af6"/>
          <w:i w:val="0"/>
          <w:sz w:val="23"/>
          <w:szCs w:val="23"/>
        </w:rPr>
      </w:pPr>
      <w:r w:rsidRPr="00A10276">
        <w:rPr>
          <w:rStyle w:val="af6"/>
          <w:i w:val="0"/>
          <w:sz w:val="23"/>
          <w:szCs w:val="23"/>
        </w:rPr>
        <w:t>Вознаграждение за работу в России относится к доходам от источников в нашей стране. Доходы нерезидентов от источников в России облагаются НДФЛ по ставке 30%, за исключением доходов, для которых установлены иные ставки.</w:t>
      </w:r>
    </w:p>
    <w:p w14:paraId="4FB2AB6D" w14:textId="77777777" w:rsidR="00593BA5" w:rsidRPr="00A10276" w:rsidRDefault="00593BA5" w:rsidP="00A10276">
      <w:pPr>
        <w:pStyle w:val="aa"/>
        <w:shd w:val="clear" w:color="auto" w:fill="FFFFFF"/>
        <w:spacing w:before="0" w:beforeAutospacing="0" w:after="0" w:afterAutospacing="0"/>
        <w:ind w:firstLine="567"/>
        <w:jc w:val="both"/>
        <w:rPr>
          <w:rStyle w:val="af6"/>
          <w:i w:val="0"/>
          <w:sz w:val="23"/>
          <w:szCs w:val="23"/>
        </w:rPr>
      </w:pPr>
      <w:r w:rsidRPr="00A10276">
        <w:rPr>
          <w:rStyle w:val="af6"/>
          <w:i w:val="0"/>
          <w:sz w:val="23"/>
          <w:szCs w:val="23"/>
        </w:rPr>
        <w:t>НК установлен приоритет правил и норм международных договоров.</w:t>
      </w:r>
    </w:p>
    <w:p w14:paraId="64821451" w14:textId="2F7D82DE" w:rsidR="00BC2A67" w:rsidRPr="00BC2A67" w:rsidRDefault="00BC2A67" w:rsidP="00EA7A2A">
      <w:pPr>
        <w:pStyle w:val="s1"/>
        <w:numPr>
          <w:ilvl w:val="0"/>
          <w:numId w:val="35"/>
        </w:numPr>
        <w:spacing w:before="120" w:beforeAutospacing="0" w:after="0" w:afterAutospacing="0"/>
        <w:ind w:left="567" w:hanging="567"/>
        <w:jc w:val="both"/>
        <w:rPr>
          <w:b/>
          <w:bCs/>
          <w:sz w:val="23"/>
          <w:szCs w:val="23"/>
        </w:rPr>
      </w:pPr>
      <w:r>
        <w:rPr>
          <w:b/>
          <w:bCs/>
          <w:sz w:val="23"/>
          <w:szCs w:val="23"/>
        </w:rPr>
        <w:t>П</w:t>
      </w:r>
      <w:r w:rsidRPr="00BC2A67">
        <w:rPr>
          <w:b/>
          <w:bCs/>
          <w:sz w:val="23"/>
          <w:szCs w:val="23"/>
        </w:rPr>
        <w:t>раво на вычеты по НДФЛ, в т. ч. на имущественный вычет при приобретении жилья, имеют плательщики, получающие доходы, относящиеся к основной налоговой базе и облагаемые налогом по общей ставке.</w:t>
      </w:r>
    </w:p>
    <w:p w14:paraId="2EA4FB60" w14:textId="2C64BC31" w:rsidR="00BC2A67" w:rsidRPr="00BC2A67" w:rsidRDefault="00BC2A67" w:rsidP="00BC2A67">
      <w:pPr>
        <w:pStyle w:val="aa"/>
        <w:shd w:val="clear" w:color="auto" w:fill="FFFFFF"/>
        <w:spacing w:before="120" w:beforeAutospacing="0" w:after="120" w:afterAutospacing="0"/>
        <w:ind w:left="567"/>
        <w:jc w:val="both"/>
        <w:rPr>
          <w:rStyle w:val="af6"/>
        </w:rPr>
      </w:pPr>
      <w:r w:rsidRPr="00BC2A67">
        <w:rPr>
          <w:rStyle w:val="af6"/>
          <w:sz w:val="23"/>
          <w:szCs w:val="23"/>
        </w:rPr>
        <w:t>Письмо Департамента налоговой политики Минфина России от 7 октября 2022 г. N 03-04-05/96973</w:t>
      </w:r>
    </w:p>
    <w:p w14:paraId="1C575CA6" w14:textId="77777777" w:rsidR="00EA7A2A" w:rsidRPr="00EA7A2A" w:rsidRDefault="00EA7A2A" w:rsidP="00EA7A2A">
      <w:pPr>
        <w:pStyle w:val="s1"/>
        <w:numPr>
          <w:ilvl w:val="0"/>
          <w:numId w:val="35"/>
        </w:numPr>
        <w:spacing w:before="120" w:beforeAutospacing="0" w:after="0" w:afterAutospacing="0"/>
        <w:ind w:left="567" w:hanging="567"/>
        <w:jc w:val="both"/>
        <w:rPr>
          <w:b/>
          <w:bCs/>
          <w:sz w:val="23"/>
          <w:szCs w:val="23"/>
        </w:rPr>
      </w:pPr>
      <w:r w:rsidRPr="00EA7A2A">
        <w:rPr>
          <w:b/>
          <w:bCs/>
          <w:sz w:val="23"/>
          <w:szCs w:val="23"/>
        </w:rPr>
        <w:t xml:space="preserve">НДФЛ: разъяснено, как подтвердить </w:t>
      </w:r>
      <w:proofErr w:type="spellStart"/>
      <w:r w:rsidRPr="00EA7A2A">
        <w:rPr>
          <w:b/>
          <w:bCs/>
          <w:sz w:val="23"/>
          <w:szCs w:val="23"/>
        </w:rPr>
        <w:t>резидентство</w:t>
      </w:r>
      <w:proofErr w:type="spellEnd"/>
      <w:r w:rsidRPr="00EA7A2A">
        <w:rPr>
          <w:b/>
          <w:bCs/>
          <w:sz w:val="23"/>
          <w:szCs w:val="23"/>
        </w:rPr>
        <w:t xml:space="preserve"> Республики Казахстан</w:t>
      </w:r>
    </w:p>
    <w:p w14:paraId="29982095" w14:textId="6413A76C" w:rsidR="00EA7A2A" w:rsidRPr="00EA7A2A" w:rsidRDefault="00EA7A2A" w:rsidP="00EA7A2A">
      <w:pPr>
        <w:pStyle w:val="aa"/>
        <w:shd w:val="clear" w:color="auto" w:fill="FFFFFF"/>
        <w:spacing w:before="120" w:beforeAutospacing="0" w:after="120" w:afterAutospacing="0"/>
        <w:ind w:left="567"/>
        <w:jc w:val="both"/>
        <w:rPr>
          <w:rStyle w:val="af6"/>
          <w:sz w:val="23"/>
          <w:szCs w:val="23"/>
        </w:rPr>
      </w:pPr>
      <w:r w:rsidRPr="00EA7A2A">
        <w:rPr>
          <w:rStyle w:val="af6"/>
          <w:sz w:val="23"/>
          <w:szCs w:val="23"/>
        </w:rPr>
        <w:t>Письмо Федеральной налоговой службы от 12 октября 2022 г. N БС-3-11/11116@</w:t>
      </w:r>
    </w:p>
    <w:p w14:paraId="5E8A1AAE" w14:textId="77777777" w:rsidR="00EA7A2A" w:rsidRPr="00EA7A2A" w:rsidRDefault="00EA7A2A" w:rsidP="00EA7A2A">
      <w:pPr>
        <w:pStyle w:val="aa"/>
        <w:shd w:val="clear" w:color="auto" w:fill="FFFFFF"/>
        <w:spacing w:before="0" w:beforeAutospacing="0" w:after="0" w:afterAutospacing="0"/>
        <w:ind w:firstLine="567"/>
        <w:jc w:val="both"/>
        <w:rPr>
          <w:rStyle w:val="af6"/>
          <w:i w:val="0"/>
          <w:sz w:val="23"/>
          <w:szCs w:val="23"/>
        </w:rPr>
      </w:pPr>
      <w:r w:rsidRPr="00EA7A2A">
        <w:rPr>
          <w:rStyle w:val="af6"/>
          <w:i w:val="0"/>
          <w:sz w:val="23"/>
          <w:szCs w:val="23"/>
        </w:rPr>
        <w:t xml:space="preserve">Резидент Казахстана не платит НДФЛ в России, если подтвердит </w:t>
      </w:r>
      <w:proofErr w:type="spellStart"/>
      <w:r w:rsidRPr="00EA7A2A">
        <w:rPr>
          <w:rStyle w:val="af6"/>
          <w:i w:val="0"/>
          <w:sz w:val="23"/>
          <w:szCs w:val="23"/>
        </w:rPr>
        <w:t>резидентство</w:t>
      </w:r>
      <w:proofErr w:type="spellEnd"/>
      <w:r w:rsidRPr="00EA7A2A">
        <w:rPr>
          <w:rStyle w:val="af6"/>
          <w:i w:val="0"/>
          <w:sz w:val="23"/>
          <w:szCs w:val="23"/>
        </w:rPr>
        <w:t xml:space="preserve">. Можно предоставить иностранный паспорт, но если он не подходит, то нужен сертификат </w:t>
      </w:r>
      <w:proofErr w:type="spellStart"/>
      <w:r w:rsidRPr="00EA7A2A">
        <w:rPr>
          <w:rStyle w:val="af6"/>
          <w:i w:val="0"/>
          <w:sz w:val="23"/>
          <w:szCs w:val="23"/>
        </w:rPr>
        <w:t>резидентства</w:t>
      </w:r>
      <w:proofErr w:type="spellEnd"/>
      <w:r w:rsidRPr="00EA7A2A">
        <w:rPr>
          <w:rStyle w:val="af6"/>
          <w:i w:val="0"/>
          <w:sz w:val="23"/>
          <w:szCs w:val="23"/>
        </w:rPr>
        <w:t xml:space="preserve">. Факт его выдачи можно подтвердить на сайте </w:t>
      </w:r>
      <w:proofErr w:type="gramStart"/>
      <w:r w:rsidRPr="00EA7A2A">
        <w:rPr>
          <w:rStyle w:val="af6"/>
          <w:i w:val="0"/>
          <w:sz w:val="23"/>
          <w:szCs w:val="23"/>
        </w:rPr>
        <w:t>Комитета государственных доходов Министерства финансов Республики</w:t>
      </w:r>
      <w:proofErr w:type="gramEnd"/>
      <w:r w:rsidRPr="00EA7A2A">
        <w:rPr>
          <w:rStyle w:val="af6"/>
          <w:i w:val="0"/>
          <w:sz w:val="23"/>
          <w:szCs w:val="23"/>
        </w:rPr>
        <w:t>. Дана ссылка, по которой следует перейти. Нужно указать ИИН/БИН, номер бланка (заполняется при наличии бумажного сертификата), дата выдачи сертификата.</w:t>
      </w:r>
    </w:p>
    <w:p w14:paraId="732E5EE6" w14:textId="77777777" w:rsidR="00EA7A2A" w:rsidRPr="00EA7A2A" w:rsidRDefault="00EA7A2A" w:rsidP="00EA7A2A">
      <w:pPr>
        <w:pStyle w:val="aa"/>
        <w:shd w:val="clear" w:color="auto" w:fill="FFFFFF"/>
        <w:spacing w:before="0" w:beforeAutospacing="0" w:after="0" w:afterAutospacing="0"/>
        <w:ind w:firstLine="567"/>
        <w:jc w:val="both"/>
        <w:rPr>
          <w:rStyle w:val="af6"/>
          <w:i w:val="0"/>
          <w:sz w:val="23"/>
          <w:szCs w:val="23"/>
        </w:rPr>
      </w:pPr>
      <w:proofErr w:type="gramStart"/>
      <w:r w:rsidRPr="00EA7A2A">
        <w:rPr>
          <w:rStyle w:val="af6"/>
          <w:i w:val="0"/>
          <w:sz w:val="23"/>
          <w:szCs w:val="23"/>
        </w:rPr>
        <w:t xml:space="preserve">При отсутствии данных о сертификате факт его выдачи не может считаться подтвержденным, а налоговое </w:t>
      </w:r>
      <w:proofErr w:type="spellStart"/>
      <w:r w:rsidRPr="00EA7A2A">
        <w:rPr>
          <w:rStyle w:val="af6"/>
          <w:i w:val="0"/>
          <w:sz w:val="23"/>
          <w:szCs w:val="23"/>
        </w:rPr>
        <w:t>резидентство</w:t>
      </w:r>
      <w:proofErr w:type="spellEnd"/>
      <w:r w:rsidRPr="00EA7A2A">
        <w:rPr>
          <w:rStyle w:val="af6"/>
          <w:i w:val="0"/>
          <w:sz w:val="23"/>
          <w:szCs w:val="23"/>
        </w:rPr>
        <w:t xml:space="preserve"> установленным.</w:t>
      </w:r>
      <w:proofErr w:type="gramEnd"/>
    </w:p>
    <w:p w14:paraId="38402B66" w14:textId="77777777" w:rsidR="00896FDE" w:rsidRPr="00896FDE" w:rsidRDefault="00896FDE" w:rsidP="002C2269">
      <w:pPr>
        <w:pStyle w:val="s1"/>
        <w:numPr>
          <w:ilvl w:val="0"/>
          <w:numId w:val="35"/>
        </w:numPr>
        <w:spacing w:before="120" w:beforeAutospacing="0" w:after="0" w:afterAutospacing="0"/>
        <w:ind w:left="567" w:hanging="567"/>
        <w:jc w:val="both"/>
        <w:rPr>
          <w:b/>
          <w:bCs/>
          <w:sz w:val="23"/>
          <w:szCs w:val="23"/>
        </w:rPr>
      </w:pPr>
      <w:r w:rsidRPr="00896FDE">
        <w:rPr>
          <w:b/>
          <w:bCs/>
          <w:sz w:val="23"/>
          <w:szCs w:val="23"/>
        </w:rPr>
        <w:t>НДФЛ при получении недвижимости в дар</w:t>
      </w:r>
    </w:p>
    <w:p w14:paraId="4607DDB3" w14:textId="10CDAEB7" w:rsidR="00896FDE" w:rsidRPr="00896FDE" w:rsidRDefault="00896FDE" w:rsidP="00896FDE">
      <w:pPr>
        <w:pStyle w:val="aa"/>
        <w:shd w:val="clear" w:color="auto" w:fill="FFFFFF"/>
        <w:spacing w:before="120" w:beforeAutospacing="0" w:after="120" w:afterAutospacing="0"/>
        <w:ind w:left="567"/>
        <w:jc w:val="both"/>
        <w:rPr>
          <w:rStyle w:val="af6"/>
        </w:rPr>
      </w:pPr>
      <w:r w:rsidRPr="00896FDE">
        <w:rPr>
          <w:rStyle w:val="af6"/>
          <w:sz w:val="23"/>
          <w:szCs w:val="23"/>
        </w:rPr>
        <w:t>Письмо Департамента налоговой политики Минфина России от 12 октября 2022 г. N 03-04-05/98659</w:t>
      </w:r>
    </w:p>
    <w:p w14:paraId="79BE97C8" w14:textId="04F41FF8" w:rsidR="00896FDE" w:rsidRPr="00896FDE" w:rsidRDefault="00896FDE" w:rsidP="00896FDE">
      <w:pPr>
        <w:pStyle w:val="aa"/>
        <w:shd w:val="clear" w:color="auto" w:fill="FFFFFF"/>
        <w:spacing w:before="0" w:beforeAutospacing="0" w:after="0" w:afterAutospacing="0"/>
        <w:ind w:firstLine="567"/>
        <w:jc w:val="both"/>
        <w:rPr>
          <w:rStyle w:val="af6"/>
          <w:i w:val="0"/>
          <w:sz w:val="23"/>
          <w:szCs w:val="23"/>
        </w:rPr>
      </w:pPr>
      <w:r>
        <w:rPr>
          <w:rStyle w:val="af6"/>
          <w:i w:val="0"/>
          <w:sz w:val="23"/>
          <w:szCs w:val="23"/>
        </w:rPr>
        <w:t>Л</w:t>
      </w:r>
      <w:r w:rsidRPr="00896FDE">
        <w:rPr>
          <w:rStyle w:val="af6"/>
          <w:i w:val="0"/>
          <w:sz w:val="23"/>
          <w:szCs w:val="23"/>
        </w:rPr>
        <w:t>юбые 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w:t>
      </w:r>
      <w:hyperlink r:id="rId24" w:anchor="/document/10105807/entry/14003" w:history="1">
        <w:r w:rsidRPr="00896FDE">
          <w:rPr>
            <w:rStyle w:val="af6"/>
            <w:i w:val="0"/>
            <w:sz w:val="23"/>
            <w:szCs w:val="23"/>
          </w:rPr>
          <w:t>Семейным кодексом</w:t>
        </w:r>
      </w:hyperlink>
      <w:r w:rsidRPr="00896FDE">
        <w:rPr>
          <w:rStyle w:val="af6"/>
          <w:i w:val="0"/>
          <w:sz w:val="23"/>
          <w:szCs w:val="23"/>
        </w:rPr>
        <w:t xml:space="preserve">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rsidRPr="00896FDE">
        <w:rPr>
          <w:rStyle w:val="af6"/>
          <w:i w:val="0"/>
          <w:sz w:val="23"/>
          <w:szCs w:val="23"/>
        </w:rPr>
        <w:t>неполнородными</w:t>
      </w:r>
      <w:proofErr w:type="spellEnd"/>
      <w:r w:rsidRPr="00896FDE">
        <w:rPr>
          <w:rStyle w:val="af6"/>
          <w:i w:val="0"/>
          <w:sz w:val="23"/>
          <w:szCs w:val="23"/>
        </w:rPr>
        <w:t xml:space="preserve"> (имеющими общих отца или мать) братьями и сестрами)</w:t>
      </w:r>
      <w:proofErr w:type="gramStart"/>
      <w:r w:rsidRPr="00896FDE">
        <w:rPr>
          <w:rStyle w:val="af6"/>
          <w:i w:val="0"/>
          <w:sz w:val="23"/>
          <w:szCs w:val="23"/>
        </w:rPr>
        <w:t>.</w:t>
      </w:r>
      <w:proofErr w:type="gramEnd"/>
      <w:r w:rsidRPr="00896FDE">
        <w:rPr>
          <w:rStyle w:val="af6"/>
          <w:i w:val="0"/>
          <w:sz w:val="23"/>
          <w:szCs w:val="23"/>
        </w:rPr>
        <w:t xml:space="preserve"> </w:t>
      </w:r>
      <w:r w:rsidR="00263D23">
        <w:rPr>
          <w:rStyle w:val="af6"/>
          <w:i w:val="0"/>
          <w:sz w:val="23"/>
          <w:szCs w:val="23"/>
        </w:rPr>
        <w:t>Е</w:t>
      </w:r>
      <w:r w:rsidRPr="00896FDE">
        <w:rPr>
          <w:rStyle w:val="af6"/>
          <w:i w:val="0"/>
          <w:sz w:val="23"/>
          <w:szCs w:val="23"/>
        </w:rPr>
        <w:t>сли  дарител</w:t>
      </w:r>
      <w:r w:rsidR="00263D23">
        <w:rPr>
          <w:rStyle w:val="af6"/>
          <w:i w:val="0"/>
          <w:sz w:val="23"/>
          <w:szCs w:val="23"/>
        </w:rPr>
        <w:t>ь</w:t>
      </w:r>
      <w:r w:rsidRPr="00896FDE">
        <w:rPr>
          <w:rStyle w:val="af6"/>
          <w:i w:val="0"/>
          <w:sz w:val="23"/>
          <w:szCs w:val="23"/>
        </w:rPr>
        <w:t xml:space="preserve"> недвижимого имущества </w:t>
      </w:r>
      <w:r w:rsidR="00263D23">
        <w:rPr>
          <w:rStyle w:val="af6"/>
          <w:i w:val="0"/>
          <w:sz w:val="23"/>
          <w:szCs w:val="23"/>
        </w:rPr>
        <w:t>-</w:t>
      </w:r>
      <w:r w:rsidRPr="00896FDE">
        <w:rPr>
          <w:rStyle w:val="af6"/>
          <w:i w:val="0"/>
          <w:sz w:val="23"/>
          <w:szCs w:val="23"/>
        </w:rPr>
        <w:t xml:space="preserve"> физическое лицо, не поименованное в </w:t>
      </w:r>
      <w:hyperlink r:id="rId25" w:anchor="/document/10900200/entry/2171812" w:history="1">
        <w:r w:rsidRPr="00896FDE">
          <w:rPr>
            <w:rStyle w:val="af6"/>
            <w:i w:val="0"/>
            <w:sz w:val="23"/>
            <w:szCs w:val="23"/>
          </w:rPr>
          <w:t>абзаце втором пункта 18.1 статьи 217</w:t>
        </w:r>
      </w:hyperlink>
      <w:r w:rsidRPr="00896FDE">
        <w:rPr>
          <w:rStyle w:val="af6"/>
          <w:i w:val="0"/>
          <w:sz w:val="23"/>
          <w:szCs w:val="23"/>
        </w:rPr>
        <w:t> </w:t>
      </w:r>
      <w:r w:rsidR="00263D23">
        <w:rPr>
          <w:rStyle w:val="af6"/>
          <w:i w:val="0"/>
          <w:sz w:val="23"/>
          <w:szCs w:val="23"/>
        </w:rPr>
        <w:t>НК РФ</w:t>
      </w:r>
      <w:r w:rsidRPr="00896FDE">
        <w:rPr>
          <w:rStyle w:val="af6"/>
          <w:i w:val="0"/>
          <w:sz w:val="23"/>
          <w:szCs w:val="23"/>
        </w:rPr>
        <w:t xml:space="preserve">, одаряемое физическое лицо обязано самостоятельно исчислить налог с таких доходов, представить в налоговый орган по месту своего учета декларацию по </w:t>
      </w:r>
      <w:r w:rsidR="00263D23">
        <w:rPr>
          <w:rStyle w:val="af6"/>
          <w:i w:val="0"/>
          <w:sz w:val="23"/>
          <w:szCs w:val="23"/>
        </w:rPr>
        <w:t>НДФЛ</w:t>
      </w:r>
      <w:r w:rsidRPr="00896FDE">
        <w:rPr>
          <w:rStyle w:val="af6"/>
          <w:i w:val="0"/>
          <w:sz w:val="23"/>
          <w:szCs w:val="23"/>
        </w:rPr>
        <w:t>, а также уплатить налог.</w:t>
      </w:r>
    </w:p>
    <w:p w14:paraId="060003AD" w14:textId="77777777" w:rsidR="002C2269" w:rsidRPr="002C2269" w:rsidRDefault="002C2269" w:rsidP="002C2269">
      <w:pPr>
        <w:pStyle w:val="s1"/>
        <w:numPr>
          <w:ilvl w:val="0"/>
          <w:numId w:val="35"/>
        </w:numPr>
        <w:spacing w:before="120" w:beforeAutospacing="0" w:after="0" w:afterAutospacing="0"/>
        <w:ind w:left="567" w:hanging="567"/>
        <w:jc w:val="both"/>
        <w:rPr>
          <w:b/>
          <w:bCs/>
          <w:sz w:val="23"/>
          <w:szCs w:val="23"/>
        </w:rPr>
      </w:pPr>
      <w:r w:rsidRPr="002C2269">
        <w:rPr>
          <w:b/>
          <w:bCs/>
          <w:sz w:val="23"/>
          <w:szCs w:val="23"/>
        </w:rPr>
        <w:t>Об особенностях уплаты НДФЛ при наличии нескольких видов доходов</w:t>
      </w:r>
    </w:p>
    <w:p w14:paraId="27B772F9" w14:textId="4B310749" w:rsidR="002C2269" w:rsidRPr="002C2269" w:rsidRDefault="002C2269" w:rsidP="002C2269">
      <w:pPr>
        <w:pStyle w:val="aa"/>
        <w:shd w:val="clear" w:color="auto" w:fill="FFFFFF"/>
        <w:spacing w:before="120" w:beforeAutospacing="0" w:after="120" w:afterAutospacing="0"/>
        <w:ind w:left="567"/>
        <w:jc w:val="both"/>
        <w:rPr>
          <w:rStyle w:val="af6"/>
          <w:sz w:val="23"/>
          <w:szCs w:val="23"/>
        </w:rPr>
      </w:pPr>
      <w:proofErr w:type="gramStart"/>
      <w:r w:rsidRPr="002C2269">
        <w:rPr>
          <w:rStyle w:val="af6"/>
          <w:sz w:val="23"/>
          <w:szCs w:val="23"/>
        </w:rPr>
        <w:t>Письмо Департамента налоговой политики Минфина России от 14 октября 2022 г. N 03-04-05/99458 "О налогообложении доходов физических лиц с учетом изменений, внесенных Федеральным законом от 23.11.2020 N 372-ФЗ "О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w:t>
      </w:r>
      <w:proofErr w:type="gramEnd"/>
    </w:p>
    <w:p w14:paraId="4999B9F2" w14:textId="77777777" w:rsidR="002C2269" w:rsidRPr="002C2269" w:rsidRDefault="002C2269" w:rsidP="002C2269">
      <w:pPr>
        <w:pStyle w:val="aa"/>
        <w:shd w:val="clear" w:color="auto" w:fill="FFFFFF"/>
        <w:spacing w:before="0" w:beforeAutospacing="0" w:after="0" w:afterAutospacing="0"/>
        <w:ind w:firstLine="502"/>
        <w:jc w:val="both"/>
        <w:rPr>
          <w:rStyle w:val="af6"/>
          <w:i w:val="0"/>
          <w:sz w:val="23"/>
          <w:szCs w:val="23"/>
        </w:rPr>
      </w:pPr>
      <w:r w:rsidRPr="002C2269">
        <w:rPr>
          <w:rStyle w:val="af6"/>
          <w:i w:val="0"/>
          <w:sz w:val="23"/>
          <w:szCs w:val="23"/>
        </w:rPr>
        <w:t>При исчислении НДФЛ налоговыми агентами применяются соответствующие налоговые ставки применительно к каждой налоговой базе.</w:t>
      </w:r>
    </w:p>
    <w:p w14:paraId="297F584D" w14:textId="77777777" w:rsidR="002C2269" w:rsidRPr="002C2269" w:rsidRDefault="002C2269" w:rsidP="002C2269">
      <w:pPr>
        <w:pStyle w:val="aa"/>
        <w:shd w:val="clear" w:color="auto" w:fill="FFFFFF"/>
        <w:spacing w:before="0" w:beforeAutospacing="0" w:after="0" w:afterAutospacing="0"/>
        <w:ind w:firstLine="502"/>
        <w:jc w:val="both"/>
        <w:rPr>
          <w:rStyle w:val="af6"/>
          <w:i w:val="0"/>
          <w:sz w:val="23"/>
          <w:szCs w:val="23"/>
        </w:rPr>
      </w:pPr>
      <w:r w:rsidRPr="002C2269">
        <w:rPr>
          <w:rStyle w:val="af6"/>
          <w:i w:val="0"/>
          <w:sz w:val="23"/>
          <w:szCs w:val="23"/>
        </w:rPr>
        <w:t>Если совокупный размер доходов, полученных за налоговый период, превысил 5 </w:t>
      </w:r>
      <w:proofErr w:type="gramStart"/>
      <w:r w:rsidRPr="002C2269">
        <w:rPr>
          <w:rStyle w:val="af6"/>
          <w:i w:val="0"/>
          <w:sz w:val="23"/>
          <w:szCs w:val="23"/>
        </w:rPr>
        <w:t>млн</w:t>
      </w:r>
      <w:proofErr w:type="gramEnd"/>
      <w:r w:rsidRPr="002C2269">
        <w:rPr>
          <w:rStyle w:val="af6"/>
          <w:i w:val="0"/>
          <w:sz w:val="23"/>
          <w:szCs w:val="23"/>
        </w:rPr>
        <w:t> </w:t>
      </w:r>
      <w:proofErr w:type="spellStart"/>
      <w:r w:rsidRPr="002C2269">
        <w:rPr>
          <w:rStyle w:val="af6"/>
          <w:i w:val="0"/>
          <w:sz w:val="23"/>
          <w:szCs w:val="23"/>
        </w:rPr>
        <w:t>руб</w:t>
      </w:r>
      <w:proofErr w:type="spellEnd"/>
      <w:r w:rsidRPr="002C2269">
        <w:rPr>
          <w:rStyle w:val="af6"/>
          <w:i w:val="0"/>
          <w:sz w:val="23"/>
          <w:szCs w:val="23"/>
        </w:rPr>
        <w:t>, а общая сумма НДФЛ, исчисленная инспекцией, оказалась больше совокупной суммы налога, в т. ч. исчисленной налоговым агентом, то соответствующая сумма налога уплачивается гражданином на основании направленного налоговым органом налогового уведомления не позднее 1 декабря года, следующего за истекшим налоговым периодом.</w:t>
      </w:r>
    </w:p>
    <w:p w14:paraId="5F230FEB" w14:textId="77777777" w:rsidR="002C2269" w:rsidRPr="002C2269" w:rsidRDefault="002C2269" w:rsidP="002C2269">
      <w:pPr>
        <w:pStyle w:val="s1"/>
        <w:numPr>
          <w:ilvl w:val="0"/>
          <w:numId w:val="35"/>
        </w:numPr>
        <w:spacing w:before="120" w:beforeAutospacing="0" w:after="0" w:afterAutospacing="0"/>
        <w:ind w:left="567" w:hanging="567"/>
        <w:jc w:val="both"/>
        <w:rPr>
          <w:b/>
          <w:bCs/>
          <w:sz w:val="23"/>
          <w:szCs w:val="23"/>
        </w:rPr>
      </w:pPr>
      <w:r w:rsidRPr="002C2269">
        <w:rPr>
          <w:b/>
          <w:bCs/>
          <w:sz w:val="23"/>
          <w:szCs w:val="23"/>
        </w:rPr>
        <w:t>О предоставлении уволившемуся сотруднику имущественного вычета по НДФЛ</w:t>
      </w:r>
    </w:p>
    <w:p w14:paraId="5A4CB1BE" w14:textId="6A3674EF" w:rsidR="002C2269" w:rsidRPr="002C2269" w:rsidRDefault="002C2269" w:rsidP="002C2269">
      <w:pPr>
        <w:pStyle w:val="aa"/>
        <w:shd w:val="clear" w:color="auto" w:fill="FFFFFF"/>
        <w:spacing w:before="120" w:beforeAutospacing="0" w:after="120" w:afterAutospacing="0"/>
        <w:ind w:left="567"/>
        <w:rPr>
          <w:rStyle w:val="af6"/>
          <w:sz w:val="23"/>
          <w:szCs w:val="23"/>
        </w:rPr>
      </w:pPr>
      <w:r w:rsidRPr="002C2269">
        <w:rPr>
          <w:rStyle w:val="af6"/>
          <w:sz w:val="23"/>
          <w:szCs w:val="23"/>
        </w:rPr>
        <w:t>Письмо Федеральной налоговой службы от 17 октября 2022 г. N БС-4-11/13833@ "О представлении заключения"</w:t>
      </w:r>
    </w:p>
    <w:p w14:paraId="5F269957" w14:textId="77777777" w:rsidR="002C2269" w:rsidRPr="002C2269" w:rsidRDefault="002C2269" w:rsidP="002C2269">
      <w:pPr>
        <w:pStyle w:val="aa"/>
        <w:shd w:val="clear" w:color="auto" w:fill="FFFFFF"/>
        <w:spacing w:before="0" w:beforeAutospacing="0" w:after="0" w:afterAutospacing="0"/>
        <w:ind w:firstLine="502"/>
        <w:jc w:val="both"/>
        <w:rPr>
          <w:rStyle w:val="af6"/>
          <w:i w:val="0"/>
          <w:sz w:val="23"/>
          <w:szCs w:val="23"/>
        </w:rPr>
      </w:pPr>
      <w:r w:rsidRPr="002C2269">
        <w:rPr>
          <w:rStyle w:val="af6"/>
          <w:i w:val="0"/>
          <w:sz w:val="23"/>
          <w:szCs w:val="23"/>
        </w:rPr>
        <w:t>Физлицо может получить имущественный вычет по НДФЛ до окончания налогового периода через работодателя при условии предоставления налоговым органом последнему уведомления - подтверждения права плательщика на вычет. Относительно уволившихся сотрудников ФНС пояснила следующее.</w:t>
      </w:r>
    </w:p>
    <w:p w14:paraId="66D578D1" w14:textId="77777777" w:rsidR="002C2269" w:rsidRPr="002C2269" w:rsidRDefault="002C2269" w:rsidP="002C2269">
      <w:pPr>
        <w:pStyle w:val="aa"/>
        <w:shd w:val="clear" w:color="auto" w:fill="FFFFFF"/>
        <w:spacing w:before="0" w:beforeAutospacing="0" w:after="0" w:afterAutospacing="0"/>
        <w:ind w:firstLine="502"/>
        <w:jc w:val="both"/>
        <w:rPr>
          <w:rStyle w:val="af6"/>
          <w:i w:val="0"/>
          <w:sz w:val="23"/>
          <w:szCs w:val="23"/>
        </w:rPr>
      </w:pPr>
      <w:r w:rsidRPr="002C2269">
        <w:rPr>
          <w:rStyle w:val="af6"/>
          <w:i w:val="0"/>
          <w:sz w:val="23"/>
          <w:szCs w:val="23"/>
        </w:rPr>
        <w:t xml:space="preserve">При получении организацией уведомления, например, за 2022 г. в отношении бывшего сотрудника она вправе предоставить ему </w:t>
      </w:r>
      <w:proofErr w:type="gramStart"/>
      <w:r w:rsidRPr="002C2269">
        <w:rPr>
          <w:rStyle w:val="af6"/>
          <w:i w:val="0"/>
          <w:sz w:val="23"/>
          <w:szCs w:val="23"/>
        </w:rPr>
        <w:t>вычет</w:t>
      </w:r>
      <w:proofErr w:type="gramEnd"/>
      <w:r w:rsidRPr="002C2269">
        <w:rPr>
          <w:rStyle w:val="af6"/>
          <w:i w:val="0"/>
          <w:sz w:val="23"/>
          <w:szCs w:val="23"/>
        </w:rPr>
        <w:t xml:space="preserve"> в установленном порядке начиная с 1 января 2022 г.</w:t>
      </w:r>
    </w:p>
    <w:p w14:paraId="5213190B" w14:textId="4AF4C26D" w:rsidR="00651C89" w:rsidRPr="00AF3DDA" w:rsidRDefault="00651C89" w:rsidP="00651C89">
      <w:pPr>
        <w:pStyle w:val="s1"/>
        <w:numPr>
          <w:ilvl w:val="0"/>
          <w:numId w:val="35"/>
        </w:numPr>
        <w:spacing w:before="120" w:beforeAutospacing="0" w:after="0" w:afterAutospacing="0"/>
        <w:ind w:left="567" w:hanging="567"/>
        <w:jc w:val="both"/>
        <w:rPr>
          <w:b/>
          <w:bCs/>
          <w:sz w:val="23"/>
          <w:szCs w:val="23"/>
        </w:rPr>
      </w:pPr>
      <w:r w:rsidRPr="00AF3DDA">
        <w:rPr>
          <w:b/>
          <w:bCs/>
          <w:sz w:val="23"/>
          <w:szCs w:val="23"/>
        </w:rPr>
        <w:t>НДФЛ при передаче в аренду транспортного средства</w:t>
      </w:r>
    </w:p>
    <w:p w14:paraId="5D68E85D" w14:textId="77777777" w:rsidR="00651C89" w:rsidRPr="002C2269" w:rsidRDefault="00651C89" w:rsidP="00651C89">
      <w:pPr>
        <w:pStyle w:val="aa"/>
        <w:shd w:val="clear" w:color="auto" w:fill="FFFFFF"/>
        <w:spacing w:before="120" w:beforeAutospacing="0" w:after="120" w:afterAutospacing="0"/>
        <w:ind w:left="567"/>
        <w:rPr>
          <w:rStyle w:val="af6"/>
          <w:sz w:val="23"/>
          <w:szCs w:val="23"/>
        </w:rPr>
      </w:pPr>
      <w:r w:rsidRPr="002C2269">
        <w:rPr>
          <w:rStyle w:val="af6"/>
          <w:sz w:val="23"/>
          <w:szCs w:val="23"/>
        </w:rPr>
        <w:t>Письмо Департамента налоговой политики Минфина России от 19 октября 2022 г. N 03-04-06/101306</w:t>
      </w:r>
    </w:p>
    <w:p w14:paraId="05A56172" w14:textId="2149CCBB" w:rsidR="00651C89" w:rsidRPr="00AF3DDA" w:rsidRDefault="00651C89" w:rsidP="00651C89">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Российская организация, от которой или в результате отношений с которой налогоплательщик получил доходы, указанные в </w:t>
      </w:r>
      <w:hyperlink r:id="rId26" w:anchor="/document/10900200/entry/22602" w:history="1">
        <w:r w:rsidRPr="00AF3DDA">
          <w:rPr>
            <w:rStyle w:val="af6"/>
            <w:i w:val="0"/>
            <w:sz w:val="23"/>
            <w:szCs w:val="23"/>
          </w:rPr>
          <w:t>пункте 2 статьи 226</w:t>
        </w:r>
      </w:hyperlink>
      <w:r w:rsidRPr="00AF3DDA">
        <w:rPr>
          <w:rStyle w:val="af6"/>
          <w:i w:val="0"/>
          <w:sz w:val="23"/>
          <w:szCs w:val="23"/>
        </w:rPr>
        <w:t> НК РФ именуется налоговым агентом  и  обязана исчислить, удержать у налогоплательщика и уплатить сумму НДФЛ.</w:t>
      </w:r>
    </w:p>
    <w:p w14:paraId="37F52181" w14:textId="45D6465F" w:rsidR="00651C89" w:rsidRPr="00AF3DDA" w:rsidRDefault="00651C89" w:rsidP="00651C89">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Налоговый агент, обязан применять положения </w:t>
      </w:r>
      <w:hyperlink r:id="rId27" w:anchor="/document/10900200/entry/226" w:history="1">
        <w:r w:rsidRPr="00AF3DDA">
          <w:rPr>
            <w:rStyle w:val="af6"/>
            <w:i w:val="0"/>
            <w:sz w:val="23"/>
            <w:szCs w:val="23"/>
          </w:rPr>
          <w:t>статьи 226</w:t>
        </w:r>
      </w:hyperlink>
      <w:r w:rsidRPr="00AF3DDA">
        <w:rPr>
          <w:rStyle w:val="af6"/>
          <w:i w:val="0"/>
          <w:sz w:val="23"/>
          <w:szCs w:val="23"/>
        </w:rPr>
        <w:t> НК РФ.</w:t>
      </w:r>
    </w:p>
    <w:p w14:paraId="5D278F6F" w14:textId="77777777" w:rsidR="000C6DB0" w:rsidRPr="00AF3DDA" w:rsidRDefault="000C6DB0" w:rsidP="000C6DB0">
      <w:pPr>
        <w:pStyle w:val="s1"/>
        <w:numPr>
          <w:ilvl w:val="0"/>
          <w:numId w:val="35"/>
        </w:numPr>
        <w:spacing w:before="120" w:beforeAutospacing="0" w:after="0" w:afterAutospacing="0"/>
        <w:ind w:left="567" w:hanging="567"/>
        <w:jc w:val="both"/>
        <w:rPr>
          <w:b/>
          <w:bCs/>
          <w:sz w:val="23"/>
          <w:szCs w:val="23"/>
        </w:rPr>
      </w:pPr>
      <w:r w:rsidRPr="00AF3DDA">
        <w:rPr>
          <w:b/>
          <w:bCs/>
          <w:sz w:val="23"/>
          <w:szCs w:val="23"/>
        </w:rPr>
        <w:t>О страховых взносах и НДФЛ при переводе в течение расчетного (налогового) периода из одного обособленного подразделения организации в другое</w:t>
      </w:r>
    </w:p>
    <w:p w14:paraId="1B6DC86C" w14:textId="4487AC68" w:rsidR="000C6DB0" w:rsidRPr="00AF3DDA" w:rsidRDefault="000C6DB0" w:rsidP="000C6DB0">
      <w:pPr>
        <w:pStyle w:val="aa"/>
        <w:shd w:val="clear" w:color="auto" w:fill="FFFFFF"/>
        <w:spacing w:before="120" w:beforeAutospacing="0" w:after="120" w:afterAutospacing="0"/>
        <w:ind w:left="567"/>
        <w:rPr>
          <w:rStyle w:val="af6"/>
        </w:rPr>
      </w:pPr>
      <w:r w:rsidRPr="00AF3DDA">
        <w:rPr>
          <w:rStyle w:val="af6"/>
        </w:rPr>
        <w:t>Письмо Департамента налоговой политики Минфина России от 20 октября 2022 г. N 03-15-05/101612 "О страховых взносах и НДФЛ"</w:t>
      </w:r>
    </w:p>
    <w:p w14:paraId="58AE3D3A" w14:textId="5BB00BF5" w:rsidR="000C6DB0" w:rsidRPr="00AF3DDA" w:rsidRDefault="000C6DB0" w:rsidP="000C6DB0">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Возникают ситуации, когда сотрудник в течение расчетного (налогового) периода переводится из одного обособленного подразделения организации в другое (повторно принимается). В связи с этим Минфин </w:t>
      </w:r>
      <w:proofErr w:type="gramStart"/>
      <w:r w:rsidRPr="00AF3DDA">
        <w:rPr>
          <w:rStyle w:val="af6"/>
          <w:i w:val="0"/>
          <w:sz w:val="23"/>
          <w:szCs w:val="23"/>
        </w:rPr>
        <w:t>разъяснил</w:t>
      </w:r>
      <w:proofErr w:type="gramEnd"/>
      <w:r w:rsidRPr="00AF3DDA">
        <w:rPr>
          <w:rStyle w:val="af6"/>
          <w:i w:val="0"/>
          <w:sz w:val="23"/>
          <w:szCs w:val="23"/>
        </w:rPr>
        <w:t xml:space="preserve"> как исчисляется НДФЛ и применяются налоговые вычеты.</w:t>
      </w:r>
    </w:p>
    <w:p w14:paraId="73712A5B" w14:textId="000313DA" w:rsidR="0007005C" w:rsidRPr="00AF3DDA" w:rsidRDefault="0007005C" w:rsidP="0007005C">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Сумма НДФЛ, исчисленная и удержанная налоговым агентом у налогоплательщика, в отношении которого он признается источником дохода, уплачивается в бюджет по месту учета налогового агента в налоговом органе, а также по месту нахождения каждого его обособленного </w:t>
      </w:r>
      <w:proofErr w:type="gramStart"/>
      <w:r w:rsidRPr="00AF3DDA">
        <w:rPr>
          <w:rStyle w:val="af6"/>
          <w:i w:val="0"/>
          <w:sz w:val="23"/>
          <w:szCs w:val="23"/>
        </w:rPr>
        <w:t>подразделения</w:t>
      </w:r>
      <w:proofErr w:type="gramEnd"/>
      <w:r w:rsidRPr="00AF3DDA">
        <w:rPr>
          <w:rStyle w:val="af6"/>
          <w:i w:val="0"/>
          <w:sz w:val="23"/>
          <w:szCs w:val="23"/>
        </w:rPr>
        <w:t xml:space="preserve"> с учетом установленного </w:t>
      </w:r>
      <w:hyperlink r:id="rId28" w:anchor="/document/10900200/entry/22607" w:history="1">
        <w:r w:rsidRPr="00AF3DDA">
          <w:rPr>
            <w:rStyle w:val="af6"/>
            <w:i w:val="0"/>
            <w:sz w:val="23"/>
            <w:szCs w:val="23"/>
          </w:rPr>
          <w:t>пунктом 7 статьи 226</w:t>
        </w:r>
      </w:hyperlink>
      <w:r w:rsidRPr="00AF3DDA">
        <w:rPr>
          <w:rStyle w:val="af6"/>
          <w:i w:val="0"/>
          <w:sz w:val="23"/>
          <w:szCs w:val="23"/>
        </w:rPr>
        <w:t> НК РФ порядка.</w:t>
      </w:r>
    </w:p>
    <w:p w14:paraId="5772DB85" w14:textId="77777777" w:rsidR="0007005C" w:rsidRPr="00AF3DDA" w:rsidRDefault="0007005C" w:rsidP="0007005C">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Сумма налога, подлежащая уплате в бюджет по месту нахождения обособленного подразделения организации, определяется исходя из суммы дохода, подлежащего налогообложению, начисляемого и выплачиваемого работникам этого обособленного подразделения.</w:t>
      </w:r>
    </w:p>
    <w:p w14:paraId="49D6FA60" w14:textId="77777777" w:rsidR="000C6DB0" w:rsidRPr="00AF3DDA" w:rsidRDefault="000C6DB0" w:rsidP="00EE2542">
      <w:pPr>
        <w:pStyle w:val="s1"/>
        <w:numPr>
          <w:ilvl w:val="0"/>
          <w:numId w:val="35"/>
        </w:numPr>
        <w:spacing w:before="120" w:beforeAutospacing="0" w:after="0" w:afterAutospacing="0"/>
        <w:ind w:left="567" w:hanging="567"/>
        <w:jc w:val="both"/>
        <w:rPr>
          <w:b/>
          <w:bCs/>
          <w:sz w:val="23"/>
          <w:szCs w:val="23"/>
        </w:rPr>
      </w:pPr>
      <w:r w:rsidRPr="00AF3DDA">
        <w:rPr>
          <w:b/>
          <w:bCs/>
          <w:sz w:val="23"/>
          <w:szCs w:val="23"/>
        </w:rPr>
        <w:t xml:space="preserve">Доход, полученный гражданином в результате осуществления деятельности за границей, для целей НДФЛ относится к доходам, полученным от источников за пределами России. </w:t>
      </w:r>
    </w:p>
    <w:p w14:paraId="33182DC3" w14:textId="5296916A" w:rsidR="000C6DB0" w:rsidRPr="00AF3DDA" w:rsidRDefault="000C6DB0" w:rsidP="000C6DB0">
      <w:pPr>
        <w:pStyle w:val="aa"/>
        <w:shd w:val="clear" w:color="auto" w:fill="FFFFFF"/>
        <w:spacing w:before="120" w:beforeAutospacing="0" w:after="120" w:afterAutospacing="0"/>
        <w:ind w:left="567"/>
        <w:rPr>
          <w:rStyle w:val="af6"/>
        </w:rPr>
      </w:pPr>
      <w:r w:rsidRPr="00AF3DDA">
        <w:rPr>
          <w:rStyle w:val="af6"/>
          <w:sz w:val="23"/>
          <w:szCs w:val="23"/>
        </w:rPr>
        <w:t>Письмо Департамента налоговой политики Минфина России от 21 октября 2022 г. N 03-04-05/101972</w:t>
      </w:r>
    </w:p>
    <w:p w14:paraId="27A361D0" w14:textId="574FFFE1" w:rsidR="00120B37" w:rsidRPr="00AF3DDA" w:rsidRDefault="00120B37" w:rsidP="00EE254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Минфин дал разъяснения, касающиеся  НДС, НДФЛ, налога на прибыль и страховых взносов при оплате (компенсации) стоимости питания, передаче продуктов питания сотрудникам, работающим вахтовым методом.</w:t>
      </w:r>
    </w:p>
    <w:p w14:paraId="7EA30B0C" w14:textId="50127C54" w:rsidR="00120B37" w:rsidRPr="00AF3DDA" w:rsidRDefault="00120B37" w:rsidP="00120B37">
      <w:pPr>
        <w:pStyle w:val="aa"/>
        <w:shd w:val="clear" w:color="auto" w:fill="FFFFFF"/>
        <w:spacing w:before="120" w:beforeAutospacing="0" w:after="120" w:afterAutospacing="0"/>
        <w:ind w:left="567"/>
        <w:rPr>
          <w:rStyle w:val="af6"/>
        </w:rPr>
      </w:pPr>
      <w:r w:rsidRPr="00AF3DDA">
        <w:rPr>
          <w:rStyle w:val="af6"/>
          <w:sz w:val="23"/>
          <w:szCs w:val="23"/>
        </w:rPr>
        <w:t>Письмо Департамента налоговой политики Минфина России от 25 октября 2022 г. N 03-15-06/103218</w:t>
      </w:r>
    </w:p>
    <w:p w14:paraId="70387E26" w14:textId="3427618F" w:rsidR="00120B37" w:rsidRPr="00AF3DDA" w:rsidRDefault="00120B37" w:rsidP="00120B37">
      <w:pPr>
        <w:pStyle w:val="aa"/>
        <w:shd w:val="clear" w:color="auto" w:fill="FFFFFF"/>
        <w:spacing w:before="0" w:beforeAutospacing="0" w:after="0" w:afterAutospacing="0"/>
        <w:ind w:firstLine="502"/>
        <w:jc w:val="both"/>
        <w:rPr>
          <w:rStyle w:val="af6"/>
          <w:i w:val="0"/>
        </w:rPr>
      </w:pPr>
      <w:r w:rsidRPr="00AF3DDA">
        <w:rPr>
          <w:rStyle w:val="af6"/>
          <w:i w:val="0"/>
          <w:sz w:val="23"/>
          <w:szCs w:val="23"/>
        </w:rPr>
        <w:t>Оплата организацией за налогоплательщика товаров (работ, услуг) или имущественных прав в интересах этого лица признается доходом, полученным этим налогоплательщиком в натуральной форме, и подлежит обложению налогом на доходы физических лиц в установленном порядке.</w:t>
      </w:r>
    </w:p>
    <w:p w14:paraId="442A673C" w14:textId="7D270DAE" w:rsidR="004A3D3A" w:rsidRPr="00AF3DDA" w:rsidRDefault="004A3D3A" w:rsidP="00EE254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Можно получить вычет по НДФЛ при покупке жилья, если в первый раз он был предоставлен неправомерно</w:t>
      </w:r>
    </w:p>
    <w:p w14:paraId="7C068E01" w14:textId="64E70671" w:rsidR="004A3D3A" w:rsidRPr="00AF3DDA" w:rsidRDefault="004A3D3A" w:rsidP="00EE2542">
      <w:pPr>
        <w:pStyle w:val="aa"/>
        <w:shd w:val="clear" w:color="auto" w:fill="FFFFFF"/>
        <w:spacing w:before="120" w:beforeAutospacing="0" w:after="120" w:afterAutospacing="0"/>
        <w:ind w:left="567"/>
        <w:rPr>
          <w:rStyle w:val="af6"/>
          <w:sz w:val="23"/>
          <w:szCs w:val="23"/>
        </w:rPr>
      </w:pPr>
      <w:r w:rsidRPr="00AF3DDA">
        <w:rPr>
          <w:rStyle w:val="af6"/>
          <w:sz w:val="23"/>
          <w:szCs w:val="23"/>
        </w:rPr>
        <w:t>Письмо Федеральной налоговой службы от 26 октября 2022 г. N БС-4-11/14366 "О рассмотрении запроса"</w:t>
      </w:r>
    </w:p>
    <w:p w14:paraId="29C74183" w14:textId="77777777" w:rsidR="004A3D3A" w:rsidRPr="00AF3DDA" w:rsidRDefault="004A3D3A" w:rsidP="00EE2542">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При приобретении (строительстве) жилья можно один раз в жизни получить имущественный вычет по НДФЛ. При этом вычет не предоставляется в части расходов, покрываемых за счет </w:t>
      </w:r>
      <w:proofErr w:type="spellStart"/>
      <w:r w:rsidRPr="00AF3DDA">
        <w:rPr>
          <w:rStyle w:val="af6"/>
          <w:i w:val="0"/>
          <w:sz w:val="23"/>
          <w:szCs w:val="23"/>
        </w:rPr>
        <w:t>маткапитала</w:t>
      </w:r>
      <w:proofErr w:type="spellEnd"/>
      <w:r w:rsidRPr="00AF3DDA">
        <w:rPr>
          <w:rStyle w:val="af6"/>
          <w:i w:val="0"/>
          <w:sz w:val="23"/>
          <w:szCs w:val="23"/>
        </w:rPr>
        <w:t xml:space="preserve">, а также в случаях, когда сделка купли-продажи совершается между </w:t>
      </w:r>
      <w:proofErr w:type="gramStart"/>
      <w:r w:rsidRPr="00AF3DDA">
        <w:rPr>
          <w:rStyle w:val="af6"/>
          <w:i w:val="0"/>
          <w:sz w:val="23"/>
          <w:szCs w:val="23"/>
        </w:rPr>
        <w:t>взаимозависимыми</w:t>
      </w:r>
      <w:proofErr w:type="gramEnd"/>
      <w:r w:rsidRPr="00AF3DDA">
        <w:rPr>
          <w:rStyle w:val="af6"/>
          <w:i w:val="0"/>
          <w:sz w:val="23"/>
          <w:szCs w:val="23"/>
        </w:rPr>
        <w:t xml:space="preserve"> физлицами.</w:t>
      </w:r>
    </w:p>
    <w:p w14:paraId="5C291AD3" w14:textId="77777777" w:rsidR="004A3D3A" w:rsidRPr="00AF3DDA" w:rsidRDefault="004A3D3A" w:rsidP="00EE2542">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При подаче плательщиком уточненных деклараций 3-НДФЛ, обнуляющих неправомерно предоставленные ему вычеты, и перечислении в бюджет НДФЛ можно претендовать на вычет при покупке иного объекта.</w:t>
      </w:r>
    </w:p>
    <w:p w14:paraId="12CE0582" w14:textId="77777777" w:rsidR="004A3D3A" w:rsidRPr="00AF3DDA" w:rsidRDefault="004A3D3A" w:rsidP="004A3D3A">
      <w:pPr>
        <w:pStyle w:val="s1"/>
        <w:numPr>
          <w:ilvl w:val="0"/>
          <w:numId w:val="35"/>
        </w:numPr>
        <w:spacing w:before="120" w:beforeAutospacing="0" w:after="0" w:afterAutospacing="0"/>
        <w:ind w:left="567" w:hanging="567"/>
        <w:jc w:val="both"/>
        <w:rPr>
          <w:b/>
          <w:bCs/>
          <w:sz w:val="23"/>
          <w:szCs w:val="23"/>
        </w:rPr>
      </w:pPr>
      <w:r w:rsidRPr="00AF3DDA">
        <w:rPr>
          <w:b/>
          <w:bCs/>
          <w:sz w:val="23"/>
          <w:szCs w:val="23"/>
        </w:rPr>
        <w:t>Нерезидент продал квартиру: может ли он рассчитывать на имущественный вычет по НДФЛ</w:t>
      </w:r>
    </w:p>
    <w:p w14:paraId="5B2C9B29" w14:textId="5328B664" w:rsidR="004A3D3A" w:rsidRPr="00AF3DDA" w:rsidRDefault="004A3D3A" w:rsidP="004A3D3A">
      <w:pPr>
        <w:pStyle w:val="aa"/>
        <w:shd w:val="clear" w:color="auto" w:fill="FFFFFF"/>
        <w:spacing w:before="120" w:beforeAutospacing="0" w:after="120" w:afterAutospacing="0"/>
        <w:ind w:left="567"/>
        <w:rPr>
          <w:rStyle w:val="af6"/>
          <w:sz w:val="23"/>
          <w:szCs w:val="23"/>
        </w:rPr>
      </w:pPr>
      <w:r w:rsidRPr="00AF3DDA">
        <w:rPr>
          <w:rStyle w:val="af6"/>
          <w:sz w:val="23"/>
          <w:szCs w:val="23"/>
        </w:rPr>
        <w:t>Письмо Департамента налоговой политики Минфина России от 26 октября 2022 г. N 03-04-05/103884</w:t>
      </w:r>
    </w:p>
    <w:p w14:paraId="04B5FD02" w14:textId="77777777" w:rsidR="004A3D3A" w:rsidRPr="00AF3DDA" w:rsidRDefault="004A3D3A" w:rsidP="004A3D3A">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В отношении доходов от продажи недвижимости, полученных нерезидентом РФ, имущественный налоговый вычет не применяется.</w:t>
      </w:r>
    </w:p>
    <w:p w14:paraId="614F00B5" w14:textId="17576700" w:rsidR="00BD0251" w:rsidRPr="00AF3DDA" w:rsidRDefault="00BD0251" w:rsidP="0046422F">
      <w:pPr>
        <w:pStyle w:val="s1"/>
        <w:numPr>
          <w:ilvl w:val="0"/>
          <w:numId w:val="35"/>
        </w:numPr>
        <w:spacing w:before="120" w:beforeAutospacing="0" w:after="0" w:afterAutospacing="0"/>
        <w:ind w:left="567" w:hanging="567"/>
        <w:jc w:val="both"/>
        <w:rPr>
          <w:b/>
          <w:bCs/>
          <w:sz w:val="23"/>
          <w:szCs w:val="23"/>
        </w:rPr>
      </w:pPr>
      <w:r w:rsidRPr="00AF3DDA">
        <w:rPr>
          <w:b/>
          <w:bCs/>
          <w:sz w:val="23"/>
          <w:szCs w:val="23"/>
        </w:rPr>
        <w:t>В составе расходов, связанных с приобретением квартиры, уменьшающих налоговую базу по НДФЛ могут быть учтены расходы на погашение процентов по ипотеке на приобретение проданной квартиры.</w:t>
      </w:r>
    </w:p>
    <w:p w14:paraId="60ECF3CD" w14:textId="5E15A367" w:rsidR="00BD0251" w:rsidRPr="00AF3DDA" w:rsidRDefault="00A10276" w:rsidP="00BD0251">
      <w:pPr>
        <w:pStyle w:val="aa"/>
        <w:shd w:val="clear" w:color="auto" w:fill="FFFFFF"/>
        <w:spacing w:before="120" w:beforeAutospacing="0" w:after="120" w:afterAutospacing="0"/>
        <w:ind w:left="567"/>
        <w:rPr>
          <w:rStyle w:val="af6"/>
        </w:rPr>
      </w:pPr>
      <w:r w:rsidRPr="00A10276">
        <w:rPr>
          <w:rStyle w:val="af6"/>
          <w:sz w:val="23"/>
          <w:szCs w:val="23"/>
        </w:rPr>
        <w:t>Письмо Департамента налоговой политики Минфина России от 6 октября 2022 г. N 03-04-05/96416</w:t>
      </w:r>
      <w:r>
        <w:rPr>
          <w:rStyle w:val="af6"/>
          <w:sz w:val="23"/>
          <w:szCs w:val="23"/>
        </w:rPr>
        <w:t xml:space="preserve">, </w:t>
      </w:r>
      <w:r w:rsidR="00BD0251" w:rsidRPr="00AF3DDA">
        <w:rPr>
          <w:rStyle w:val="af6"/>
          <w:sz w:val="23"/>
          <w:szCs w:val="23"/>
        </w:rPr>
        <w:t>Письмо Департамента налоговой политики Минфина России от 28 октября 2022 г. N 03-04-05/104978</w:t>
      </w:r>
    </w:p>
    <w:p w14:paraId="6308374F" w14:textId="77777777" w:rsidR="0046422F" w:rsidRPr="00AF3DDA" w:rsidRDefault="0046422F" w:rsidP="0046422F">
      <w:pPr>
        <w:pStyle w:val="s1"/>
        <w:numPr>
          <w:ilvl w:val="0"/>
          <w:numId w:val="35"/>
        </w:numPr>
        <w:spacing w:before="120" w:beforeAutospacing="0" w:after="0" w:afterAutospacing="0"/>
        <w:ind w:left="567" w:hanging="567"/>
        <w:jc w:val="both"/>
        <w:rPr>
          <w:b/>
          <w:bCs/>
          <w:sz w:val="23"/>
          <w:szCs w:val="23"/>
        </w:rPr>
      </w:pPr>
      <w:r w:rsidRPr="00AF3DDA">
        <w:rPr>
          <w:b/>
          <w:bCs/>
          <w:sz w:val="23"/>
          <w:szCs w:val="23"/>
        </w:rPr>
        <w:t>Компенсация работникам за задержку выплаты зарплаты облагается НДФЛ</w:t>
      </w:r>
    </w:p>
    <w:p w14:paraId="72A6C478" w14:textId="6C4768B1" w:rsidR="0046422F" w:rsidRPr="00AF3DDA" w:rsidRDefault="0065420C" w:rsidP="0065420C">
      <w:pPr>
        <w:pStyle w:val="aa"/>
        <w:shd w:val="clear" w:color="auto" w:fill="FFFFFF"/>
        <w:spacing w:before="120" w:beforeAutospacing="0" w:after="120" w:afterAutospacing="0"/>
        <w:ind w:left="567"/>
        <w:jc w:val="both"/>
        <w:rPr>
          <w:rStyle w:val="af6"/>
          <w:sz w:val="23"/>
          <w:szCs w:val="23"/>
        </w:rPr>
      </w:pPr>
      <w:r w:rsidRPr="00AF3DDA">
        <w:rPr>
          <w:rStyle w:val="af6"/>
          <w:sz w:val="23"/>
          <w:szCs w:val="23"/>
        </w:rPr>
        <w:t xml:space="preserve">Письмо Департамента налоговой политики Минфина России от 18 октября 2022 г. N 03-04-06/100636, </w:t>
      </w:r>
      <w:r w:rsidR="0046422F" w:rsidRPr="00AF3DDA">
        <w:rPr>
          <w:rStyle w:val="af6"/>
          <w:sz w:val="23"/>
          <w:szCs w:val="23"/>
        </w:rPr>
        <w:t>Письмо Департамента налоговой политики Минфина России от 31 октября 2022 г. N 03-04-06/105570</w:t>
      </w:r>
    </w:p>
    <w:p w14:paraId="4D3EB3A1" w14:textId="77777777" w:rsidR="0046422F" w:rsidRPr="00AF3DDA" w:rsidRDefault="0046422F" w:rsidP="0046422F">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Компенсация работникам при нарушении работодателем установленного срока выплаты зарплаты облагается НДФЛ. Она не является возмещением затрат работников, связанных с исполнением ими трудовых обязанностей.</w:t>
      </w:r>
    </w:p>
    <w:p w14:paraId="7060E1D3" w14:textId="7780EA24" w:rsidR="001707EF" w:rsidRPr="00AF3DDA" w:rsidRDefault="001707EF" w:rsidP="00120B37">
      <w:pPr>
        <w:pStyle w:val="aa"/>
        <w:shd w:val="clear" w:color="auto" w:fill="FFFFFF"/>
        <w:spacing w:before="120" w:beforeAutospacing="0" w:after="120" w:afterAutospacing="0"/>
        <w:ind w:left="567"/>
        <w:jc w:val="both"/>
        <w:rPr>
          <w:rStyle w:val="af6"/>
          <w:sz w:val="23"/>
          <w:szCs w:val="23"/>
        </w:rPr>
      </w:pPr>
      <w:proofErr w:type="gramStart"/>
      <w:r w:rsidRPr="00AF3DDA">
        <w:rPr>
          <w:rStyle w:val="af6"/>
          <w:sz w:val="23"/>
          <w:szCs w:val="23"/>
        </w:rPr>
        <w:t>Письмо Департамента налоговой политики Минфина России от 27 октября 2022 г. N 03-04-06/104398,</w:t>
      </w:r>
      <w:r w:rsidRPr="00AF3DDA">
        <w:t xml:space="preserve"> </w:t>
      </w:r>
      <w:r w:rsidRPr="00AF3DDA">
        <w:rPr>
          <w:rStyle w:val="af6"/>
          <w:sz w:val="23"/>
          <w:szCs w:val="23"/>
        </w:rPr>
        <w:t>Письмо Департамента налоговой политики Минфина России от 27 октября 2022 г. N 03-04-06/104257, Письмо Департамента налоговой политики Минфина России от 27 октября 2022 г. N 03-04-06/104390</w:t>
      </w:r>
      <w:r w:rsidR="00120B37" w:rsidRPr="00AF3DDA">
        <w:rPr>
          <w:rStyle w:val="af6"/>
          <w:sz w:val="23"/>
          <w:szCs w:val="23"/>
        </w:rPr>
        <w:t>, Письмо Департамента налоговой политики Минфина России от 25 октября 2022 г. N 03-04-05/103057</w:t>
      </w:r>
      <w:proofErr w:type="gramEnd"/>
    </w:p>
    <w:p w14:paraId="003ED631" w14:textId="36C46B12" w:rsidR="0046422F" w:rsidRPr="005501AC" w:rsidRDefault="001707EF" w:rsidP="005501AC">
      <w:pPr>
        <w:pStyle w:val="aa"/>
        <w:shd w:val="clear" w:color="auto" w:fill="FFFFFF"/>
        <w:spacing w:before="0" w:beforeAutospacing="0" w:after="0" w:afterAutospacing="0"/>
        <w:ind w:firstLine="502"/>
        <w:jc w:val="both"/>
        <w:rPr>
          <w:iCs/>
          <w:sz w:val="23"/>
          <w:szCs w:val="23"/>
        </w:rPr>
      </w:pPr>
      <w:r w:rsidRPr="00AF3DDA">
        <w:rPr>
          <w:rStyle w:val="af6"/>
          <w:i w:val="0"/>
          <w:sz w:val="23"/>
          <w:szCs w:val="23"/>
        </w:rPr>
        <w:t>Компенсация работникам за задержку зарплаты облагается НДФЛ как в период действия трудового договора, так после этого в случае выплаты компенсации на основании решения суда.</w:t>
      </w:r>
    </w:p>
    <w:p w14:paraId="73B1EE1C" w14:textId="77777777" w:rsidR="00B85312" w:rsidRPr="00AF3DDA" w:rsidRDefault="00D641DF" w:rsidP="00BA3F42">
      <w:pPr>
        <w:keepNext/>
        <w:numPr>
          <w:ilvl w:val="1"/>
          <w:numId w:val="25"/>
        </w:numPr>
        <w:tabs>
          <w:tab w:val="left" w:pos="567"/>
        </w:tabs>
        <w:spacing w:before="240" w:after="240"/>
        <w:ind w:left="0" w:right="57" w:firstLine="567"/>
        <w:jc w:val="center"/>
        <w:outlineLvl w:val="0"/>
        <w:rPr>
          <w:b/>
          <w:bCs/>
          <w:sz w:val="23"/>
          <w:szCs w:val="23"/>
        </w:rPr>
      </w:pPr>
      <w:bookmarkStart w:id="88" w:name="_Toc125968041"/>
      <w:r w:rsidRPr="00AF3DDA">
        <w:rPr>
          <w:b/>
          <w:bCs/>
          <w:sz w:val="23"/>
          <w:szCs w:val="23"/>
        </w:rPr>
        <w:t>Пенсионное и с</w:t>
      </w:r>
      <w:r w:rsidR="00AA6A6C" w:rsidRPr="00AF3DDA">
        <w:rPr>
          <w:b/>
          <w:bCs/>
          <w:sz w:val="23"/>
          <w:szCs w:val="23"/>
        </w:rPr>
        <w:t>оциальное страхование</w:t>
      </w:r>
      <w:bookmarkEnd w:id="88"/>
    </w:p>
    <w:p w14:paraId="1B6CFB43" w14:textId="77777777" w:rsidR="00D73FB8" w:rsidRPr="00AF3DDA" w:rsidRDefault="00D73FB8" w:rsidP="00D73FB8">
      <w:pPr>
        <w:pStyle w:val="s1"/>
        <w:numPr>
          <w:ilvl w:val="0"/>
          <w:numId w:val="35"/>
        </w:numPr>
        <w:spacing w:before="120" w:beforeAutospacing="0" w:after="0" w:afterAutospacing="0"/>
        <w:ind w:left="567" w:hanging="567"/>
        <w:jc w:val="both"/>
        <w:rPr>
          <w:b/>
          <w:bCs/>
          <w:sz w:val="23"/>
          <w:szCs w:val="23"/>
        </w:rPr>
      </w:pPr>
      <w:r w:rsidRPr="00AF3DDA">
        <w:rPr>
          <w:b/>
          <w:bCs/>
          <w:sz w:val="23"/>
          <w:szCs w:val="23"/>
        </w:rPr>
        <w:t xml:space="preserve">Передача налогоплательщиком части помещений в безвозмездное пользование другому лицу при сохранении помещений как единого объекта торговли с общей организационной структурой, площадью, превышающей 150 </w:t>
      </w:r>
      <w:proofErr w:type="spellStart"/>
      <w:r w:rsidRPr="00AF3DDA">
        <w:rPr>
          <w:b/>
          <w:bCs/>
          <w:sz w:val="23"/>
          <w:szCs w:val="23"/>
        </w:rPr>
        <w:t>кв.м</w:t>
      </w:r>
      <w:proofErr w:type="spellEnd"/>
      <w:r w:rsidRPr="00AF3DDA">
        <w:rPr>
          <w:b/>
          <w:bCs/>
          <w:sz w:val="23"/>
          <w:szCs w:val="23"/>
        </w:rPr>
        <w:t>., влечет утрату права на ЕНВД</w:t>
      </w:r>
    </w:p>
    <w:p w14:paraId="3EEFF37C" w14:textId="77777777" w:rsidR="00D73FB8" w:rsidRPr="00D2706B" w:rsidRDefault="00D73FB8" w:rsidP="00D73FB8">
      <w:pPr>
        <w:pStyle w:val="aa"/>
        <w:shd w:val="clear" w:color="auto" w:fill="FFFFFF"/>
        <w:spacing w:before="120" w:beforeAutospacing="0" w:after="120" w:afterAutospacing="0"/>
        <w:ind w:left="567"/>
        <w:rPr>
          <w:rStyle w:val="af6"/>
          <w:sz w:val="23"/>
          <w:szCs w:val="23"/>
        </w:rPr>
      </w:pPr>
      <w:r w:rsidRPr="00D2706B">
        <w:rPr>
          <w:rStyle w:val="af6"/>
          <w:sz w:val="23"/>
          <w:szCs w:val="23"/>
        </w:rPr>
        <w:t>Постановление Арбитражного суда Западно-Сибирского округа от 18 октября 2022 г. N Ф04-5604/22 по делу N А75-14806/2021</w:t>
      </w:r>
    </w:p>
    <w:p w14:paraId="165CB417" w14:textId="77777777" w:rsidR="00D73FB8" w:rsidRPr="00AF3DDA" w:rsidRDefault="00D73FB8" w:rsidP="00D73FB8">
      <w:pPr>
        <w:pStyle w:val="aa"/>
        <w:shd w:val="clear" w:color="auto" w:fill="FFFFFF"/>
        <w:spacing w:before="0" w:beforeAutospacing="0" w:after="0" w:afterAutospacing="0"/>
        <w:ind w:firstLine="567"/>
        <w:jc w:val="both"/>
        <w:rPr>
          <w:sz w:val="23"/>
          <w:szCs w:val="23"/>
        </w:rPr>
      </w:pPr>
      <w:r w:rsidRPr="00AF3DDA">
        <w:rPr>
          <w:sz w:val="23"/>
          <w:szCs w:val="23"/>
        </w:rPr>
        <w:t xml:space="preserve">Налоговый орган </w:t>
      </w:r>
      <w:proofErr w:type="spellStart"/>
      <w:r w:rsidRPr="00AF3DDA">
        <w:rPr>
          <w:sz w:val="23"/>
          <w:szCs w:val="23"/>
        </w:rPr>
        <w:t>доначислил</w:t>
      </w:r>
      <w:proofErr w:type="spellEnd"/>
      <w:r w:rsidRPr="00AF3DDA">
        <w:rPr>
          <w:sz w:val="23"/>
          <w:szCs w:val="23"/>
        </w:rPr>
        <w:t xml:space="preserve"> предпринимателю налог по УСН в связи с неправомерным применением ЕНВД в отношении деятельности по объекту розничной торговли с площадью торгового зала, превышающей 150 кв. м.</w:t>
      </w:r>
    </w:p>
    <w:p w14:paraId="7D759A3D" w14:textId="77777777" w:rsidR="00D73FB8" w:rsidRPr="00AF3DDA" w:rsidRDefault="00D73FB8" w:rsidP="00D73FB8">
      <w:pPr>
        <w:pStyle w:val="aa"/>
        <w:shd w:val="clear" w:color="auto" w:fill="FFFFFF"/>
        <w:spacing w:before="0" w:beforeAutospacing="0" w:after="0" w:afterAutospacing="0"/>
        <w:ind w:firstLine="567"/>
        <w:jc w:val="both"/>
        <w:rPr>
          <w:sz w:val="23"/>
          <w:szCs w:val="23"/>
        </w:rPr>
      </w:pPr>
      <w:r w:rsidRPr="00AF3DDA">
        <w:rPr>
          <w:sz w:val="23"/>
          <w:szCs w:val="23"/>
        </w:rPr>
        <w:t>Суды, исследовав обстоятельства дела, признал позицию налогового органа обоснованной.</w:t>
      </w:r>
    </w:p>
    <w:p w14:paraId="23AB05BB" w14:textId="77777777" w:rsidR="00D73FB8" w:rsidRPr="00AF3DDA" w:rsidRDefault="00D73FB8" w:rsidP="00D73FB8">
      <w:pPr>
        <w:pStyle w:val="aa"/>
        <w:shd w:val="clear" w:color="auto" w:fill="FFFFFF"/>
        <w:spacing w:before="0" w:beforeAutospacing="0" w:after="0" w:afterAutospacing="0"/>
        <w:ind w:firstLine="567"/>
        <w:jc w:val="both"/>
        <w:rPr>
          <w:sz w:val="23"/>
          <w:szCs w:val="23"/>
        </w:rPr>
      </w:pPr>
      <w:r w:rsidRPr="00AF3DDA">
        <w:rPr>
          <w:sz w:val="23"/>
          <w:szCs w:val="23"/>
        </w:rPr>
        <w:t xml:space="preserve">В качестве обоснования права на применение </w:t>
      </w:r>
      <w:proofErr w:type="spellStart"/>
      <w:r w:rsidRPr="00AF3DDA">
        <w:rPr>
          <w:sz w:val="23"/>
          <w:szCs w:val="23"/>
        </w:rPr>
        <w:t>спецрежима</w:t>
      </w:r>
      <w:proofErr w:type="spellEnd"/>
      <w:r w:rsidRPr="00AF3DDA">
        <w:rPr>
          <w:sz w:val="23"/>
          <w:szCs w:val="23"/>
        </w:rPr>
        <w:t xml:space="preserve"> предприниматель ссылается на передачу в безвозмездное пользование части помещения другому предпринимателю, который осуществляет торговлю продуктами иного ассортимента. Между тем из поэтажного плана следует, что разделение на помещения с такими площадями отсутствует, приложение к договору, позволяющее установить в соответствии с экспликацией деление переданных помещений, не представлено.</w:t>
      </w:r>
    </w:p>
    <w:p w14:paraId="73079C3D" w14:textId="77777777" w:rsidR="00D73FB8" w:rsidRPr="00AF3DDA" w:rsidRDefault="00D73FB8" w:rsidP="00D73FB8">
      <w:pPr>
        <w:pStyle w:val="aa"/>
        <w:shd w:val="clear" w:color="auto" w:fill="FFFFFF"/>
        <w:spacing w:before="0" w:beforeAutospacing="0" w:after="0" w:afterAutospacing="0"/>
        <w:ind w:firstLine="567"/>
        <w:jc w:val="both"/>
        <w:rPr>
          <w:sz w:val="23"/>
          <w:szCs w:val="23"/>
        </w:rPr>
      </w:pPr>
      <w:r w:rsidRPr="00AF3DDA">
        <w:rPr>
          <w:sz w:val="23"/>
          <w:szCs w:val="23"/>
        </w:rPr>
        <w:t>Кроме того, площади торгового зала, используемые для осуществления розничной торговли, конструктивно не были обособлены друг от друга, использовались как единый объект торговли с общей организационной структурой. Расчеты за товары с покупателями производились на кассах предпринимателей без деления по ассортименту товаров, на которых специализируется каждый из них.</w:t>
      </w:r>
    </w:p>
    <w:p w14:paraId="0601D10A" w14:textId="77777777" w:rsidR="00D73FB8" w:rsidRPr="00AF3DDA" w:rsidRDefault="00D73FB8" w:rsidP="00D73FB8">
      <w:pPr>
        <w:pStyle w:val="aa"/>
        <w:shd w:val="clear" w:color="auto" w:fill="FFFFFF"/>
        <w:spacing w:before="0" w:beforeAutospacing="0" w:after="0" w:afterAutospacing="0"/>
        <w:ind w:firstLine="567"/>
        <w:jc w:val="both"/>
        <w:rPr>
          <w:sz w:val="23"/>
          <w:szCs w:val="23"/>
        </w:rPr>
      </w:pPr>
      <w:r w:rsidRPr="00AF3DDA">
        <w:rPr>
          <w:sz w:val="23"/>
          <w:szCs w:val="23"/>
        </w:rPr>
        <w:t>В связи с этим суд признал обоснованной позицию налогового органа об утрате предпринимателем права на применение ЕНВД.</w:t>
      </w:r>
    </w:p>
    <w:p w14:paraId="085FF9FE" w14:textId="77777777" w:rsidR="00BF006E" w:rsidRPr="00AF3DDA" w:rsidRDefault="00BF006E" w:rsidP="00BF006E">
      <w:pPr>
        <w:pStyle w:val="s1"/>
        <w:numPr>
          <w:ilvl w:val="0"/>
          <w:numId w:val="35"/>
        </w:numPr>
        <w:spacing w:before="120" w:beforeAutospacing="0" w:after="0" w:afterAutospacing="0"/>
        <w:ind w:left="567" w:hanging="567"/>
        <w:jc w:val="both"/>
        <w:rPr>
          <w:b/>
          <w:bCs/>
          <w:sz w:val="23"/>
          <w:szCs w:val="23"/>
        </w:rPr>
      </w:pPr>
      <w:r w:rsidRPr="00AF3DDA">
        <w:rPr>
          <w:b/>
          <w:bCs/>
          <w:sz w:val="23"/>
          <w:szCs w:val="23"/>
        </w:rPr>
        <w:t xml:space="preserve">Стоимость санаторно-курортной путевки для работника </w:t>
      </w:r>
      <w:proofErr w:type="spellStart"/>
      <w:r w:rsidRPr="00AF3DDA">
        <w:rPr>
          <w:b/>
          <w:bCs/>
          <w:sz w:val="23"/>
          <w:szCs w:val="23"/>
        </w:rPr>
        <w:t>предпенсионного</w:t>
      </w:r>
      <w:proofErr w:type="spellEnd"/>
      <w:r w:rsidRPr="00AF3DDA">
        <w:rPr>
          <w:b/>
          <w:bCs/>
          <w:sz w:val="23"/>
          <w:szCs w:val="23"/>
        </w:rPr>
        <w:t xml:space="preserve"> возраста страховыми взносами не облагается</w:t>
      </w:r>
    </w:p>
    <w:p w14:paraId="650640FD" w14:textId="430EE7EC" w:rsidR="00BF006E" w:rsidRPr="005501AC" w:rsidRDefault="00BF006E" w:rsidP="005501AC">
      <w:pPr>
        <w:pStyle w:val="aa"/>
        <w:shd w:val="clear" w:color="auto" w:fill="FFFFFF"/>
        <w:spacing w:before="120" w:beforeAutospacing="0" w:after="120" w:afterAutospacing="0"/>
        <w:ind w:left="567"/>
        <w:rPr>
          <w:rStyle w:val="af6"/>
          <w:sz w:val="23"/>
          <w:szCs w:val="23"/>
        </w:rPr>
      </w:pPr>
      <w:r w:rsidRPr="005501AC">
        <w:rPr>
          <w:rStyle w:val="af6"/>
          <w:sz w:val="23"/>
          <w:szCs w:val="23"/>
        </w:rPr>
        <w:t>Постановление Арбитражного суда Волго-Вятского округа от 21 октября 2022 г. N Ф01-5604/22 по делу N А43-39046/2021</w:t>
      </w:r>
    </w:p>
    <w:p w14:paraId="391E5B99" w14:textId="6BB7A7C6" w:rsidR="00BF006E" w:rsidRPr="00AF3DDA" w:rsidRDefault="00BF006E" w:rsidP="00BF006E">
      <w:pPr>
        <w:pStyle w:val="aa"/>
        <w:shd w:val="clear" w:color="auto" w:fill="FFFFFF"/>
        <w:spacing w:before="0" w:beforeAutospacing="0" w:after="0" w:afterAutospacing="0"/>
        <w:ind w:firstLine="567"/>
        <w:jc w:val="both"/>
        <w:rPr>
          <w:sz w:val="23"/>
          <w:szCs w:val="23"/>
        </w:rPr>
      </w:pPr>
      <w:r w:rsidRPr="00AF3DDA">
        <w:rPr>
          <w:sz w:val="23"/>
          <w:szCs w:val="23"/>
        </w:rPr>
        <w:t xml:space="preserve">Отделение ФСС считает, что страхователь неправомерно не начислял страховые взносы на стоимость путевок на санаторно-курортное лечение работников, достигших </w:t>
      </w:r>
      <w:proofErr w:type="spellStart"/>
      <w:r w:rsidRPr="00AF3DDA">
        <w:rPr>
          <w:sz w:val="23"/>
          <w:szCs w:val="23"/>
        </w:rPr>
        <w:t>предпенсионного</w:t>
      </w:r>
      <w:proofErr w:type="spellEnd"/>
      <w:r w:rsidRPr="00AF3DDA">
        <w:rPr>
          <w:sz w:val="23"/>
          <w:szCs w:val="23"/>
        </w:rPr>
        <w:t xml:space="preserve"> возраста.</w:t>
      </w:r>
    </w:p>
    <w:p w14:paraId="6C5A6E09" w14:textId="7FAC56D4" w:rsidR="00BF006E" w:rsidRPr="00AF3DDA" w:rsidRDefault="00BF006E" w:rsidP="00BF006E">
      <w:pPr>
        <w:pStyle w:val="aa"/>
        <w:shd w:val="clear" w:color="auto" w:fill="FFFFFF"/>
        <w:spacing w:before="0" w:beforeAutospacing="0" w:after="0" w:afterAutospacing="0"/>
        <w:ind w:firstLine="567"/>
        <w:jc w:val="both"/>
        <w:rPr>
          <w:sz w:val="23"/>
          <w:szCs w:val="23"/>
        </w:rPr>
      </w:pPr>
      <w:r w:rsidRPr="00AF3DDA">
        <w:rPr>
          <w:sz w:val="23"/>
          <w:szCs w:val="23"/>
        </w:rPr>
        <w:t>Суд, исследовав материалы дела, с доводами Отделения ФСС не согласился.</w:t>
      </w:r>
    </w:p>
    <w:p w14:paraId="763523FC" w14:textId="118C059E" w:rsidR="00BF006E" w:rsidRPr="00AF3DDA" w:rsidRDefault="00BF006E" w:rsidP="00BF006E">
      <w:pPr>
        <w:pStyle w:val="aa"/>
        <w:shd w:val="clear" w:color="auto" w:fill="FFFFFF"/>
        <w:spacing w:before="0" w:beforeAutospacing="0" w:after="0" w:afterAutospacing="0"/>
        <w:ind w:firstLine="567"/>
        <w:jc w:val="both"/>
        <w:rPr>
          <w:sz w:val="23"/>
          <w:szCs w:val="23"/>
        </w:rPr>
      </w:pPr>
      <w:r w:rsidRPr="00AF3DDA">
        <w:rPr>
          <w:sz w:val="23"/>
          <w:szCs w:val="23"/>
        </w:rPr>
        <w:t>Путевки оплачивались обществом в соответствии с условиями коллективного договора. Расходы носили социальный характер, не зависели от квалификации работников, сложности, качества, количества выполняемой ими работы и не являлись оплатой труда.</w:t>
      </w:r>
    </w:p>
    <w:p w14:paraId="255F83F2" w14:textId="5CD51A2B" w:rsidR="00BF006E" w:rsidRPr="00AF3DDA" w:rsidRDefault="00BF006E" w:rsidP="00644D74">
      <w:pPr>
        <w:pStyle w:val="aa"/>
        <w:shd w:val="clear" w:color="auto" w:fill="FFFFFF"/>
        <w:spacing w:before="0" w:beforeAutospacing="0" w:after="0" w:afterAutospacing="0"/>
        <w:ind w:firstLine="567"/>
        <w:jc w:val="both"/>
        <w:rPr>
          <w:sz w:val="23"/>
          <w:szCs w:val="23"/>
        </w:rPr>
      </w:pPr>
      <w:r w:rsidRPr="00AF3DDA">
        <w:rPr>
          <w:sz w:val="23"/>
          <w:szCs w:val="23"/>
        </w:rPr>
        <w:t>Такие выплаты не являются объектом обложения страховыми взносами.</w:t>
      </w:r>
    </w:p>
    <w:p w14:paraId="1F432E5B" w14:textId="77777777" w:rsidR="00AA6A6C" w:rsidRPr="00AF3DDA"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89" w:name="_Toc125968042"/>
      <w:r w:rsidRPr="00AF3DDA">
        <w:rPr>
          <w:b/>
          <w:bCs/>
          <w:sz w:val="23"/>
          <w:szCs w:val="23"/>
        </w:rPr>
        <w:t>Страховые взносы</w:t>
      </w:r>
      <w:bookmarkEnd w:id="89"/>
    </w:p>
    <w:p w14:paraId="487F540F" w14:textId="77777777" w:rsidR="00882721" w:rsidRPr="00AF3DDA" w:rsidRDefault="00882721" w:rsidP="00882721">
      <w:pPr>
        <w:pStyle w:val="s1"/>
        <w:numPr>
          <w:ilvl w:val="0"/>
          <w:numId w:val="35"/>
        </w:numPr>
        <w:spacing w:before="120" w:beforeAutospacing="0" w:after="0" w:afterAutospacing="0"/>
        <w:ind w:left="567" w:hanging="567"/>
        <w:jc w:val="both"/>
        <w:rPr>
          <w:b/>
          <w:bCs/>
          <w:sz w:val="23"/>
          <w:szCs w:val="23"/>
        </w:rPr>
      </w:pPr>
      <w:r w:rsidRPr="00AF3DDA">
        <w:rPr>
          <w:b/>
          <w:bCs/>
          <w:sz w:val="23"/>
          <w:szCs w:val="23"/>
        </w:rPr>
        <w:t>Нужно ли представлять уточнённый расчёт по страховым взносам в случае перерасчёта сумм оплаты за отпуск при увольнении работника?</w:t>
      </w:r>
    </w:p>
    <w:p w14:paraId="5FBC4AF6" w14:textId="15509658" w:rsidR="00882721" w:rsidRPr="00AF3DDA" w:rsidRDefault="00882721" w:rsidP="00882721">
      <w:pPr>
        <w:pStyle w:val="aa"/>
        <w:shd w:val="clear" w:color="auto" w:fill="FFFFFF"/>
        <w:spacing w:before="120" w:beforeAutospacing="0" w:after="120" w:afterAutospacing="0"/>
        <w:ind w:left="567"/>
        <w:jc w:val="both"/>
        <w:rPr>
          <w:rStyle w:val="af6"/>
          <w:sz w:val="23"/>
          <w:szCs w:val="23"/>
        </w:rPr>
      </w:pPr>
      <w:r w:rsidRPr="00AF3DDA">
        <w:rPr>
          <w:rStyle w:val="af6"/>
          <w:sz w:val="23"/>
          <w:szCs w:val="23"/>
        </w:rPr>
        <w:t>Письмо Департамента налоговой политики Минфина России от 17 октября 2022 г. N 03-15-05/100327</w:t>
      </w:r>
    </w:p>
    <w:p w14:paraId="57C894BF" w14:textId="77777777" w:rsidR="00882721" w:rsidRPr="00AF3DDA" w:rsidRDefault="00882721" w:rsidP="00882721">
      <w:pPr>
        <w:pStyle w:val="aa"/>
        <w:shd w:val="clear" w:color="auto" w:fill="FFFFFF"/>
        <w:spacing w:before="0" w:beforeAutospacing="0" w:after="0" w:afterAutospacing="0"/>
        <w:ind w:firstLine="567"/>
        <w:jc w:val="both"/>
        <w:rPr>
          <w:sz w:val="23"/>
          <w:szCs w:val="23"/>
        </w:rPr>
      </w:pPr>
      <w:r w:rsidRPr="00AF3DDA">
        <w:rPr>
          <w:sz w:val="23"/>
          <w:szCs w:val="23"/>
        </w:rPr>
        <w:t xml:space="preserve">В случае перерасчёта сумм оплаты за отпуск при увольнении работника организация должна представить уточнённый расчёт по страховым взносам, содержащий уточнённые персонифицированные сведения о застрахованном лице для корректного формирования пенсионных прав. Такой расчёт не является представленным в связи с </w:t>
      </w:r>
      <w:proofErr w:type="spellStart"/>
      <w:r w:rsidRPr="00AF3DDA">
        <w:rPr>
          <w:sz w:val="23"/>
          <w:szCs w:val="23"/>
        </w:rPr>
        <w:t>неотражением</w:t>
      </w:r>
      <w:proofErr w:type="spellEnd"/>
      <w:r w:rsidRPr="00AF3DDA">
        <w:rPr>
          <w:sz w:val="23"/>
          <w:szCs w:val="23"/>
        </w:rPr>
        <w:t xml:space="preserve"> или неполным отражением сведений или с ошибками, приводящими к занижению сумм страховых взносов. Налоговое правонарушение отсутствует.</w:t>
      </w:r>
    </w:p>
    <w:p w14:paraId="41E834B8" w14:textId="7686BD07" w:rsidR="000C6DB0" w:rsidRPr="00AF3DDA" w:rsidRDefault="00651C89" w:rsidP="005D4B0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Договор аренды транспортного средства относится к договорам, связанным с передачей в пользование имущества (имущественных прав), арендная плата, установленная таким договором аренды, заключенным между организацией и работником данной организации, и выплачиваемая работнику, не является объектом обложения страховыми взносами.</w:t>
      </w:r>
    </w:p>
    <w:p w14:paraId="759D033F" w14:textId="74380A06" w:rsidR="00651C89" w:rsidRPr="00AF3DDA" w:rsidRDefault="00651C89" w:rsidP="0065420C">
      <w:pPr>
        <w:pStyle w:val="aa"/>
        <w:shd w:val="clear" w:color="auto" w:fill="FFFFFF"/>
        <w:spacing w:before="120" w:beforeAutospacing="0" w:after="120" w:afterAutospacing="0"/>
        <w:ind w:left="567"/>
        <w:jc w:val="both"/>
        <w:rPr>
          <w:rStyle w:val="af6"/>
          <w:sz w:val="23"/>
          <w:szCs w:val="23"/>
        </w:rPr>
      </w:pPr>
      <w:r w:rsidRPr="00AF3DDA">
        <w:rPr>
          <w:rStyle w:val="af6"/>
          <w:sz w:val="23"/>
          <w:szCs w:val="23"/>
        </w:rPr>
        <w:t>Письмо Департамента налоговой политики Минфина России от 19 октября 2022 г. N 03-04-06/101306</w:t>
      </w:r>
    </w:p>
    <w:p w14:paraId="043B528F" w14:textId="77777777" w:rsidR="000C6DB0" w:rsidRPr="00AF3DDA" w:rsidRDefault="000C6DB0" w:rsidP="000C6DB0">
      <w:pPr>
        <w:pStyle w:val="s1"/>
        <w:numPr>
          <w:ilvl w:val="0"/>
          <w:numId w:val="35"/>
        </w:numPr>
        <w:spacing w:before="120" w:beforeAutospacing="0" w:after="0" w:afterAutospacing="0"/>
        <w:ind w:left="567" w:hanging="567"/>
        <w:jc w:val="both"/>
        <w:rPr>
          <w:b/>
          <w:bCs/>
          <w:sz w:val="23"/>
          <w:szCs w:val="23"/>
        </w:rPr>
      </w:pPr>
      <w:r w:rsidRPr="00AF3DDA">
        <w:rPr>
          <w:b/>
          <w:bCs/>
          <w:sz w:val="23"/>
          <w:szCs w:val="23"/>
        </w:rPr>
        <w:t>О страховых взносах и НДФЛ при переводе в течение расчетного (налогового) периода из одного обособленного подразделения организации в другое</w:t>
      </w:r>
    </w:p>
    <w:p w14:paraId="72DAF803" w14:textId="77777777" w:rsidR="000C6DB0" w:rsidRPr="00AF3DDA" w:rsidRDefault="000C6DB0" w:rsidP="000C6DB0">
      <w:pPr>
        <w:pStyle w:val="aa"/>
        <w:shd w:val="clear" w:color="auto" w:fill="FFFFFF"/>
        <w:spacing w:before="120" w:beforeAutospacing="0" w:after="120" w:afterAutospacing="0"/>
        <w:ind w:left="567"/>
        <w:rPr>
          <w:rStyle w:val="af6"/>
        </w:rPr>
      </w:pPr>
      <w:r w:rsidRPr="00AF3DDA">
        <w:rPr>
          <w:rStyle w:val="af6"/>
        </w:rPr>
        <w:t>Письмо Департамента налоговой политики Минфина России от 20 октября 2022 г. N 03-15-05/101612 "О страховых взносах и НДФЛ"</w:t>
      </w:r>
    </w:p>
    <w:p w14:paraId="5569708B" w14:textId="23F7C2EE" w:rsidR="000C6DB0" w:rsidRPr="00AF3DDA" w:rsidRDefault="000C6DB0" w:rsidP="000C6DB0">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Возникают ситуации, когда сотрудник в течение расчетного (налогового) периода переводится из одного обособленного подразделения организации </w:t>
      </w:r>
      <w:r w:rsidR="0007005C" w:rsidRPr="00AF3DDA">
        <w:rPr>
          <w:rStyle w:val="af6"/>
          <w:i w:val="0"/>
          <w:sz w:val="23"/>
          <w:szCs w:val="23"/>
        </w:rPr>
        <w:t>( далее – ОП</w:t>
      </w:r>
      <w:proofErr w:type="gramStart"/>
      <w:r w:rsidR="0007005C" w:rsidRPr="00AF3DDA">
        <w:rPr>
          <w:rStyle w:val="af6"/>
          <w:i w:val="0"/>
          <w:sz w:val="23"/>
          <w:szCs w:val="23"/>
        </w:rPr>
        <w:t>)</w:t>
      </w:r>
      <w:r w:rsidRPr="00AF3DDA">
        <w:rPr>
          <w:rStyle w:val="af6"/>
          <w:i w:val="0"/>
          <w:sz w:val="23"/>
          <w:szCs w:val="23"/>
        </w:rPr>
        <w:t>в</w:t>
      </w:r>
      <w:proofErr w:type="gramEnd"/>
      <w:r w:rsidRPr="00AF3DDA">
        <w:rPr>
          <w:rStyle w:val="af6"/>
          <w:i w:val="0"/>
          <w:sz w:val="23"/>
          <w:szCs w:val="23"/>
        </w:rPr>
        <w:t xml:space="preserve"> другое (повторно принимается). В связи с этим Минфин разъяснил:</w:t>
      </w:r>
    </w:p>
    <w:p w14:paraId="490F5C3D" w14:textId="79D6CA10" w:rsidR="000C6DB0" w:rsidRPr="00AF3DDA" w:rsidRDefault="000C6DB0" w:rsidP="000C6DB0">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как определяется база д</w:t>
      </w:r>
      <w:r w:rsidR="000131B6" w:rsidRPr="00AF3DDA">
        <w:rPr>
          <w:rStyle w:val="af6"/>
          <w:i w:val="0"/>
          <w:sz w:val="23"/>
          <w:szCs w:val="23"/>
        </w:rPr>
        <w:t>ля исчисления страховых взносов.</w:t>
      </w:r>
    </w:p>
    <w:p w14:paraId="50C3E135" w14:textId="1706B5B7" w:rsidR="000131B6" w:rsidRPr="00AF3DDA" w:rsidRDefault="000131B6" w:rsidP="0007005C">
      <w:pPr>
        <w:pStyle w:val="aa"/>
        <w:shd w:val="clear" w:color="auto" w:fill="FFFFFF"/>
        <w:spacing w:before="0" w:beforeAutospacing="0" w:after="0" w:afterAutospacing="0"/>
        <w:ind w:firstLine="502"/>
        <w:jc w:val="both"/>
        <w:rPr>
          <w:rStyle w:val="af6"/>
          <w:sz w:val="23"/>
          <w:szCs w:val="23"/>
        </w:rPr>
      </w:pPr>
      <w:proofErr w:type="gramStart"/>
      <w:r w:rsidRPr="00AF3DDA">
        <w:rPr>
          <w:rStyle w:val="af6"/>
          <w:sz w:val="23"/>
          <w:szCs w:val="23"/>
        </w:rPr>
        <w:t>С сумм выплат и иных вознаграждений в пользу ф/л, не превышающих установленную на соответствующий расчетный период предельную величину базы для исчисления страховых взносов на ОПС, страховые взносы взимаются по тарифу в размере 22%, а с сумм выплат и иных вознаграждений свыше указанной предельной величины базы - по тарифу в размере 10%.</w:t>
      </w:r>
      <w:proofErr w:type="gramEnd"/>
    </w:p>
    <w:p w14:paraId="05A3913D" w14:textId="7C06A7FB" w:rsidR="000131B6" w:rsidRPr="00AF3DDA" w:rsidRDefault="000131B6" w:rsidP="0007005C">
      <w:pPr>
        <w:pStyle w:val="aa"/>
        <w:shd w:val="clear" w:color="auto" w:fill="FFFFFF"/>
        <w:spacing w:before="0" w:beforeAutospacing="0" w:after="0" w:afterAutospacing="0"/>
        <w:ind w:firstLine="502"/>
        <w:jc w:val="both"/>
        <w:rPr>
          <w:rStyle w:val="af6"/>
          <w:sz w:val="23"/>
          <w:szCs w:val="23"/>
        </w:rPr>
      </w:pPr>
      <w:r w:rsidRPr="00AF3DDA">
        <w:rPr>
          <w:rStyle w:val="af6"/>
          <w:sz w:val="23"/>
          <w:szCs w:val="23"/>
        </w:rPr>
        <w:t>С сумм выплат и иных вознаграждений в пользу ф/</w:t>
      </w:r>
      <w:proofErr w:type="gramStart"/>
      <w:r w:rsidRPr="00AF3DDA">
        <w:rPr>
          <w:rStyle w:val="af6"/>
          <w:sz w:val="23"/>
          <w:szCs w:val="23"/>
        </w:rPr>
        <w:t>л</w:t>
      </w:r>
      <w:proofErr w:type="gramEnd"/>
      <w:r w:rsidRPr="00AF3DDA">
        <w:rPr>
          <w:rStyle w:val="af6"/>
          <w:sz w:val="23"/>
          <w:szCs w:val="23"/>
        </w:rPr>
        <w:t>, не превышающих установленную на соответствующий расчетный период предельную величину базы для исчисления страховых взносов на ОСС, страховые взносы взимаются по тарифу в размере 2,9%, а с сумм выплат и иных вознаграждений свыше указанной предельной величины базы страховые взносы не взимаются.</w:t>
      </w:r>
    </w:p>
    <w:p w14:paraId="002F2DA0" w14:textId="77777777" w:rsidR="0007005C" w:rsidRPr="00AF3DDA" w:rsidRDefault="000131B6" w:rsidP="000131B6">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 xml:space="preserve">Предельная величина базы для исчисления страховых взносов на ОМС не установлена, то есть все выплаты в пользу застрахованных лиц независимо от их размера облагаются страховыми взносами на ОМС. </w:t>
      </w:r>
    </w:p>
    <w:p w14:paraId="68FE8EDC" w14:textId="2CF5F838" w:rsidR="000131B6" w:rsidRPr="00AF3DDA" w:rsidRDefault="000131B6" w:rsidP="000131B6">
      <w:pPr>
        <w:pStyle w:val="aa"/>
        <w:shd w:val="clear" w:color="auto" w:fill="FFFFFF"/>
        <w:spacing w:before="0" w:beforeAutospacing="0" w:after="0" w:afterAutospacing="0"/>
        <w:ind w:firstLine="502"/>
        <w:jc w:val="both"/>
        <w:rPr>
          <w:rStyle w:val="af6"/>
          <w:i w:val="0"/>
          <w:sz w:val="23"/>
          <w:szCs w:val="23"/>
        </w:rPr>
      </w:pPr>
      <w:r w:rsidRPr="00AF3DDA">
        <w:rPr>
          <w:rStyle w:val="af6"/>
          <w:i w:val="0"/>
          <w:sz w:val="23"/>
          <w:szCs w:val="23"/>
        </w:rPr>
        <w:t>Таким образом, в случае если работник в течение расчетного периода работает в одной организации, но в разных ее обособленных подразделениях, то при определении базы для исчисления страховых взносов должны учитываться все выплаты и иные вознаграждения, начисленные данному работнику с начала расчетного периода.</w:t>
      </w:r>
    </w:p>
    <w:p w14:paraId="08BB78D9" w14:textId="4B584318" w:rsidR="000131B6" w:rsidRPr="00AF3DDA" w:rsidRDefault="0007005C" w:rsidP="000131B6">
      <w:pPr>
        <w:pStyle w:val="aa"/>
        <w:shd w:val="clear" w:color="auto" w:fill="FFFFFF"/>
        <w:spacing w:before="0" w:beforeAutospacing="0" w:after="0" w:afterAutospacing="0"/>
        <w:ind w:firstLine="502"/>
        <w:jc w:val="both"/>
        <w:rPr>
          <w:rStyle w:val="af6"/>
          <w:i w:val="0"/>
          <w:sz w:val="23"/>
          <w:szCs w:val="23"/>
        </w:rPr>
      </w:pPr>
      <w:proofErr w:type="gramStart"/>
      <w:r w:rsidRPr="00AF3DDA">
        <w:rPr>
          <w:rStyle w:val="af6"/>
          <w:i w:val="0"/>
          <w:sz w:val="23"/>
          <w:szCs w:val="23"/>
        </w:rPr>
        <w:t>ОП</w:t>
      </w:r>
      <w:r w:rsidR="000131B6" w:rsidRPr="00AF3DDA">
        <w:rPr>
          <w:rStyle w:val="af6"/>
          <w:i w:val="0"/>
          <w:sz w:val="23"/>
          <w:szCs w:val="23"/>
        </w:rPr>
        <w:t xml:space="preserve">, в которое был переведен сотрудник из другого </w:t>
      </w:r>
      <w:r w:rsidRPr="00AF3DDA">
        <w:rPr>
          <w:rStyle w:val="af6"/>
          <w:i w:val="0"/>
          <w:sz w:val="23"/>
          <w:szCs w:val="23"/>
        </w:rPr>
        <w:t>ОП</w:t>
      </w:r>
      <w:r w:rsidR="000131B6" w:rsidRPr="00AF3DDA">
        <w:rPr>
          <w:rStyle w:val="af6"/>
          <w:i w:val="0"/>
          <w:sz w:val="23"/>
          <w:szCs w:val="23"/>
        </w:rPr>
        <w:t xml:space="preserve"> в одном расчетном периоде (или </w:t>
      </w:r>
      <w:r w:rsidRPr="00AF3DDA">
        <w:rPr>
          <w:rStyle w:val="af6"/>
          <w:i w:val="0"/>
          <w:sz w:val="23"/>
          <w:szCs w:val="23"/>
        </w:rPr>
        <w:t>ОП</w:t>
      </w:r>
      <w:r w:rsidR="000131B6" w:rsidRPr="00AF3DDA">
        <w:rPr>
          <w:rStyle w:val="af6"/>
          <w:i w:val="0"/>
          <w:sz w:val="23"/>
          <w:szCs w:val="23"/>
        </w:rPr>
        <w:t xml:space="preserve">, в которое был повторно принят сотрудник из другого </w:t>
      </w:r>
      <w:r w:rsidRPr="00AF3DDA">
        <w:rPr>
          <w:rStyle w:val="af6"/>
          <w:i w:val="0"/>
          <w:sz w:val="23"/>
          <w:szCs w:val="23"/>
        </w:rPr>
        <w:t>ОП</w:t>
      </w:r>
      <w:r w:rsidR="000131B6" w:rsidRPr="00AF3DDA">
        <w:rPr>
          <w:rStyle w:val="af6"/>
          <w:i w:val="0"/>
          <w:sz w:val="23"/>
          <w:szCs w:val="23"/>
        </w:rPr>
        <w:t xml:space="preserve"> в одном расчетном периоде), в расчете по страховым взносам помимо выплат и иных вознаграждений в пользу указанного сотрудника, начисленных в этом </w:t>
      </w:r>
      <w:r w:rsidRPr="00AF3DDA">
        <w:rPr>
          <w:rStyle w:val="af6"/>
          <w:i w:val="0"/>
          <w:sz w:val="23"/>
          <w:szCs w:val="23"/>
        </w:rPr>
        <w:t>ОП</w:t>
      </w:r>
      <w:r w:rsidR="000131B6" w:rsidRPr="00AF3DDA">
        <w:rPr>
          <w:rStyle w:val="af6"/>
          <w:i w:val="0"/>
          <w:sz w:val="23"/>
          <w:szCs w:val="23"/>
        </w:rPr>
        <w:t xml:space="preserve">, учитывает ранее начисленные суммы выплат в его пользу в другом </w:t>
      </w:r>
      <w:r w:rsidRPr="00AF3DDA">
        <w:rPr>
          <w:rStyle w:val="af6"/>
          <w:i w:val="0"/>
          <w:sz w:val="23"/>
          <w:szCs w:val="23"/>
        </w:rPr>
        <w:t>ОП</w:t>
      </w:r>
      <w:r w:rsidR="000131B6" w:rsidRPr="00AF3DDA">
        <w:rPr>
          <w:rStyle w:val="af6"/>
          <w:i w:val="0"/>
          <w:sz w:val="23"/>
          <w:szCs w:val="23"/>
        </w:rPr>
        <w:t xml:space="preserve"> для определения предельной</w:t>
      </w:r>
      <w:proofErr w:type="gramEnd"/>
      <w:r w:rsidR="000131B6" w:rsidRPr="00AF3DDA">
        <w:rPr>
          <w:rStyle w:val="af6"/>
          <w:i w:val="0"/>
          <w:sz w:val="23"/>
          <w:szCs w:val="23"/>
        </w:rPr>
        <w:t xml:space="preserve"> величины базы для исчисления страховых взносов на </w:t>
      </w:r>
      <w:r w:rsidRPr="00AF3DDA">
        <w:rPr>
          <w:rStyle w:val="af6"/>
          <w:i w:val="0"/>
          <w:sz w:val="23"/>
          <w:szCs w:val="23"/>
        </w:rPr>
        <w:t>ОПС</w:t>
      </w:r>
      <w:r w:rsidR="000131B6" w:rsidRPr="00AF3DDA">
        <w:rPr>
          <w:rStyle w:val="af6"/>
          <w:i w:val="0"/>
          <w:sz w:val="23"/>
          <w:szCs w:val="23"/>
        </w:rPr>
        <w:t xml:space="preserve"> и на </w:t>
      </w:r>
      <w:r w:rsidRPr="00AF3DDA">
        <w:rPr>
          <w:rStyle w:val="af6"/>
          <w:i w:val="0"/>
          <w:sz w:val="23"/>
          <w:szCs w:val="23"/>
        </w:rPr>
        <w:t>ОСС</w:t>
      </w:r>
      <w:r w:rsidR="000131B6" w:rsidRPr="00AF3DDA">
        <w:rPr>
          <w:rStyle w:val="af6"/>
          <w:i w:val="0"/>
          <w:sz w:val="23"/>
          <w:szCs w:val="23"/>
        </w:rPr>
        <w:t xml:space="preserve"> и применяет соответствующие тарифы страховых взносов, установленные в настоящее время для каждого вида социального страхования.</w:t>
      </w:r>
    </w:p>
    <w:p w14:paraId="1F10B5D8" w14:textId="77777777" w:rsidR="005D4B02" w:rsidRPr="00AF3DDA" w:rsidRDefault="005D4B02" w:rsidP="005D4B02">
      <w:pPr>
        <w:pStyle w:val="s1"/>
        <w:numPr>
          <w:ilvl w:val="0"/>
          <w:numId w:val="35"/>
        </w:numPr>
        <w:spacing w:before="120" w:beforeAutospacing="0" w:after="0" w:afterAutospacing="0"/>
        <w:ind w:left="567" w:hanging="567"/>
        <w:jc w:val="both"/>
        <w:rPr>
          <w:b/>
          <w:bCs/>
          <w:sz w:val="23"/>
          <w:szCs w:val="23"/>
        </w:rPr>
      </w:pPr>
      <w:r w:rsidRPr="00AF3DDA">
        <w:rPr>
          <w:b/>
          <w:bCs/>
          <w:sz w:val="23"/>
          <w:szCs w:val="23"/>
        </w:rPr>
        <w:t xml:space="preserve">ФНС считает возможным освобождать мобилизованных лиц от уплаты страховых взносов в фиксированном размере на основании данных Минобороны в </w:t>
      </w:r>
      <w:proofErr w:type="spellStart"/>
      <w:r w:rsidRPr="00AF3DDA">
        <w:rPr>
          <w:b/>
          <w:bCs/>
          <w:sz w:val="23"/>
          <w:szCs w:val="23"/>
        </w:rPr>
        <w:t>проактивном</w:t>
      </w:r>
      <w:proofErr w:type="spellEnd"/>
      <w:r w:rsidRPr="00AF3DDA">
        <w:rPr>
          <w:b/>
          <w:bCs/>
          <w:sz w:val="23"/>
          <w:szCs w:val="23"/>
        </w:rPr>
        <w:t xml:space="preserve"> режиме без истребования подтверждающих документов.</w:t>
      </w:r>
    </w:p>
    <w:p w14:paraId="614D3106" w14:textId="2C8AB7B7" w:rsidR="005D4B02" w:rsidRPr="00AF3DDA" w:rsidRDefault="005D4B02" w:rsidP="005D4B02">
      <w:pPr>
        <w:pStyle w:val="aa"/>
        <w:shd w:val="clear" w:color="auto" w:fill="FFFFFF"/>
        <w:spacing w:before="120" w:beforeAutospacing="0" w:after="120" w:afterAutospacing="0"/>
        <w:ind w:left="567"/>
        <w:rPr>
          <w:rStyle w:val="af6"/>
          <w:sz w:val="23"/>
          <w:szCs w:val="23"/>
        </w:rPr>
      </w:pPr>
      <w:r w:rsidRPr="00AF3DDA">
        <w:rPr>
          <w:rStyle w:val="af6"/>
          <w:sz w:val="23"/>
          <w:szCs w:val="23"/>
        </w:rPr>
        <w:t>Письмо Федеральной налоговой службы от 25 октября 2022 г. N БС-4-11/14343@</w:t>
      </w:r>
    </w:p>
    <w:p w14:paraId="2E7CBD14" w14:textId="77777777" w:rsidR="00120B37" w:rsidRPr="00AF3DDA" w:rsidRDefault="00120B37" w:rsidP="00120B37">
      <w:pPr>
        <w:pStyle w:val="s1"/>
        <w:numPr>
          <w:ilvl w:val="0"/>
          <w:numId w:val="35"/>
        </w:numPr>
        <w:spacing w:before="120" w:beforeAutospacing="0" w:after="0" w:afterAutospacing="0"/>
        <w:ind w:left="567" w:hanging="567"/>
        <w:jc w:val="both"/>
        <w:rPr>
          <w:b/>
          <w:bCs/>
          <w:sz w:val="23"/>
          <w:szCs w:val="23"/>
        </w:rPr>
      </w:pPr>
      <w:r w:rsidRPr="00AF3DDA">
        <w:rPr>
          <w:b/>
          <w:bCs/>
          <w:sz w:val="23"/>
          <w:szCs w:val="23"/>
        </w:rPr>
        <w:t>Минфин дал разъяснения, касающиеся  НДС, НДФЛ, налога на прибыль и страховых взносов при оплате (компенсации) стоимости питания, передаче продуктов питания сотрудникам, работающим вахтовым методом.</w:t>
      </w:r>
    </w:p>
    <w:p w14:paraId="026E717A" w14:textId="77777777" w:rsidR="00120B37" w:rsidRPr="00AF3DDA" w:rsidRDefault="00120B37" w:rsidP="00120B37">
      <w:pPr>
        <w:pStyle w:val="aa"/>
        <w:shd w:val="clear" w:color="auto" w:fill="FFFFFF"/>
        <w:spacing w:before="120" w:beforeAutospacing="0" w:after="120" w:afterAutospacing="0"/>
        <w:ind w:left="567"/>
        <w:rPr>
          <w:rStyle w:val="af6"/>
          <w:sz w:val="23"/>
          <w:szCs w:val="23"/>
        </w:rPr>
      </w:pPr>
      <w:r w:rsidRPr="00AF3DDA">
        <w:rPr>
          <w:rStyle w:val="af6"/>
          <w:sz w:val="23"/>
          <w:szCs w:val="23"/>
        </w:rPr>
        <w:t>Письмо Департамента налоговой политики Минфина России от 25 октября 2022 г. N 03-15-06/103218</w:t>
      </w:r>
    </w:p>
    <w:p w14:paraId="2B59C8E5" w14:textId="71AF690F" w:rsidR="00120B37" w:rsidRPr="00AF3DDA" w:rsidRDefault="00120B37" w:rsidP="00120B37">
      <w:pPr>
        <w:pStyle w:val="aa"/>
        <w:shd w:val="clear" w:color="auto" w:fill="FFFFFF"/>
        <w:spacing w:before="0" w:beforeAutospacing="0" w:after="0" w:afterAutospacing="0"/>
        <w:ind w:firstLine="567"/>
        <w:jc w:val="both"/>
        <w:rPr>
          <w:sz w:val="23"/>
          <w:szCs w:val="23"/>
        </w:rPr>
      </w:pPr>
      <w:proofErr w:type="gramStart"/>
      <w:r w:rsidRPr="00AF3DDA">
        <w:rPr>
          <w:sz w:val="23"/>
          <w:szCs w:val="23"/>
        </w:rPr>
        <w:t xml:space="preserve">Учитывая, что оплата питания работников, выполняющих работы вахтовым методом, или выдача им продуктов питания производится на основании </w:t>
      </w:r>
      <w:r w:rsidR="00136838" w:rsidRPr="00AF3DDA">
        <w:rPr>
          <w:sz w:val="23"/>
          <w:szCs w:val="23"/>
        </w:rPr>
        <w:t>ЛНА</w:t>
      </w:r>
      <w:r w:rsidRPr="00AF3DDA">
        <w:rPr>
          <w:sz w:val="23"/>
          <w:szCs w:val="23"/>
        </w:rPr>
        <w:t xml:space="preserve">, а не в соответствии с законодательством </w:t>
      </w:r>
      <w:r w:rsidR="00136838" w:rsidRPr="00AF3DDA">
        <w:rPr>
          <w:sz w:val="23"/>
          <w:szCs w:val="23"/>
        </w:rPr>
        <w:t>РФ</w:t>
      </w:r>
      <w:r w:rsidRPr="00AF3DDA">
        <w:rPr>
          <w:sz w:val="23"/>
          <w:szCs w:val="23"/>
        </w:rPr>
        <w:t xml:space="preserve"> в виде компенсационной выплаты, то расходы организации на питание работников, выполняющих работы вахтовым методом, подлежат обложению страховыми взносами в общеустановленном порядке как выплаты в рамках трудовых отношений.</w:t>
      </w:r>
      <w:proofErr w:type="gramEnd"/>
    </w:p>
    <w:p w14:paraId="26070575" w14:textId="77777777" w:rsidR="009B1BBA" w:rsidRPr="00AF3DDA" w:rsidRDefault="009B1BBA" w:rsidP="00D2706B">
      <w:pPr>
        <w:pStyle w:val="s1"/>
        <w:numPr>
          <w:ilvl w:val="0"/>
          <w:numId w:val="35"/>
        </w:numPr>
        <w:spacing w:before="120" w:beforeAutospacing="0" w:after="0" w:afterAutospacing="0"/>
        <w:ind w:left="567" w:hanging="567"/>
        <w:jc w:val="both"/>
        <w:rPr>
          <w:b/>
          <w:bCs/>
          <w:sz w:val="23"/>
          <w:szCs w:val="23"/>
        </w:rPr>
      </w:pPr>
      <w:r w:rsidRPr="00AF3DDA">
        <w:rPr>
          <w:b/>
          <w:bCs/>
          <w:sz w:val="23"/>
          <w:szCs w:val="23"/>
        </w:rPr>
        <w:t>Необеспечение страхователем сохранности оригиналов листков временной нетрудоспособности само по себе не является основанием для взыскания с него выплаченного пособия</w:t>
      </w:r>
    </w:p>
    <w:p w14:paraId="76690EC6" w14:textId="3CEE19B9" w:rsidR="009B1BBA" w:rsidRPr="005501AC" w:rsidRDefault="009B1BBA" w:rsidP="005501AC">
      <w:pPr>
        <w:pStyle w:val="aa"/>
        <w:shd w:val="clear" w:color="auto" w:fill="FFFFFF"/>
        <w:spacing w:before="120" w:beforeAutospacing="0" w:after="120" w:afterAutospacing="0"/>
        <w:ind w:left="567"/>
        <w:rPr>
          <w:rStyle w:val="af6"/>
          <w:sz w:val="23"/>
          <w:szCs w:val="23"/>
        </w:rPr>
      </w:pPr>
      <w:r w:rsidRPr="005501AC">
        <w:rPr>
          <w:rStyle w:val="af6"/>
          <w:sz w:val="23"/>
          <w:szCs w:val="23"/>
        </w:rPr>
        <w:t>Постановление Арбитражного суда Западно-Сибирского округа от 10 октября 2022 г. N Ф04-4894/22 по делу N А45-32160/2021</w:t>
      </w:r>
    </w:p>
    <w:p w14:paraId="351B64C8" w14:textId="77777777" w:rsidR="009B1BBA" w:rsidRPr="00AF3DDA" w:rsidRDefault="009B1BBA" w:rsidP="009B1BBA">
      <w:pPr>
        <w:pStyle w:val="aa"/>
        <w:shd w:val="clear" w:color="auto" w:fill="FFFFFF"/>
        <w:spacing w:before="0" w:beforeAutospacing="0" w:after="0" w:afterAutospacing="0"/>
        <w:ind w:firstLine="567"/>
        <w:jc w:val="both"/>
        <w:rPr>
          <w:sz w:val="23"/>
          <w:szCs w:val="23"/>
        </w:rPr>
      </w:pPr>
      <w:r w:rsidRPr="00AF3DDA">
        <w:rPr>
          <w:sz w:val="23"/>
          <w:szCs w:val="23"/>
        </w:rPr>
        <w:t>Отделение ФСС считает, что страхователь обязан возместить ему ущерб, причиненный выплатой пособия в отсутствие листка нетрудоспособности.</w:t>
      </w:r>
    </w:p>
    <w:p w14:paraId="30D1E941" w14:textId="448ECB55" w:rsidR="009B1BBA" w:rsidRPr="00AF3DDA" w:rsidRDefault="009B1BBA" w:rsidP="009B1BBA">
      <w:pPr>
        <w:pStyle w:val="aa"/>
        <w:shd w:val="clear" w:color="auto" w:fill="FFFFFF"/>
        <w:spacing w:before="0" w:beforeAutospacing="0" w:after="0" w:afterAutospacing="0"/>
        <w:ind w:firstLine="567"/>
        <w:jc w:val="both"/>
        <w:rPr>
          <w:sz w:val="23"/>
          <w:szCs w:val="23"/>
        </w:rPr>
      </w:pPr>
      <w:r w:rsidRPr="00AF3DDA">
        <w:rPr>
          <w:sz w:val="23"/>
          <w:szCs w:val="23"/>
        </w:rPr>
        <w:t>Суд, исследовав материалы дела, с доводами Отделения ФСС не согласился.</w:t>
      </w:r>
    </w:p>
    <w:p w14:paraId="703ECF12" w14:textId="12426875" w:rsidR="009B1BBA" w:rsidRPr="00AF3DDA" w:rsidRDefault="009B1BBA" w:rsidP="009B1BBA">
      <w:pPr>
        <w:pStyle w:val="aa"/>
        <w:shd w:val="clear" w:color="auto" w:fill="FFFFFF"/>
        <w:spacing w:before="0" w:beforeAutospacing="0" w:after="0" w:afterAutospacing="0"/>
        <w:ind w:firstLine="567"/>
        <w:jc w:val="both"/>
        <w:rPr>
          <w:sz w:val="23"/>
          <w:szCs w:val="23"/>
        </w:rPr>
      </w:pPr>
      <w:r w:rsidRPr="00AF3DDA">
        <w:rPr>
          <w:sz w:val="23"/>
          <w:szCs w:val="23"/>
        </w:rPr>
        <w:t>Установлено, что страховые случаи имели место. Представленными справками из медицинского учреждения, корешками к листкам нетрудоспособности, копией свидетельства о рождении ребенка подтверждается основание для выплаты пособия.</w:t>
      </w:r>
    </w:p>
    <w:p w14:paraId="337E1204" w14:textId="18AE0C00" w:rsidR="009B1BBA" w:rsidRPr="00AF3DDA" w:rsidRDefault="009B1BBA" w:rsidP="009B1BBA">
      <w:pPr>
        <w:pStyle w:val="aa"/>
        <w:shd w:val="clear" w:color="auto" w:fill="FFFFFF"/>
        <w:spacing w:before="0" w:beforeAutospacing="0" w:after="0" w:afterAutospacing="0"/>
        <w:ind w:firstLine="567"/>
        <w:jc w:val="both"/>
        <w:rPr>
          <w:sz w:val="23"/>
          <w:szCs w:val="23"/>
        </w:rPr>
      </w:pPr>
      <w:r w:rsidRPr="00AF3DDA">
        <w:rPr>
          <w:sz w:val="23"/>
          <w:szCs w:val="23"/>
        </w:rPr>
        <w:t>Учитывая, что основания для выдачи листков нетрудоспособности, для выплат по ним имелись, выплаты Отделением ФСС произведены обоснованно, что исключает возможность их взыскания в качестве убытков.</w:t>
      </w:r>
    </w:p>
    <w:p w14:paraId="61AEA154" w14:textId="10301B58" w:rsidR="009B1BBA" w:rsidRPr="00AF3DDA" w:rsidRDefault="009B1BBA" w:rsidP="009B1BBA">
      <w:pPr>
        <w:pStyle w:val="aa"/>
        <w:shd w:val="clear" w:color="auto" w:fill="FFFFFF"/>
        <w:spacing w:before="0" w:beforeAutospacing="0" w:after="0" w:afterAutospacing="0"/>
        <w:ind w:firstLine="567"/>
        <w:jc w:val="both"/>
        <w:rPr>
          <w:sz w:val="23"/>
          <w:szCs w:val="23"/>
        </w:rPr>
      </w:pPr>
      <w:r w:rsidRPr="00AF3DDA">
        <w:rPr>
          <w:sz w:val="23"/>
          <w:szCs w:val="23"/>
        </w:rPr>
        <w:t>Необеспечение страхователем сохранности оригиналов листков временной нетрудоспособности само по себе не является основанием для принятия решения о возмещении расходов, понесенных ФСС.</w:t>
      </w:r>
    </w:p>
    <w:p w14:paraId="3C0429BC" w14:textId="758ECE8E" w:rsidR="00221B27" w:rsidRPr="00AF3DDA" w:rsidRDefault="00221B27" w:rsidP="00D918F8">
      <w:pPr>
        <w:keepNext/>
        <w:numPr>
          <w:ilvl w:val="1"/>
          <w:numId w:val="25"/>
        </w:numPr>
        <w:tabs>
          <w:tab w:val="left" w:pos="567"/>
        </w:tabs>
        <w:spacing w:before="240" w:after="240"/>
        <w:ind w:left="0" w:right="57" w:firstLine="0"/>
        <w:jc w:val="center"/>
        <w:outlineLvl w:val="0"/>
        <w:rPr>
          <w:b/>
          <w:bCs/>
          <w:sz w:val="23"/>
          <w:szCs w:val="23"/>
        </w:rPr>
      </w:pPr>
      <w:bookmarkStart w:id="90" w:name="_Toc125968043"/>
      <w:r w:rsidRPr="00AF3DDA">
        <w:rPr>
          <w:b/>
          <w:bCs/>
          <w:sz w:val="23"/>
          <w:szCs w:val="23"/>
        </w:rPr>
        <w:t>Налог на имущество</w:t>
      </w:r>
      <w:bookmarkEnd w:id="90"/>
    </w:p>
    <w:p w14:paraId="0F289CC1" w14:textId="77777777" w:rsidR="000E2360" w:rsidRPr="00AF3DDA" w:rsidRDefault="000E2360" w:rsidP="000E2360">
      <w:pPr>
        <w:pStyle w:val="s1"/>
        <w:numPr>
          <w:ilvl w:val="0"/>
          <w:numId w:val="35"/>
        </w:numPr>
        <w:spacing w:before="120" w:beforeAutospacing="0" w:after="0" w:afterAutospacing="0"/>
        <w:ind w:left="567" w:hanging="567"/>
        <w:jc w:val="both"/>
        <w:rPr>
          <w:b/>
          <w:bCs/>
          <w:sz w:val="23"/>
          <w:szCs w:val="23"/>
        </w:rPr>
      </w:pPr>
      <w:r w:rsidRPr="00AF3DDA">
        <w:rPr>
          <w:b/>
          <w:bCs/>
          <w:sz w:val="23"/>
          <w:szCs w:val="23"/>
        </w:rPr>
        <w:t>Сумма излишне уплаченного, по мнению налогоплательщика, налога может быть возвращена по правилам НК РФ и не может быть отнесена к убыткам, подлежащим взысканию с органа государственной власти города</w:t>
      </w:r>
    </w:p>
    <w:p w14:paraId="2412648B" w14:textId="77777777" w:rsidR="000E2360" w:rsidRPr="00AF3DDA" w:rsidRDefault="000E2360" w:rsidP="000E2360">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Постановление Арбитражного суда Московского округа от 6 октября 2022 г. N Ф05-24396/22 по делу N А40-14015/2022</w:t>
      </w:r>
    </w:p>
    <w:p w14:paraId="70A7E676"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Налогоплательщик полагает, что с органа государственной власти города подлежат взысканию убытки в виде налога на имущество, излишне уплаченного в связи с неправомерным включением его зданий в Перечень объектов недвижимого имущества, в отношении которых налоговая база определяется как их кадастровая стоимость.</w:t>
      </w:r>
    </w:p>
    <w:p w14:paraId="74411F05"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Суд, исследовав обстоятельства дела, признал позицию налогоплательщика необоснованной.</w:t>
      </w:r>
    </w:p>
    <w:p w14:paraId="01500139"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Решениями суда было признано необоснованным включение зданий налогоплательщика в Перечень.</w:t>
      </w:r>
    </w:p>
    <w:p w14:paraId="754BABAA"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Однако действия налогоплательщика по определению своих налоговых обязатель</w:t>
      </w:r>
      <w:proofErr w:type="gramStart"/>
      <w:r w:rsidRPr="00AF3DDA">
        <w:rPr>
          <w:iCs/>
          <w:sz w:val="23"/>
          <w:szCs w:val="23"/>
          <w:shd w:val="clear" w:color="auto" w:fill="FFFFFF"/>
        </w:rPr>
        <w:t>ств в сп</w:t>
      </w:r>
      <w:proofErr w:type="gramEnd"/>
      <w:r w:rsidRPr="00AF3DDA">
        <w:rPr>
          <w:iCs/>
          <w:sz w:val="23"/>
          <w:szCs w:val="23"/>
          <w:shd w:val="clear" w:color="auto" w:fill="FFFFFF"/>
        </w:rPr>
        <w:t>орный период исходя из кадастровой стоимости имущества соответствовали нормам налогового законодательства.</w:t>
      </w:r>
    </w:p>
    <w:p w14:paraId="73058F4B"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Кроме того, сумма излишне уплаченного налога не может быть отнесена к убыткам в силу правовой природы налога и может быть возвращена налогоплательщику по правилам НК РФ.</w:t>
      </w:r>
    </w:p>
    <w:p w14:paraId="37572343"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Суд отметил, что предъявление гражданско-правового требования о взыскании убытков является ненадлежащим способом защиты права, поскольку направлено на обход установленного законодательством о налогах и сборах принципа первичности зачета в счет недоимок по другим налогам.</w:t>
      </w:r>
    </w:p>
    <w:p w14:paraId="24F0944A" w14:textId="77777777" w:rsidR="000E2360" w:rsidRPr="00AF3DDA" w:rsidRDefault="000E2360" w:rsidP="000E2360">
      <w:pPr>
        <w:pStyle w:val="s1"/>
        <w:numPr>
          <w:ilvl w:val="0"/>
          <w:numId w:val="35"/>
        </w:numPr>
        <w:spacing w:before="120" w:beforeAutospacing="0" w:after="0" w:afterAutospacing="0"/>
        <w:ind w:left="567" w:hanging="567"/>
        <w:jc w:val="both"/>
        <w:rPr>
          <w:b/>
          <w:bCs/>
          <w:sz w:val="23"/>
          <w:szCs w:val="23"/>
        </w:rPr>
      </w:pPr>
      <w:r w:rsidRPr="00AF3DDA">
        <w:rPr>
          <w:b/>
          <w:bCs/>
          <w:sz w:val="23"/>
          <w:szCs w:val="23"/>
        </w:rPr>
        <w:t>Отсутствие отягчающих ответственность обстоятельств и умысла, а также добросовестность налогоплательщика сами по себе не являются обстоятельствами, смягчающими ответственность за неуплату налога</w:t>
      </w:r>
    </w:p>
    <w:p w14:paraId="3C759148" w14:textId="77777777" w:rsidR="000E2360" w:rsidRPr="00AF3DDA" w:rsidRDefault="000E2360" w:rsidP="000E2360">
      <w:pPr>
        <w:pStyle w:val="aa"/>
        <w:shd w:val="clear" w:color="auto" w:fill="FFFFFF"/>
        <w:spacing w:before="120" w:beforeAutospacing="0" w:after="120" w:afterAutospacing="0"/>
        <w:ind w:left="567"/>
        <w:rPr>
          <w:i/>
          <w:sz w:val="23"/>
          <w:szCs w:val="23"/>
          <w:shd w:val="clear" w:color="auto" w:fill="FFFFFF"/>
        </w:rPr>
      </w:pPr>
      <w:r w:rsidRPr="00AF3DDA">
        <w:rPr>
          <w:i/>
          <w:sz w:val="23"/>
          <w:szCs w:val="23"/>
          <w:shd w:val="clear" w:color="auto" w:fill="FFFFFF"/>
        </w:rPr>
        <w:t>Постановление Арбитражного суда Московского округа от 6 октября 2022 г. N Ф05-22060/22 по делу N А40-903/2022</w:t>
      </w:r>
    </w:p>
    <w:p w14:paraId="05534C0E"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Налоговый орган применил штраф за неуплату налога, не усмотрев смягчающих ответственность обстоятельств, заявленных налогоплательщиком (отсутствие отягчающих обстоятельств, умысла; налоговая добросовестность).</w:t>
      </w:r>
    </w:p>
    <w:p w14:paraId="679960D8"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 xml:space="preserve">Суд, исследовав обстоятельства дела, </w:t>
      </w:r>
      <w:proofErr w:type="gramStart"/>
      <w:r w:rsidRPr="00AF3DDA">
        <w:rPr>
          <w:iCs/>
          <w:sz w:val="23"/>
          <w:szCs w:val="23"/>
          <w:shd w:val="clear" w:color="auto" w:fill="FFFFFF"/>
        </w:rPr>
        <w:t>согласился с позицией</w:t>
      </w:r>
      <w:proofErr w:type="gramEnd"/>
      <w:r w:rsidRPr="00AF3DDA">
        <w:rPr>
          <w:iCs/>
          <w:sz w:val="23"/>
          <w:szCs w:val="23"/>
          <w:shd w:val="clear" w:color="auto" w:fill="FFFFFF"/>
        </w:rPr>
        <w:t xml:space="preserve"> налогового органа.</w:t>
      </w:r>
    </w:p>
    <w:p w14:paraId="02251B4F"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 xml:space="preserve">Совершение налогового правонарушения лицом, ранее не </w:t>
      </w:r>
      <w:proofErr w:type="spellStart"/>
      <w:r w:rsidRPr="00AF3DDA">
        <w:rPr>
          <w:iCs/>
          <w:sz w:val="23"/>
          <w:szCs w:val="23"/>
          <w:shd w:val="clear" w:color="auto" w:fill="FFFFFF"/>
        </w:rPr>
        <w:t>привлекавшимся</w:t>
      </w:r>
      <w:proofErr w:type="spellEnd"/>
      <w:r w:rsidRPr="00AF3DDA">
        <w:rPr>
          <w:iCs/>
          <w:sz w:val="23"/>
          <w:szCs w:val="23"/>
          <w:shd w:val="clear" w:color="auto" w:fill="FFFFFF"/>
        </w:rPr>
        <w:t xml:space="preserve"> к ответственности за аналогичное правонарушение, не может рассматриваться в качестве смягчающего обстоятельства; в данной ситуации просто отсутствует обстоятельство, отягчающее ответственность.</w:t>
      </w:r>
    </w:p>
    <w:p w14:paraId="64955B32"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Отсутствие умысла означает, что правонарушение совершено по неосторожности. При этом неосторожность - одна из форм вины, а не обстоятельство, смягчающее налоговую ответственность.</w:t>
      </w:r>
    </w:p>
    <w:p w14:paraId="50D88188"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Налоговая добросовестность не признается обстоятельством, смягчающим ответственность за совершение налогового правонарушения, поскольку она является обязанностью налогоплательщика.</w:t>
      </w:r>
    </w:p>
    <w:p w14:paraId="3FD20D8B" w14:textId="77777777" w:rsidR="009B1BBA" w:rsidRPr="00AF3DDA" w:rsidRDefault="009B1BBA" w:rsidP="00D2706B">
      <w:pPr>
        <w:pStyle w:val="s1"/>
        <w:numPr>
          <w:ilvl w:val="0"/>
          <w:numId w:val="35"/>
        </w:numPr>
        <w:spacing w:before="120" w:beforeAutospacing="0" w:after="0" w:afterAutospacing="0"/>
        <w:ind w:left="567" w:hanging="567"/>
        <w:jc w:val="both"/>
        <w:rPr>
          <w:b/>
          <w:bCs/>
          <w:sz w:val="23"/>
          <w:szCs w:val="23"/>
        </w:rPr>
      </w:pPr>
      <w:r w:rsidRPr="00AF3DDA">
        <w:rPr>
          <w:b/>
          <w:bCs/>
          <w:sz w:val="23"/>
          <w:szCs w:val="23"/>
        </w:rPr>
        <w:t>Налогоплательщик, который сдает в аренду здание для ведения арендатором гостиничного бизнеса, имеет право на региональную льготную налоговую ставку по налогу на имущество, предусмотренную в отношении зданий, задействованных в гостиничном бизнесе</w:t>
      </w:r>
    </w:p>
    <w:p w14:paraId="55107A63" w14:textId="3B3D4E22" w:rsidR="009B1BBA" w:rsidRPr="00911C33" w:rsidRDefault="009B1BBA" w:rsidP="00911C33">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Постановление Арбитражного суда Волго-Вятского округа от 10 октября 2022 г. N Ф01-5428/22 по делу N А43-6647/2022</w:t>
      </w:r>
    </w:p>
    <w:p w14:paraId="21D0FA4E" w14:textId="0FD40D57" w:rsidR="009B1BBA" w:rsidRPr="00AF3DDA" w:rsidRDefault="009B1BBA" w:rsidP="00AF3DDA">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По мнению налогового органа, налогоплательщик не имеет права на применение региональной льготы по налогу на имущество, поскольку получает прибыль от сдачи здания в аренду, а не от реализации гостиничных услуг.</w:t>
      </w:r>
    </w:p>
    <w:p w14:paraId="71DB2AA1" w14:textId="565D6543" w:rsidR="009B1BBA" w:rsidRPr="00AF3DDA" w:rsidRDefault="009B1BBA" w:rsidP="00AF3DDA">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Суд, исследовав обстоятельства дела, признал позицию налогового органа необоснованной.</w:t>
      </w:r>
    </w:p>
    <w:p w14:paraId="0434C992" w14:textId="5802B16D" w:rsidR="009B1BBA" w:rsidRPr="00AF3DDA" w:rsidRDefault="009B1BBA" w:rsidP="00AF3DDA">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Региональным законодательством предусмотрена льготная ставка по налогу на имущество в отношении зданий, задействованных в гостиничном бизнесе.</w:t>
      </w:r>
    </w:p>
    <w:p w14:paraId="558AAE1B" w14:textId="7A5D86A0" w:rsidR="009B1BBA" w:rsidRPr="00AF3DDA" w:rsidRDefault="009B1BBA" w:rsidP="00AF3DDA">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Налогоплательщик передал здание гостиницы в аренду дочерней компании, осуществляющей деятельность по оказанию гостиничных услуг. Данная передача не приводит к исключению такого имущества из объектов обложения налогом на имущество у организации-арендодателя.</w:t>
      </w:r>
    </w:p>
    <w:p w14:paraId="57EB0D40" w14:textId="7659C087" w:rsidR="009B1BBA" w:rsidRDefault="009B1BBA" w:rsidP="00644D74">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Суд сделал вывод о том, что передача в аренду здания для ведения арендатором гостиничного бизнеса не исключает применение налогоплательщиком льготной ставки по налогу на имущество.</w:t>
      </w:r>
    </w:p>
    <w:p w14:paraId="44436766" w14:textId="77777777" w:rsidR="000E2360" w:rsidRPr="00AF3DDA" w:rsidRDefault="000E2360" w:rsidP="000E2360">
      <w:pPr>
        <w:pStyle w:val="s1"/>
        <w:numPr>
          <w:ilvl w:val="0"/>
          <w:numId w:val="35"/>
        </w:numPr>
        <w:spacing w:before="120" w:beforeAutospacing="0" w:after="0" w:afterAutospacing="0"/>
        <w:ind w:left="567" w:hanging="567"/>
        <w:jc w:val="both"/>
        <w:rPr>
          <w:b/>
          <w:bCs/>
          <w:sz w:val="23"/>
          <w:szCs w:val="23"/>
        </w:rPr>
      </w:pPr>
      <w:r w:rsidRPr="00AF3DDA">
        <w:rPr>
          <w:b/>
          <w:bCs/>
          <w:sz w:val="23"/>
          <w:szCs w:val="23"/>
        </w:rPr>
        <w:t>Известны контрольные соотношения показателей новой декларации по налогу на имущество организаций</w:t>
      </w:r>
    </w:p>
    <w:p w14:paraId="68E29B87" w14:textId="77777777" w:rsidR="000E2360" w:rsidRPr="00AF3DDA" w:rsidRDefault="000E2360" w:rsidP="000E2360">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Письмо Федеральной налоговой службы от 21 октября 2022 г. N БС-4-21/14195@ "О направлении контрольных соотношений показателей формы налоговой декларации по налогу на имущество организаций"</w:t>
      </w:r>
    </w:p>
    <w:p w14:paraId="58758453" w14:textId="77777777" w:rsidR="000E2360" w:rsidRPr="00AF3DDA" w:rsidRDefault="000E2360" w:rsidP="000E2360">
      <w:pPr>
        <w:pStyle w:val="aa"/>
        <w:shd w:val="clear" w:color="auto" w:fill="FFFFFF"/>
        <w:spacing w:before="0" w:beforeAutospacing="0" w:after="0" w:afterAutospacing="0"/>
        <w:ind w:firstLine="567"/>
        <w:jc w:val="both"/>
        <w:rPr>
          <w:sz w:val="23"/>
          <w:szCs w:val="23"/>
        </w:rPr>
      </w:pPr>
      <w:r w:rsidRPr="00AF3DDA">
        <w:rPr>
          <w:sz w:val="23"/>
          <w:szCs w:val="23"/>
        </w:rPr>
        <w:t>ФНС представила контрольные соотношения показателей новой формы декларации по налогу на имущество организаций.</w:t>
      </w:r>
    </w:p>
    <w:p w14:paraId="2F624EC7" w14:textId="77777777" w:rsidR="000E2360" w:rsidRPr="00AF3DDA" w:rsidRDefault="000E2360" w:rsidP="000E2360">
      <w:pPr>
        <w:pStyle w:val="aa"/>
        <w:shd w:val="clear" w:color="auto" w:fill="FFFFFF"/>
        <w:spacing w:before="0" w:beforeAutospacing="0" w:after="0" w:afterAutospacing="0"/>
        <w:ind w:firstLine="567"/>
        <w:jc w:val="both"/>
        <w:rPr>
          <w:sz w:val="23"/>
          <w:szCs w:val="23"/>
        </w:rPr>
      </w:pPr>
      <w:r w:rsidRPr="00AF3DDA">
        <w:rPr>
          <w:sz w:val="23"/>
          <w:szCs w:val="23"/>
        </w:rPr>
        <w:t>Контрольные соотношения используются налоговыми органами при проверках, а также служат налогоплательщикам для самоконтроля.</w:t>
      </w:r>
    </w:p>
    <w:p w14:paraId="6974EDF9" w14:textId="77777777" w:rsidR="000E2360" w:rsidRPr="00AF3DDA" w:rsidRDefault="000E2360" w:rsidP="000E2360">
      <w:pPr>
        <w:pStyle w:val="s1"/>
        <w:numPr>
          <w:ilvl w:val="0"/>
          <w:numId w:val="35"/>
        </w:numPr>
        <w:spacing w:before="120" w:beforeAutospacing="0" w:after="0" w:afterAutospacing="0"/>
        <w:ind w:left="567" w:hanging="567"/>
        <w:jc w:val="both"/>
        <w:rPr>
          <w:b/>
          <w:bCs/>
          <w:sz w:val="23"/>
          <w:szCs w:val="23"/>
        </w:rPr>
      </w:pPr>
      <w:proofErr w:type="spellStart"/>
      <w:r w:rsidRPr="00AF3DDA">
        <w:rPr>
          <w:b/>
          <w:bCs/>
          <w:sz w:val="23"/>
          <w:szCs w:val="23"/>
        </w:rPr>
        <w:t>Невыявление</w:t>
      </w:r>
      <w:proofErr w:type="spellEnd"/>
      <w:r w:rsidRPr="00AF3DDA">
        <w:rPr>
          <w:b/>
          <w:bCs/>
          <w:sz w:val="23"/>
          <w:szCs w:val="23"/>
        </w:rPr>
        <w:t xml:space="preserve"> налогового правонарушения в предыдущих периодах не лишает инспекцию права на выявление его по итогам камеральной проверки следующего периода</w:t>
      </w:r>
    </w:p>
    <w:p w14:paraId="45DA66D0" w14:textId="77777777" w:rsidR="000E2360" w:rsidRPr="005501AC" w:rsidRDefault="000E2360" w:rsidP="000E2360">
      <w:pPr>
        <w:pStyle w:val="aa"/>
        <w:shd w:val="clear" w:color="auto" w:fill="FFFFFF"/>
        <w:spacing w:before="120" w:beforeAutospacing="0" w:after="120" w:afterAutospacing="0"/>
        <w:ind w:left="567"/>
        <w:rPr>
          <w:i/>
          <w:sz w:val="23"/>
          <w:szCs w:val="23"/>
          <w:shd w:val="clear" w:color="auto" w:fill="FFFFFF"/>
        </w:rPr>
      </w:pPr>
      <w:r w:rsidRPr="005501AC">
        <w:rPr>
          <w:i/>
          <w:sz w:val="23"/>
          <w:szCs w:val="23"/>
          <w:shd w:val="clear" w:color="auto" w:fill="FFFFFF"/>
        </w:rPr>
        <w:t>Постановление Арбитражного суда Северо-Западного округа от 27 октября 2022 г. N Ф07-16961/22 по делу N А56-14738/2022</w:t>
      </w:r>
    </w:p>
    <w:p w14:paraId="66A70EFB"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 xml:space="preserve">Налоговый орган по итогам камеральной проверки </w:t>
      </w:r>
      <w:proofErr w:type="spellStart"/>
      <w:r w:rsidRPr="00AF3DDA">
        <w:rPr>
          <w:iCs/>
          <w:sz w:val="23"/>
          <w:szCs w:val="23"/>
          <w:shd w:val="clear" w:color="auto" w:fill="FFFFFF"/>
        </w:rPr>
        <w:t>доначислил</w:t>
      </w:r>
      <w:proofErr w:type="spellEnd"/>
      <w:r w:rsidRPr="00AF3DDA">
        <w:rPr>
          <w:iCs/>
          <w:sz w:val="23"/>
          <w:szCs w:val="23"/>
          <w:shd w:val="clear" w:color="auto" w:fill="FFFFFF"/>
        </w:rPr>
        <w:t xml:space="preserve"> налогоплательщику налог на имущество, посчитав неправомерным применение льготы. При этом в прошлых периодах по поводу ее использования претензий налогоплательщику не предъявлялось.</w:t>
      </w:r>
    </w:p>
    <w:p w14:paraId="31F68FB9"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 xml:space="preserve">Суд, исследовав обстоятельства дела, посчитал </w:t>
      </w:r>
      <w:proofErr w:type="gramStart"/>
      <w:r w:rsidRPr="00AF3DDA">
        <w:rPr>
          <w:iCs/>
          <w:sz w:val="23"/>
          <w:szCs w:val="23"/>
          <w:shd w:val="clear" w:color="auto" w:fill="FFFFFF"/>
        </w:rPr>
        <w:t>правомерными</w:t>
      </w:r>
      <w:proofErr w:type="gramEnd"/>
      <w:r w:rsidRPr="00AF3DDA">
        <w:rPr>
          <w:iCs/>
          <w:sz w:val="23"/>
          <w:szCs w:val="23"/>
          <w:shd w:val="clear" w:color="auto" w:fill="FFFFFF"/>
        </w:rPr>
        <w:t xml:space="preserve"> действия налогового органа.</w:t>
      </w:r>
    </w:p>
    <w:p w14:paraId="5AF46C32" w14:textId="77777777" w:rsidR="000E2360" w:rsidRPr="00AF3DDA"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НК РФ не ограничивает право налогового органа на выявление в ходе проверок обстоятельств, связанных с нарушениями при исчислении налога, даже если предыдущие проверки (камеральные или выездные) такого нарушения не установили.</w:t>
      </w:r>
    </w:p>
    <w:p w14:paraId="6DE798A5" w14:textId="77777777" w:rsidR="000E2360" w:rsidRDefault="000E2360" w:rsidP="000E2360">
      <w:pPr>
        <w:pStyle w:val="s3"/>
        <w:shd w:val="clear" w:color="auto" w:fill="FFFFFF"/>
        <w:spacing w:before="0" w:beforeAutospacing="0" w:after="0" w:afterAutospacing="0"/>
        <w:ind w:firstLine="567"/>
        <w:jc w:val="both"/>
        <w:rPr>
          <w:iCs/>
          <w:sz w:val="23"/>
          <w:szCs w:val="23"/>
          <w:shd w:val="clear" w:color="auto" w:fill="FFFFFF"/>
        </w:rPr>
      </w:pPr>
      <w:r w:rsidRPr="00AF3DDA">
        <w:rPr>
          <w:iCs/>
          <w:sz w:val="23"/>
          <w:szCs w:val="23"/>
          <w:shd w:val="clear" w:color="auto" w:fill="FFFFFF"/>
        </w:rPr>
        <w:t>Выводы по результатам предыдущих камеральных налоговых проверок не являются бесспорным обстоятельством, позволяющим сделать вывод о правомерности поведения налогоплательщика.</w:t>
      </w:r>
    </w:p>
    <w:p w14:paraId="6EC6325A" w14:textId="4680552F" w:rsidR="006E233D" w:rsidRPr="00AF3DDA" w:rsidRDefault="006E233D" w:rsidP="006E233D">
      <w:pPr>
        <w:keepNext/>
        <w:numPr>
          <w:ilvl w:val="1"/>
          <w:numId w:val="25"/>
        </w:numPr>
        <w:tabs>
          <w:tab w:val="left" w:pos="567"/>
        </w:tabs>
        <w:spacing w:before="240" w:after="240"/>
        <w:ind w:left="0" w:right="57" w:firstLine="0"/>
        <w:jc w:val="center"/>
        <w:outlineLvl w:val="0"/>
        <w:rPr>
          <w:b/>
          <w:bCs/>
          <w:sz w:val="23"/>
          <w:szCs w:val="23"/>
        </w:rPr>
      </w:pPr>
      <w:bookmarkStart w:id="91" w:name="_Toc125968044"/>
      <w:r w:rsidRPr="00AF3DDA">
        <w:rPr>
          <w:b/>
          <w:bCs/>
          <w:sz w:val="23"/>
          <w:szCs w:val="23"/>
        </w:rPr>
        <w:t>Применение ККТ</w:t>
      </w:r>
      <w:bookmarkEnd w:id="91"/>
    </w:p>
    <w:p w14:paraId="4FC42106" w14:textId="77777777" w:rsidR="00EE2542" w:rsidRPr="00AF3DDA" w:rsidRDefault="00EE2542" w:rsidP="00EE254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Минфин разъяснил, когда кассовый чек коррекции поможет избежать штрафа за неприменение ККТ</w:t>
      </w:r>
    </w:p>
    <w:p w14:paraId="6935123C" w14:textId="4A47740B" w:rsidR="00EE2542" w:rsidRPr="00AF3DDA" w:rsidRDefault="00EE2542" w:rsidP="00EE2542">
      <w:pPr>
        <w:pStyle w:val="s3"/>
        <w:shd w:val="clear" w:color="auto" w:fill="FFFFFF"/>
        <w:spacing w:before="120" w:beforeAutospacing="0" w:after="120" w:afterAutospacing="0"/>
        <w:ind w:left="567"/>
        <w:jc w:val="both"/>
        <w:rPr>
          <w:i/>
          <w:iCs/>
          <w:sz w:val="23"/>
          <w:szCs w:val="23"/>
          <w:shd w:val="clear" w:color="auto" w:fill="FFFFFF"/>
        </w:rPr>
      </w:pPr>
      <w:r w:rsidRPr="00AF3DDA">
        <w:rPr>
          <w:i/>
          <w:iCs/>
          <w:sz w:val="23"/>
          <w:szCs w:val="23"/>
          <w:shd w:val="clear" w:color="auto" w:fill="FFFFFF"/>
        </w:rPr>
        <w:t>Письмо Минфина России от 25 октября 2022 г. N 30-01-15/103178 "О формировании ИП кассового чека коррекции в отношении расчета, ранее совершенного без применения ККТ"</w:t>
      </w:r>
    </w:p>
    <w:p w14:paraId="3233BC92" w14:textId="77777777" w:rsidR="00EE2542" w:rsidRPr="00AF3DDA" w:rsidRDefault="00EE2542" w:rsidP="00EE2542">
      <w:pPr>
        <w:pStyle w:val="s3"/>
        <w:shd w:val="clear" w:color="auto" w:fill="FFFFFF"/>
        <w:spacing w:before="0" w:beforeAutospacing="0" w:after="0" w:afterAutospacing="0"/>
        <w:ind w:firstLine="567"/>
        <w:jc w:val="both"/>
        <w:rPr>
          <w:sz w:val="23"/>
          <w:szCs w:val="23"/>
          <w:shd w:val="clear" w:color="auto" w:fill="FFFFFF"/>
        </w:rPr>
      </w:pPr>
      <w:r w:rsidRPr="00AF3DDA">
        <w:rPr>
          <w:sz w:val="23"/>
          <w:szCs w:val="23"/>
          <w:shd w:val="clear" w:color="auto" w:fill="FFFFFF"/>
        </w:rPr>
        <w:t xml:space="preserve">ИП </w:t>
      </w:r>
      <w:proofErr w:type="gramStart"/>
      <w:r w:rsidRPr="00AF3DDA">
        <w:rPr>
          <w:sz w:val="23"/>
          <w:szCs w:val="23"/>
          <w:shd w:val="clear" w:color="auto" w:fill="FFFFFF"/>
        </w:rPr>
        <w:t>обязан</w:t>
      </w:r>
      <w:proofErr w:type="gramEnd"/>
      <w:r w:rsidRPr="00AF3DDA">
        <w:rPr>
          <w:sz w:val="23"/>
          <w:szCs w:val="23"/>
          <w:shd w:val="clear" w:color="auto" w:fill="FFFFFF"/>
        </w:rPr>
        <w:t xml:space="preserve"> применять ККТ и выдавать (направлять) кассовые чеки (бланки строгой отчетности) при получении от физлиц денег за товары, работы, услуги в безналичном порядке, в т. ч. путем их перевода банками и иными кредитными организациями.</w:t>
      </w:r>
    </w:p>
    <w:p w14:paraId="42B8A4E8" w14:textId="455A7C16" w:rsidR="006E233D" w:rsidRPr="00911C33" w:rsidRDefault="00EE2542" w:rsidP="00911C33">
      <w:pPr>
        <w:pStyle w:val="s3"/>
        <w:shd w:val="clear" w:color="auto" w:fill="FFFFFF"/>
        <w:spacing w:before="0" w:beforeAutospacing="0" w:after="0" w:afterAutospacing="0"/>
        <w:ind w:firstLine="567"/>
        <w:jc w:val="both"/>
        <w:rPr>
          <w:sz w:val="23"/>
          <w:szCs w:val="23"/>
          <w:shd w:val="clear" w:color="auto" w:fill="FFFFFF"/>
        </w:rPr>
      </w:pPr>
      <w:r w:rsidRPr="00AF3DDA">
        <w:rPr>
          <w:sz w:val="23"/>
          <w:szCs w:val="23"/>
          <w:shd w:val="clear" w:color="auto" w:fill="FFFFFF"/>
        </w:rPr>
        <w:t>Если пользователем ранее осуществлен расчет без применения ККТ, то в целях исполнения обязанности по применению ККТ таким пользователем формируется кассовый чек коррекции. Для освобождения от административной ответственности за неприменение ККТ нужно направить в налоговый орган сообщение о допущенном нарушении и его исправлении.</w:t>
      </w:r>
    </w:p>
    <w:p w14:paraId="4700A098" w14:textId="2609CDBE" w:rsidR="00A179C4" w:rsidRPr="00AF3DDA" w:rsidRDefault="00A179C4" w:rsidP="00BA3F42">
      <w:pPr>
        <w:keepNext/>
        <w:numPr>
          <w:ilvl w:val="1"/>
          <w:numId w:val="25"/>
        </w:numPr>
        <w:tabs>
          <w:tab w:val="left" w:pos="567"/>
        </w:tabs>
        <w:spacing w:before="200" w:after="240"/>
        <w:ind w:left="0" w:right="57" w:firstLine="567"/>
        <w:jc w:val="center"/>
        <w:outlineLvl w:val="0"/>
        <w:rPr>
          <w:b/>
          <w:bCs/>
          <w:sz w:val="23"/>
          <w:szCs w:val="23"/>
        </w:rPr>
      </w:pPr>
      <w:bookmarkStart w:id="92" w:name="_Toc12894506"/>
      <w:bookmarkStart w:id="93" w:name="_Toc125968045"/>
      <w:r w:rsidRPr="00AF3DDA">
        <w:rPr>
          <w:b/>
          <w:bCs/>
          <w:sz w:val="23"/>
          <w:szCs w:val="23"/>
        </w:rPr>
        <w:t>Транспортный налог</w:t>
      </w:r>
      <w:bookmarkEnd w:id="92"/>
      <w:bookmarkEnd w:id="93"/>
    </w:p>
    <w:p w14:paraId="40281903" w14:textId="77777777" w:rsidR="001E2063" w:rsidRPr="00AF3DDA" w:rsidRDefault="001E2063" w:rsidP="001E2063">
      <w:pPr>
        <w:pStyle w:val="s1"/>
        <w:numPr>
          <w:ilvl w:val="0"/>
          <w:numId w:val="35"/>
        </w:numPr>
        <w:spacing w:before="120" w:beforeAutospacing="0" w:after="0" w:afterAutospacing="0"/>
        <w:ind w:left="567" w:hanging="567"/>
        <w:jc w:val="both"/>
        <w:rPr>
          <w:b/>
          <w:bCs/>
          <w:sz w:val="23"/>
          <w:szCs w:val="23"/>
        </w:rPr>
      </w:pPr>
      <w:r w:rsidRPr="00AF3DDA">
        <w:rPr>
          <w:b/>
          <w:bCs/>
          <w:sz w:val="23"/>
          <w:szCs w:val="23"/>
        </w:rPr>
        <w:t xml:space="preserve">Списание транспортных средств </w:t>
      </w:r>
      <w:proofErr w:type="spellStart"/>
      <w:r w:rsidRPr="00AF3DDA">
        <w:rPr>
          <w:b/>
          <w:bCs/>
          <w:sz w:val="23"/>
          <w:szCs w:val="23"/>
        </w:rPr>
        <w:t>правопредшественника</w:t>
      </w:r>
      <w:proofErr w:type="spellEnd"/>
      <w:r w:rsidRPr="00AF3DDA">
        <w:rPr>
          <w:b/>
          <w:bCs/>
          <w:sz w:val="23"/>
          <w:szCs w:val="23"/>
        </w:rPr>
        <w:t xml:space="preserve"> с баланса организации без снятия их с регистрационного учета не является основанием для освобождения от уплаты транспортного налога</w:t>
      </w:r>
    </w:p>
    <w:p w14:paraId="5D54599C" w14:textId="5961BF5C" w:rsidR="001E2063" w:rsidRPr="00AF3DDA" w:rsidRDefault="001E2063" w:rsidP="001E2063">
      <w:pPr>
        <w:pStyle w:val="s3"/>
        <w:shd w:val="clear" w:color="auto" w:fill="FFFFFF"/>
        <w:spacing w:after="120"/>
        <w:ind w:left="567"/>
        <w:jc w:val="both"/>
        <w:rPr>
          <w:i/>
          <w:iCs/>
          <w:sz w:val="23"/>
          <w:szCs w:val="23"/>
          <w:shd w:val="clear" w:color="auto" w:fill="FFFFFF"/>
        </w:rPr>
      </w:pPr>
      <w:r w:rsidRPr="00AF3DDA">
        <w:rPr>
          <w:i/>
          <w:iCs/>
          <w:sz w:val="23"/>
          <w:szCs w:val="23"/>
          <w:shd w:val="clear" w:color="auto" w:fill="FFFFFF"/>
        </w:rPr>
        <w:t>Постановление Арбитражного суда Восточно-Сибирского округа от 5 октября 2022 г. N Ф02-4449/22 по делу N А33-5545/2021</w:t>
      </w:r>
    </w:p>
    <w:p w14:paraId="4F6C3CE0" w14:textId="27D48EA4" w:rsidR="001E2063" w:rsidRPr="00AF3DDA" w:rsidRDefault="001E2063" w:rsidP="00AF3DDA">
      <w:pPr>
        <w:pStyle w:val="s3"/>
        <w:shd w:val="clear" w:color="auto" w:fill="FFFFFF"/>
        <w:spacing w:before="0" w:beforeAutospacing="0" w:after="0" w:afterAutospacing="0"/>
        <w:ind w:firstLine="567"/>
        <w:jc w:val="both"/>
        <w:rPr>
          <w:sz w:val="23"/>
          <w:szCs w:val="23"/>
          <w:shd w:val="clear" w:color="auto" w:fill="FFFFFF"/>
        </w:rPr>
      </w:pPr>
      <w:r w:rsidRPr="00AF3DDA">
        <w:rPr>
          <w:sz w:val="23"/>
          <w:szCs w:val="23"/>
          <w:shd w:val="clear" w:color="auto" w:fill="FFFFFF"/>
        </w:rPr>
        <w:t xml:space="preserve">Налоговый орган </w:t>
      </w:r>
      <w:proofErr w:type="spellStart"/>
      <w:r w:rsidRPr="00AF3DDA">
        <w:rPr>
          <w:sz w:val="23"/>
          <w:szCs w:val="23"/>
          <w:shd w:val="clear" w:color="auto" w:fill="FFFFFF"/>
        </w:rPr>
        <w:t>доначислил</w:t>
      </w:r>
      <w:proofErr w:type="spellEnd"/>
      <w:r w:rsidRPr="00AF3DDA">
        <w:rPr>
          <w:sz w:val="23"/>
          <w:szCs w:val="23"/>
          <w:shd w:val="clear" w:color="auto" w:fill="FFFFFF"/>
        </w:rPr>
        <w:t xml:space="preserve"> обществу транспортный налог, поскольку оно не исчислило и не уплатило налог за транспортные средства, зарегистрированные за </w:t>
      </w:r>
      <w:proofErr w:type="spellStart"/>
      <w:r w:rsidRPr="00AF3DDA">
        <w:rPr>
          <w:sz w:val="23"/>
          <w:szCs w:val="23"/>
          <w:shd w:val="clear" w:color="auto" w:fill="FFFFFF"/>
        </w:rPr>
        <w:t>правопредшественником</w:t>
      </w:r>
      <w:proofErr w:type="spellEnd"/>
      <w:r w:rsidRPr="00AF3DDA">
        <w:rPr>
          <w:sz w:val="23"/>
          <w:szCs w:val="23"/>
          <w:shd w:val="clear" w:color="auto" w:fill="FFFFFF"/>
        </w:rPr>
        <w:t>.</w:t>
      </w:r>
    </w:p>
    <w:p w14:paraId="6AA1A20B" w14:textId="2070E167" w:rsidR="001E2063" w:rsidRPr="00AF3DDA" w:rsidRDefault="001E2063" w:rsidP="00AF3DDA">
      <w:pPr>
        <w:pStyle w:val="s3"/>
        <w:shd w:val="clear" w:color="auto" w:fill="FFFFFF"/>
        <w:spacing w:before="0" w:beforeAutospacing="0" w:after="0" w:afterAutospacing="0"/>
        <w:ind w:firstLine="567"/>
        <w:jc w:val="both"/>
        <w:rPr>
          <w:sz w:val="23"/>
          <w:szCs w:val="23"/>
          <w:shd w:val="clear" w:color="auto" w:fill="FFFFFF"/>
        </w:rPr>
      </w:pPr>
      <w:r w:rsidRPr="00AF3DDA">
        <w:rPr>
          <w:sz w:val="23"/>
          <w:szCs w:val="23"/>
          <w:shd w:val="clear" w:color="auto" w:fill="FFFFFF"/>
        </w:rPr>
        <w:t>Суд, исследовав обстоятельства дела, согласился с налоговым органом.</w:t>
      </w:r>
    </w:p>
    <w:p w14:paraId="0348A759" w14:textId="2583EC42" w:rsidR="001E2063" w:rsidRPr="00AF3DDA" w:rsidRDefault="001E2063" w:rsidP="00AF3DDA">
      <w:pPr>
        <w:pStyle w:val="s3"/>
        <w:shd w:val="clear" w:color="auto" w:fill="FFFFFF"/>
        <w:spacing w:before="0" w:beforeAutospacing="0" w:after="0" w:afterAutospacing="0"/>
        <w:ind w:firstLine="567"/>
        <w:jc w:val="both"/>
        <w:rPr>
          <w:sz w:val="23"/>
          <w:szCs w:val="23"/>
          <w:shd w:val="clear" w:color="auto" w:fill="FFFFFF"/>
        </w:rPr>
      </w:pPr>
      <w:r w:rsidRPr="00AF3DDA">
        <w:rPr>
          <w:sz w:val="23"/>
          <w:szCs w:val="23"/>
          <w:shd w:val="clear" w:color="auto" w:fill="FFFFFF"/>
        </w:rPr>
        <w:t xml:space="preserve">Налогоплательщик, являясь правопреемником реорганизованного юридического лица, обязан был исчислять транспортный налог в отношении объектов, стоящих в проверяемом периоде на регистрационном учете за </w:t>
      </w:r>
      <w:proofErr w:type="spellStart"/>
      <w:r w:rsidRPr="00AF3DDA">
        <w:rPr>
          <w:sz w:val="23"/>
          <w:szCs w:val="23"/>
          <w:shd w:val="clear" w:color="auto" w:fill="FFFFFF"/>
        </w:rPr>
        <w:t>правопредшественником</w:t>
      </w:r>
      <w:proofErr w:type="spellEnd"/>
      <w:r w:rsidRPr="00AF3DDA">
        <w:rPr>
          <w:sz w:val="23"/>
          <w:szCs w:val="23"/>
          <w:shd w:val="clear" w:color="auto" w:fill="FFFFFF"/>
        </w:rPr>
        <w:t>.</w:t>
      </w:r>
    </w:p>
    <w:p w14:paraId="47E4756A" w14:textId="141D5BE1" w:rsidR="001E2063" w:rsidRPr="00AF3DDA" w:rsidRDefault="001E2063" w:rsidP="00911C33">
      <w:pPr>
        <w:pStyle w:val="s3"/>
        <w:shd w:val="clear" w:color="auto" w:fill="FFFFFF"/>
        <w:spacing w:before="0" w:beforeAutospacing="0" w:after="0" w:afterAutospacing="0"/>
        <w:ind w:firstLine="567"/>
        <w:jc w:val="both"/>
        <w:rPr>
          <w:sz w:val="23"/>
          <w:szCs w:val="23"/>
          <w:shd w:val="clear" w:color="auto" w:fill="FFFFFF"/>
        </w:rPr>
      </w:pPr>
      <w:r w:rsidRPr="00AF3DDA">
        <w:rPr>
          <w:sz w:val="23"/>
          <w:szCs w:val="23"/>
          <w:shd w:val="clear" w:color="auto" w:fill="FFFFFF"/>
        </w:rPr>
        <w:t>Списание транспортных сре</w:t>
      </w:r>
      <w:proofErr w:type="gramStart"/>
      <w:r w:rsidRPr="00AF3DDA">
        <w:rPr>
          <w:sz w:val="23"/>
          <w:szCs w:val="23"/>
          <w:shd w:val="clear" w:color="auto" w:fill="FFFFFF"/>
        </w:rPr>
        <w:t>дств с б</w:t>
      </w:r>
      <w:proofErr w:type="gramEnd"/>
      <w:r w:rsidRPr="00AF3DDA">
        <w:rPr>
          <w:sz w:val="23"/>
          <w:szCs w:val="23"/>
          <w:shd w:val="clear" w:color="auto" w:fill="FFFFFF"/>
        </w:rPr>
        <w:t>аланса организации без снятия их с учета в регистрирующем государственном органе не освобождает налогоплательщика от обязанности по исчислению и уплате транспортного налога. Какие-либо документы, подтверждающие гибель имущества, добровольную утилизацию либо реализацию объектов (или годных остатков), не представлены.</w:t>
      </w:r>
    </w:p>
    <w:p w14:paraId="3B3DAEC0" w14:textId="64647168" w:rsidR="00313C8E" w:rsidRPr="00AF3DDA" w:rsidRDefault="00686A43" w:rsidP="00313C8E">
      <w:pPr>
        <w:keepNext/>
        <w:numPr>
          <w:ilvl w:val="1"/>
          <w:numId w:val="25"/>
        </w:numPr>
        <w:tabs>
          <w:tab w:val="left" w:pos="567"/>
        </w:tabs>
        <w:spacing w:before="200" w:after="240"/>
        <w:ind w:left="0" w:right="57" w:firstLine="567"/>
        <w:jc w:val="center"/>
        <w:outlineLvl w:val="0"/>
        <w:rPr>
          <w:b/>
          <w:bCs/>
          <w:sz w:val="23"/>
          <w:szCs w:val="23"/>
        </w:rPr>
      </w:pPr>
      <w:bookmarkStart w:id="94" w:name="dst100004"/>
      <w:bookmarkStart w:id="95" w:name="_Toc454527541"/>
      <w:bookmarkStart w:id="96" w:name="_Toc12894510"/>
      <w:bookmarkStart w:id="97" w:name="_Toc401564780"/>
      <w:bookmarkStart w:id="98" w:name="_Toc125968046"/>
      <w:bookmarkEnd w:id="94"/>
      <w:r w:rsidRPr="00AF3DDA">
        <w:rPr>
          <w:b/>
          <w:bCs/>
          <w:sz w:val="23"/>
          <w:szCs w:val="23"/>
        </w:rPr>
        <w:t>Земельный налог</w:t>
      </w:r>
      <w:bookmarkEnd w:id="98"/>
    </w:p>
    <w:p w14:paraId="58169C3E" w14:textId="77777777" w:rsidR="000E2360" w:rsidRPr="00AF3DDA" w:rsidRDefault="000E2360" w:rsidP="000E2360">
      <w:pPr>
        <w:pStyle w:val="a9"/>
        <w:numPr>
          <w:ilvl w:val="0"/>
          <w:numId w:val="35"/>
        </w:numPr>
        <w:shd w:val="clear" w:color="auto" w:fill="FFFFFF"/>
        <w:spacing w:before="120" w:after="120"/>
        <w:ind w:left="567" w:hanging="567"/>
        <w:contextualSpacing w:val="0"/>
        <w:rPr>
          <w:b/>
          <w:sz w:val="23"/>
          <w:szCs w:val="23"/>
          <w:lang w:eastAsia="ru-RU"/>
        </w:rPr>
      </w:pPr>
      <w:r w:rsidRPr="00AF3DDA">
        <w:rPr>
          <w:b/>
          <w:sz w:val="23"/>
          <w:szCs w:val="23"/>
          <w:lang w:eastAsia="ru-RU"/>
        </w:rPr>
        <w:t>Если кадастровая стоимость участка (в Республике Крым - нормативная цена) не менялась, и налогоплательщику было отказано в признании ее недействительной, то он при исчислении земельного налога не вправе указывать другую налоговую базу</w:t>
      </w:r>
    </w:p>
    <w:p w14:paraId="7674D9A7" w14:textId="77777777" w:rsidR="000E2360" w:rsidRPr="00AF3DDA" w:rsidRDefault="000E2360" w:rsidP="000E2360">
      <w:pPr>
        <w:pStyle w:val="s3"/>
        <w:shd w:val="clear" w:color="auto" w:fill="FFFFFF"/>
        <w:spacing w:before="120" w:beforeAutospacing="0" w:after="120" w:afterAutospacing="0"/>
        <w:ind w:left="567"/>
        <w:jc w:val="both"/>
        <w:rPr>
          <w:i/>
          <w:iCs/>
          <w:sz w:val="23"/>
          <w:szCs w:val="23"/>
          <w:shd w:val="clear" w:color="auto" w:fill="FFFFFF"/>
        </w:rPr>
      </w:pPr>
      <w:r w:rsidRPr="00AF3DDA">
        <w:rPr>
          <w:i/>
          <w:iCs/>
          <w:sz w:val="23"/>
          <w:szCs w:val="23"/>
          <w:shd w:val="clear" w:color="auto" w:fill="FFFFFF"/>
        </w:rPr>
        <w:t>Постановление Арбитражного суда Центрального округа от 4 октября 2022 г. N Ф10-3499/22 по делу N А84-5346/2021</w:t>
      </w:r>
    </w:p>
    <w:p w14:paraId="7BCEC16B" w14:textId="77777777" w:rsidR="000E2360" w:rsidRPr="00AF3DDA"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 xml:space="preserve">Налоговый орган посчитал, что налогоплательщик при исчислении земельного налога использовал неверную кадастровую стоимость (в Республике Крым - нормативную цену), в </w:t>
      </w:r>
      <w:proofErr w:type="gramStart"/>
      <w:r w:rsidRPr="00AF3DDA">
        <w:rPr>
          <w:sz w:val="23"/>
          <w:szCs w:val="23"/>
          <w:shd w:val="clear" w:color="auto" w:fill="FFFFFF"/>
          <w:lang w:eastAsia="ru-RU"/>
        </w:rPr>
        <w:t>связи</w:t>
      </w:r>
      <w:proofErr w:type="gramEnd"/>
      <w:r w:rsidRPr="00AF3DDA">
        <w:rPr>
          <w:sz w:val="23"/>
          <w:szCs w:val="23"/>
          <w:shd w:val="clear" w:color="auto" w:fill="FFFFFF"/>
          <w:lang w:eastAsia="ru-RU"/>
        </w:rPr>
        <w:t xml:space="preserve"> с чем ему </w:t>
      </w:r>
      <w:proofErr w:type="spellStart"/>
      <w:r w:rsidRPr="00AF3DDA">
        <w:rPr>
          <w:sz w:val="23"/>
          <w:szCs w:val="23"/>
          <w:shd w:val="clear" w:color="auto" w:fill="FFFFFF"/>
          <w:lang w:eastAsia="ru-RU"/>
        </w:rPr>
        <w:t>доначислен</w:t>
      </w:r>
      <w:proofErr w:type="spellEnd"/>
      <w:r w:rsidRPr="00AF3DDA">
        <w:rPr>
          <w:sz w:val="23"/>
          <w:szCs w:val="23"/>
          <w:shd w:val="clear" w:color="auto" w:fill="FFFFFF"/>
          <w:lang w:eastAsia="ru-RU"/>
        </w:rPr>
        <w:t xml:space="preserve"> налог.</w:t>
      </w:r>
    </w:p>
    <w:p w14:paraId="45DF197C" w14:textId="77777777" w:rsidR="000E2360" w:rsidRPr="00AF3DDA"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Суд, исследовав обстоятельства дела, с выводами налогового органа согласился.</w:t>
      </w:r>
    </w:p>
    <w:p w14:paraId="1AE18E61" w14:textId="77777777" w:rsidR="000E2360" w:rsidRPr="00AF3DDA"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Согласно документам регистрирующих органов установленная ранее нормативная цена участка не менялась. Вступившим в законную силу решением суда налогоплательщику было отказано в признании недействительной данной нормативной цены и установлении новой (использованной им при исчислении налога).</w:t>
      </w:r>
    </w:p>
    <w:p w14:paraId="5A1FDB08" w14:textId="77777777" w:rsidR="000E2360" w:rsidRPr="00AF3DDA"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Суд пришел к выводу об обоснованности решения налогового органа.</w:t>
      </w:r>
    </w:p>
    <w:p w14:paraId="398FA936" w14:textId="5499C299" w:rsidR="003F72D4" w:rsidRPr="00644D74" w:rsidRDefault="003F72D4" w:rsidP="00644D74">
      <w:pPr>
        <w:pStyle w:val="a9"/>
        <w:numPr>
          <w:ilvl w:val="0"/>
          <w:numId w:val="35"/>
        </w:numPr>
        <w:shd w:val="clear" w:color="auto" w:fill="FFFFFF"/>
        <w:spacing w:before="120" w:after="120"/>
        <w:ind w:left="567" w:hanging="567"/>
        <w:contextualSpacing w:val="0"/>
        <w:rPr>
          <w:b/>
          <w:sz w:val="23"/>
          <w:szCs w:val="23"/>
          <w:lang w:eastAsia="ru-RU"/>
        </w:rPr>
      </w:pPr>
      <w:r w:rsidRPr="00AF3DDA">
        <w:rPr>
          <w:b/>
          <w:sz w:val="23"/>
          <w:szCs w:val="23"/>
          <w:lang w:eastAsia="ru-RU"/>
        </w:rPr>
        <w:t>Коммерческая организация вправе применять пониженную ставку земельного налога в отношении участков, предназначенных для индивидуального жилищного строительства, если не доказано их использование в предпринимательской деятельности</w:t>
      </w:r>
    </w:p>
    <w:p w14:paraId="1D7698B2" w14:textId="70C1DFCF" w:rsidR="003F72D4" w:rsidRPr="00AF3DDA" w:rsidRDefault="003F72D4" w:rsidP="00D2706B">
      <w:pPr>
        <w:pStyle w:val="s3"/>
        <w:shd w:val="clear" w:color="auto" w:fill="FFFFFF"/>
        <w:spacing w:before="120" w:beforeAutospacing="0" w:after="120" w:afterAutospacing="0"/>
        <w:ind w:left="567"/>
        <w:jc w:val="both"/>
        <w:rPr>
          <w:i/>
          <w:iCs/>
          <w:sz w:val="23"/>
          <w:szCs w:val="23"/>
          <w:shd w:val="clear" w:color="auto" w:fill="FFFFFF"/>
        </w:rPr>
      </w:pPr>
      <w:r w:rsidRPr="00AF3DDA">
        <w:rPr>
          <w:i/>
          <w:iCs/>
          <w:sz w:val="23"/>
          <w:szCs w:val="23"/>
          <w:shd w:val="clear" w:color="auto" w:fill="FFFFFF"/>
        </w:rPr>
        <w:t>Постановление Арбитражного суда Московского округа от 5 октября 2022 г. N Ф05-19776/22 по делу N А41-94065/2021</w:t>
      </w:r>
    </w:p>
    <w:p w14:paraId="67B7252A" w14:textId="0C832030" w:rsidR="003F72D4" w:rsidRPr="00AF3DDA" w:rsidRDefault="003F72D4" w:rsidP="00AF3DDA">
      <w:pPr>
        <w:ind w:firstLine="567"/>
        <w:jc w:val="both"/>
        <w:rPr>
          <w:sz w:val="23"/>
          <w:szCs w:val="23"/>
          <w:shd w:val="clear" w:color="auto" w:fill="FFFFFF"/>
          <w:lang w:eastAsia="ru-RU"/>
        </w:rPr>
      </w:pPr>
      <w:r w:rsidRPr="00AF3DDA">
        <w:rPr>
          <w:sz w:val="23"/>
          <w:szCs w:val="23"/>
          <w:shd w:val="clear" w:color="auto" w:fill="FFFFFF"/>
          <w:lang w:eastAsia="ru-RU"/>
        </w:rPr>
        <w:t xml:space="preserve">Налоговый орган </w:t>
      </w:r>
      <w:proofErr w:type="spellStart"/>
      <w:r w:rsidRPr="00AF3DDA">
        <w:rPr>
          <w:sz w:val="23"/>
          <w:szCs w:val="23"/>
          <w:shd w:val="clear" w:color="auto" w:fill="FFFFFF"/>
          <w:lang w:eastAsia="ru-RU"/>
        </w:rPr>
        <w:t>доначислил</w:t>
      </w:r>
      <w:proofErr w:type="spellEnd"/>
      <w:r w:rsidRPr="00AF3DDA">
        <w:rPr>
          <w:sz w:val="23"/>
          <w:szCs w:val="23"/>
          <w:shd w:val="clear" w:color="auto" w:fill="FFFFFF"/>
          <w:lang w:eastAsia="ru-RU"/>
        </w:rPr>
        <w:t xml:space="preserve"> земельный налог в связи с необоснованным применением налогоплательщиком пониженной ставки в отношении участков, предназначенных для индивидуального жилищного строительства, поскольку они были использованы в предпринимательской деятельности, направленной на извлечение прибыли (получение дохода от продажи участков).</w:t>
      </w:r>
    </w:p>
    <w:p w14:paraId="09C261B2" w14:textId="34112F0E" w:rsidR="003F72D4" w:rsidRPr="00AF3DDA" w:rsidRDefault="003F72D4" w:rsidP="00AF3DDA">
      <w:pPr>
        <w:ind w:firstLine="567"/>
        <w:jc w:val="both"/>
        <w:rPr>
          <w:sz w:val="23"/>
          <w:szCs w:val="23"/>
          <w:shd w:val="clear" w:color="auto" w:fill="FFFFFF"/>
          <w:lang w:eastAsia="ru-RU"/>
        </w:rPr>
      </w:pPr>
      <w:r w:rsidRPr="00AF3DDA">
        <w:rPr>
          <w:sz w:val="23"/>
          <w:szCs w:val="23"/>
          <w:shd w:val="clear" w:color="auto" w:fill="FFFFFF"/>
          <w:lang w:eastAsia="ru-RU"/>
        </w:rPr>
        <w:t xml:space="preserve">Суд, исследовав обстоятельства дела, не </w:t>
      </w:r>
      <w:proofErr w:type="gramStart"/>
      <w:r w:rsidRPr="00AF3DDA">
        <w:rPr>
          <w:sz w:val="23"/>
          <w:szCs w:val="23"/>
          <w:shd w:val="clear" w:color="auto" w:fill="FFFFFF"/>
          <w:lang w:eastAsia="ru-RU"/>
        </w:rPr>
        <w:t>согласился с позицией</w:t>
      </w:r>
      <w:proofErr w:type="gramEnd"/>
      <w:r w:rsidRPr="00AF3DDA">
        <w:rPr>
          <w:sz w:val="23"/>
          <w:szCs w:val="23"/>
          <w:shd w:val="clear" w:color="auto" w:fill="FFFFFF"/>
          <w:lang w:eastAsia="ru-RU"/>
        </w:rPr>
        <w:t xml:space="preserve"> налогового органа.</w:t>
      </w:r>
    </w:p>
    <w:p w14:paraId="5BAA3670" w14:textId="1246FCDD" w:rsidR="003F72D4" w:rsidRPr="00AF3DDA" w:rsidRDefault="003F72D4" w:rsidP="00AF3DDA">
      <w:pPr>
        <w:ind w:firstLine="567"/>
        <w:jc w:val="both"/>
        <w:rPr>
          <w:sz w:val="23"/>
          <w:szCs w:val="23"/>
          <w:shd w:val="clear" w:color="auto" w:fill="FFFFFF"/>
          <w:lang w:eastAsia="ru-RU"/>
        </w:rPr>
      </w:pPr>
      <w:r w:rsidRPr="00AF3DDA">
        <w:rPr>
          <w:sz w:val="23"/>
          <w:szCs w:val="23"/>
          <w:shd w:val="clear" w:color="auto" w:fill="FFFFFF"/>
          <w:lang w:eastAsia="ru-RU"/>
        </w:rPr>
        <w:t>Сама по себе принадлежность коммерческой организации участка, приобретенного для индивидуального жилищного строительства, не означает его использование в предпринимательской деятельности.</w:t>
      </w:r>
    </w:p>
    <w:p w14:paraId="48E9075E" w14:textId="485F566B" w:rsidR="003F72D4" w:rsidRPr="00AF3DDA" w:rsidRDefault="003F72D4" w:rsidP="00AF3DDA">
      <w:pPr>
        <w:ind w:firstLine="567"/>
        <w:jc w:val="both"/>
        <w:rPr>
          <w:sz w:val="23"/>
          <w:szCs w:val="23"/>
          <w:shd w:val="clear" w:color="auto" w:fill="FFFFFF"/>
          <w:lang w:eastAsia="ru-RU"/>
        </w:rPr>
      </w:pPr>
      <w:r w:rsidRPr="00AF3DDA">
        <w:rPr>
          <w:sz w:val="23"/>
          <w:szCs w:val="23"/>
          <w:shd w:val="clear" w:color="auto" w:fill="FFFFFF"/>
          <w:lang w:eastAsia="ru-RU"/>
        </w:rPr>
        <w:t>Определяющим для применения налоговой ставки 0,3% является вид разрешенного использования участка и назначение возводимых на нем объектов. Для ситуаций, когда на земельном участке, предоставленном для жилищного строительства, не возведен объект недвижимости, установлены правовые последствия в виде применения повышающих коэффициентов.</w:t>
      </w:r>
    </w:p>
    <w:p w14:paraId="17F8CC77" w14:textId="6AE73A2B" w:rsidR="003F72D4" w:rsidRDefault="003F72D4" w:rsidP="00911C33">
      <w:pPr>
        <w:ind w:firstLine="567"/>
        <w:jc w:val="both"/>
        <w:rPr>
          <w:sz w:val="23"/>
          <w:szCs w:val="23"/>
          <w:shd w:val="clear" w:color="auto" w:fill="FFFFFF"/>
          <w:lang w:eastAsia="ru-RU"/>
        </w:rPr>
      </w:pPr>
      <w:r w:rsidRPr="00AF3DDA">
        <w:rPr>
          <w:sz w:val="23"/>
          <w:szCs w:val="23"/>
          <w:shd w:val="clear" w:color="auto" w:fill="FFFFFF"/>
          <w:lang w:eastAsia="ru-RU"/>
        </w:rPr>
        <w:t>Инспекция не привела надлежащих доводов, подтверждающих использование обществом спорных земельных участков в предпринимательской деятельности, поэтому суд признал правомерным использование льготной налоговой ставки</w:t>
      </w:r>
      <w:r w:rsidR="00911C33">
        <w:rPr>
          <w:sz w:val="23"/>
          <w:szCs w:val="23"/>
          <w:shd w:val="clear" w:color="auto" w:fill="FFFFFF"/>
          <w:lang w:eastAsia="ru-RU"/>
        </w:rPr>
        <w:t>.</w:t>
      </w:r>
    </w:p>
    <w:p w14:paraId="70BF5525" w14:textId="77777777" w:rsidR="000E2360" w:rsidRPr="00AF3DDA" w:rsidRDefault="000E2360" w:rsidP="000E2360">
      <w:pPr>
        <w:pStyle w:val="a9"/>
        <w:numPr>
          <w:ilvl w:val="0"/>
          <w:numId w:val="35"/>
        </w:numPr>
        <w:shd w:val="clear" w:color="auto" w:fill="FFFFFF"/>
        <w:spacing w:before="120" w:after="120"/>
        <w:ind w:left="567" w:hanging="567"/>
        <w:contextualSpacing w:val="0"/>
        <w:jc w:val="both"/>
        <w:rPr>
          <w:b/>
          <w:sz w:val="23"/>
          <w:szCs w:val="23"/>
          <w:lang w:eastAsia="ru-RU"/>
        </w:rPr>
      </w:pPr>
      <w:r w:rsidRPr="00AF3DDA">
        <w:rPr>
          <w:b/>
          <w:sz w:val="23"/>
          <w:szCs w:val="23"/>
          <w:lang w:eastAsia="ru-RU"/>
        </w:rPr>
        <w:t>Муниципальное образование не вправе обращаться с иском о взыскании с предпринимателя недоимки по земельному налогу, который он, как считает МО, неверно исчислил</w:t>
      </w:r>
    </w:p>
    <w:p w14:paraId="773268AB" w14:textId="77777777" w:rsidR="000E2360" w:rsidRPr="00AF3DDA" w:rsidRDefault="000E2360" w:rsidP="000E2360">
      <w:pPr>
        <w:pStyle w:val="s3"/>
        <w:shd w:val="clear" w:color="auto" w:fill="FFFFFF"/>
        <w:spacing w:before="120" w:beforeAutospacing="0" w:after="120" w:afterAutospacing="0"/>
        <w:ind w:left="567"/>
        <w:jc w:val="both"/>
        <w:rPr>
          <w:i/>
          <w:iCs/>
          <w:sz w:val="23"/>
          <w:szCs w:val="23"/>
          <w:shd w:val="clear" w:color="auto" w:fill="FFFFFF"/>
        </w:rPr>
      </w:pPr>
      <w:r w:rsidRPr="00AF3DDA">
        <w:rPr>
          <w:i/>
          <w:iCs/>
          <w:sz w:val="23"/>
          <w:szCs w:val="23"/>
          <w:shd w:val="clear" w:color="auto" w:fill="FFFFFF"/>
        </w:rPr>
        <w:t>Постановление Арбитражного суда Московского округа от 6 октября 2022 г. N Ф05-22408/22 по делу N А40-290582/2021</w:t>
      </w:r>
    </w:p>
    <w:p w14:paraId="63E66E9E" w14:textId="77777777" w:rsidR="000E2360" w:rsidRPr="00AF3DDA"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Муниципальное образование полагает, что предприниматель неверно уплачивает земельный налог в соответствии с целевым назначением участка, указанным в ЕГРН, а не в соответствии с его фактическим использованием, что привело к занижению суммы налога, подлежащего зачислению в бюджет, т. е. к неосновательному обогащению ответчика за счет муниципального образования.</w:t>
      </w:r>
    </w:p>
    <w:p w14:paraId="1A2E7F0A" w14:textId="77777777" w:rsidR="000E2360" w:rsidRPr="00AF3DDA"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Суд, исследовав обстоятельства дела, признал позицию муниципального образования необоснованной.</w:t>
      </w:r>
    </w:p>
    <w:p w14:paraId="04CC5BBB" w14:textId="77777777" w:rsidR="000E2360" w:rsidRPr="00AF3DDA"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Из представленных доказательств не следует, что у предпринимателя имеется налоговая задолженность в заявленном размере. Напротив, суд установил, что налоговый орган не имеет претензий к ответчику в части размера земельного налога.</w:t>
      </w:r>
    </w:p>
    <w:p w14:paraId="2EE7D825" w14:textId="77777777" w:rsidR="000E2360"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Кроме того, суд указал на отсутствие у истца полномочий на предъявление требований о взыскании задолженности по налогу, поскольку налоговые платежи взыскивают в силу норм НК РФ налоговые органы</w:t>
      </w:r>
      <w:r>
        <w:rPr>
          <w:sz w:val="23"/>
          <w:szCs w:val="23"/>
          <w:shd w:val="clear" w:color="auto" w:fill="FFFFFF"/>
          <w:lang w:eastAsia="ru-RU"/>
        </w:rPr>
        <w:t>.</w:t>
      </w:r>
    </w:p>
    <w:p w14:paraId="5E9DE800" w14:textId="77777777" w:rsidR="000E2360" w:rsidRPr="00AF3DDA" w:rsidRDefault="000E2360" w:rsidP="000E2360">
      <w:pPr>
        <w:pStyle w:val="s1"/>
        <w:numPr>
          <w:ilvl w:val="0"/>
          <w:numId w:val="35"/>
        </w:numPr>
        <w:spacing w:before="120" w:beforeAutospacing="0" w:after="0" w:afterAutospacing="0"/>
        <w:ind w:left="567" w:hanging="567"/>
        <w:jc w:val="both"/>
        <w:rPr>
          <w:b/>
          <w:sz w:val="23"/>
          <w:szCs w:val="23"/>
        </w:rPr>
      </w:pPr>
      <w:r w:rsidRPr="00AF3DDA">
        <w:rPr>
          <w:b/>
          <w:sz w:val="23"/>
          <w:szCs w:val="23"/>
        </w:rPr>
        <w:t xml:space="preserve">Сведения о кадастровой стоимости, внесенные в ЕГРН, должны учитываться при </w:t>
      </w:r>
      <w:r w:rsidRPr="00D2706B">
        <w:rPr>
          <w:b/>
          <w:bCs/>
          <w:sz w:val="23"/>
          <w:szCs w:val="23"/>
        </w:rPr>
        <w:t>определении</w:t>
      </w:r>
      <w:r w:rsidRPr="00AF3DDA">
        <w:rPr>
          <w:b/>
          <w:sz w:val="23"/>
          <w:szCs w:val="23"/>
        </w:rPr>
        <w:t xml:space="preserve"> налоговой базы </w:t>
      </w:r>
      <w:proofErr w:type="gramStart"/>
      <w:r w:rsidRPr="00AF3DDA">
        <w:rPr>
          <w:b/>
          <w:sz w:val="23"/>
          <w:szCs w:val="23"/>
        </w:rPr>
        <w:t>с даты начала</w:t>
      </w:r>
      <w:proofErr w:type="gramEnd"/>
      <w:r w:rsidRPr="00AF3DDA">
        <w:rPr>
          <w:b/>
          <w:sz w:val="23"/>
          <w:szCs w:val="23"/>
        </w:rPr>
        <w:t xml:space="preserve"> применения для целей налогообложения оспариваемой кадастровой стоимости независимо от того, какая дата указана в решении суда</w:t>
      </w:r>
    </w:p>
    <w:p w14:paraId="6ADA43C7" w14:textId="77777777" w:rsidR="000E2360" w:rsidRPr="005501AC" w:rsidRDefault="000E2360" w:rsidP="000E2360">
      <w:pPr>
        <w:pStyle w:val="a9"/>
        <w:shd w:val="clear" w:color="auto" w:fill="FFFFFF"/>
        <w:spacing w:before="120" w:after="120"/>
        <w:ind w:left="567"/>
        <w:contextualSpacing w:val="0"/>
        <w:rPr>
          <w:bCs/>
          <w:i/>
          <w:iCs/>
          <w:sz w:val="23"/>
          <w:szCs w:val="23"/>
          <w:lang w:eastAsia="ru-RU"/>
        </w:rPr>
      </w:pPr>
      <w:r w:rsidRPr="00AF3DDA">
        <w:rPr>
          <w:bCs/>
          <w:i/>
          <w:iCs/>
          <w:sz w:val="23"/>
          <w:szCs w:val="23"/>
          <w:lang w:eastAsia="ru-RU"/>
        </w:rPr>
        <w:t>Постановление Арбитражного суда Восточно-Сибирского округа от 6 октября 2022 г. N Ф02-4703/22 по делу N А19-12868/2021</w:t>
      </w:r>
    </w:p>
    <w:p w14:paraId="52672C31" w14:textId="77777777" w:rsidR="000E2360" w:rsidRPr="00AF3DDA"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 xml:space="preserve">Налоговый орган считает, что земельный налог не является излишне уплаченным, поскольку налогоплательщик пересчитал </w:t>
      </w:r>
      <w:proofErr w:type="gramStart"/>
      <w:r w:rsidRPr="00AF3DDA">
        <w:rPr>
          <w:sz w:val="23"/>
          <w:szCs w:val="23"/>
          <w:shd w:val="clear" w:color="auto" w:fill="FFFFFF"/>
          <w:lang w:eastAsia="ru-RU"/>
        </w:rPr>
        <w:t>налог</w:t>
      </w:r>
      <w:proofErr w:type="gramEnd"/>
      <w:r w:rsidRPr="00AF3DDA">
        <w:rPr>
          <w:sz w:val="23"/>
          <w:szCs w:val="23"/>
          <w:shd w:val="clear" w:color="auto" w:fill="FFFFFF"/>
          <w:lang w:eastAsia="ru-RU"/>
        </w:rPr>
        <w:t xml:space="preserve"> за проверяемый период исходя из кадастровой стоимости, определенной решением суда после окончания года.</w:t>
      </w:r>
    </w:p>
    <w:p w14:paraId="5B173A3A" w14:textId="77777777" w:rsidR="000E2360" w:rsidRPr="00AF3DDA"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 xml:space="preserve">Суд, исследовав обстоятельства дела, не </w:t>
      </w:r>
      <w:proofErr w:type="gramStart"/>
      <w:r w:rsidRPr="00AF3DDA">
        <w:rPr>
          <w:sz w:val="23"/>
          <w:szCs w:val="23"/>
          <w:shd w:val="clear" w:color="auto" w:fill="FFFFFF"/>
          <w:lang w:eastAsia="ru-RU"/>
        </w:rPr>
        <w:t>согласился с позицией</w:t>
      </w:r>
      <w:proofErr w:type="gramEnd"/>
      <w:r w:rsidRPr="00AF3DDA">
        <w:rPr>
          <w:sz w:val="23"/>
          <w:szCs w:val="23"/>
          <w:shd w:val="clear" w:color="auto" w:fill="FFFFFF"/>
          <w:lang w:eastAsia="ru-RU"/>
        </w:rPr>
        <w:t xml:space="preserve"> налогового органа.</w:t>
      </w:r>
    </w:p>
    <w:p w14:paraId="2521A886" w14:textId="77777777" w:rsidR="000E2360" w:rsidRPr="00AF3DDA"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Вывод о возможности применения измененной кадастровой стоимости лишь с указанной в решении суда даты основан на неправильном применении норм материального права.</w:t>
      </w:r>
    </w:p>
    <w:p w14:paraId="174AF446" w14:textId="77777777" w:rsidR="000E2360" w:rsidRDefault="000E2360" w:rsidP="000E2360">
      <w:pPr>
        <w:ind w:firstLine="567"/>
        <w:jc w:val="both"/>
        <w:rPr>
          <w:sz w:val="23"/>
          <w:szCs w:val="23"/>
          <w:shd w:val="clear" w:color="auto" w:fill="FFFFFF"/>
          <w:lang w:eastAsia="ru-RU"/>
        </w:rPr>
      </w:pPr>
      <w:r w:rsidRPr="00AF3DDA">
        <w:rPr>
          <w:sz w:val="23"/>
          <w:szCs w:val="23"/>
          <w:shd w:val="clear" w:color="auto" w:fill="FFFFFF"/>
          <w:lang w:eastAsia="ru-RU"/>
        </w:rPr>
        <w:t xml:space="preserve">В случае изменения кадастровой стоимости земельного участка сведения о кадастровой стоимости, внесенные в ЕГРН, учитываются при определении налоговой базы начиная </w:t>
      </w:r>
      <w:proofErr w:type="gramStart"/>
      <w:r w:rsidRPr="00AF3DDA">
        <w:rPr>
          <w:sz w:val="23"/>
          <w:szCs w:val="23"/>
          <w:shd w:val="clear" w:color="auto" w:fill="FFFFFF"/>
          <w:lang w:eastAsia="ru-RU"/>
        </w:rPr>
        <w:t>с даты начала</w:t>
      </w:r>
      <w:proofErr w:type="gramEnd"/>
      <w:r w:rsidRPr="00AF3DDA">
        <w:rPr>
          <w:sz w:val="23"/>
          <w:szCs w:val="23"/>
          <w:shd w:val="clear" w:color="auto" w:fill="FFFFFF"/>
          <w:lang w:eastAsia="ru-RU"/>
        </w:rPr>
        <w:t xml:space="preserve"> применения для целей налогообложения кадастровой стоимости, являющейся предметом оспаривания</w:t>
      </w:r>
      <w:r>
        <w:rPr>
          <w:sz w:val="23"/>
          <w:szCs w:val="23"/>
          <w:shd w:val="clear" w:color="auto" w:fill="FFFFFF"/>
          <w:lang w:eastAsia="ru-RU"/>
        </w:rPr>
        <w:t>.</w:t>
      </w:r>
    </w:p>
    <w:p w14:paraId="488A1849" w14:textId="77777777" w:rsidR="000E2360" w:rsidRPr="00AF3DDA" w:rsidRDefault="000E2360" w:rsidP="000E2360">
      <w:pPr>
        <w:pStyle w:val="a9"/>
        <w:numPr>
          <w:ilvl w:val="0"/>
          <w:numId w:val="35"/>
        </w:numPr>
        <w:shd w:val="clear" w:color="auto" w:fill="FFFFFF"/>
        <w:spacing w:before="120" w:after="120"/>
        <w:ind w:left="567" w:hanging="567"/>
        <w:contextualSpacing w:val="0"/>
        <w:rPr>
          <w:b/>
          <w:sz w:val="23"/>
          <w:szCs w:val="23"/>
          <w:lang w:eastAsia="ru-RU"/>
        </w:rPr>
      </w:pPr>
      <w:r w:rsidRPr="00AF3DDA">
        <w:rPr>
          <w:b/>
          <w:sz w:val="23"/>
          <w:szCs w:val="23"/>
          <w:lang w:eastAsia="ru-RU"/>
        </w:rPr>
        <w:t>Налогоплательщик полагает, что требование об уплате земельного налога и решение о взыскании за счет денежных средств должны быть признаны недействительными. Несвоевременное рассмотрение налоговым органом пояснений налогоплательщика о применении ставки земельного налога, указанной в сообщении, повлекло за собой нарушение процедуры взыскания неуплаченной суммы налога.</w:t>
      </w:r>
    </w:p>
    <w:p w14:paraId="74D27518" w14:textId="77777777" w:rsidR="000E2360" w:rsidRDefault="000E2360" w:rsidP="000E2360">
      <w:pPr>
        <w:pStyle w:val="s3"/>
        <w:shd w:val="clear" w:color="auto" w:fill="FFFFFF"/>
        <w:spacing w:before="120" w:beforeAutospacing="0" w:after="120" w:afterAutospacing="0"/>
        <w:ind w:left="567"/>
        <w:jc w:val="both"/>
        <w:rPr>
          <w:i/>
          <w:iCs/>
          <w:sz w:val="23"/>
          <w:szCs w:val="23"/>
          <w:shd w:val="clear" w:color="auto" w:fill="FFFFFF"/>
        </w:rPr>
      </w:pPr>
      <w:r w:rsidRPr="00AF3DDA">
        <w:rPr>
          <w:i/>
          <w:iCs/>
          <w:sz w:val="23"/>
          <w:szCs w:val="23"/>
          <w:shd w:val="clear" w:color="auto" w:fill="FFFFFF"/>
        </w:rPr>
        <w:t>Постановление Арбитражного суда Московского округа от 25 октября 2022 г. N Ф05-25147/22 по делу N А40-240223/2021</w:t>
      </w:r>
    </w:p>
    <w:p w14:paraId="48E30BFC" w14:textId="77777777" w:rsidR="000E2360" w:rsidRPr="00AF3DDA" w:rsidRDefault="000E2360" w:rsidP="000E2360">
      <w:pPr>
        <w:pStyle w:val="s3"/>
        <w:shd w:val="clear" w:color="auto" w:fill="FFFFFF"/>
        <w:spacing w:before="0" w:beforeAutospacing="0" w:after="0" w:afterAutospacing="0"/>
        <w:ind w:firstLine="567"/>
        <w:jc w:val="both"/>
        <w:rPr>
          <w:sz w:val="23"/>
          <w:szCs w:val="23"/>
          <w:shd w:val="clear" w:color="auto" w:fill="FFFFFF"/>
        </w:rPr>
      </w:pPr>
      <w:r w:rsidRPr="00AF3DDA">
        <w:rPr>
          <w:sz w:val="23"/>
          <w:szCs w:val="23"/>
          <w:shd w:val="clear" w:color="auto" w:fill="FFFFFF"/>
        </w:rPr>
        <w:t>Суд, исследовав обстоятельства дела, признал позицию налогоплательщика необоснованной.</w:t>
      </w:r>
    </w:p>
    <w:p w14:paraId="494F9C89" w14:textId="77777777" w:rsidR="000E2360" w:rsidRPr="00AF3DDA" w:rsidRDefault="000E2360" w:rsidP="000E2360">
      <w:pPr>
        <w:pStyle w:val="s3"/>
        <w:shd w:val="clear" w:color="auto" w:fill="FFFFFF"/>
        <w:spacing w:before="0" w:beforeAutospacing="0" w:after="0" w:afterAutospacing="0"/>
        <w:ind w:firstLine="567"/>
        <w:jc w:val="both"/>
        <w:rPr>
          <w:sz w:val="23"/>
          <w:szCs w:val="23"/>
          <w:shd w:val="clear" w:color="auto" w:fill="FFFFFF"/>
        </w:rPr>
      </w:pPr>
      <w:r w:rsidRPr="00AF3DDA">
        <w:rPr>
          <w:sz w:val="23"/>
          <w:szCs w:val="23"/>
          <w:shd w:val="clear" w:color="auto" w:fill="FFFFFF"/>
        </w:rPr>
        <w:t>Инспекцией было направлено сообщение о начисленной сумме земельного налога. В ответ на пояснения налогоплательщика было направлено письмо, согласно которому ставка земельного налога в размере 1,5% применена инспекцией корректно.</w:t>
      </w:r>
    </w:p>
    <w:p w14:paraId="0E351362" w14:textId="77777777" w:rsidR="000E2360" w:rsidRPr="00AF3DDA" w:rsidRDefault="000E2360" w:rsidP="000E2360">
      <w:pPr>
        <w:pStyle w:val="s3"/>
        <w:shd w:val="clear" w:color="auto" w:fill="FFFFFF"/>
        <w:spacing w:before="0" w:beforeAutospacing="0" w:after="0" w:afterAutospacing="0"/>
        <w:ind w:firstLine="567"/>
        <w:jc w:val="both"/>
        <w:rPr>
          <w:sz w:val="23"/>
          <w:szCs w:val="23"/>
          <w:shd w:val="clear" w:color="auto" w:fill="FFFFFF"/>
        </w:rPr>
      </w:pPr>
      <w:r w:rsidRPr="00AF3DDA">
        <w:rPr>
          <w:sz w:val="23"/>
          <w:szCs w:val="23"/>
          <w:shd w:val="clear" w:color="auto" w:fill="FFFFFF"/>
        </w:rPr>
        <w:t>Законодатель не ставит направление требования об уплате налога в зависимость от факта направления ответа на пояснения. Они представляют собой разные процедуры, одна из которых регулирует вопросы исчисления налога, а другая - взыскания. Направление требования свидетельствует о наличии недоимки, а не о том, что возражения не были рассмотрены.</w:t>
      </w:r>
    </w:p>
    <w:p w14:paraId="25354163" w14:textId="77777777" w:rsidR="000E2360" w:rsidRPr="00911C33" w:rsidRDefault="000E2360" w:rsidP="000E2360">
      <w:pPr>
        <w:pStyle w:val="s3"/>
        <w:shd w:val="clear" w:color="auto" w:fill="FFFFFF"/>
        <w:spacing w:before="0" w:beforeAutospacing="0" w:after="0" w:afterAutospacing="0"/>
        <w:ind w:firstLine="567"/>
        <w:jc w:val="both"/>
        <w:rPr>
          <w:sz w:val="23"/>
          <w:szCs w:val="23"/>
          <w:shd w:val="clear" w:color="auto" w:fill="FFFFFF"/>
        </w:rPr>
      </w:pPr>
      <w:r w:rsidRPr="00AF3DDA">
        <w:rPr>
          <w:sz w:val="23"/>
          <w:szCs w:val="23"/>
          <w:shd w:val="clear" w:color="auto" w:fill="FFFFFF"/>
        </w:rPr>
        <w:t>Кроме того, в результате рассмотрения пояснений налоговые обязательства налогоплательщика не изменились, следовательно, довод о несоблюдении процедуры не является самостоятельным основанием признания требования и решения недействительными</w:t>
      </w:r>
      <w:r>
        <w:rPr>
          <w:sz w:val="23"/>
          <w:szCs w:val="23"/>
          <w:shd w:val="clear" w:color="auto" w:fill="FFFFFF"/>
        </w:rPr>
        <w:t>.</w:t>
      </w:r>
    </w:p>
    <w:p w14:paraId="559CC696" w14:textId="3AFC6416" w:rsidR="00966981" w:rsidRPr="00AF3DDA" w:rsidRDefault="00184D5D" w:rsidP="007B7153">
      <w:pPr>
        <w:keepNext/>
        <w:numPr>
          <w:ilvl w:val="1"/>
          <w:numId w:val="25"/>
        </w:numPr>
        <w:tabs>
          <w:tab w:val="left" w:pos="567"/>
        </w:tabs>
        <w:spacing w:before="200" w:after="240"/>
        <w:ind w:left="0" w:right="57" w:firstLine="567"/>
        <w:jc w:val="center"/>
        <w:outlineLvl w:val="0"/>
        <w:rPr>
          <w:b/>
          <w:bCs/>
          <w:sz w:val="23"/>
          <w:szCs w:val="23"/>
        </w:rPr>
      </w:pPr>
      <w:bookmarkStart w:id="99" w:name="_Toc125968047"/>
      <w:r w:rsidRPr="00AF3DDA">
        <w:rPr>
          <w:b/>
          <w:bCs/>
          <w:sz w:val="23"/>
          <w:szCs w:val="23"/>
        </w:rPr>
        <w:t>УСН</w:t>
      </w:r>
      <w:r w:rsidR="00966981" w:rsidRPr="00AF3DDA">
        <w:rPr>
          <w:b/>
          <w:bCs/>
          <w:sz w:val="23"/>
          <w:szCs w:val="23"/>
        </w:rPr>
        <w:t xml:space="preserve"> и патентная система налогообложения</w:t>
      </w:r>
      <w:bookmarkEnd w:id="99"/>
    </w:p>
    <w:p w14:paraId="3AB5E60F" w14:textId="7CE43D42" w:rsidR="00896FDE" w:rsidRPr="00896FDE" w:rsidRDefault="00896FDE" w:rsidP="00896FDE">
      <w:pPr>
        <w:pStyle w:val="a9"/>
        <w:numPr>
          <w:ilvl w:val="0"/>
          <w:numId w:val="35"/>
        </w:numPr>
        <w:shd w:val="clear" w:color="auto" w:fill="FFFFFF"/>
        <w:spacing w:before="120" w:after="120"/>
        <w:ind w:left="567" w:hanging="567"/>
        <w:contextualSpacing w:val="0"/>
        <w:jc w:val="both"/>
        <w:rPr>
          <w:b/>
          <w:bCs/>
          <w:sz w:val="23"/>
          <w:szCs w:val="23"/>
          <w:lang w:eastAsia="ru-RU"/>
        </w:rPr>
      </w:pPr>
      <w:bookmarkStart w:id="100" w:name="_Toc12894511"/>
      <w:bookmarkEnd w:id="95"/>
      <w:bookmarkEnd w:id="96"/>
      <w:r>
        <w:rPr>
          <w:b/>
          <w:bCs/>
          <w:sz w:val="23"/>
          <w:szCs w:val="23"/>
          <w:lang w:eastAsia="ru-RU"/>
        </w:rPr>
        <w:t>С учетом О</w:t>
      </w:r>
      <w:r w:rsidRPr="00896FDE">
        <w:rPr>
          <w:b/>
          <w:bCs/>
          <w:sz w:val="23"/>
          <w:szCs w:val="23"/>
          <w:lang w:eastAsia="ru-RU"/>
        </w:rPr>
        <w:t>пределения Судебной коллегии по экономическим спорам Верховного Суда</w:t>
      </w:r>
      <w:r>
        <w:rPr>
          <w:b/>
          <w:bCs/>
          <w:sz w:val="23"/>
          <w:szCs w:val="23"/>
          <w:lang w:eastAsia="ru-RU"/>
        </w:rPr>
        <w:t xml:space="preserve"> РФ ФНС </w:t>
      </w:r>
      <w:proofErr w:type="gramStart"/>
      <w:r>
        <w:rPr>
          <w:b/>
          <w:bCs/>
          <w:sz w:val="23"/>
          <w:szCs w:val="23"/>
          <w:lang w:eastAsia="ru-RU"/>
        </w:rPr>
        <w:t>разъяснила</w:t>
      </w:r>
      <w:proofErr w:type="gramEnd"/>
      <w:r>
        <w:rPr>
          <w:b/>
          <w:bCs/>
          <w:sz w:val="23"/>
          <w:szCs w:val="23"/>
          <w:lang w:eastAsia="ru-RU"/>
        </w:rPr>
        <w:t xml:space="preserve"> к</w:t>
      </w:r>
      <w:r w:rsidRPr="00896FDE">
        <w:rPr>
          <w:b/>
          <w:bCs/>
          <w:sz w:val="23"/>
          <w:szCs w:val="23"/>
          <w:lang w:eastAsia="ru-RU"/>
        </w:rPr>
        <w:t>ак учитываются налоги, уплаченные участниками схемы "дробления бизнеса" в отношении дохода от искусс</w:t>
      </w:r>
      <w:r>
        <w:rPr>
          <w:b/>
          <w:bCs/>
          <w:sz w:val="23"/>
          <w:szCs w:val="23"/>
          <w:lang w:eastAsia="ru-RU"/>
        </w:rPr>
        <w:t>твенно разделённой деятельности</w:t>
      </w:r>
    </w:p>
    <w:p w14:paraId="620B16FA" w14:textId="77777777" w:rsidR="00896FDE" w:rsidRPr="00896FDE" w:rsidRDefault="00896FDE" w:rsidP="00896FDE">
      <w:pPr>
        <w:pStyle w:val="s3"/>
        <w:shd w:val="clear" w:color="auto" w:fill="FFFFFF"/>
        <w:spacing w:before="120" w:beforeAutospacing="0" w:after="120" w:afterAutospacing="0"/>
        <w:ind w:left="567"/>
        <w:jc w:val="both"/>
        <w:rPr>
          <w:i/>
          <w:iCs/>
          <w:sz w:val="23"/>
          <w:szCs w:val="23"/>
          <w:shd w:val="clear" w:color="auto" w:fill="FFFFFF"/>
        </w:rPr>
      </w:pPr>
      <w:r w:rsidRPr="00896FDE">
        <w:rPr>
          <w:i/>
          <w:iCs/>
          <w:sz w:val="23"/>
          <w:szCs w:val="23"/>
          <w:shd w:val="clear" w:color="auto" w:fill="FFFFFF"/>
        </w:rPr>
        <w:t>Письмо Федеральной налоговой службы от 14 октября 2022 г. N БВ-4-7/13774@</w:t>
      </w:r>
    </w:p>
    <w:p w14:paraId="6F47B3E0" w14:textId="77777777" w:rsidR="00896FDE" w:rsidRPr="00896FDE" w:rsidRDefault="00896FDE" w:rsidP="00896FDE">
      <w:pPr>
        <w:ind w:firstLine="567"/>
        <w:jc w:val="both"/>
        <w:rPr>
          <w:sz w:val="23"/>
          <w:szCs w:val="23"/>
          <w:shd w:val="clear" w:color="auto" w:fill="FFFFFF"/>
          <w:lang w:eastAsia="ru-RU"/>
        </w:rPr>
      </w:pPr>
      <w:proofErr w:type="gramStart"/>
      <w:r w:rsidRPr="00896FDE">
        <w:rPr>
          <w:sz w:val="23"/>
          <w:szCs w:val="23"/>
          <w:shd w:val="clear" w:color="auto" w:fill="FFFFFF"/>
          <w:lang w:eastAsia="ru-RU"/>
        </w:rPr>
        <w:t>Суммы налогов, уплаченные элементами схемы "дробления бизнеса" в отношении дохода от искусственно разделённой деятельности, наряду с доходами и расходами, а также ранее не заявленными налоговыми вычетами по НДС, должны учитываться при определении размеров налогов по общей системе налогообложения, а также пеней и штрафов, доначисляемых решением по налоговой проверке организатору схемы "дробления бизнеса".</w:t>
      </w:r>
      <w:proofErr w:type="gramEnd"/>
    </w:p>
    <w:p w14:paraId="2CCC7DD4" w14:textId="77777777" w:rsidR="00896FDE" w:rsidRPr="00896FDE" w:rsidRDefault="00896FDE" w:rsidP="00896FDE">
      <w:pPr>
        <w:ind w:firstLine="567"/>
        <w:jc w:val="both"/>
        <w:rPr>
          <w:sz w:val="23"/>
          <w:szCs w:val="23"/>
          <w:shd w:val="clear" w:color="auto" w:fill="FFFFFF"/>
          <w:lang w:eastAsia="ru-RU"/>
        </w:rPr>
      </w:pPr>
      <w:r w:rsidRPr="00896FDE">
        <w:rPr>
          <w:sz w:val="23"/>
          <w:szCs w:val="23"/>
          <w:shd w:val="clear" w:color="auto" w:fill="FFFFFF"/>
          <w:lang w:eastAsia="ru-RU"/>
        </w:rPr>
        <w:t xml:space="preserve">Размер доначисляемых налогов </w:t>
      </w:r>
      <w:proofErr w:type="gramStart"/>
      <w:r w:rsidRPr="00896FDE">
        <w:rPr>
          <w:sz w:val="23"/>
          <w:szCs w:val="23"/>
          <w:shd w:val="clear" w:color="auto" w:fill="FFFFFF"/>
          <w:lang w:eastAsia="ru-RU"/>
        </w:rPr>
        <w:t>уменьшается</w:t>
      </w:r>
      <w:proofErr w:type="gramEnd"/>
      <w:r w:rsidRPr="00896FDE">
        <w:rPr>
          <w:sz w:val="23"/>
          <w:szCs w:val="23"/>
          <w:shd w:val="clear" w:color="auto" w:fill="FFFFFF"/>
          <w:lang w:eastAsia="ru-RU"/>
        </w:rPr>
        <w:t xml:space="preserve"> таким образом, как если бы налоги, уплачиваемые элементами схемы "дробления бизнеса" в связи с применением налоговых </w:t>
      </w:r>
      <w:proofErr w:type="spellStart"/>
      <w:r w:rsidRPr="00896FDE">
        <w:rPr>
          <w:sz w:val="23"/>
          <w:szCs w:val="23"/>
          <w:shd w:val="clear" w:color="auto" w:fill="FFFFFF"/>
          <w:lang w:eastAsia="ru-RU"/>
        </w:rPr>
        <w:t>спецрежимов</w:t>
      </w:r>
      <w:proofErr w:type="spellEnd"/>
      <w:r w:rsidRPr="00896FDE">
        <w:rPr>
          <w:sz w:val="23"/>
          <w:szCs w:val="23"/>
          <w:shd w:val="clear" w:color="auto" w:fill="FFFFFF"/>
          <w:lang w:eastAsia="ru-RU"/>
        </w:rPr>
        <w:t>, уплачивались организатором.</w:t>
      </w:r>
    </w:p>
    <w:p w14:paraId="3C0405C2" w14:textId="77777777" w:rsidR="00896FDE" w:rsidRPr="00896FDE" w:rsidRDefault="00896FDE" w:rsidP="00896FDE">
      <w:pPr>
        <w:ind w:firstLine="567"/>
        <w:jc w:val="both"/>
        <w:rPr>
          <w:sz w:val="23"/>
          <w:szCs w:val="23"/>
          <w:shd w:val="clear" w:color="auto" w:fill="FFFFFF"/>
          <w:lang w:eastAsia="ru-RU"/>
        </w:rPr>
      </w:pPr>
      <w:r w:rsidRPr="00896FDE">
        <w:rPr>
          <w:sz w:val="23"/>
          <w:szCs w:val="23"/>
          <w:shd w:val="clear" w:color="auto" w:fill="FFFFFF"/>
          <w:lang w:eastAsia="ru-RU"/>
        </w:rPr>
        <w:t xml:space="preserve">Налоги, уплаченные в связи с применением </w:t>
      </w:r>
      <w:proofErr w:type="gramStart"/>
      <w:r w:rsidRPr="00896FDE">
        <w:rPr>
          <w:sz w:val="23"/>
          <w:szCs w:val="23"/>
          <w:shd w:val="clear" w:color="auto" w:fill="FFFFFF"/>
          <w:lang w:eastAsia="ru-RU"/>
        </w:rPr>
        <w:t>налоговых</w:t>
      </w:r>
      <w:proofErr w:type="gramEnd"/>
      <w:r w:rsidRPr="00896FDE">
        <w:rPr>
          <w:sz w:val="23"/>
          <w:szCs w:val="23"/>
          <w:shd w:val="clear" w:color="auto" w:fill="FFFFFF"/>
          <w:lang w:eastAsia="ru-RU"/>
        </w:rPr>
        <w:t xml:space="preserve"> </w:t>
      </w:r>
      <w:proofErr w:type="spellStart"/>
      <w:r w:rsidRPr="00896FDE">
        <w:rPr>
          <w:sz w:val="23"/>
          <w:szCs w:val="23"/>
          <w:shd w:val="clear" w:color="auto" w:fill="FFFFFF"/>
          <w:lang w:eastAsia="ru-RU"/>
        </w:rPr>
        <w:t>спецрежимов</w:t>
      </w:r>
      <w:proofErr w:type="spellEnd"/>
      <w:r w:rsidRPr="00896FDE">
        <w:rPr>
          <w:sz w:val="23"/>
          <w:szCs w:val="23"/>
          <w:shd w:val="clear" w:color="auto" w:fill="FFFFFF"/>
          <w:lang w:eastAsia="ru-RU"/>
        </w:rPr>
        <w:t xml:space="preserve">, являясь фискальными эквивалентами налога на прибыль, учитываются в первую очередь при определении размера доначисляемого налога на прибыль. Соответствующие суммы налога на прибыль считаются уплаченными в соответствующие даты уплаты налогов, произведённых элементами схемы "дробления бизнеса" в связи с применением налоговых </w:t>
      </w:r>
      <w:proofErr w:type="spellStart"/>
      <w:r w:rsidRPr="00896FDE">
        <w:rPr>
          <w:sz w:val="23"/>
          <w:szCs w:val="23"/>
          <w:shd w:val="clear" w:color="auto" w:fill="FFFFFF"/>
          <w:lang w:eastAsia="ru-RU"/>
        </w:rPr>
        <w:t>спецрежимов</w:t>
      </w:r>
      <w:proofErr w:type="spellEnd"/>
      <w:r w:rsidRPr="00896FDE">
        <w:rPr>
          <w:sz w:val="23"/>
          <w:szCs w:val="23"/>
          <w:shd w:val="clear" w:color="auto" w:fill="FFFFFF"/>
          <w:lang w:eastAsia="ru-RU"/>
        </w:rPr>
        <w:t>. Исходя из конкретных дат "уплаты", производится перерасчёт пеней и штрафов, начисляемых по налогу на прибыль.</w:t>
      </w:r>
    </w:p>
    <w:p w14:paraId="015DB1DB" w14:textId="77777777" w:rsidR="00896FDE" w:rsidRPr="00896FDE" w:rsidRDefault="00896FDE" w:rsidP="00896FDE">
      <w:pPr>
        <w:ind w:firstLine="567"/>
        <w:jc w:val="both"/>
        <w:rPr>
          <w:sz w:val="23"/>
          <w:szCs w:val="23"/>
          <w:shd w:val="clear" w:color="auto" w:fill="FFFFFF"/>
          <w:lang w:eastAsia="ru-RU"/>
        </w:rPr>
      </w:pPr>
      <w:r w:rsidRPr="00896FDE">
        <w:rPr>
          <w:sz w:val="23"/>
          <w:szCs w:val="23"/>
          <w:shd w:val="clear" w:color="auto" w:fill="FFFFFF"/>
          <w:lang w:eastAsia="ru-RU"/>
        </w:rPr>
        <w:t>При наличии невозмещённого в полном объёме ущерба, причинённого бюджетам в результате совместных действий участников схемы "дробления бизнеса", возврат уплаченных ими сумм налогов в случае представления уточнённых деклараций, "обнуливших" налоговые обязанности для образования формальной переплаты, недопустим.</w:t>
      </w:r>
    </w:p>
    <w:p w14:paraId="032C82E5" w14:textId="77777777" w:rsidR="00BD0251" w:rsidRPr="00AF3DDA" w:rsidRDefault="00BD0251" w:rsidP="00BD0251">
      <w:pPr>
        <w:pStyle w:val="a9"/>
        <w:numPr>
          <w:ilvl w:val="0"/>
          <w:numId w:val="35"/>
        </w:numPr>
        <w:shd w:val="clear" w:color="auto" w:fill="FFFFFF"/>
        <w:spacing w:before="120" w:after="120"/>
        <w:ind w:left="567" w:hanging="567"/>
        <w:contextualSpacing w:val="0"/>
        <w:jc w:val="both"/>
        <w:rPr>
          <w:b/>
          <w:bCs/>
          <w:sz w:val="23"/>
          <w:szCs w:val="23"/>
          <w:lang w:eastAsia="ru-RU"/>
        </w:rPr>
      </w:pPr>
      <w:r w:rsidRPr="00AF3DDA">
        <w:rPr>
          <w:b/>
          <w:bCs/>
          <w:sz w:val="23"/>
          <w:szCs w:val="23"/>
          <w:lang w:eastAsia="ru-RU"/>
        </w:rPr>
        <w:t>У ИП есть налоговая недоимка по патенту, что является основанием для отказа в выдаче новых патентов. При этом он подал уведомление об уменьшении суммы налога по существующему патенту и заявление на получение нового патента.</w:t>
      </w:r>
    </w:p>
    <w:p w14:paraId="5CBBC0F0" w14:textId="77777777" w:rsidR="00BD0251" w:rsidRPr="00AF3DDA" w:rsidRDefault="00BD0251" w:rsidP="00BD0251">
      <w:pPr>
        <w:spacing w:before="120"/>
        <w:ind w:left="567"/>
        <w:jc w:val="both"/>
        <w:rPr>
          <w:b/>
          <w:bCs/>
          <w:sz w:val="23"/>
          <w:szCs w:val="23"/>
          <w:lang w:eastAsia="ru-RU"/>
        </w:rPr>
      </w:pPr>
      <w:r w:rsidRPr="00AF3DDA">
        <w:rPr>
          <w:b/>
          <w:bCs/>
          <w:sz w:val="23"/>
          <w:szCs w:val="23"/>
          <w:lang w:eastAsia="ru-RU"/>
        </w:rPr>
        <w:t>В таких случаях налоговый орган должен сначала обработать уведомление. Если в результате недоимка ликвидируется, то второй патент должен быть выдан в общеустановленные сроки.</w:t>
      </w:r>
    </w:p>
    <w:p w14:paraId="12AD7943" w14:textId="29E59DFE" w:rsidR="00313C8E" w:rsidRPr="00AF3DDA" w:rsidRDefault="00BD0251" w:rsidP="00D2706B">
      <w:pPr>
        <w:pStyle w:val="s3"/>
        <w:shd w:val="clear" w:color="auto" w:fill="FFFFFF"/>
        <w:spacing w:before="120" w:beforeAutospacing="0" w:after="120" w:afterAutospacing="0"/>
        <w:ind w:left="567"/>
        <w:jc w:val="both"/>
        <w:rPr>
          <w:i/>
          <w:iCs/>
          <w:sz w:val="23"/>
          <w:szCs w:val="23"/>
          <w:shd w:val="clear" w:color="auto" w:fill="FFFFFF"/>
        </w:rPr>
      </w:pPr>
      <w:r w:rsidRPr="00AF3DDA">
        <w:rPr>
          <w:i/>
          <w:iCs/>
          <w:sz w:val="23"/>
          <w:szCs w:val="23"/>
          <w:shd w:val="clear" w:color="auto" w:fill="FFFFFF"/>
        </w:rPr>
        <w:t>Письмо Федеральной налоговой службы от 31 октября 2022 г. N СД-4-3/14667@ "Об отказе в выдаче патента при наличии у ИП уведомления об уменьшении суммы налога"</w:t>
      </w:r>
    </w:p>
    <w:p w14:paraId="2C590319" w14:textId="19CC3237" w:rsidR="00043109" w:rsidRPr="00AF3DDA" w:rsidRDefault="002F5DA9" w:rsidP="009A305C">
      <w:pPr>
        <w:keepNext/>
        <w:numPr>
          <w:ilvl w:val="1"/>
          <w:numId w:val="25"/>
        </w:numPr>
        <w:tabs>
          <w:tab w:val="left" w:pos="567"/>
        </w:tabs>
        <w:spacing w:before="200" w:after="240"/>
        <w:ind w:left="0" w:right="57" w:firstLine="567"/>
        <w:jc w:val="center"/>
        <w:outlineLvl w:val="0"/>
        <w:rPr>
          <w:b/>
          <w:bCs/>
          <w:sz w:val="23"/>
          <w:szCs w:val="23"/>
        </w:rPr>
      </w:pPr>
      <w:bookmarkStart w:id="101" w:name="_Toc125968048"/>
      <w:r w:rsidRPr="00AF3DDA">
        <w:rPr>
          <w:b/>
          <w:bCs/>
          <w:sz w:val="23"/>
          <w:szCs w:val="23"/>
        </w:rPr>
        <w:t>Первая часть НК РФ</w:t>
      </w:r>
      <w:bookmarkEnd w:id="100"/>
      <w:bookmarkEnd w:id="101"/>
    </w:p>
    <w:p w14:paraId="6C625E1A" w14:textId="77777777" w:rsidR="00A10276" w:rsidRPr="00A10276" w:rsidRDefault="00A10276" w:rsidP="00A10276">
      <w:pPr>
        <w:pStyle w:val="a9"/>
        <w:numPr>
          <w:ilvl w:val="0"/>
          <w:numId w:val="35"/>
        </w:numPr>
        <w:shd w:val="clear" w:color="auto" w:fill="FFFFFF"/>
        <w:spacing w:before="120" w:after="120"/>
        <w:ind w:left="567" w:hanging="567"/>
        <w:contextualSpacing w:val="0"/>
        <w:jc w:val="both"/>
        <w:rPr>
          <w:b/>
          <w:bCs/>
          <w:sz w:val="23"/>
          <w:szCs w:val="23"/>
          <w:lang w:eastAsia="ru-RU"/>
        </w:rPr>
      </w:pPr>
      <w:r w:rsidRPr="00A10276">
        <w:rPr>
          <w:b/>
          <w:bCs/>
          <w:sz w:val="23"/>
          <w:szCs w:val="23"/>
          <w:lang w:eastAsia="ru-RU"/>
        </w:rPr>
        <w:t>Об обеспечении сохранности изъятых налоговиками документов и предметов</w:t>
      </w:r>
    </w:p>
    <w:p w14:paraId="2744F045" w14:textId="07345E3C" w:rsidR="00A10276" w:rsidRPr="00A10276" w:rsidRDefault="00A10276" w:rsidP="00A10276">
      <w:pPr>
        <w:pStyle w:val="s3"/>
        <w:shd w:val="clear" w:color="auto" w:fill="FFFFFF"/>
        <w:spacing w:before="120" w:beforeAutospacing="0" w:after="120" w:afterAutospacing="0"/>
        <w:ind w:left="567"/>
        <w:jc w:val="both"/>
        <w:rPr>
          <w:i/>
          <w:sz w:val="23"/>
          <w:szCs w:val="23"/>
          <w:shd w:val="clear" w:color="auto" w:fill="FFFFFF"/>
        </w:rPr>
      </w:pPr>
      <w:r w:rsidRPr="00A10276">
        <w:rPr>
          <w:i/>
          <w:sz w:val="23"/>
          <w:szCs w:val="23"/>
          <w:shd w:val="clear" w:color="auto" w:fill="FFFFFF"/>
        </w:rPr>
        <w:t>Письмо Департамента налоговой политики Минфина России от 4 октября 2022 г. N 03-02-07/96044</w:t>
      </w:r>
    </w:p>
    <w:p w14:paraId="14C0ECEE" w14:textId="77777777" w:rsidR="00A10276" w:rsidRPr="00A10276" w:rsidRDefault="00A10276" w:rsidP="00A10276">
      <w:pPr>
        <w:ind w:firstLine="567"/>
        <w:jc w:val="both"/>
        <w:rPr>
          <w:sz w:val="23"/>
          <w:szCs w:val="23"/>
          <w:shd w:val="clear" w:color="auto" w:fill="FFFFFF"/>
          <w:lang w:eastAsia="ru-RU"/>
        </w:rPr>
      </w:pPr>
      <w:r w:rsidRPr="00A10276">
        <w:rPr>
          <w:sz w:val="23"/>
          <w:szCs w:val="23"/>
          <w:shd w:val="clear" w:color="auto" w:fill="FFFFFF"/>
          <w:lang w:eastAsia="ru-RU"/>
        </w:rPr>
        <w:t xml:space="preserve">Если копий документов проверяемого лица недостаточно и </w:t>
      </w:r>
      <w:proofErr w:type="gramStart"/>
      <w:r w:rsidRPr="00A10276">
        <w:rPr>
          <w:sz w:val="23"/>
          <w:szCs w:val="23"/>
          <w:shd w:val="clear" w:color="auto" w:fill="FFFFFF"/>
          <w:lang w:eastAsia="ru-RU"/>
        </w:rPr>
        <w:t>налоговая</w:t>
      </w:r>
      <w:proofErr w:type="gramEnd"/>
      <w:r w:rsidRPr="00A10276">
        <w:rPr>
          <w:sz w:val="23"/>
          <w:szCs w:val="23"/>
          <w:shd w:val="clear" w:color="auto" w:fill="FFFFFF"/>
          <w:lang w:eastAsia="ru-RU"/>
        </w:rPr>
        <w:t xml:space="preserve"> полагает, что подлинники могут быть уничтожены, сокрыты, исправлены или заменены, то подлинники могут быть изъяты. Также возможна выемка документов и предметов.</w:t>
      </w:r>
    </w:p>
    <w:p w14:paraId="484E2613" w14:textId="77777777" w:rsidR="00A10276" w:rsidRPr="00A10276" w:rsidRDefault="00A10276" w:rsidP="00A10276">
      <w:pPr>
        <w:ind w:firstLine="567"/>
        <w:jc w:val="both"/>
        <w:rPr>
          <w:sz w:val="23"/>
          <w:szCs w:val="23"/>
          <w:shd w:val="clear" w:color="auto" w:fill="FFFFFF"/>
          <w:lang w:eastAsia="ru-RU"/>
        </w:rPr>
      </w:pPr>
      <w:r w:rsidRPr="00A10276">
        <w:rPr>
          <w:sz w:val="23"/>
          <w:szCs w:val="23"/>
          <w:shd w:val="clear" w:color="auto" w:fill="FFFFFF"/>
          <w:lang w:eastAsia="ru-RU"/>
        </w:rPr>
        <w:t>В обоих случаях составляется протокол. Документы и предметы предъявляются понятым и описываются в протоколе с указанием наименования, количества и индивидуальных признаков предметов, а по возможности - стоимости предметов.</w:t>
      </w:r>
    </w:p>
    <w:p w14:paraId="791788E8" w14:textId="77777777" w:rsidR="00A10276" w:rsidRPr="00A10276" w:rsidRDefault="00A10276" w:rsidP="00A10276">
      <w:pPr>
        <w:ind w:firstLine="567"/>
        <w:jc w:val="both"/>
        <w:rPr>
          <w:sz w:val="23"/>
          <w:szCs w:val="23"/>
          <w:shd w:val="clear" w:color="auto" w:fill="FFFFFF"/>
          <w:lang w:eastAsia="ru-RU"/>
        </w:rPr>
      </w:pPr>
      <w:r w:rsidRPr="00A10276">
        <w:rPr>
          <w:sz w:val="23"/>
          <w:szCs w:val="23"/>
          <w:shd w:val="clear" w:color="auto" w:fill="FFFFFF"/>
          <w:lang w:eastAsia="ru-RU"/>
        </w:rPr>
        <w:t>Изъятые документы должны быть пронумерованы, прошнурованы и скреплены печатью или подписью проверяемого лица (отказ фиксируется в протоколе). С таких документов снимаются копии и передаются проверяемому лицу.</w:t>
      </w:r>
    </w:p>
    <w:p w14:paraId="03B8D428" w14:textId="2E40F108" w:rsidR="00DC5B42" w:rsidRPr="00AF3DDA" w:rsidRDefault="0015220F" w:rsidP="00D2706B">
      <w:pPr>
        <w:pStyle w:val="a9"/>
        <w:numPr>
          <w:ilvl w:val="0"/>
          <w:numId w:val="35"/>
        </w:numPr>
        <w:shd w:val="clear" w:color="auto" w:fill="FFFFFF"/>
        <w:spacing w:before="120" w:after="120"/>
        <w:ind w:left="567" w:hanging="567"/>
        <w:contextualSpacing w:val="0"/>
        <w:jc w:val="both"/>
        <w:rPr>
          <w:b/>
          <w:bCs/>
          <w:sz w:val="23"/>
          <w:szCs w:val="23"/>
          <w:lang w:eastAsia="ru-RU"/>
        </w:rPr>
      </w:pPr>
      <w:r w:rsidRPr="00AF3DDA">
        <w:rPr>
          <w:b/>
          <w:bCs/>
          <w:sz w:val="23"/>
          <w:szCs w:val="23"/>
          <w:lang w:eastAsia="ru-RU"/>
        </w:rPr>
        <w:t>Федеральная налоговая служба обратила внимание на судебные решения о доначислениях по отношениям с "техническими" контрагентами и о расчетах действительных налоговых обязательств (ДНО) по итогам проверок</w:t>
      </w:r>
      <w:r w:rsidR="00DC5B42" w:rsidRPr="00AF3DDA">
        <w:rPr>
          <w:b/>
          <w:bCs/>
          <w:sz w:val="23"/>
          <w:szCs w:val="23"/>
          <w:lang w:eastAsia="ru-RU"/>
        </w:rPr>
        <w:t>.</w:t>
      </w:r>
    </w:p>
    <w:p w14:paraId="0C6B8D03" w14:textId="62048C21" w:rsidR="0015220F" w:rsidRPr="00AF3DDA" w:rsidRDefault="0015220F" w:rsidP="00D2706B">
      <w:pPr>
        <w:pStyle w:val="a9"/>
        <w:shd w:val="clear" w:color="auto" w:fill="FFFFFF"/>
        <w:spacing w:before="120" w:after="120"/>
        <w:ind w:left="567"/>
        <w:contextualSpacing w:val="0"/>
        <w:jc w:val="both"/>
        <w:rPr>
          <w:b/>
          <w:bCs/>
          <w:sz w:val="23"/>
          <w:szCs w:val="23"/>
          <w:lang w:eastAsia="ru-RU"/>
        </w:rPr>
      </w:pPr>
      <w:r w:rsidRPr="00AF3DDA">
        <w:rPr>
          <w:b/>
          <w:bCs/>
          <w:sz w:val="23"/>
          <w:szCs w:val="23"/>
          <w:lang w:eastAsia="ru-RU"/>
        </w:rPr>
        <w:t>Основной подход такой - когда выявили необоснованную налоговую выгоду, это не значит, что налоговые обязанности определят в более высоком размере, чем получилось бы, если бы налогоплательщик не злоупотреблял правом. Иначе речь бы шла о применении санкции.</w:t>
      </w:r>
    </w:p>
    <w:p w14:paraId="64AFB82E" w14:textId="31105C5C" w:rsidR="00DC5B42" w:rsidRDefault="00DC5B42" w:rsidP="00DC5B42">
      <w:pPr>
        <w:pStyle w:val="s3"/>
        <w:shd w:val="clear" w:color="auto" w:fill="FFFFFF"/>
        <w:spacing w:before="120" w:beforeAutospacing="0" w:after="120" w:afterAutospacing="0"/>
        <w:ind w:left="567"/>
        <w:jc w:val="both"/>
        <w:rPr>
          <w:i/>
          <w:sz w:val="23"/>
          <w:szCs w:val="23"/>
          <w:shd w:val="clear" w:color="auto" w:fill="FFFFFF"/>
        </w:rPr>
      </w:pPr>
      <w:r w:rsidRPr="00AF3DDA">
        <w:rPr>
          <w:i/>
          <w:sz w:val="23"/>
          <w:szCs w:val="23"/>
          <w:shd w:val="clear" w:color="auto" w:fill="FFFFFF"/>
        </w:rPr>
        <w:t xml:space="preserve">Письмо ФНС от </w:t>
      </w:r>
      <w:r w:rsidR="0015220F" w:rsidRPr="00AF3DDA">
        <w:rPr>
          <w:i/>
          <w:sz w:val="23"/>
          <w:szCs w:val="23"/>
          <w:shd w:val="clear" w:color="auto" w:fill="FFFFFF"/>
        </w:rPr>
        <w:t>10</w:t>
      </w:r>
      <w:r w:rsidRPr="00AF3DDA">
        <w:rPr>
          <w:i/>
          <w:sz w:val="23"/>
          <w:szCs w:val="23"/>
          <w:shd w:val="clear" w:color="auto" w:fill="FFFFFF"/>
        </w:rPr>
        <w:t xml:space="preserve"> </w:t>
      </w:r>
      <w:r w:rsidR="0015220F" w:rsidRPr="00AF3DDA">
        <w:rPr>
          <w:i/>
          <w:sz w:val="23"/>
          <w:szCs w:val="23"/>
          <w:shd w:val="clear" w:color="auto" w:fill="FFFFFF"/>
        </w:rPr>
        <w:t>ок</w:t>
      </w:r>
      <w:r w:rsidRPr="00AF3DDA">
        <w:rPr>
          <w:i/>
          <w:sz w:val="23"/>
          <w:szCs w:val="23"/>
          <w:shd w:val="clear" w:color="auto" w:fill="FFFFFF"/>
        </w:rPr>
        <w:t xml:space="preserve">тября 2022 г. N </w:t>
      </w:r>
      <w:r w:rsidR="0015220F" w:rsidRPr="00AF3DDA">
        <w:rPr>
          <w:i/>
          <w:sz w:val="23"/>
          <w:szCs w:val="23"/>
          <w:shd w:val="clear" w:color="auto" w:fill="FFFFFF"/>
        </w:rPr>
        <w:t>БВ-4-7/13450@</w:t>
      </w:r>
    </w:p>
    <w:p w14:paraId="3A4996B3" w14:textId="2B57EB79" w:rsidR="002C2269" w:rsidRPr="00086D59" w:rsidRDefault="002C2269" w:rsidP="00086D59">
      <w:pPr>
        <w:pStyle w:val="a9"/>
        <w:numPr>
          <w:ilvl w:val="0"/>
          <w:numId w:val="35"/>
        </w:numPr>
        <w:shd w:val="clear" w:color="auto" w:fill="FFFFFF"/>
        <w:spacing w:before="120" w:after="120"/>
        <w:ind w:left="567" w:hanging="567"/>
        <w:contextualSpacing w:val="0"/>
        <w:jc w:val="both"/>
        <w:rPr>
          <w:b/>
          <w:bCs/>
          <w:sz w:val="23"/>
          <w:szCs w:val="23"/>
          <w:lang w:eastAsia="ru-RU"/>
        </w:rPr>
      </w:pPr>
      <w:r w:rsidRPr="00086D59">
        <w:rPr>
          <w:b/>
          <w:bCs/>
          <w:sz w:val="23"/>
          <w:szCs w:val="23"/>
          <w:lang w:eastAsia="ru-RU"/>
        </w:rPr>
        <w:t xml:space="preserve">ФНС </w:t>
      </w:r>
      <w:r w:rsidR="00086D59" w:rsidRPr="00086D59">
        <w:rPr>
          <w:b/>
          <w:bCs/>
          <w:sz w:val="23"/>
          <w:szCs w:val="23"/>
          <w:lang w:eastAsia="ru-RU"/>
        </w:rPr>
        <w:t xml:space="preserve">напомнила территориальным налоговым органам о недопустимости фактов </w:t>
      </w:r>
      <w:proofErr w:type="spellStart"/>
      <w:r w:rsidR="00086D59" w:rsidRPr="00086D59">
        <w:rPr>
          <w:b/>
          <w:bCs/>
          <w:sz w:val="23"/>
          <w:szCs w:val="23"/>
          <w:lang w:eastAsia="ru-RU"/>
        </w:rPr>
        <w:t>непривлечения</w:t>
      </w:r>
      <w:proofErr w:type="spellEnd"/>
      <w:r w:rsidR="00086D59" w:rsidRPr="00086D59">
        <w:rPr>
          <w:b/>
          <w:bCs/>
          <w:sz w:val="23"/>
          <w:szCs w:val="23"/>
          <w:lang w:eastAsia="ru-RU"/>
        </w:rPr>
        <w:t xml:space="preserve"> к налоговой ответственности, предусмотренной статьей 122 НК РФ</w:t>
      </w:r>
    </w:p>
    <w:p w14:paraId="53FA851B" w14:textId="4D287473" w:rsidR="002C2269" w:rsidRPr="00086D59" w:rsidRDefault="002C2269" w:rsidP="00086D59">
      <w:pPr>
        <w:pStyle w:val="s3"/>
        <w:shd w:val="clear" w:color="auto" w:fill="FFFFFF"/>
        <w:spacing w:before="120" w:beforeAutospacing="0" w:after="120" w:afterAutospacing="0"/>
        <w:ind w:left="567"/>
        <w:jc w:val="both"/>
        <w:rPr>
          <w:i/>
          <w:sz w:val="23"/>
          <w:szCs w:val="23"/>
          <w:shd w:val="clear" w:color="auto" w:fill="FFFFFF"/>
        </w:rPr>
      </w:pPr>
      <w:r w:rsidRPr="00086D59">
        <w:rPr>
          <w:i/>
          <w:sz w:val="23"/>
          <w:szCs w:val="23"/>
          <w:shd w:val="clear" w:color="auto" w:fill="FFFFFF"/>
        </w:rPr>
        <w:t>Письмо Федеральной налоговой службы от 14 октября 2022 г. N ЕА-4-15/13773@ "О применении штрафных санкций при представлении уточненных налоговых декларациях"</w:t>
      </w:r>
    </w:p>
    <w:p w14:paraId="34271464" w14:textId="77777777" w:rsidR="002C2269" w:rsidRPr="00086D59" w:rsidRDefault="002C2269" w:rsidP="00086D59">
      <w:pPr>
        <w:pStyle w:val="s3"/>
        <w:shd w:val="clear" w:color="auto" w:fill="FFFFFF"/>
        <w:spacing w:before="120" w:beforeAutospacing="0" w:after="120" w:afterAutospacing="0"/>
        <w:ind w:firstLine="567"/>
        <w:jc w:val="both"/>
        <w:rPr>
          <w:sz w:val="23"/>
          <w:szCs w:val="23"/>
          <w:shd w:val="clear" w:color="auto" w:fill="FFFFFF"/>
        </w:rPr>
      </w:pPr>
      <w:r w:rsidRPr="00086D59">
        <w:rPr>
          <w:sz w:val="23"/>
          <w:szCs w:val="23"/>
          <w:shd w:val="clear" w:color="auto" w:fill="FFFFFF"/>
        </w:rPr>
        <w:t>К налоговой ответственности, предусмотренной НК РФ в случае неуплаты или неполной уплаты налога (сбора, страховых взносов), привлекаются налогоплательщики:</w:t>
      </w:r>
    </w:p>
    <w:p w14:paraId="5A45FF1E" w14:textId="77777777" w:rsidR="002C2269" w:rsidRPr="00086D59" w:rsidRDefault="002C2269" w:rsidP="00086D59">
      <w:pPr>
        <w:pStyle w:val="s3"/>
        <w:shd w:val="clear" w:color="auto" w:fill="FFFFFF"/>
        <w:spacing w:before="120" w:beforeAutospacing="0" w:after="120" w:afterAutospacing="0"/>
        <w:ind w:firstLine="567"/>
        <w:jc w:val="both"/>
        <w:rPr>
          <w:sz w:val="23"/>
          <w:szCs w:val="23"/>
          <w:shd w:val="clear" w:color="auto" w:fill="FFFFFF"/>
        </w:rPr>
      </w:pPr>
      <w:r w:rsidRPr="00086D59">
        <w:rPr>
          <w:sz w:val="23"/>
          <w:szCs w:val="23"/>
          <w:shd w:val="clear" w:color="auto" w:fill="FFFFFF"/>
        </w:rPr>
        <w:t>- представляющие уточненные налоговые декларации (расчеты), увеличивающие суммы налогов (сборов) к уплате в бюджет, и при наличии к тому оснований (неуплата дополнительно исчисленных налогов (сборов) в уточненной декларации (расчете) и соответствующих сумм пени);</w:t>
      </w:r>
    </w:p>
    <w:p w14:paraId="4A5903FB" w14:textId="77777777" w:rsidR="002C2269" w:rsidRPr="00086D59" w:rsidRDefault="002C2269" w:rsidP="00086D59">
      <w:pPr>
        <w:pStyle w:val="s3"/>
        <w:shd w:val="clear" w:color="auto" w:fill="FFFFFF"/>
        <w:spacing w:before="120" w:beforeAutospacing="0" w:after="120" w:afterAutospacing="0"/>
        <w:ind w:firstLine="567"/>
        <w:jc w:val="both"/>
        <w:rPr>
          <w:sz w:val="23"/>
          <w:szCs w:val="23"/>
          <w:shd w:val="clear" w:color="auto" w:fill="FFFFFF"/>
        </w:rPr>
      </w:pPr>
      <w:r w:rsidRPr="00086D59">
        <w:rPr>
          <w:sz w:val="23"/>
          <w:szCs w:val="23"/>
          <w:shd w:val="clear" w:color="auto" w:fill="FFFFFF"/>
        </w:rPr>
        <w:t>- в отношении которых, рассматривается вопрос о предоставлении отсрочки или рассрочки по уплате налога, сбора, страховых взносов, а именно, в случае если на дату вынесения налоговым органом решения о привлечении к ответственности за совершение налогового правонарушения, не вынесено решение о предоставлении отсрочки или рассрочки по уплате налога.</w:t>
      </w:r>
    </w:p>
    <w:p w14:paraId="6216EC4C" w14:textId="1396BB86" w:rsidR="00B84675" w:rsidRPr="00AF3DDA" w:rsidRDefault="00B84675" w:rsidP="009A305C">
      <w:pPr>
        <w:keepNext/>
        <w:numPr>
          <w:ilvl w:val="1"/>
          <w:numId w:val="25"/>
        </w:numPr>
        <w:tabs>
          <w:tab w:val="left" w:pos="567"/>
        </w:tabs>
        <w:spacing w:before="200" w:after="240"/>
        <w:ind w:left="0" w:right="57" w:firstLine="567"/>
        <w:jc w:val="center"/>
        <w:outlineLvl w:val="0"/>
        <w:rPr>
          <w:b/>
          <w:bCs/>
          <w:sz w:val="23"/>
          <w:szCs w:val="23"/>
        </w:rPr>
      </w:pPr>
      <w:bookmarkStart w:id="102" w:name="_Toc125968049"/>
      <w:proofErr w:type="spellStart"/>
      <w:r w:rsidRPr="00AF3DDA">
        <w:rPr>
          <w:b/>
          <w:bCs/>
          <w:sz w:val="23"/>
          <w:szCs w:val="23"/>
        </w:rPr>
        <w:t>Прослеживаемость</w:t>
      </w:r>
      <w:proofErr w:type="spellEnd"/>
      <w:r w:rsidRPr="00AF3DDA">
        <w:rPr>
          <w:b/>
          <w:bCs/>
          <w:sz w:val="23"/>
          <w:szCs w:val="23"/>
        </w:rPr>
        <w:t xml:space="preserve"> товаров.</w:t>
      </w:r>
      <w:bookmarkEnd w:id="102"/>
    </w:p>
    <w:p w14:paraId="075C72B3" w14:textId="4229AD5B" w:rsidR="00B84675" w:rsidRPr="00AF3DDA" w:rsidRDefault="009A305C" w:rsidP="00D2706B">
      <w:pPr>
        <w:pStyle w:val="s1"/>
        <w:numPr>
          <w:ilvl w:val="0"/>
          <w:numId w:val="35"/>
        </w:numPr>
        <w:spacing w:before="120" w:beforeAutospacing="0" w:after="0" w:afterAutospacing="0"/>
        <w:ind w:left="567" w:hanging="567"/>
        <w:jc w:val="both"/>
        <w:rPr>
          <w:b/>
          <w:bCs/>
          <w:sz w:val="23"/>
          <w:szCs w:val="23"/>
        </w:rPr>
      </w:pPr>
      <w:proofErr w:type="gramStart"/>
      <w:r w:rsidRPr="00AF3DDA">
        <w:rPr>
          <w:b/>
          <w:bCs/>
          <w:sz w:val="23"/>
          <w:szCs w:val="23"/>
        </w:rPr>
        <w:t>В случае реорганизации в форме присоединения юридического лица к другому юридическому лицу к последнему переходят права и обязанности присоединенного юридического лица, таким образом</w:t>
      </w:r>
      <w:r w:rsidR="00266739" w:rsidRPr="00AF3DDA">
        <w:rPr>
          <w:b/>
          <w:bCs/>
          <w:sz w:val="23"/>
          <w:szCs w:val="23"/>
        </w:rPr>
        <w:t>,</w:t>
      </w:r>
      <w:r w:rsidRPr="00AF3DDA">
        <w:rPr>
          <w:b/>
          <w:bCs/>
          <w:sz w:val="23"/>
          <w:szCs w:val="23"/>
        </w:rPr>
        <w:t xml:space="preserve"> в Отчете организация правопреемник в графе 3 указывает код вида операции с товарами, подлежащими </w:t>
      </w:r>
      <w:proofErr w:type="spellStart"/>
      <w:r w:rsidRPr="00AF3DDA">
        <w:rPr>
          <w:b/>
          <w:bCs/>
          <w:sz w:val="23"/>
          <w:szCs w:val="23"/>
        </w:rPr>
        <w:t>прослеживаемости</w:t>
      </w:r>
      <w:proofErr w:type="spellEnd"/>
      <w:r w:rsidRPr="00AF3DDA">
        <w:rPr>
          <w:b/>
          <w:bCs/>
          <w:sz w:val="23"/>
          <w:szCs w:val="23"/>
        </w:rPr>
        <w:t xml:space="preserve">, "14" ("Получение товара, подлежащего </w:t>
      </w:r>
      <w:proofErr w:type="spellStart"/>
      <w:r w:rsidRPr="00AF3DDA">
        <w:rPr>
          <w:b/>
          <w:bCs/>
          <w:sz w:val="23"/>
          <w:szCs w:val="23"/>
        </w:rPr>
        <w:t>прослеживаемости</w:t>
      </w:r>
      <w:proofErr w:type="spellEnd"/>
      <w:r w:rsidRPr="00AF3DDA">
        <w:rPr>
          <w:b/>
          <w:bCs/>
          <w:sz w:val="23"/>
          <w:szCs w:val="23"/>
        </w:rPr>
        <w:t>, не связанное с реализацией или получением на безвозмездной основе"), а в графе 4 Отчета отражается код вида</w:t>
      </w:r>
      <w:proofErr w:type="gramEnd"/>
      <w:r w:rsidRPr="00AF3DDA">
        <w:rPr>
          <w:b/>
          <w:bCs/>
          <w:sz w:val="23"/>
          <w:szCs w:val="23"/>
        </w:rPr>
        <w:t xml:space="preserve"> сопроводительного документа "5 - иной первичный учетный документ, передаточный акт, разделительный баланс, соглашение о разделе имущества", в графах 5 и 6 номер и дата первичного документа, составленного при получении имущества при реорганизации</w:t>
      </w:r>
      <w:r w:rsidR="005D3ABF" w:rsidRPr="00AF3DDA">
        <w:rPr>
          <w:b/>
          <w:bCs/>
          <w:sz w:val="23"/>
          <w:szCs w:val="23"/>
        </w:rPr>
        <w:t>.</w:t>
      </w:r>
    </w:p>
    <w:p w14:paraId="53EC4D48" w14:textId="05D3C221" w:rsidR="00266739" w:rsidRPr="00AF3DDA" w:rsidRDefault="00266739" w:rsidP="00D2706B">
      <w:pPr>
        <w:pStyle w:val="s1"/>
        <w:spacing w:before="0" w:beforeAutospacing="0" w:after="0" w:afterAutospacing="0"/>
        <w:ind w:left="567"/>
        <w:jc w:val="both"/>
        <w:rPr>
          <w:b/>
          <w:bCs/>
          <w:sz w:val="23"/>
          <w:szCs w:val="23"/>
        </w:rPr>
      </w:pPr>
      <w:proofErr w:type="gramStart"/>
      <w:r w:rsidRPr="00AF3DDA">
        <w:rPr>
          <w:b/>
          <w:bCs/>
          <w:sz w:val="23"/>
          <w:szCs w:val="23"/>
        </w:rPr>
        <w:t>Также необходимо представить Отчет за последний отчетный квартал, за иную организацию в качестве правопреемника, где в титульном листе по реквизиту "По месту нахождения (учета) (код)" в строке "5" указывается код "215" ("По месту постановки на учет правопреемника, не являющегося крупнейшим налогоплательщиком") либо код "216" ("По месту постановки индивидуального предпринимателя на учет в качестве налогоплательщика"), в графе 3 отражается код вида</w:t>
      </w:r>
      <w:proofErr w:type="gramEnd"/>
      <w:r w:rsidRPr="00AF3DDA">
        <w:rPr>
          <w:b/>
          <w:bCs/>
          <w:sz w:val="23"/>
          <w:szCs w:val="23"/>
        </w:rPr>
        <w:t xml:space="preserve"> </w:t>
      </w:r>
      <w:proofErr w:type="gramStart"/>
      <w:r w:rsidRPr="00AF3DDA">
        <w:rPr>
          <w:b/>
          <w:bCs/>
          <w:sz w:val="23"/>
          <w:szCs w:val="23"/>
        </w:rPr>
        <w:t xml:space="preserve">операции с товарами, подлежащими </w:t>
      </w:r>
      <w:proofErr w:type="spellStart"/>
      <w:r w:rsidRPr="00AF3DDA">
        <w:rPr>
          <w:b/>
          <w:bCs/>
          <w:sz w:val="23"/>
          <w:szCs w:val="23"/>
        </w:rPr>
        <w:t>прослеживаемости</w:t>
      </w:r>
      <w:proofErr w:type="spellEnd"/>
      <w:r w:rsidRPr="00AF3DDA">
        <w:rPr>
          <w:b/>
          <w:bCs/>
          <w:sz w:val="23"/>
          <w:szCs w:val="23"/>
        </w:rPr>
        <w:t xml:space="preserve">, "13" ("Передача товара, подлежащего </w:t>
      </w:r>
      <w:proofErr w:type="spellStart"/>
      <w:r w:rsidRPr="00AF3DDA">
        <w:rPr>
          <w:b/>
          <w:bCs/>
          <w:sz w:val="23"/>
          <w:szCs w:val="23"/>
        </w:rPr>
        <w:t>прослеживаемости</w:t>
      </w:r>
      <w:proofErr w:type="spellEnd"/>
      <w:r w:rsidRPr="00AF3DDA">
        <w:rPr>
          <w:b/>
          <w:bCs/>
          <w:sz w:val="23"/>
          <w:szCs w:val="23"/>
        </w:rPr>
        <w:t>, не связанная с реализацией или передачей на безвозмездной основе"), в графе 4 Отчета отражается код вида сопроводительного документа "5 - иной первичный учетный документ, передаточный акт, разделительный баланс, соглашение о разделе имущества", в графах 5 и 6 номер и дата первичного документа, составленного при передаче имущества при реорганизации.</w:t>
      </w:r>
      <w:proofErr w:type="gramEnd"/>
    </w:p>
    <w:p w14:paraId="7C8EA4D4" w14:textId="02241038" w:rsidR="00266739" w:rsidRPr="00AF3DDA" w:rsidRDefault="00266739" w:rsidP="00D2706B">
      <w:pPr>
        <w:pStyle w:val="s1"/>
        <w:spacing w:before="0" w:beforeAutospacing="0" w:after="0" w:afterAutospacing="0"/>
        <w:ind w:left="567"/>
        <w:jc w:val="both"/>
        <w:rPr>
          <w:b/>
          <w:bCs/>
          <w:sz w:val="23"/>
          <w:szCs w:val="23"/>
        </w:rPr>
      </w:pPr>
      <w:r w:rsidRPr="00AF3DDA">
        <w:rPr>
          <w:b/>
          <w:bCs/>
          <w:sz w:val="23"/>
          <w:szCs w:val="23"/>
        </w:rPr>
        <w:t>Таким образом, организация правопреемник представляет в налоговый орган два Отчета.</w:t>
      </w:r>
    </w:p>
    <w:p w14:paraId="18A4D042" w14:textId="69CAC2AB" w:rsidR="00B84675" w:rsidRPr="00AF3DDA" w:rsidRDefault="00B027E5" w:rsidP="00754381">
      <w:pPr>
        <w:pStyle w:val="s3"/>
        <w:shd w:val="clear" w:color="auto" w:fill="FFFFFF"/>
        <w:spacing w:before="120" w:beforeAutospacing="0" w:after="120" w:afterAutospacing="0"/>
        <w:ind w:left="567"/>
        <w:jc w:val="both"/>
        <w:rPr>
          <w:i/>
          <w:sz w:val="23"/>
          <w:szCs w:val="23"/>
          <w:shd w:val="clear" w:color="auto" w:fill="FFFFFF"/>
        </w:rPr>
      </w:pPr>
      <w:hyperlink r:id="rId29" w:anchor="/document/400407636/entry/0" w:history="1">
        <w:r w:rsidR="009815D7" w:rsidRPr="00AF3DDA">
          <w:rPr>
            <w:i/>
            <w:sz w:val="23"/>
            <w:szCs w:val="23"/>
            <w:shd w:val="clear" w:color="auto" w:fill="FFFFFF"/>
          </w:rPr>
          <w:t xml:space="preserve">Письмо Федеральной налоговой службы  от 14 октября 2022 г.  N ЕА-4-15/13823@ "По вопросу представления в налоговый орган отчета об операциях с товарами, подлежащими </w:t>
        </w:r>
        <w:proofErr w:type="spellStart"/>
        <w:r w:rsidR="009815D7" w:rsidRPr="00AF3DDA">
          <w:rPr>
            <w:i/>
            <w:sz w:val="23"/>
            <w:szCs w:val="23"/>
            <w:shd w:val="clear" w:color="auto" w:fill="FFFFFF"/>
          </w:rPr>
          <w:t>прослеживаемости</w:t>
        </w:r>
        <w:proofErr w:type="spellEnd"/>
        <w:r w:rsidR="009815D7" w:rsidRPr="00AF3DDA">
          <w:rPr>
            <w:i/>
            <w:sz w:val="23"/>
            <w:szCs w:val="23"/>
            <w:shd w:val="clear" w:color="auto" w:fill="FFFFFF"/>
          </w:rPr>
          <w:t xml:space="preserve"> в связи с реорганизацией юридического лица"</w:t>
        </w:r>
        <w:r w:rsidR="00B84675" w:rsidRPr="00AF3DDA">
          <w:rPr>
            <w:i/>
            <w:sz w:val="23"/>
            <w:szCs w:val="23"/>
            <w:shd w:val="clear" w:color="auto" w:fill="FFFFFF"/>
          </w:rPr>
          <w:t xml:space="preserve"> </w:t>
        </w:r>
      </w:hyperlink>
    </w:p>
    <w:p w14:paraId="3C8EE738" w14:textId="66FDA6BF" w:rsidR="00266739" w:rsidRPr="00AF3DDA" w:rsidRDefault="00266739" w:rsidP="00434265">
      <w:pPr>
        <w:pStyle w:val="s3"/>
        <w:shd w:val="clear" w:color="auto" w:fill="FFFFFF"/>
        <w:spacing w:before="120" w:beforeAutospacing="0" w:after="120" w:afterAutospacing="0"/>
        <w:ind w:firstLine="567"/>
        <w:jc w:val="both"/>
        <w:rPr>
          <w:sz w:val="23"/>
          <w:szCs w:val="23"/>
          <w:shd w:val="clear" w:color="auto" w:fill="FFFFFF"/>
        </w:rPr>
      </w:pPr>
      <w:r w:rsidRPr="00AF3DDA">
        <w:rPr>
          <w:sz w:val="23"/>
          <w:szCs w:val="23"/>
          <w:shd w:val="clear" w:color="auto" w:fill="FFFFFF"/>
        </w:rPr>
        <w:t>Аналогичные коды операций в Отчетах используются в случаях, если реорганизация юридического лица произошла в форме разъединения на два и более юридических лица. При этом</w:t>
      </w:r>
      <w:proofErr w:type="gramStart"/>
      <w:r w:rsidRPr="00AF3DDA">
        <w:rPr>
          <w:sz w:val="23"/>
          <w:szCs w:val="23"/>
          <w:shd w:val="clear" w:color="auto" w:fill="FFFFFF"/>
        </w:rPr>
        <w:t>,</w:t>
      </w:r>
      <w:proofErr w:type="gramEnd"/>
      <w:r w:rsidRPr="00AF3DDA">
        <w:rPr>
          <w:sz w:val="23"/>
          <w:szCs w:val="23"/>
          <w:shd w:val="clear" w:color="auto" w:fill="FFFFFF"/>
        </w:rPr>
        <w:t xml:space="preserve"> Отчеты представляются в налоговый орган, где в титульном листе Отчета по реквизиту "По месту нахождения (учета) (код)" в строке "5" указывается код "214" ("По месту постановки на учет организации, не являющейся крупнейшим налогоплательщиком"), а также в строке "6" по реквизиту "Форма реорганизации (ликвидации) (код)" указывается код "3" ("Разделение").</w:t>
      </w:r>
    </w:p>
    <w:p w14:paraId="13F7809A" w14:textId="7BC4C770" w:rsidR="001F36BF" w:rsidRPr="000E2360" w:rsidRDefault="00692946" w:rsidP="009A305C">
      <w:pPr>
        <w:keepNext/>
        <w:numPr>
          <w:ilvl w:val="1"/>
          <w:numId w:val="25"/>
        </w:numPr>
        <w:tabs>
          <w:tab w:val="left" w:pos="567"/>
        </w:tabs>
        <w:spacing w:before="200" w:after="240"/>
        <w:ind w:left="0" w:right="57" w:firstLine="567"/>
        <w:jc w:val="center"/>
        <w:outlineLvl w:val="0"/>
        <w:rPr>
          <w:b/>
          <w:bCs/>
          <w:sz w:val="23"/>
          <w:szCs w:val="23"/>
        </w:rPr>
      </w:pPr>
      <w:bookmarkStart w:id="103" w:name="_Toc125968050"/>
      <w:r w:rsidRPr="000E2360">
        <w:rPr>
          <w:b/>
          <w:bCs/>
          <w:sz w:val="23"/>
          <w:szCs w:val="23"/>
        </w:rPr>
        <w:t>Т</w:t>
      </w:r>
      <w:r w:rsidR="009B237D" w:rsidRPr="000E2360">
        <w:rPr>
          <w:b/>
          <w:bCs/>
          <w:sz w:val="23"/>
          <w:szCs w:val="23"/>
        </w:rPr>
        <w:t>рудовое законодательство</w:t>
      </w:r>
      <w:bookmarkEnd w:id="97"/>
      <w:bookmarkEnd w:id="103"/>
    </w:p>
    <w:p w14:paraId="2CCCA95E" w14:textId="77777777" w:rsidR="003F1CE5" w:rsidRPr="003F1CE5" w:rsidRDefault="003F1CE5" w:rsidP="003F1CE5">
      <w:pPr>
        <w:pStyle w:val="s1"/>
        <w:numPr>
          <w:ilvl w:val="0"/>
          <w:numId w:val="35"/>
        </w:numPr>
        <w:spacing w:before="120" w:beforeAutospacing="0" w:after="0" w:afterAutospacing="0"/>
        <w:ind w:left="567" w:hanging="567"/>
        <w:jc w:val="both"/>
        <w:rPr>
          <w:b/>
          <w:bCs/>
          <w:sz w:val="23"/>
          <w:szCs w:val="23"/>
        </w:rPr>
      </w:pPr>
      <w:r w:rsidRPr="003F1CE5">
        <w:rPr>
          <w:b/>
          <w:bCs/>
          <w:sz w:val="23"/>
          <w:szCs w:val="23"/>
        </w:rPr>
        <w:t>Мобилизованных, контрактников и добровольцев не увольняют, трудовой договор с ними приостанавливается</w:t>
      </w:r>
    </w:p>
    <w:p w14:paraId="60B8407A" w14:textId="4D104DBC" w:rsidR="003F1CE5" w:rsidRPr="003F1CE5" w:rsidRDefault="003F1CE5" w:rsidP="003F1CE5">
      <w:pPr>
        <w:pStyle w:val="s3"/>
        <w:shd w:val="clear" w:color="auto" w:fill="FFFFFF"/>
        <w:spacing w:before="120" w:beforeAutospacing="0" w:after="120" w:afterAutospacing="0"/>
        <w:ind w:left="567"/>
        <w:jc w:val="both"/>
        <w:rPr>
          <w:i/>
          <w:sz w:val="23"/>
          <w:szCs w:val="23"/>
          <w:shd w:val="clear" w:color="auto" w:fill="FFFFFF"/>
        </w:rPr>
      </w:pPr>
      <w:r w:rsidRPr="003F1CE5">
        <w:rPr>
          <w:i/>
          <w:sz w:val="23"/>
          <w:szCs w:val="23"/>
          <w:shd w:val="clear" w:color="auto" w:fill="FFFFFF"/>
        </w:rPr>
        <w:t>Федеральный закон от 7 октября 2022 г. N 376-ФЗ "О внесении изменений в Трудовой кодекс Российской Федерации"</w:t>
      </w:r>
    </w:p>
    <w:p w14:paraId="428A4BB2" w14:textId="77777777" w:rsidR="003F1CE5" w:rsidRPr="003F1CE5" w:rsidRDefault="003F1CE5" w:rsidP="003F1CE5">
      <w:pPr>
        <w:pStyle w:val="s3"/>
        <w:shd w:val="clear" w:color="auto" w:fill="FFFFFF"/>
        <w:spacing w:before="0" w:beforeAutospacing="0" w:after="0" w:afterAutospacing="0"/>
        <w:ind w:firstLine="567"/>
        <w:jc w:val="both"/>
        <w:rPr>
          <w:sz w:val="23"/>
          <w:szCs w:val="23"/>
          <w:shd w:val="clear" w:color="auto" w:fill="FFFFFF"/>
        </w:rPr>
      </w:pPr>
      <w:r w:rsidRPr="003F1CE5">
        <w:rPr>
          <w:sz w:val="23"/>
          <w:szCs w:val="23"/>
          <w:shd w:val="clear" w:color="auto" w:fill="FFFFFF"/>
        </w:rPr>
        <w:t>Действие трудового договора мобилизованных, добровольцев и контрактников приостанавливается по заявлению работника. В период приостановления за работником сохраняются место работы (должность), социально-трудовые гарантии. Этот период засчитывается в трудовой стаж, а также в стаж работы по специальности (за исключением досрочного выхода на пенсию по старости).</w:t>
      </w:r>
    </w:p>
    <w:p w14:paraId="4E86CF9E" w14:textId="77777777" w:rsidR="003F1CE5" w:rsidRPr="003F1CE5" w:rsidRDefault="003F1CE5" w:rsidP="003F1CE5">
      <w:pPr>
        <w:pStyle w:val="s3"/>
        <w:shd w:val="clear" w:color="auto" w:fill="FFFFFF"/>
        <w:spacing w:before="0" w:beforeAutospacing="0" w:after="0" w:afterAutospacing="0"/>
        <w:ind w:firstLine="567"/>
        <w:jc w:val="both"/>
        <w:rPr>
          <w:sz w:val="23"/>
          <w:szCs w:val="23"/>
          <w:shd w:val="clear" w:color="auto" w:fill="FFFFFF"/>
        </w:rPr>
      </w:pPr>
      <w:r w:rsidRPr="003F1CE5">
        <w:rPr>
          <w:sz w:val="23"/>
          <w:szCs w:val="23"/>
          <w:shd w:val="clear" w:color="auto" w:fill="FFFFFF"/>
        </w:rPr>
        <w:t>Работодатель не позднее дня приостановления действия трудового договора обязан рассчитать работника в полном объеме за предшествующий период работы.</w:t>
      </w:r>
    </w:p>
    <w:p w14:paraId="24D7C614" w14:textId="77777777" w:rsidR="003F1CE5" w:rsidRPr="003F1CE5" w:rsidRDefault="003F1CE5" w:rsidP="003F1CE5">
      <w:pPr>
        <w:pStyle w:val="s3"/>
        <w:shd w:val="clear" w:color="auto" w:fill="FFFFFF"/>
        <w:spacing w:before="0" w:beforeAutospacing="0" w:after="0" w:afterAutospacing="0"/>
        <w:ind w:firstLine="567"/>
        <w:jc w:val="both"/>
        <w:rPr>
          <w:sz w:val="23"/>
          <w:szCs w:val="23"/>
          <w:shd w:val="clear" w:color="auto" w:fill="FFFFFF"/>
        </w:rPr>
      </w:pPr>
      <w:r w:rsidRPr="003F1CE5">
        <w:rPr>
          <w:sz w:val="23"/>
          <w:szCs w:val="23"/>
          <w:shd w:val="clear" w:color="auto" w:fill="FFFFFF"/>
        </w:rPr>
        <w:t>Действие трудового договора возобновляется в день выхода работника на работу. О выходе нужно предупредить как минимум за 3 рабочих дня.</w:t>
      </w:r>
    </w:p>
    <w:p w14:paraId="04D6B367" w14:textId="77777777" w:rsidR="003F1CE5" w:rsidRPr="003F1CE5" w:rsidRDefault="003F1CE5" w:rsidP="003F1CE5">
      <w:pPr>
        <w:pStyle w:val="s3"/>
        <w:shd w:val="clear" w:color="auto" w:fill="FFFFFF"/>
        <w:spacing w:before="0" w:beforeAutospacing="0" w:after="0" w:afterAutospacing="0"/>
        <w:ind w:firstLine="567"/>
        <w:jc w:val="both"/>
        <w:rPr>
          <w:sz w:val="23"/>
          <w:szCs w:val="23"/>
          <w:shd w:val="clear" w:color="auto" w:fill="FFFFFF"/>
        </w:rPr>
      </w:pPr>
      <w:r w:rsidRPr="003F1CE5">
        <w:rPr>
          <w:sz w:val="23"/>
          <w:szCs w:val="23"/>
          <w:shd w:val="clear" w:color="auto" w:fill="FFFFFF"/>
        </w:rPr>
        <w:t>Уволить по инициативе работодателя можно, если работник не вышел на работу через 3 месяца после окончания военной службы или контракта.</w:t>
      </w:r>
    </w:p>
    <w:p w14:paraId="3BAD2A7E" w14:textId="77777777" w:rsidR="003F1CE5" w:rsidRPr="003F1CE5" w:rsidRDefault="003F1CE5" w:rsidP="003F1CE5">
      <w:pPr>
        <w:pStyle w:val="s3"/>
        <w:shd w:val="clear" w:color="auto" w:fill="FFFFFF"/>
        <w:spacing w:before="0" w:beforeAutospacing="0" w:after="0" w:afterAutospacing="0"/>
        <w:ind w:firstLine="567"/>
        <w:jc w:val="both"/>
        <w:rPr>
          <w:sz w:val="23"/>
          <w:szCs w:val="23"/>
          <w:shd w:val="clear" w:color="auto" w:fill="FFFFFF"/>
        </w:rPr>
      </w:pPr>
      <w:proofErr w:type="gramStart"/>
      <w:r w:rsidRPr="003F1CE5">
        <w:rPr>
          <w:sz w:val="23"/>
          <w:szCs w:val="23"/>
          <w:shd w:val="clear" w:color="auto" w:fill="FFFFFF"/>
        </w:rPr>
        <w:t>Если один родитель мобилизован или подписал контракт, второму родителю дано преимущественное право остаться на работе при сокращении численности или штата, а если ребенку нет 14 лет, то второго родителя могут направить в командировку, привлечь к сверхурочной работе, работе в ночное время, выходные и нерабочие праздничные дни только с его письменного согласия.</w:t>
      </w:r>
      <w:proofErr w:type="gramEnd"/>
    </w:p>
    <w:p w14:paraId="7D4406D3" w14:textId="77777777" w:rsidR="003F1CE5" w:rsidRPr="003F1CE5" w:rsidRDefault="003F1CE5" w:rsidP="003F1CE5">
      <w:pPr>
        <w:pStyle w:val="s3"/>
        <w:shd w:val="clear" w:color="auto" w:fill="FFFFFF"/>
        <w:spacing w:before="0" w:beforeAutospacing="0" w:after="0" w:afterAutospacing="0"/>
        <w:ind w:firstLine="567"/>
        <w:jc w:val="both"/>
        <w:rPr>
          <w:sz w:val="23"/>
          <w:szCs w:val="23"/>
          <w:shd w:val="clear" w:color="auto" w:fill="FFFFFF"/>
        </w:rPr>
      </w:pPr>
      <w:r w:rsidRPr="003F1CE5">
        <w:rPr>
          <w:sz w:val="23"/>
          <w:szCs w:val="23"/>
          <w:shd w:val="clear" w:color="auto" w:fill="FFFFFF"/>
        </w:rPr>
        <w:t>Правительство вправе определять дополнительные особенности обеспечения трудовых прав мобилизованных, добровольцев и контрактников.</w:t>
      </w:r>
    </w:p>
    <w:p w14:paraId="35C6D1CD" w14:textId="77777777" w:rsidR="003F1CE5" w:rsidRPr="003F1CE5" w:rsidRDefault="003F1CE5" w:rsidP="003F1CE5">
      <w:pPr>
        <w:pStyle w:val="s3"/>
        <w:shd w:val="clear" w:color="auto" w:fill="FFFFFF"/>
        <w:spacing w:before="0" w:beforeAutospacing="0" w:after="0" w:afterAutospacing="0"/>
        <w:ind w:firstLine="567"/>
        <w:jc w:val="both"/>
        <w:rPr>
          <w:sz w:val="23"/>
          <w:szCs w:val="23"/>
          <w:shd w:val="clear" w:color="auto" w:fill="FFFFFF"/>
        </w:rPr>
      </w:pPr>
      <w:r w:rsidRPr="003F1CE5">
        <w:rPr>
          <w:sz w:val="23"/>
          <w:szCs w:val="23"/>
          <w:shd w:val="clear" w:color="auto" w:fill="FFFFFF"/>
        </w:rPr>
        <w:t>Кроме того, изменениями в ТК предусмотрены особенности инструктажа по охране труда и проверки знаний в случае прохождения обучения в порядке, установленном Правительством.</w:t>
      </w:r>
    </w:p>
    <w:p w14:paraId="276B76C6" w14:textId="77777777" w:rsidR="003F1CE5" w:rsidRDefault="003F1CE5" w:rsidP="003F1CE5">
      <w:pPr>
        <w:shd w:val="clear" w:color="auto" w:fill="FFFFFF"/>
        <w:jc w:val="both"/>
        <w:rPr>
          <w:rFonts w:ascii="PT Serif" w:hAnsi="PT Serif"/>
          <w:color w:val="22272F"/>
          <w:sz w:val="24"/>
          <w:szCs w:val="24"/>
          <w:lang w:eastAsia="ru-RU"/>
        </w:rPr>
      </w:pPr>
      <w:r w:rsidRPr="003F1CE5">
        <w:rPr>
          <w:rFonts w:ascii="PT Serif" w:hAnsi="PT Serif"/>
          <w:color w:val="22272F"/>
          <w:sz w:val="24"/>
          <w:szCs w:val="24"/>
          <w:lang w:eastAsia="ru-RU"/>
        </w:rPr>
        <w:t>Закон вступает в силу со дня опубликования.</w:t>
      </w:r>
    </w:p>
    <w:p w14:paraId="2136F32A" w14:textId="77777777" w:rsidR="000E2360" w:rsidRPr="000E2360" w:rsidRDefault="000E2360" w:rsidP="000E2360">
      <w:pPr>
        <w:pStyle w:val="s1"/>
        <w:numPr>
          <w:ilvl w:val="0"/>
          <w:numId w:val="35"/>
        </w:numPr>
        <w:spacing w:before="120" w:beforeAutospacing="0" w:after="0" w:afterAutospacing="0"/>
        <w:ind w:left="567" w:hanging="567"/>
        <w:jc w:val="both"/>
        <w:rPr>
          <w:b/>
          <w:bCs/>
          <w:sz w:val="23"/>
          <w:szCs w:val="23"/>
        </w:rPr>
      </w:pPr>
      <w:r w:rsidRPr="000E2360">
        <w:rPr>
          <w:b/>
          <w:bCs/>
          <w:sz w:val="23"/>
          <w:szCs w:val="23"/>
        </w:rPr>
        <w:t>МВД возобновило практику аннулирования разрешений на работу иностранных высококвалифицированных специалистов</w:t>
      </w:r>
    </w:p>
    <w:p w14:paraId="541B443C" w14:textId="77777777" w:rsidR="000E2360" w:rsidRPr="000E2360" w:rsidRDefault="000E2360" w:rsidP="000E2360">
      <w:pPr>
        <w:pStyle w:val="s3"/>
        <w:shd w:val="clear" w:color="auto" w:fill="FFFFFF"/>
        <w:spacing w:before="120" w:beforeAutospacing="0" w:after="120" w:afterAutospacing="0"/>
        <w:ind w:left="567"/>
        <w:jc w:val="both"/>
        <w:rPr>
          <w:i/>
          <w:sz w:val="23"/>
          <w:szCs w:val="23"/>
          <w:shd w:val="clear" w:color="auto" w:fill="FFFFFF"/>
        </w:rPr>
      </w:pPr>
      <w:r w:rsidRPr="000E2360">
        <w:rPr>
          <w:i/>
          <w:sz w:val="23"/>
          <w:szCs w:val="23"/>
          <w:shd w:val="clear" w:color="auto" w:fill="FFFFFF"/>
        </w:rPr>
        <w:t>Одним из оснований для аннулирования выданного высококвалифицированному специалисту разрешения на работу является его нахождение за пределами России более 6  месяцев.</w:t>
      </w:r>
    </w:p>
    <w:p w14:paraId="3515918E" w14:textId="77777777" w:rsidR="000E2360" w:rsidRPr="000E2360" w:rsidRDefault="000E2360" w:rsidP="000E2360">
      <w:pPr>
        <w:pStyle w:val="s3"/>
        <w:shd w:val="clear" w:color="auto" w:fill="FFFFFF"/>
        <w:spacing w:before="0" w:beforeAutospacing="0" w:after="0" w:afterAutospacing="0"/>
        <w:ind w:firstLine="567"/>
        <w:jc w:val="both"/>
        <w:rPr>
          <w:sz w:val="23"/>
          <w:szCs w:val="23"/>
          <w:shd w:val="clear" w:color="auto" w:fill="FFFFFF"/>
        </w:rPr>
      </w:pPr>
      <w:proofErr w:type="gramStart"/>
      <w:r w:rsidRPr="000E2360">
        <w:rPr>
          <w:sz w:val="23"/>
          <w:szCs w:val="23"/>
          <w:shd w:val="clear" w:color="auto" w:fill="FFFFFF"/>
        </w:rPr>
        <w:t>С 16 июня 2021 г. до истечения 90 суток с даты снятия введённых нашей страной временных ограничений на транспортное сообщение с иностранными государствами приостановлено течение сроков нахождения за пределами России высококвалифицированных иностранцев, если они не въехали в Россию до истечения 6-месячного срока нахождения за её пределами, необходимого для принятия решения об аннулировании разрешения на работу.</w:t>
      </w:r>
      <w:proofErr w:type="gramEnd"/>
    </w:p>
    <w:p w14:paraId="177DD3AC" w14:textId="77777777" w:rsidR="000E2360" w:rsidRPr="000E2360" w:rsidRDefault="000E2360" w:rsidP="000E2360">
      <w:pPr>
        <w:pStyle w:val="s3"/>
        <w:shd w:val="clear" w:color="auto" w:fill="FFFFFF"/>
        <w:spacing w:before="0" w:beforeAutospacing="0" w:after="0" w:afterAutospacing="0"/>
        <w:ind w:firstLine="567"/>
        <w:jc w:val="both"/>
        <w:rPr>
          <w:sz w:val="23"/>
          <w:szCs w:val="23"/>
          <w:shd w:val="clear" w:color="auto" w:fill="FFFFFF"/>
        </w:rPr>
      </w:pPr>
      <w:r w:rsidRPr="000E2360">
        <w:rPr>
          <w:sz w:val="23"/>
          <w:szCs w:val="23"/>
          <w:shd w:val="clear" w:color="auto" w:fill="FFFFFF"/>
        </w:rPr>
        <w:t>Правительством установлен перечень стран, в отношении которых сняты временные ограничения на транспортное сообщение. Датой снятия временных ограничений на транспортное сообщение с иностранным государством, не включённым в перечень, является дата вступления в силу акта о признании утратившим силу акта, установившего такие ограничения. Распоряжение о временном ограничении въезда в Россию утратило силу 15 июля 2022 г.</w:t>
      </w:r>
    </w:p>
    <w:p w14:paraId="1F7FE232" w14:textId="5072DCFB" w:rsidR="0048542E" w:rsidRPr="000E2360" w:rsidRDefault="000E2360" w:rsidP="000E2360">
      <w:pPr>
        <w:pStyle w:val="s1"/>
        <w:numPr>
          <w:ilvl w:val="0"/>
          <w:numId w:val="35"/>
        </w:numPr>
        <w:spacing w:before="120" w:beforeAutospacing="0" w:after="0" w:afterAutospacing="0"/>
        <w:ind w:left="567" w:hanging="567"/>
        <w:jc w:val="both"/>
        <w:rPr>
          <w:b/>
          <w:bCs/>
          <w:sz w:val="23"/>
          <w:szCs w:val="23"/>
        </w:rPr>
      </w:pPr>
      <w:r w:rsidRPr="000E2360">
        <w:rPr>
          <w:b/>
          <w:bCs/>
          <w:sz w:val="23"/>
          <w:szCs w:val="23"/>
        </w:rPr>
        <w:t>Разъяснено, в каких случаях</w:t>
      </w:r>
      <w:r w:rsidR="0048542E" w:rsidRPr="000E2360">
        <w:rPr>
          <w:b/>
          <w:bCs/>
          <w:sz w:val="23"/>
          <w:szCs w:val="23"/>
        </w:rPr>
        <w:t xml:space="preserve"> работодатель обязан выплатить уволенному в связи с сокращением работнику заработок за третий месяц со дня увольнения</w:t>
      </w:r>
    </w:p>
    <w:p w14:paraId="59BDA7B3" w14:textId="27111996" w:rsidR="0048542E" w:rsidRPr="000E2360" w:rsidRDefault="0048542E" w:rsidP="000E2360">
      <w:pPr>
        <w:pStyle w:val="s3"/>
        <w:shd w:val="clear" w:color="auto" w:fill="FFFFFF"/>
        <w:spacing w:before="120" w:beforeAutospacing="0" w:after="120" w:afterAutospacing="0"/>
        <w:ind w:left="567"/>
        <w:jc w:val="both"/>
        <w:rPr>
          <w:i/>
          <w:sz w:val="23"/>
          <w:szCs w:val="23"/>
          <w:shd w:val="clear" w:color="auto" w:fill="FFFFFF"/>
        </w:rPr>
      </w:pPr>
      <w:r w:rsidRPr="000E2360">
        <w:rPr>
          <w:i/>
          <w:sz w:val="23"/>
          <w:szCs w:val="23"/>
          <w:shd w:val="clear" w:color="auto" w:fill="FFFFFF"/>
        </w:rPr>
        <w:t>Письмо Министерства труда и социальной защиты РФ от 10 октября 2022 г. N 14-1/ООГ-6387</w:t>
      </w:r>
    </w:p>
    <w:p w14:paraId="081563FF" w14:textId="77777777" w:rsidR="0048542E" w:rsidRPr="000E2360" w:rsidRDefault="0048542E" w:rsidP="000E2360">
      <w:pPr>
        <w:pStyle w:val="s3"/>
        <w:shd w:val="clear" w:color="auto" w:fill="FFFFFF"/>
        <w:spacing w:before="0" w:beforeAutospacing="0" w:after="0" w:afterAutospacing="0"/>
        <w:ind w:firstLine="567"/>
        <w:jc w:val="both"/>
        <w:rPr>
          <w:sz w:val="23"/>
          <w:szCs w:val="23"/>
          <w:shd w:val="clear" w:color="auto" w:fill="FFFFFF"/>
        </w:rPr>
      </w:pPr>
      <w:r w:rsidRPr="000E2360">
        <w:rPr>
          <w:sz w:val="23"/>
          <w:szCs w:val="23"/>
          <w:shd w:val="clear" w:color="auto" w:fill="FFFFFF"/>
        </w:rPr>
        <w:t>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Если длительность трудоустройства работника, уволенного в связи с сокращением, превышает 1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37A9DA38" w14:textId="77777777" w:rsidR="0048542E" w:rsidRPr="000E2360" w:rsidRDefault="0048542E" w:rsidP="000E2360">
      <w:pPr>
        <w:pStyle w:val="s3"/>
        <w:shd w:val="clear" w:color="auto" w:fill="FFFFFF"/>
        <w:spacing w:before="0" w:beforeAutospacing="0" w:after="0" w:afterAutospacing="0"/>
        <w:ind w:firstLine="567"/>
        <w:jc w:val="both"/>
        <w:rPr>
          <w:sz w:val="23"/>
          <w:szCs w:val="23"/>
          <w:shd w:val="clear" w:color="auto" w:fill="FFFFFF"/>
        </w:rPr>
      </w:pPr>
      <w:proofErr w:type="gramStart"/>
      <w:r w:rsidRPr="000E2360">
        <w:rPr>
          <w:sz w:val="23"/>
          <w:szCs w:val="23"/>
          <w:shd w:val="clear" w:color="auto" w:fill="FFFFFF"/>
        </w:rPr>
        <w:t>В исключительных случаях по решению органа службы занятости населения работодатель обязан выплатить работнику, уволенному в связи с сокращением, средний месячный заработок за третий месяц со дня увольнения или его часть при условии, что в течение 14 рабочих дней со дня увольнения работник обратился в этот орган и не был трудоустроен в течение 2 месяцев со дня увольнения.</w:t>
      </w:r>
      <w:proofErr w:type="gramEnd"/>
    </w:p>
    <w:p w14:paraId="0A25731C" w14:textId="386A676B" w:rsidR="0048542E" w:rsidRPr="000E2360" w:rsidRDefault="0048542E" w:rsidP="000E2360">
      <w:pPr>
        <w:pStyle w:val="s3"/>
        <w:shd w:val="clear" w:color="auto" w:fill="FFFFFF"/>
        <w:spacing w:before="0" w:beforeAutospacing="0" w:after="0" w:afterAutospacing="0"/>
        <w:ind w:firstLine="567"/>
        <w:jc w:val="both"/>
        <w:rPr>
          <w:sz w:val="23"/>
          <w:szCs w:val="23"/>
          <w:shd w:val="clear" w:color="auto" w:fill="FFFFFF"/>
        </w:rPr>
      </w:pPr>
      <w:r w:rsidRPr="000E2360">
        <w:rPr>
          <w:sz w:val="23"/>
          <w:szCs w:val="23"/>
          <w:shd w:val="clear" w:color="auto" w:fill="FFFFFF"/>
        </w:rPr>
        <w:t xml:space="preserve">В качестве иных имеющих значение для решения этого вопроса обстоятельств органами службы занятости </w:t>
      </w:r>
      <w:proofErr w:type="gramStart"/>
      <w:r w:rsidRPr="000E2360">
        <w:rPr>
          <w:sz w:val="23"/>
          <w:szCs w:val="23"/>
          <w:shd w:val="clear" w:color="auto" w:fill="FFFFFF"/>
        </w:rPr>
        <w:t>рассматриваются</w:t>
      </w:r>
      <w:proofErr w:type="gramEnd"/>
      <w:r w:rsidRPr="000E2360">
        <w:rPr>
          <w:sz w:val="23"/>
          <w:szCs w:val="23"/>
          <w:shd w:val="clear" w:color="auto" w:fill="FFFFFF"/>
        </w:rPr>
        <w:t xml:space="preserve"> в том числе наличие отказов гражданина от вариантов подходящей работы, несвоевременное посещение им работодателей, нарушение без уважительных причин установленных сроков и условий перерегистрации его для поиска подходящей работы или в качестве безработного.</w:t>
      </w:r>
      <w:r w:rsidR="000E2360">
        <w:rPr>
          <w:sz w:val="23"/>
          <w:szCs w:val="23"/>
          <w:shd w:val="clear" w:color="auto" w:fill="FFFFFF"/>
        </w:rPr>
        <w:t xml:space="preserve"> Кроме того,</w:t>
      </w:r>
      <w:r w:rsidR="000E2360" w:rsidRPr="000E2360">
        <w:rPr>
          <w:rFonts w:ascii="PT Serif" w:hAnsi="PT Serif"/>
          <w:color w:val="22272F"/>
          <w:shd w:val="clear" w:color="auto" w:fill="FFFFFF"/>
        </w:rPr>
        <w:t xml:space="preserve"> </w:t>
      </w:r>
      <w:r w:rsidR="000E2360">
        <w:rPr>
          <w:rFonts w:ascii="PT Serif" w:hAnsi="PT Serif"/>
          <w:color w:val="22272F"/>
          <w:shd w:val="clear" w:color="auto" w:fill="FFFFFF"/>
        </w:rPr>
        <w:t xml:space="preserve">безработными не могут быть </w:t>
      </w:r>
      <w:proofErr w:type="gramStart"/>
      <w:r w:rsidR="000E2360">
        <w:rPr>
          <w:rFonts w:ascii="PT Serif" w:hAnsi="PT Serif"/>
          <w:color w:val="22272F"/>
          <w:shd w:val="clear" w:color="auto" w:fill="FFFFFF"/>
        </w:rPr>
        <w:t>признаны</w:t>
      </w:r>
      <w:proofErr w:type="gramEnd"/>
      <w:r w:rsidR="000E2360">
        <w:rPr>
          <w:rFonts w:ascii="PT Serif" w:hAnsi="PT Serif"/>
          <w:color w:val="22272F"/>
          <w:shd w:val="clear" w:color="auto" w:fill="FFFFFF"/>
        </w:rPr>
        <w:t xml:space="preserve"> в том числе граждане, которым в соответствии с законодательством Российской Федерации назначены страховая пенсия по старости (в том числе досрочно) и (или) накопительная пенсия, либо пенсия, предусмотренная </w:t>
      </w:r>
      <w:r w:rsidR="000E2360" w:rsidRPr="000E2360">
        <w:rPr>
          <w:rFonts w:ascii="PT Serif" w:hAnsi="PT Serif"/>
          <w:shd w:val="clear" w:color="auto" w:fill="FFFFFF"/>
        </w:rPr>
        <w:t>пунктом 2 статьи 32</w:t>
      </w:r>
      <w:r w:rsidR="000E2360">
        <w:rPr>
          <w:rFonts w:ascii="PT Serif" w:hAnsi="PT Serif"/>
          <w:color w:val="22272F"/>
          <w:shd w:val="clear" w:color="auto" w:fill="FFFFFF"/>
        </w:rPr>
        <w:t>  Закона о занятости населения, либо пенсия по старости или за выслугу лет по государственному пенсионному обеспечению.</w:t>
      </w:r>
    </w:p>
    <w:p w14:paraId="27A952DE" w14:textId="77777777" w:rsidR="008C03BB" w:rsidRPr="008C03BB" w:rsidRDefault="008C03BB" w:rsidP="008C03BB">
      <w:pPr>
        <w:pStyle w:val="s1"/>
        <w:numPr>
          <w:ilvl w:val="0"/>
          <w:numId w:val="35"/>
        </w:numPr>
        <w:spacing w:before="120" w:beforeAutospacing="0" w:after="0" w:afterAutospacing="0"/>
        <w:ind w:left="567" w:hanging="567"/>
        <w:jc w:val="both"/>
        <w:rPr>
          <w:b/>
          <w:bCs/>
          <w:sz w:val="23"/>
          <w:szCs w:val="23"/>
        </w:rPr>
      </w:pPr>
      <w:r w:rsidRPr="008C03BB">
        <w:rPr>
          <w:b/>
          <w:bCs/>
          <w:sz w:val="23"/>
          <w:szCs w:val="23"/>
        </w:rPr>
        <w:t>О расторжении срочного трудового договора</w:t>
      </w:r>
    </w:p>
    <w:p w14:paraId="59D99F42" w14:textId="77777777" w:rsidR="008C03BB" w:rsidRPr="008C03BB" w:rsidRDefault="008C03BB" w:rsidP="008C03BB">
      <w:pPr>
        <w:pStyle w:val="s3"/>
        <w:shd w:val="clear" w:color="auto" w:fill="FFFFFF"/>
        <w:spacing w:before="120" w:beforeAutospacing="0" w:after="120" w:afterAutospacing="0"/>
        <w:ind w:left="567"/>
        <w:jc w:val="both"/>
        <w:rPr>
          <w:i/>
          <w:sz w:val="23"/>
          <w:szCs w:val="23"/>
          <w:shd w:val="clear" w:color="auto" w:fill="FFFFFF"/>
        </w:rPr>
      </w:pPr>
      <w:r w:rsidRPr="008C03BB">
        <w:rPr>
          <w:i/>
          <w:sz w:val="23"/>
          <w:szCs w:val="23"/>
          <w:shd w:val="clear" w:color="auto" w:fill="FFFFFF"/>
        </w:rPr>
        <w:t>Письмо Министерства труда и социальной защиты РФ от 10 октября 2022 г. N 14-6/ООГ-6398</w:t>
      </w:r>
    </w:p>
    <w:p w14:paraId="2622E1D3" w14:textId="77777777" w:rsidR="008C03BB" w:rsidRPr="008C03BB" w:rsidRDefault="008C03BB" w:rsidP="008C03BB">
      <w:pPr>
        <w:pStyle w:val="s3"/>
        <w:shd w:val="clear" w:color="auto" w:fill="FFFFFF"/>
        <w:spacing w:before="0" w:beforeAutospacing="0" w:after="0" w:afterAutospacing="0"/>
        <w:ind w:firstLine="567"/>
        <w:jc w:val="both"/>
        <w:rPr>
          <w:sz w:val="23"/>
          <w:szCs w:val="23"/>
          <w:shd w:val="clear" w:color="auto" w:fill="FFFFFF"/>
        </w:rPr>
      </w:pPr>
      <w:r w:rsidRPr="008C03BB">
        <w:rPr>
          <w:sz w:val="23"/>
          <w:szCs w:val="23"/>
          <w:shd w:val="clear" w:color="auto" w:fill="FFFFFF"/>
        </w:rPr>
        <w:t>Минтруд разъяснил, с какого момента расторгается срочный трудовой договор в случаях, когда в нем:</w:t>
      </w:r>
    </w:p>
    <w:p w14:paraId="63876941" w14:textId="77777777" w:rsidR="008C03BB" w:rsidRDefault="008C03BB" w:rsidP="008C03BB">
      <w:pPr>
        <w:pStyle w:val="s3"/>
        <w:shd w:val="clear" w:color="auto" w:fill="FFFFFF"/>
        <w:spacing w:before="0" w:beforeAutospacing="0" w:after="0" w:afterAutospacing="0"/>
        <w:ind w:firstLine="567"/>
        <w:jc w:val="both"/>
        <w:rPr>
          <w:sz w:val="23"/>
          <w:szCs w:val="23"/>
          <w:shd w:val="clear" w:color="auto" w:fill="FFFFFF"/>
        </w:rPr>
      </w:pPr>
      <w:r>
        <w:rPr>
          <w:sz w:val="23"/>
          <w:szCs w:val="23"/>
          <w:shd w:val="clear" w:color="auto" w:fill="FFFFFF"/>
        </w:rPr>
        <w:t>-е</w:t>
      </w:r>
      <w:r w:rsidRPr="008C03BB">
        <w:rPr>
          <w:sz w:val="23"/>
          <w:szCs w:val="23"/>
          <w:shd w:val="clear" w:color="auto" w:fill="FFFFFF"/>
        </w:rPr>
        <w:t>сли в срочном трудовом договоре было оговорено, что он заключен на определенный срок с указанием конкретной даты, то он подлежит расторжению с истечением срока его действия в указанную дату</w:t>
      </w:r>
      <w:r>
        <w:rPr>
          <w:sz w:val="23"/>
          <w:szCs w:val="23"/>
          <w:shd w:val="clear" w:color="auto" w:fill="FFFFFF"/>
        </w:rPr>
        <w:t>;</w:t>
      </w:r>
    </w:p>
    <w:p w14:paraId="6D765DAC" w14:textId="6B3B5608" w:rsidR="008C03BB" w:rsidRPr="008C03BB" w:rsidRDefault="008C03BB" w:rsidP="008C03BB">
      <w:pPr>
        <w:pStyle w:val="s3"/>
        <w:shd w:val="clear" w:color="auto" w:fill="FFFFFF"/>
        <w:spacing w:before="0" w:beforeAutospacing="0" w:after="0" w:afterAutospacing="0"/>
        <w:ind w:firstLine="567"/>
        <w:jc w:val="both"/>
        <w:rPr>
          <w:sz w:val="23"/>
          <w:szCs w:val="23"/>
          <w:shd w:val="clear" w:color="auto" w:fill="FFFFFF"/>
        </w:rPr>
      </w:pPr>
      <w:r>
        <w:rPr>
          <w:sz w:val="23"/>
          <w:szCs w:val="23"/>
          <w:shd w:val="clear" w:color="auto" w:fill="FFFFFF"/>
        </w:rPr>
        <w:t>-е</w:t>
      </w:r>
      <w:r w:rsidRPr="008C03BB">
        <w:rPr>
          <w:sz w:val="23"/>
          <w:szCs w:val="23"/>
          <w:shd w:val="clear" w:color="auto" w:fill="FFFFFF"/>
        </w:rPr>
        <w:t>сли же в срочном трудовом договоре было оговорено, что он заключен на время нахождения основного работника на листке нетрудоспособности, он подлежит расторжению на следующий рабочий день после окончания листка нетрудоспособности основного работника.</w:t>
      </w:r>
    </w:p>
    <w:p w14:paraId="70F4742F" w14:textId="075B0E89" w:rsidR="008C03BB" w:rsidRPr="008C03BB" w:rsidRDefault="008C03BB" w:rsidP="008C03BB">
      <w:pPr>
        <w:pStyle w:val="s3"/>
        <w:shd w:val="clear" w:color="auto" w:fill="FFFFFF"/>
        <w:spacing w:before="0" w:beforeAutospacing="0" w:after="0" w:afterAutospacing="0"/>
        <w:ind w:firstLine="567"/>
        <w:jc w:val="both"/>
        <w:rPr>
          <w:sz w:val="23"/>
          <w:szCs w:val="23"/>
          <w:shd w:val="clear" w:color="auto" w:fill="FFFFFF"/>
        </w:rPr>
      </w:pPr>
      <w:r w:rsidRPr="008C03BB">
        <w:rPr>
          <w:sz w:val="23"/>
          <w:szCs w:val="23"/>
          <w:shd w:val="clear" w:color="auto" w:fill="FFFFFF"/>
        </w:rPr>
        <w:t>Истечение срока трудового договора является самостоятельным основанием прекращения трудового договора, поэтому при увольнении работника по данному основанию работодатель не обязан принимать специальные дополнительные гарантии, установленные </w:t>
      </w:r>
      <w:hyperlink r:id="rId30" w:anchor="/document/12125268/entry/0" w:history="1">
        <w:r>
          <w:rPr>
            <w:sz w:val="23"/>
            <w:szCs w:val="23"/>
            <w:shd w:val="clear" w:color="auto" w:fill="FFFFFF"/>
          </w:rPr>
          <w:t>ТК</w:t>
        </w:r>
      </w:hyperlink>
      <w:r>
        <w:rPr>
          <w:sz w:val="23"/>
          <w:szCs w:val="23"/>
          <w:shd w:val="clear" w:color="auto" w:fill="FFFFFF"/>
        </w:rPr>
        <w:t xml:space="preserve"> РФ </w:t>
      </w:r>
      <w:r w:rsidRPr="008C03BB">
        <w:rPr>
          <w:sz w:val="23"/>
          <w:szCs w:val="23"/>
          <w:shd w:val="clear" w:color="auto" w:fill="FFFFFF"/>
        </w:rPr>
        <w:t>для отдельных случаев увольнения по инициативе работодателя. В частности, работник может быть уволен по данному основанию в период пребывания в отпуске и в период временной нетрудоспособности.</w:t>
      </w:r>
    </w:p>
    <w:p w14:paraId="6D1A3412" w14:textId="77777777" w:rsidR="008C03BB" w:rsidRPr="008C03BB" w:rsidRDefault="008C03BB" w:rsidP="008C03BB">
      <w:pPr>
        <w:pStyle w:val="s3"/>
        <w:shd w:val="clear" w:color="auto" w:fill="FFFFFF"/>
        <w:spacing w:before="0" w:beforeAutospacing="0" w:after="0" w:afterAutospacing="0"/>
        <w:ind w:firstLine="567"/>
        <w:jc w:val="both"/>
        <w:rPr>
          <w:sz w:val="23"/>
          <w:szCs w:val="23"/>
          <w:shd w:val="clear" w:color="auto" w:fill="FFFFFF"/>
        </w:rPr>
      </w:pPr>
      <w:r w:rsidRPr="008C03BB">
        <w:rPr>
          <w:sz w:val="23"/>
          <w:szCs w:val="23"/>
          <w:shd w:val="clear" w:color="auto" w:fill="FFFFFF"/>
        </w:rPr>
        <w:t>В случае необходимости исполнения обязанностей другого отсутствующего работника с замещающим работником может быть заключен новый срочный трудовой договор.</w:t>
      </w:r>
    </w:p>
    <w:p w14:paraId="4547325D" w14:textId="77777777" w:rsidR="0012766C" w:rsidRPr="0012766C" w:rsidRDefault="0012766C" w:rsidP="0012766C">
      <w:pPr>
        <w:pStyle w:val="s1"/>
        <w:numPr>
          <w:ilvl w:val="0"/>
          <w:numId w:val="35"/>
        </w:numPr>
        <w:spacing w:before="120" w:beforeAutospacing="0" w:after="0" w:afterAutospacing="0"/>
        <w:ind w:left="567" w:hanging="567"/>
        <w:jc w:val="both"/>
        <w:rPr>
          <w:b/>
          <w:bCs/>
          <w:sz w:val="23"/>
          <w:szCs w:val="23"/>
        </w:rPr>
      </w:pPr>
      <w:r w:rsidRPr="0012766C">
        <w:rPr>
          <w:b/>
          <w:bCs/>
          <w:sz w:val="23"/>
          <w:szCs w:val="23"/>
        </w:rPr>
        <w:t>Сисадмины не несут материальной ответственности за вверенное имущество</w:t>
      </w:r>
    </w:p>
    <w:p w14:paraId="7CD48DE4" w14:textId="446026E4" w:rsidR="0012766C" w:rsidRPr="0012766C" w:rsidRDefault="0012766C" w:rsidP="0012766C">
      <w:pPr>
        <w:pStyle w:val="s3"/>
        <w:shd w:val="clear" w:color="auto" w:fill="FFFFFF"/>
        <w:spacing w:before="120" w:beforeAutospacing="0" w:after="120" w:afterAutospacing="0"/>
        <w:ind w:left="567"/>
        <w:jc w:val="both"/>
        <w:rPr>
          <w:i/>
          <w:sz w:val="23"/>
          <w:szCs w:val="23"/>
          <w:shd w:val="clear" w:color="auto" w:fill="FFFFFF"/>
        </w:rPr>
      </w:pPr>
      <w:r w:rsidRPr="0012766C">
        <w:rPr>
          <w:i/>
          <w:sz w:val="23"/>
          <w:szCs w:val="23"/>
          <w:shd w:val="clear" w:color="auto" w:fill="FFFFFF"/>
        </w:rPr>
        <w:t>Письмо Федеральной службы по труду и занятости от 20 октября 2022 г. N ПГ/25413-6-1</w:t>
      </w:r>
    </w:p>
    <w:p w14:paraId="5763FFB0" w14:textId="3C58F792" w:rsidR="0012766C" w:rsidRPr="0012766C" w:rsidRDefault="0012766C" w:rsidP="0012766C">
      <w:pPr>
        <w:pStyle w:val="s3"/>
        <w:shd w:val="clear" w:color="auto" w:fill="FFFFFF"/>
        <w:spacing w:before="0" w:beforeAutospacing="0" w:after="0" w:afterAutospacing="0"/>
        <w:ind w:firstLine="567"/>
        <w:jc w:val="both"/>
        <w:rPr>
          <w:sz w:val="23"/>
          <w:szCs w:val="23"/>
          <w:shd w:val="clear" w:color="auto" w:fill="FFFFFF"/>
        </w:rPr>
      </w:pPr>
      <w:r w:rsidRPr="0012766C">
        <w:rPr>
          <w:sz w:val="23"/>
          <w:szCs w:val="23"/>
          <w:shd w:val="clear" w:color="auto" w:fill="FFFFFF"/>
        </w:rPr>
        <w:t>Материальная ответственность в полном размере причиненного ущерба может возлагаться на работника лишь в случаях, предусмотренных ТК РФ или иными федеральными законами</w:t>
      </w:r>
      <w:proofErr w:type="gramStart"/>
      <w:r>
        <w:rPr>
          <w:sz w:val="23"/>
          <w:szCs w:val="23"/>
          <w:shd w:val="clear" w:color="auto" w:fill="FFFFFF"/>
        </w:rPr>
        <w:t>.</w:t>
      </w:r>
      <w:proofErr w:type="gramEnd"/>
      <w:r>
        <w:rPr>
          <w:sz w:val="23"/>
          <w:szCs w:val="23"/>
          <w:shd w:val="clear" w:color="auto" w:fill="FFFFFF"/>
        </w:rPr>
        <w:t xml:space="preserve"> </w:t>
      </w:r>
      <w:proofErr w:type="gramStart"/>
      <w:r w:rsidR="000F0F13">
        <w:rPr>
          <w:rFonts w:ascii="PT Serif" w:hAnsi="PT Serif"/>
          <w:color w:val="22272F"/>
          <w:shd w:val="clear" w:color="auto" w:fill="FFFFFF"/>
        </w:rPr>
        <w:t>п</w:t>
      </w:r>
      <w:proofErr w:type="gramEnd"/>
      <w:r w:rsidR="000F0F13">
        <w:rPr>
          <w:rFonts w:ascii="PT Serif" w:hAnsi="PT Serif"/>
          <w:color w:val="22272F"/>
          <w:shd w:val="clear" w:color="auto" w:fill="FFFFFF"/>
        </w:rPr>
        <w:t xml:space="preserve">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roofErr w:type="gramStart"/>
      <w:r w:rsidRPr="0012766C">
        <w:rPr>
          <w:sz w:val="23"/>
          <w:szCs w:val="23"/>
          <w:shd w:val="clear" w:color="auto" w:fill="FFFFFF"/>
        </w:rPr>
        <w:t>Минтрудом установлен список работников, с которыми работодатель может заключать письменные договоры о полной индивидуальной материальной ответственности за недостачу вверенного имущества</w:t>
      </w:r>
      <w:r>
        <w:rPr>
          <w:sz w:val="23"/>
          <w:szCs w:val="23"/>
          <w:shd w:val="clear" w:color="auto" w:fill="FFFFFF"/>
        </w:rPr>
        <w:t xml:space="preserve"> (</w:t>
      </w:r>
      <w:hyperlink r:id="rId31" w:anchor="/document/12129724/entry/1000" w:history="1">
        <w:r w:rsidRPr="0012766C">
          <w:rPr>
            <w:sz w:val="23"/>
            <w:szCs w:val="23"/>
          </w:rPr>
          <w:t>Перечень</w:t>
        </w:r>
      </w:hyperlink>
      <w:r w:rsidRPr="0012766C">
        <w:rPr>
          <w:sz w:val="23"/>
          <w:szCs w:val="23"/>
          <w:shd w:val="clear" w:color="auto" w:fill="FFFFFF"/>
        </w:rPr>
        <w:t>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 утвержден</w:t>
      </w:r>
      <w:r>
        <w:rPr>
          <w:sz w:val="23"/>
          <w:szCs w:val="23"/>
          <w:shd w:val="clear" w:color="auto" w:fill="FFFFFF"/>
        </w:rPr>
        <w:t xml:space="preserve"> </w:t>
      </w:r>
      <w:hyperlink r:id="rId32" w:anchor="/document/12129724/entry/0" w:history="1">
        <w:r w:rsidRPr="0012766C">
          <w:rPr>
            <w:sz w:val="23"/>
            <w:szCs w:val="23"/>
          </w:rPr>
          <w:t>постановлением</w:t>
        </w:r>
      </w:hyperlink>
      <w:r>
        <w:rPr>
          <w:sz w:val="23"/>
          <w:szCs w:val="23"/>
          <w:shd w:val="clear" w:color="auto" w:fill="FFFFFF"/>
        </w:rPr>
        <w:t xml:space="preserve"> </w:t>
      </w:r>
      <w:r w:rsidRPr="0012766C">
        <w:rPr>
          <w:sz w:val="23"/>
          <w:szCs w:val="23"/>
          <w:shd w:val="clear" w:color="auto" w:fill="FFFFFF"/>
        </w:rPr>
        <w:t>Минтруда России от 31 декабря 2002 года N 85.).</w:t>
      </w:r>
      <w:proofErr w:type="gramEnd"/>
      <w:r w:rsidRPr="0012766C">
        <w:rPr>
          <w:sz w:val="23"/>
          <w:szCs w:val="23"/>
          <w:shd w:val="clear" w:color="auto" w:fill="FFFFFF"/>
        </w:rPr>
        <w:t xml:space="preserve"> </w:t>
      </w:r>
      <w:proofErr w:type="gramStart"/>
      <w:r w:rsidRPr="0012766C">
        <w:rPr>
          <w:sz w:val="23"/>
          <w:szCs w:val="23"/>
          <w:shd w:val="clear" w:color="auto" w:fill="FFFFFF"/>
        </w:rPr>
        <w:t>Системный администратор в него не</w:t>
      </w:r>
      <w:proofErr w:type="gramEnd"/>
      <w:r w:rsidRPr="0012766C">
        <w:rPr>
          <w:sz w:val="23"/>
          <w:szCs w:val="23"/>
          <w:shd w:val="clear" w:color="auto" w:fill="FFFFFF"/>
        </w:rPr>
        <w:t xml:space="preserve"> </w:t>
      </w:r>
      <w:proofErr w:type="gramStart"/>
      <w:r w:rsidRPr="0012766C">
        <w:rPr>
          <w:sz w:val="23"/>
          <w:szCs w:val="23"/>
          <w:shd w:val="clear" w:color="auto" w:fill="FFFFFF"/>
        </w:rPr>
        <w:t>входит.</w:t>
      </w:r>
      <w:proofErr w:type="gramEnd"/>
    </w:p>
    <w:p w14:paraId="3254DDFA" w14:textId="77777777" w:rsidR="0012766C" w:rsidRPr="0012766C" w:rsidRDefault="0012766C" w:rsidP="0012766C">
      <w:pPr>
        <w:pStyle w:val="s3"/>
        <w:shd w:val="clear" w:color="auto" w:fill="FFFFFF"/>
        <w:spacing w:before="0" w:beforeAutospacing="0" w:after="0" w:afterAutospacing="0"/>
        <w:ind w:firstLine="567"/>
        <w:jc w:val="both"/>
        <w:rPr>
          <w:sz w:val="23"/>
          <w:szCs w:val="23"/>
          <w:shd w:val="clear" w:color="auto" w:fill="FFFFFF"/>
        </w:rPr>
      </w:pPr>
      <w:r w:rsidRPr="0012766C">
        <w:rPr>
          <w:sz w:val="23"/>
          <w:szCs w:val="23"/>
          <w:shd w:val="clear" w:color="auto" w:fill="FFFFFF"/>
        </w:rPr>
        <w:t>В связи с этим с системным администратором указанный договор заключаться не может.</w:t>
      </w:r>
    </w:p>
    <w:p w14:paraId="64116951" w14:textId="77777777" w:rsidR="0012766C" w:rsidRPr="0012766C" w:rsidRDefault="0012766C" w:rsidP="0012766C">
      <w:pPr>
        <w:pStyle w:val="s1"/>
        <w:numPr>
          <w:ilvl w:val="0"/>
          <w:numId w:val="35"/>
        </w:numPr>
        <w:spacing w:before="120" w:beforeAutospacing="0" w:after="0" w:afterAutospacing="0"/>
        <w:ind w:left="567" w:hanging="567"/>
        <w:jc w:val="both"/>
        <w:rPr>
          <w:b/>
          <w:bCs/>
          <w:sz w:val="23"/>
          <w:szCs w:val="23"/>
        </w:rPr>
      </w:pPr>
      <w:r w:rsidRPr="0012766C">
        <w:rPr>
          <w:b/>
          <w:bCs/>
          <w:sz w:val="23"/>
          <w:szCs w:val="23"/>
        </w:rPr>
        <w:t>Минтруд разъяснил порядок реализации права работников на бесплатное молоко</w:t>
      </w:r>
    </w:p>
    <w:p w14:paraId="6DFA4494" w14:textId="69951A34" w:rsidR="0012766C" w:rsidRPr="0012766C" w:rsidRDefault="0012766C" w:rsidP="0012766C">
      <w:pPr>
        <w:pStyle w:val="s3"/>
        <w:shd w:val="clear" w:color="auto" w:fill="FFFFFF"/>
        <w:spacing w:before="120" w:beforeAutospacing="0" w:after="120" w:afterAutospacing="0"/>
        <w:ind w:left="567"/>
        <w:jc w:val="both"/>
        <w:rPr>
          <w:i/>
          <w:sz w:val="23"/>
          <w:szCs w:val="23"/>
          <w:shd w:val="clear" w:color="auto" w:fill="FFFFFF"/>
        </w:rPr>
      </w:pPr>
      <w:r w:rsidRPr="0012766C">
        <w:rPr>
          <w:i/>
          <w:sz w:val="23"/>
          <w:szCs w:val="23"/>
          <w:shd w:val="clear" w:color="auto" w:fill="FFFFFF"/>
        </w:rPr>
        <w:t>Письмо Министерства труда и социальной защиты РФ от 25 октября 2022 г. N 15-1/ООГ-2714</w:t>
      </w:r>
    </w:p>
    <w:p w14:paraId="0B02300E" w14:textId="77777777" w:rsidR="0012766C" w:rsidRPr="0012766C" w:rsidRDefault="0012766C" w:rsidP="0012766C">
      <w:pPr>
        <w:pStyle w:val="s3"/>
        <w:shd w:val="clear" w:color="auto" w:fill="FFFFFF"/>
        <w:spacing w:before="0" w:beforeAutospacing="0" w:after="0" w:afterAutospacing="0"/>
        <w:ind w:firstLine="567"/>
        <w:jc w:val="both"/>
        <w:rPr>
          <w:sz w:val="23"/>
          <w:szCs w:val="23"/>
          <w:shd w:val="clear" w:color="auto" w:fill="FFFFFF"/>
        </w:rPr>
      </w:pPr>
      <w:r w:rsidRPr="0012766C">
        <w:rPr>
          <w:sz w:val="23"/>
          <w:szCs w:val="23"/>
          <w:shd w:val="clear" w:color="auto" w:fill="FFFFFF"/>
        </w:rPr>
        <w:t xml:space="preserve">Если на рабочем месте </w:t>
      </w:r>
      <w:proofErr w:type="spellStart"/>
      <w:r w:rsidRPr="0012766C">
        <w:rPr>
          <w:sz w:val="23"/>
          <w:szCs w:val="23"/>
          <w:shd w:val="clear" w:color="auto" w:fill="FFFFFF"/>
        </w:rPr>
        <w:t>спецоценка</w:t>
      </w:r>
      <w:proofErr w:type="spellEnd"/>
      <w:r w:rsidRPr="0012766C">
        <w:rPr>
          <w:sz w:val="23"/>
          <w:szCs w:val="23"/>
          <w:shd w:val="clear" w:color="auto" w:fill="FFFFFF"/>
        </w:rPr>
        <w:t xml:space="preserve"> выявила вредные условия труда по одному из вредных факторов, поименованных в утвержденном Минтрудом перечне, то независимо от времени его воздействия в течение установленного рабочего дня (смены) работнику полагаются бесплатные молоко или другие равноценные пищевые продукты. В строку 040 карты </w:t>
      </w:r>
      <w:proofErr w:type="spellStart"/>
      <w:r w:rsidRPr="0012766C">
        <w:rPr>
          <w:sz w:val="23"/>
          <w:szCs w:val="23"/>
          <w:shd w:val="clear" w:color="auto" w:fill="FFFFFF"/>
        </w:rPr>
        <w:t>спецоценки</w:t>
      </w:r>
      <w:proofErr w:type="spellEnd"/>
      <w:r w:rsidRPr="0012766C">
        <w:rPr>
          <w:sz w:val="23"/>
          <w:szCs w:val="23"/>
          <w:shd w:val="clear" w:color="auto" w:fill="FFFFFF"/>
        </w:rPr>
        <w:t xml:space="preserve"> должна быть внесена соответствующая информация.</w:t>
      </w:r>
    </w:p>
    <w:p w14:paraId="165E286F" w14:textId="77777777" w:rsidR="003F1CE5" w:rsidRPr="003F1CE5" w:rsidRDefault="003F1CE5" w:rsidP="003F1CE5">
      <w:pPr>
        <w:pStyle w:val="s1"/>
        <w:numPr>
          <w:ilvl w:val="0"/>
          <w:numId w:val="35"/>
        </w:numPr>
        <w:spacing w:before="120" w:beforeAutospacing="0" w:after="0" w:afterAutospacing="0"/>
        <w:ind w:left="567" w:hanging="567"/>
        <w:jc w:val="both"/>
        <w:rPr>
          <w:b/>
          <w:bCs/>
          <w:sz w:val="23"/>
          <w:szCs w:val="23"/>
        </w:rPr>
      </w:pPr>
      <w:r w:rsidRPr="003F1CE5">
        <w:rPr>
          <w:b/>
          <w:bCs/>
          <w:sz w:val="23"/>
          <w:szCs w:val="23"/>
        </w:rPr>
        <w:t>Как определяется разъездной характер работы?</w:t>
      </w:r>
    </w:p>
    <w:p w14:paraId="7DB39429" w14:textId="3F0B9B1E" w:rsidR="003F1CE5" w:rsidRPr="003F1CE5" w:rsidRDefault="003F1CE5" w:rsidP="003F1CE5">
      <w:pPr>
        <w:pStyle w:val="s3"/>
        <w:shd w:val="clear" w:color="auto" w:fill="FFFFFF"/>
        <w:spacing w:before="120" w:beforeAutospacing="0" w:after="120" w:afterAutospacing="0"/>
        <w:ind w:left="567"/>
        <w:jc w:val="both"/>
        <w:rPr>
          <w:i/>
          <w:sz w:val="23"/>
          <w:szCs w:val="23"/>
          <w:shd w:val="clear" w:color="auto" w:fill="FFFFFF"/>
        </w:rPr>
      </w:pPr>
      <w:r w:rsidRPr="003F1CE5">
        <w:rPr>
          <w:i/>
          <w:sz w:val="23"/>
          <w:szCs w:val="23"/>
          <w:shd w:val="clear" w:color="auto" w:fill="FFFFFF"/>
        </w:rPr>
        <w:t>Письмо Министерства труда и социальной защиты РФ от 26 октября 2022 г. N 14-6/ООГ-6714 "Об оформлении разъездной работы"</w:t>
      </w:r>
    </w:p>
    <w:p w14:paraId="3541E212" w14:textId="77777777" w:rsidR="003F1CE5" w:rsidRPr="003F1CE5" w:rsidRDefault="003F1CE5" w:rsidP="003F1CE5">
      <w:pPr>
        <w:pStyle w:val="s3"/>
        <w:shd w:val="clear" w:color="auto" w:fill="FFFFFF"/>
        <w:spacing w:before="0" w:beforeAutospacing="0" w:after="0" w:afterAutospacing="0"/>
        <w:ind w:firstLine="567"/>
        <w:jc w:val="both"/>
        <w:rPr>
          <w:sz w:val="23"/>
          <w:szCs w:val="23"/>
          <w:shd w:val="clear" w:color="auto" w:fill="FFFFFF"/>
        </w:rPr>
      </w:pPr>
      <w:r w:rsidRPr="003F1CE5">
        <w:rPr>
          <w:sz w:val="23"/>
          <w:szCs w:val="23"/>
          <w:shd w:val="clear" w:color="auto" w:fill="FFFFFF"/>
        </w:rPr>
        <w:t>К числу условий, обязательных для включения в трудовой договор, относятся условия, определяющие характер работы (подвижной, разъездной, в пути, другой характер работы). Трудовое законодательство не раскрывает содержания таких работ.</w:t>
      </w:r>
    </w:p>
    <w:p w14:paraId="3B8AABC6" w14:textId="77777777" w:rsidR="003F1CE5" w:rsidRPr="003F1CE5" w:rsidRDefault="003F1CE5" w:rsidP="003F1CE5">
      <w:pPr>
        <w:pStyle w:val="s3"/>
        <w:shd w:val="clear" w:color="auto" w:fill="FFFFFF"/>
        <w:spacing w:before="0" w:beforeAutospacing="0" w:after="0" w:afterAutospacing="0"/>
        <w:ind w:firstLine="567"/>
        <w:jc w:val="both"/>
        <w:rPr>
          <w:sz w:val="23"/>
          <w:szCs w:val="23"/>
          <w:shd w:val="clear" w:color="auto" w:fill="FFFFFF"/>
        </w:rPr>
      </w:pPr>
      <w:r w:rsidRPr="003F1CE5">
        <w:rPr>
          <w:sz w:val="23"/>
          <w:szCs w:val="23"/>
          <w:shd w:val="clear" w:color="auto" w:fill="FFFFFF"/>
        </w:rPr>
        <w:t>Работодатель вправе устанавливать коллективным договором, соглашениями и локальными нормативными актами перечень работ, профессий и должностей работников, постоянная работа которых осуществляется в пути или имеет разъездной характер, а также размеры и порядок возмещения расходов, связанных со служебными поездками.</w:t>
      </w:r>
    </w:p>
    <w:p w14:paraId="51EC9F99" w14:textId="77777777" w:rsidR="003F1CE5" w:rsidRPr="003F1CE5" w:rsidRDefault="003F1CE5" w:rsidP="003F1CE5">
      <w:pPr>
        <w:pStyle w:val="s3"/>
        <w:shd w:val="clear" w:color="auto" w:fill="FFFFFF"/>
        <w:spacing w:before="0" w:beforeAutospacing="0" w:after="0" w:afterAutospacing="0"/>
        <w:ind w:firstLine="567"/>
        <w:jc w:val="both"/>
        <w:rPr>
          <w:sz w:val="23"/>
          <w:szCs w:val="23"/>
          <w:shd w:val="clear" w:color="auto" w:fill="FFFFFF"/>
        </w:rPr>
      </w:pPr>
      <w:r w:rsidRPr="003F1CE5">
        <w:rPr>
          <w:sz w:val="23"/>
          <w:szCs w:val="23"/>
          <w:shd w:val="clear" w:color="auto" w:fill="FFFFFF"/>
        </w:rPr>
        <w:t>Под определение "разъездной характер работ" подпадает трудовая функция работника, при которой он постоянно выполняет должностные обязанности за пределами своей организации. При этом работник может ежедневно после работы возвращаться домой. Так трудятся курьеры, наладчики, работники связи и городского хозяйства. Служебные поездки этих работников не считаются командировкой, а являются условиями, в которых выполняется трудовая функция, определенная трудовым договором.</w:t>
      </w:r>
    </w:p>
    <w:p w14:paraId="5E4AAF9D" w14:textId="62A611B2" w:rsidR="00D405E1" w:rsidRDefault="003F1CE5" w:rsidP="009A305C">
      <w:pPr>
        <w:keepNext/>
        <w:numPr>
          <w:ilvl w:val="1"/>
          <w:numId w:val="25"/>
        </w:numPr>
        <w:tabs>
          <w:tab w:val="left" w:pos="567"/>
        </w:tabs>
        <w:spacing w:before="200" w:after="240"/>
        <w:ind w:left="0" w:right="57" w:firstLine="567"/>
        <w:jc w:val="center"/>
        <w:outlineLvl w:val="0"/>
        <w:rPr>
          <w:b/>
          <w:bCs/>
          <w:sz w:val="23"/>
          <w:szCs w:val="23"/>
        </w:rPr>
      </w:pPr>
      <w:bookmarkStart w:id="104" w:name="_Toc125968051"/>
      <w:r>
        <w:rPr>
          <w:b/>
          <w:bCs/>
          <w:sz w:val="23"/>
          <w:szCs w:val="23"/>
        </w:rPr>
        <w:t>Мобилизованные граждане</w:t>
      </w:r>
      <w:bookmarkEnd w:id="104"/>
    </w:p>
    <w:p w14:paraId="6C43CBC8" w14:textId="4AE22D59" w:rsidR="003F1CE5" w:rsidRPr="003F1CE5" w:rsidRDefault="003F1CE5" w:rsidP="003F1CE5">
      <w:pPr>
        <w:pStyle w:val="s1"/>
        <w:numPr>
          <w:ilvl w:val="0"/>
          <w:numId w:val="35"/>
        </w:numPr>
        <w:spacing w:before="120" w:beforeAutospacing="0" w:after="0" w:afterAutospacing="0"/>
        <w:ind w:left="567" w:hanging="567"/>
        <w:jc w:val="both"/>
        <w:rPr>
          <w:b/>
          <w:bCs/>
          <w:sz w:val="23"/>
          <w:szCs w:val="23"/>
        </w:rPr>
      </w:pPr>
      <w:r w:rsidRPr="003F1CE5">
        <w:rPr>
          <w:b/>
          <w:bCs/>
          <w:sz w:val="23"/>
          <w:szCs w:val="23"/>
        </w:rPr>
        <w:t>В связи с поступающими вопросами налогоплательщиков, связанными с </w:t>
      </w:r>
      <w:hyperlink r:id="rId33" w:anchor="/document/405309425/entry/0" w:history="1">
        <w:r w:rsidRPr="003F1CE5">
          <w:rPr>
            <w:b/>
            <w:bCs/>
            <w:sz w:val="23"/>
            <w:szCs w:val="23"/>
          </w:rPr>
          <w:t>Указом</w:t>
        </w:r>
      </w:hyperlink>
      <w:r w:rsidRPr="003F1CE5">
        <w:rPr>
          <w:b/>
          <w:bCs/>
          <w:sz w:val="23"/>
          <w:szCs w:val="23"/>
        </w:rPr>
        <w:t xml:space="preserve"> Президента Российской Федерации от 21.09.2022 </w:t>
      </w:r>
      <w:r>
        <w:rPr>
          <w:b/>
          <w:bCs/>
          <w:sz w:val="23"/>
          <w:szCs w:val="23"/>
        </w:rPr>
        <w:t xml:space="preserve">№ </w:t>
      </w:r>
      <w:r w:rsidRPr="003F1CE5">
        <w:rPr>
          <w:b/>
          <w:bCs/>
          <w:sz w:val="23"/>
          <w:szCs w:val="23"/>
        </w:rPr>
        <w:t xml:space="preserve">647 "Об объявлении частичной мобилизации в Российской Федерации", </w:t>
      </w:r>
      <w:r>
        <w:rPr>
          <w:b/>
          <w:bCs/>
          <w:sz w:val="23"/>
          <w:szCs w:val="23"/>
        </w:rPr>
        <w:t>направлены</w:t>
      </w:r>
      <w:r w:rsidRPr="003F1CE5">
        <w:rPr>
          <w:b/>
          <w:bCs/>
          <w:sz w:val="23"/>
          <w:szCs w:val="23"/>
        </w:rPr>
        <w:t xml:space="preserve"> для размещения в информационных ресурсах вопросы и ответы в связи с проведением частичной мобилизации в Российской Федерации.</w:t>
      </w:r>
    </w:p>
    <w:p w14:paraId="1801CC28" w14:textId="7FEDB096" w:rsidR="003F1CE5" w:rsidRPr="003F1CE5" w:rsidRDefault="003F1CE5" w:rsidP="003F1CE5">
      <w:pPr>
        <w:pStyle w:val="s3"/>
        <w:shd w:val="clear" w:color="auto" w:fill="FFFFFF"/>
        <w:spacing w:before="120" w:beforeAutospacing="0" w:after="120" w:afterAutospacing="0"/>
        <w:ind w:left="567"/>
        <w:jc w:val="both"/>
        <w:rPr>
          <w:i/>
          <w:sz w:val="23"/>
          <w:szCs w:val="23"/>
          <w:shd w:val="clear" w:color="auto" w:fill="FFFFFF"/>
        </w:rPr>
      </w:pPr>
      <w:r w:rsidRPr="003F1CE5">
        <w:rPr>
          <w:i/>
          <w:sz w:val="23"/>
          <w:szCs w:val="23"/>
          <w:shd w:val="clear" w:color="auto" w:fill="FFFFFF"/>
        </w:rPr>
        <w:t>Письмо Управления Федеральной налоговой службы по Новгородской области от 4 октября 2022 г. N 2.10-20/35829@ "О направлении информации"</w:t>
      </w:r>
    </w:p>
    <w:p w14:paraId="6987D254" w14:textId="7A90056B" w:rsidR="00F477B1" w:rsidRPr="00AF3DDA" w:rsidRDefault="008272AA" w:rsidP="009A305C">
      <w:pPr>
        <w:keepNext/>
        <w:numPr>
          <w:ilvl w:val="1"/>
          <w:numId w:val="25"/>
        </w:numPr>
        <w:tabs>
          <w:tab w:val="left" w:pos="567"/>
        </w:tabs>
        <w:spacing w:before="200" w:after="240"/>
        <w:ind w:left="0" w:right="57" w:firstLine="567"/>
        <w:jc w:val="center"/>
        <w:outlineLvl w:val="0"/>
        <w:rPr>
          <w:b/>
          <w:bCs/>
          <w:sz w:val="23"/>
          <w:szCs w:val="23"/>
        </w:rPr>
      </w:pPr>
      <w:bookmarkStart w:id="105" w:name="_Toc125968052"/>
      <w:r w:rsidRPr="00AF3DDA">
        <w:rPr>
          <w:b/>
          <w:bCs/>
          <w:sz w:val="23"/>
          <w:szCs w:val="23"/>
        </w:rPr>
        <w:t>Разное</w:t>
      </w:r>
      <w:bookmarkEnd w:id="105"/>
    </w:p>
    <w:p w14:paraId="579B2ABC" w14:textId="77777777" w:rsidR="00D405E1" w:rsidRPr="00D405E1" w:rsidRDefault="00D405E1" w:rsidP="00D405E1">
      <w:pPr>
        <w:pStyle w:val="s1"/>
        <w:numPr>
          <w:ilvl w:val="0"/>
          <w:numId w:val="35"/>
        </w:numPr>
        <w:spacing w:before="120" w:beforeAutospacing="0" w:after="0" w:afterAutospacing="0"/>
        <w:ind w:left="567" w:hanging="567"/>
        <w:jc w:val="both"/>
        <w:rPr>
          <w:b/>
          <w:bCs/>
          <w:sz w:val="23"/>
          <w:szCs w:val="23"/>
        </w:rPr>
      </w:pPr>
      <w:r w:rsidRPr="00D405E1">
        <w:rPr>
          <w:b/>
          <w:bCs/>
          <w:sz w:val="23"/>
          <w:szCs w:val="23"/>
        </w:rPr>
        <w:t>О назначении штрафов за нарушения валютного законодательства в связи с недавним изменением их размеров</w:t>
      </w:r>
    </w:p>
    <w:p w14:paraId="0492A805" w14:textId="0DE2FF03" w:rsidR="00D405E1" w:rsidRPr="00D405E1" w:rsidRDefault="00D405E1" w:rsidP="00D405E1">
      <w:pPr>
        <w:pStyle w:val="s3"/>
        <w:shd w:val="clear" w:color="auto" w:fill="FFFFFF"/>
        <w:spacing w:before="120" w:beforeAutospacing="0" w:after="120" w:afterAutospacing="0"/>
        <w:ind w:left="567"/>
        <w:jc w:val="both"/>
        <w:rPr>
          <w:i/>
          <w:sz w:val="23"/>
          <w:szCs w:val="23"/>
          <w:shd w:val="clear" w:color="auto" w:fill="FFFFFF"/>
        </w:rPr>
      </w:pPr>
      <w:r w:rsidRPr="00D405E1">
        <w:rPr>
          <w:i/>
          <w:sz w:val="23"/>
          <w:szCs w:val="23"/>
          <w:shd w:val="clear" w:color="auto" w:fill="FFFFFF"/>
        </w:rPr>
        <w:t>Письмо Федеральной налоговой службы от 3 октября 2022 г. N ШЮ-4-17/13109@ "Об осуществлении административного производства за нарушения валютного законодательства"</w:t>
      </w:r>
    </w:p>
    <w:p w14:paraId="76C35FF6" w14:textId="77777777" w:rsidR="00D405E1" w:rsidRPr="00D405E1" w:rsidRDefault="00D405E1" w:rsidP="00D405E1">
      <w:pPr>
        <w:pStyle w:val="s3"/>
        <w:shd w:val="clear" w:color="auto" w:fill="FFFFFF"/>
        <w:spacing w:before="0" w:beforeAutospacing="0" w:after="0" w:afterAutospacing="0"/>
        <w:ind w:firstLine="567"/>
        <w:jc w:val="both"/>
        <w:rPr>
          <w:sz w:val="23"/>
          <w:szCs w:val="23"/>
          <w:shd w:val="clear" w:color="auto" w:fill="FFFFFF"/>
        </w:rPr>
      </w:pPr>
      <w:r w:rsidRPr="00D405E1">
        <w:rPr>
          <w:sz w:val="23"/>
          <w:szCs w:val="23"/>
          <w:shd w:val="clear" w:color="auto" w:fill="FFFFFF"/>
        </w:rPr>
        <w:t>В КоАП РФ были внесены изменения, которыми уточнены размеры штрафов за нарушения валютного законодательства. В связи с этим ФНС указала:</w:t>
      </w:r>
    </w:p>
    <w:p w14:paraId="40454F43" w14:textId="77777777" w:rsidR="00D405E1" w:rsidRPr="00D405E1" w:rsidRDefault="00D405E1" w:rsidP="00D405E1">
      <w:pPr>
        <w:pStyle w:val="s3"/>
        <w:shd w:val="clear" w:color="auto" w:fill="FFFFFF"/>
        <w:spacing w:before="0" w:beforeAutospacing="0" w:after="0" w:afterAutospacing="0"/>
        <w:ind w:firstLine="567"/>
        <w:jc w:val="both"/>
        <w:rPr>
          <w:sz w:val="23"/>
          <w:szCs w:val="23"/>
          <w:shd w:val="clear" w:color="auto" w:fill="FFFFFF"/>
        </w:rPr>
      </w:pPr>
      <w:proofErr w:type="gramStart"/>
      <w:r w:rsidRPr="00D405E1">
        <w:rPr>
          <w:sz w:val="23"/>
          <w:szCs w:val="23"/>
          <w:shd w:val="clear" w:color="auto" w:fill="FFFFFF"/>
        </w:rPr>
        <w:t>- если штраф назначен в минимальном размере, предусмотренном до введения поправок, то подлежащая уплате сумма также должна быть установлена в минимальном размере, установленном санкцией соответствующей статьи с учетом поправок;</w:t>
      </w:r>
      <w:proofErr w:type="gramEnd"/>
    </w:p>
    <w:p w14:paraId="3DFE9096" w14:textId="77777777" w:rsidR="00D405E1" w:rsidRPr="00D405E1" w:rsidRDefault="00D405E1" w:rsidP="00D405E1">
      <w:pPr>
        <w:pStyle w:val="s3"/>
        <w:shd w:val="clear" w:color="auto" w:fill="FFFFFF"/>
        <w:spacing w:before="0" w:beforeAutospacing="0" w:after="0" w:afterAutospacing="0"/>
        <w:ind w:firstLine="567"/>
        <w:jc w:val="both"/>
        <w:rPr>
          <w:sz w:val="23"/>
          <w:szCs w:val="23"/>
          <w:shd w:val="clear" w:color="auto" w:fill="FFFFFF"/>
        </w:rPr>
      </w:pPr>
      <w:r w:rsidRPr="00D405E1">
        <w:rPr>
          <w:sz w:val="23"/>
          <w:szCs w:val="23"/>
          <w:shd w:val="clear" w:color="auto" w:fill="FFFFFF"/>
        </w:rPr>
        <w:t>- если штраф назначен в размере больше минимального, то сумма штрафа должна пропорционально превышать минимальный размер, предусмотренный санкцией статьи в новой редакции.</w:t>
      </w:r>
    </w:p>
    <w:p w14:paraId="51E9A58C" w14:textId="5701B922" w:rsidR="002E3725" w:rsidRPr="002E3725" w:rsidRDefault="002E3725" w:rsidP="00D2706B">
      <w:pPr>
        <w:pStyle w:val="s1"/>
        <w:numPr>
          <w:ilvl w:val="0"/>
          <w:numId w:val="35"/>
        </w:numPr>
        <w:spacing w:before="120" w:beforeAutospacing="0" w:after="0" w:afterAutospacing="0"/>
        <w:ind w:left="567" w:hanging="567"/>
        <w:jc w:val="both"/>
        <w:rPr>
          <w:b/>
          <w:bCs/>
          <w:sz w:val="23"/>
          <w:szCs w:val="23"/>
        </w:rPr>
      </w:pPr>
      <w:r w:rsidRPr="002E3725">
        <w:rPr>
          <w:b/>
          <w:bCs/>
          <w:sz w:val="23"/>
          <w:szCs w:val="23"/>
        </w:rPr>
        <w:t>Поручается провести мероприятия по актуализации платежей, не перечисленных банком в бюджетную систему Российской Федерации:</w:t>
      </w:r>
    </w:p>
    <w:p w14:paraId="28FF6D85" w14:textId="720D3D95" w:rsidR="00563666" w:rsidRPr="002E3725" w:rsidRDefault="00563666" w:rsidP="002E3725">
      <w:pPr>
        <w:pStyle w:val="s3"/>
        <w:shd w:val="clear" w:color="auto" w:fill="FFFFFF"/>
        <w:spacing w:before="120" w:beforeAutospacing="0" w:after="120" w:afterAutospacing="0"/>
        <w:ind w:left="567"/>
        <w:jc w:val="both"/>
        <w:rPr>
          <w:i/>
          <w:sz w:val="23"/>
          <w:szCs w:val="23"/>
          <w:shd w:val="clear" w:color="auto" w:fill="FFFFFF"/>
        </w:rPr>
      </w:pPr>
      <w:r w:rsidRPr="002E3725">
        <w:rPr>
          <w:i/>
          <w:sz w:val="23"/>
          <w:szCs w:val="23"/>
          <w:shd w:val="clear" w:color="auto" w:fill="FFFFFF"/>
        </w:rPr>
        <w:t>Письмо Федеральной налоговой службы от 7 октября 2022 г. N КЧ-4-8/13413@ "О проведении мероприятий в отношении "зависших" платежей"</w:t>
      </w:r>
    </w:p>
    <w:p w14:paraId="45C70594" w14:textId="7B436772" w:rsidR="00563666" w:rsidRPr="002E3725" w:rsidRDefault="002E3725" w:rsidP="002E3725">
      <w:pPr>
        <w:ind w:firstLine="567"/>
        <w:jc w:val="both"/>
        <w:rPr>
          <w:sz w:val="23"/>
          <w:szCs w:val="23"/>
          <w:shd w:val="clear" w:color="auto" w:fill="FFFFFF"/>
          <w:lang w:eastAsia="ru-RU"/>
        </w:rPr>
      </w:pPr>
      <w:r>
        <w:rPr>
          <w:sz w:val="23"/>
          <w:szCs w:val="23"/>
          <w:shd w:val="clear" w:color="auto" w:fill="FFFFFF"/>
          <w:lang w:eastAsia="ru-RU"/>
        </w:rPr>
        <w:t>О</w:t>
      </w:r>
      <w:r w:rsidR="00563666" w:rsidRPr="002E3725">
        <w:rPr>
          <w:sz w:val="23"/>
          <w:szCs w:val="23"/>
          <w:shd w:val="clear" w:color="auto" w:fill="FFFFFF"/>
          <w:lang w:eastAsia="ru-RU"/>
        </w:rPr>
        <w:t xml:space="preserve">бязанность по уплате налога считается исполненной налогоплательщиком </w:t>
      </w:r>
      <w:proofErr w:type="gramStart"/>
      <w:r w:rsidR="00563666" w:rsidRPr="002E3725">
        <w:rPr>
          <w:sz w:val="23"/>
          <w:szCs w:val="23"/>
          <w:shd w:val="clear" w:color="auto" w:fill="FFFFFF"/>
          <w:lang w:eastAsia="ru-RU"/>
        </w:rPr>
        <w:t>с момента предъявления в банк поручения на перечисление денежных средств в бюджетную систему Российской Федерации со счета</w:t>
      </w:r>
      <w:proofErr w:type="gramEnd"/>
      <w:r w:rsidR="00563666" w:rsidRPr="002E3725">
        <w:rPr>
          <w:sz w:val="23"/>
          <w:szCs w:val="23"/>
          <w:shd w:val="clear" w:color="auto" w:fill="FFFFFF"/>
          <w:lang w:eastAsia="ru-RU"/>
        </w:rPr>
        <w:t xml:space="preserve"> налогоплательщика в банке при наличии на нем достаточного денежного остатка на день платежа.</w:t>
      </w:r>
    </w:p>
    <w:p w14:paraId="4D741490" w14:textId="5029DEF1" w:rsidR="004E10E8" w:rsidRPr="002E3725" w:rsidRDefault="002E3725" w:rsidP="002E3725">
      <w:pPr>
        <w:ind w:firstLine="567"/>
        <w:jc w:val="both"/>
        <w:rPr>
          <w:sz w:val="23"/>
          <w:szCs w:val="23"/>
          <w:shd w:val="clear" w:color="auto" w:fill="FFFFFF"/>
          <w:lang w:eastAsia="ru-RU"/>
        </w:rPr>
      </w:pPr>
      <w:proofErr w:type="gramStart"/>
      <w:r>
        <w:rPr>
          <w:sz w:val="23"/>
          <w:szCs w:val="23"/>
          <w:shd w:val="clear" w:color="auto" w:fill="FFFFFF"/>
          <w:lang w:eastAsia="ru-RU"/>
        </w:rPr>
        <w:t>С</w:t>
      </w:r>
      <w:r w:rsidR="004E10E8" w:rsidRPr="002E3725">
        <w:rPr>
          <w:sz w:val="23"/>
          <w:szCs w:val="23"/>
          <w:shd w:val="clear" w:color="auto" w:fill="FFFFFF"/>
          <w:lang w:eastAsia="ru-RU"/>
        </w:rPr>
        <w:t>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roofErr w:type="gramEnd"/>
    </w:p>
    <w:p w14:paraId="3ABC0E7D" w14:textId="7F2DD4EE" w:rsidR="00D2706B" w:rsidRPr="00AF3DDA" w:rsidRDefault="00D2706B" w:rsidP="00D2706B">
      <w:pPr>
        <w:pStyle w:val="s1"/>
        <w:numPr>
          <w:ilvl w:val="0"/>
          <w:numId w:val="35"/>
        </w:numPr>
        <w:spacing w:before="120" w:beforeAutospacing="0" w:after="0" w:afterAutospacing="0"/>
        <w:ind w:left="567" w:hanging="567"/>
        <w:jc w:val="both"/>
        <w:rPr>
          <w:b/>
          <w:bCs/>
          <w:sz w:val="23"/>
          <w:szCs w:val="23"/>
        </w:rPr>
      </w:pPr>
      <w:r w:rsidRPr="00AF3DDA">
        <w:rPr>
          <w:b/>
          <w:bCs/>
          <w:sz w:val="23"/>
          <w:szCs w:val="23"/>
        </w:rPr>
        <w:t>Доходы, полученные от сдачи в аренду объектов движимого имущества своему работодателю, не признаются объектом налогообложения НПД.</w:t>
      </w:r>
    </w:p>
    <w:p w14:paraId="5B84984A" w14:textId="77777777" w:rsidR="00D2706B" w:rsidRPr="00AF3DDA" w:rsidRDefault="00D2706B" w:rsidP="00D2706B">
      <w:pPr>
        <w:pStyle w:val="aa"/>
        <w:shd w:val="clear" w:color="auto" w:fill="FFFFFF"/>
        <w:spacing w:before="120" w:beforeAutospacing="0" w:after="120" w:afterAutospacing="0"/>
        <w:ind w:left="567"/>
        <w:jc w:val="both"/>
        <w:rPr>
          <w:rStyle w:val="af6"/>
          <w:sz w:val="23"/>
          <w:szCs w:val="23"/>
          <w:bdr w:val="none" w:sz="0" w:space="0" w:color="auto" w:frame="1"/>
        </w:rPr>
      </w:pPr>
      <w:r w:rsidRPr="00AF3DDA">
        <w:rPr>
          <w:rStyle w:val="af6"/>
          <w:sz w:val="23"/>
          <w:szCs w:val="23"/>
          <w:bdr w:val="none" w:sz="0" w:space="0" w:color="auto" w:frame="1"/>
        </w:rPr>
        <w:t>Письмо Департамента налоговой политики Минфина России от 19 октября 2022 г. N 03-04-06/101306</w:t>
      </w:r>
    </w:p>
    <w:p w14:paraId="36BD4D03" w14:textId="2151A65F" w:rsidR="00EE6B06" w:rsidRPr="00AF3DDA" w:rsidRDefault="005D4B02" w:rsidP="005D4B02">
      <w:pPr>
        <w:pStyle w:val="s1"/>
        <w:numPr>
          <w:ilvl w:val="0"/>
          <w:numId w:val="35"/>
        </w:numPr>
        <w:spacing w:before="120" w:beforeAutospacing="0" w:after="0" w:afterAutospacing="0"/>
        <w:ind w:left="567" w:hanging="567"/>
        <w:jc w:val="both"/>
        <w:rPr>
          <w:b/>
          <w:bCs/>
          <w:sz w:val="23"/>
          <w:szCs w:val="23"/>
        </w:rPr>
      </w:pPr>
      <w:r w:rsidRPr="00AF3DDA">
        <w:rPr>
          <w:b/>
          <w:bCs/>
          <w:sz w:val="23"/>
          <w:szCs w:val="23"/>
        </w:rPr>
        <w:t>Налоговые органы вправе обрабатывать персональные данные без согласия налогоплательщиков.</w:t>
      </w:r>
    </w:p>
    <w:p w14:paraId="5468598F" w14:textId="5BACA99A" w:rsidR="005D4B02" w:rsidRPr="00AF3DDA" w:rsidRDefault="005D4B02" w:rsidP="00651C89">
      <w:pPr>
        <w:pStyle w:val="aa"/>
        <w:shd w:val="clear" w:color="auto" w:fill="FFFFFF"/>
        <w:spacing w:before="120" w:beforeAutospacing="0" w:after="120" w:afterAutospacing="0"/>
        <w:ind w:left="567"/>
        <w:jc w:val="both"/>
        <w:rPr>
          <w:rStyle w:val="af6"/>
          <w:sz w:val="23"/>
          <w:szCs w:val="23"/>
          <w:bdr w:val="none" w:sz="0" w:space="0" w:color="auto" w:frame="1"/>
        </w:rPr>
      </w:pPr>
      <w:r w:rsidRPr="00AF3DDA">
        <w:rPr>
          <w:rStyle w:val="af6"/>
          <w:sz w:val="23"/>
          <w:szCs w:val="23"/>
          <w:bdr w:val="none" w:sz="0" w:space="0" w:color="auto" w:frame="1"/>
        </w:rPr>
        <w:t>Письмо Федеральной налоговой службы от 25 октября 2022 г. N ПА-3-24/11714@ "О рассмотрении обращения"</w:t>
      </w:r>
    </w:p>
    <w:p w14:paraId="586EAEAF" w14:textId="77777777" w:rsidR="00D2706B" w:rsidRPr="00AF3DDA" w:rsidRDefault="00D2706B">
      <w:pPr>
        <w:pStyle w:val="aa"/>
        <w:shd w:val="clear" w:color="auto" w:fill="FFFFFF"/>
        <w:spacing w:before="120" w:beforeAutospacing="0" w:after="120" w:afterAutospacing="0"/>
        <w:ind w:left="567"/>
        <w:jc w:val="both"/>
        <w:rPr>
          <w:rStyle w:val="af6"/>
          <w:sz w:val="23"/>
          <w:szCs w:val="23"/>
          <w:bdr w:val="none" w:sz="0" w:space="0" w:color="auto" w:frame="1"/>
        </w:rPr>
      </w:pPr>
    </w:p>
    <w:sectPr w:rsidR="00D2706B" w:rsidRPr="00AF3DDA" w:rsidSect="008E7591">
      <w:headerReference w:type="even" r:id="rId34"/>
      <w:headerReference w:type="default" r:id="rId35"/>
      <w:footerReference w:type="even" r:id="rId36"/>
      <w:footerReference w:type="default" r:id="rId37"/>
      <w:headerReference w:type="first" r:id="rId38"/>
      <w:footerReference w:type="first" r:id="rId39"/>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D73FB8" w:rsidRDefault="00D73FB8">
      <w:r>
        <w:separator/>
      </w:r>
    </w:p>
  </w:endnote>
  <w:endnote w:type="continuationSeparator" w:id="0">
    <w:p w14:paraId="16635457" w14:textId="77777777" w:rsidR="00D73FB8" w:rsidRDefault="00D7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D73FB8" w:rsidRDefault="00D73FB8"/>
  <w:p w14:paraId="4AA79547" w14:textId="77777777" w:rsidR="00D73FB8" w:rsidRDefault="00D73F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D73FB8" w:rsidRDefault="00D73FB8">
    <w:pPr>
      <w:pStyle w:val="a6"/>
      <w:jc w:val="center"/>
    </w:pPr>
    <w:r>
      <w:fldChar w:fldCharType="begin"/>
    </w:r>
    <w:r>
      <w:instrText xml:space="preserve"> PAGE </w:instrText>
    </w:r>
    <w:r>
      <w:fldChar w:fldCharType="separate"/>
    </w:r>
    <w:r w:rsidR="00886B45">
      <w:rPr>
        <w:noProof/>
      </w:rPr>
      <w:t>55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D73FB8" w:rsidRDefault="00D73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D73FB8" w:rsidRDefault="00D73FB8">
      <w:r>
        <w:separator/>
      </w:r>
    </w:p>
  </w:footnote>
  <w:footnote w:type="continuationSeparator" w:id="0">
    <w:p w14:paraId="5CC6774F" w14:textId="77777777" w:rsidR="00D73FB8" w:rsidRDefault="00D73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D73FB8" w:rsidRDefault="00D73FB8">
    <w:r>
      <w:t>[Введите текст]</w:t>
    </w:r>
  </w:p>
  <w:p w14:paraId="3F780D8D" w14:textId="77777777" w:rsidR="00D73FB8" w:rsidRDefault="00D73F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D73FB8" w:rsidRDefault="00D73FB8"/>
  <w:p w14:paraId="5CC3A524" w14:textId="77777777" w:rsidR="00D73FB8" w:rsidRDefault="00D73F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D73FB8" w:rsidRDefault="00D73FB8"/>
  <w:tbl>
    <w:tblPr>
      <w:tblW w:w="0" w:type="auto"/>
      <w:tblInd w:w="108" w:type="dxa"/>
      <w:tblLayout w:type="fixed"/>
      <w:tblLook w:val="0000" w:firstRow="0" w:lastRow="0" w:firstColumn="0" w:lastColumn="0" w:noHBand="0" w:noVBand="0"/>
    </w:tblPr>
    <w:tblGrid>
      <w:gridCol w:w="2445"/>
      <w:gridCol w:w="7972"/>
    </w:tblGrid>
    <w:tr w:rsidR="00D73FB8" w14:paraId="357A1778" w14:textId="77777777">
      <w:trPr>
        <w:trHeight w:val="617"/>
      </w:trPr>
      <w:tc>
        <w:tcPr>
          <w:tcW w:w="2445" w:type="dxa"/>
          <w:tcBorders>
            <w:bottom w:val="single" w:sz="4" w:space="0" w:color="000000"/>
          </w:tcBorders>
          <w:shd w:val="clear" w:color="auto" w:fill="auto"/>
        </w:tcPr>
        <w:p w14:paraId="0265E461" w14:textId="77777777" w:rsidR="00D73FB8" w:rsidRDefault="00D73FB8">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D73FB8" w:rsidRDefault="00D73FB8">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D73FB8" w:rsidRDefault="00D73FB8"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D73FB8" w:rsidRDefault="00D73F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F3677"/>
    <w:multiLevelType w:val="multilevel"/>
    <w:tmpl w:val="A68E101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9376B7A"/>
    <w:multiLevelType w:val="hybridMultilevel"/>
    <w:tmpl w:val="4306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486E59"/>
    <w:multiLevelType w:val="multilevel"/>
    <w:tmpl w:val="3B12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85AAF"/>
    <w:multiLevelType w:val="multilevel"/>
    <w:tmpl w:val="F23CA2FA"/>
    <w:lvl w:ilvl="0">
      <w:start w:val="1"/>
      <w:numFmt w:val="decimal"/>
      <w:lvlText w:val="%1."/>
      <w:lvlJc w:val="left"/>
      <w:pPr>
        <w:ind w:left="928" w:hanging="360"/>
      </w:pPr>
      <w:rPr>
        <w:rFonts w:hint="default"/>
        <w:b w:val="0"/>
        <w:bCs w:val="0"/>
        <w:i w:val="0"/>
        <w:iCs w:val="0"/>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E3235A0"/>
    <w:multiLevelType w:val="hybridMultilevel"/>
    <w:tmpl w:val="F6769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75BD7"/>
    <w:multiLevelType w:val="multilevel"/>
    <w:tmpl w:val="1B0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8EB33C0"/>
    <w:multiLevelType w:val="hybridMultilevel"/>
    <w:tmpl w:val="473C4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433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67C3CF7"/>
    <w:multiLevelType w:val="hybridMultilevel"/>
    <w:tmpl w:val="3EBE4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5"/>
  </w:num>
  <w:num w:numId="2">
    <w:abstractNumId w:val="4"/>
  </w:num>
  <w:num w:numId="3">
    <w:abstractNumId w:val="33"/>
  </w:num>
  <w:num w:numId="4">
    <w:abstractNumId w:val="6"/>
  </w:num>
  <w:num w:numId="5">
    <w:abstractNumId w:val="40"/>
  </w:num>
  <w:num w:numId="6">
    <w:abstractNumId w:val="20"/>
  </w:num>
  <w:num w:numId="7">
    <w:abstractNumId w:val="13"/>
  </w:num>
  <w:num w:numId="8">
    <w:abstractNumId w:val="25"/>
  </w:num>
  <w:num w:numId="9">
    <w:abstractNumId w:val="3"/>
  </w:num>
  <w:num w:numId="10">
    <w:abstractNumId w:val="29"/>
  </w:num>
  <w:num w:numId="11">
    <w:abstractNumId w:val="17"/>
  </w:num>
  <w:num w:numId="12">
    <w:abstractNumId w:val="27"/>
  </w:num>
  <w:num w:numId="13">
    <w:abstractNumId w:val="21"/>
  </w:num>
  <w:num w:numId="14">
    <w:abstractNumId w:val="12"/>
  </w:num>
  <w:num w:numId="15">
    <w:abstractNumId w:val="38"/>
  </w:num>
  <w:num w:numId="16">
    <w:abstractNumId w:val="5"/>
  </w:num>
  <w:num w:numId="17">
    <w:abstractNumId w:val="30"/>
  </w:num>
  <w:num w:numId="18">
    <w:abstractNumId w:val="0"/>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 w:numId="23">
    <w:abstractNumId w:val="41"/>
  </w:num>
  <w:num w:numId="24">
    <w:abstractNumId w:val="31"/>
  </w:num>
  <w:num w:numId="25">
    <w:abstractNumId w:val="37"/>
  </w:num>
  <w:num w:numId="26">
    <w:abstractNumId w:val="39"/>
  </w:num>
  <w:num w:numId="27">
    <w:abstractNumId w:val="32"/>
  </w:num>
  <w:num w:numId="28">
    <w:abstractNumId w:val="34"/>
  </w:num>
  <w:num w:numId="29">
    <w:abstractNumId w:val="18"/>
  </w:num>
  <w:num w:numId="30">
    <w:abstractNumId w:val="10"/>
  </w:num>
  <w:num w:numId="31">
    <w:abstractNumId w:val="22"/>
  </w:num>
  <w:num w:numId="32">
    <w:abstractNumId w:val="8"/>
  </w:num>
  <w:num w:numId="33">
    <w:abstractNumId w:val="28"/>
  </w:num>
  <w:num w:numId="34">
    <w:abstractNumId w:val="2"/>
  </w:num>
  <w:num w:numId="35">
    <w:abstractNumId w:val="19"/>
  </w:num>
  <w:num w:numId="36">
    <w:abstractNumId w:val="36"/>
  </w:num>
  <w:num w:numId="37">
    <w:abstractNumId w:val="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num>
  <w:num w:numId="41">
    <w:abstractNumId w:val="7"/>
  </w:num>
  <w:num w:numId="42">
    <w:abstractNumId w:val="14"/>
  </w:num>
  <w:num w:numId="43">
    <w:abstractNumId w:val="26"/>
  </w:num>
  <w:num w:numId="44">
    <w:abstractNumId w:val="23"/>
  </w:num>
  <w:num w:numId="45">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2D54"/>
    <w:rsid w:val="00003874"/>
    <w:rsid w:val="000040E8"/>
    <w:rsid w:val="000042EB"/>
    <w:rsid w:val="00004BC6"/>
    <w:rsid w:val="000055D7"/>
    <w:rsid w:val="00005759"/>
    <w:rsid w:val="00005954"/>
    <w:rsid w:val="00005B83"/>
    <w:rsid w:val="0000695F"/>
    <w:rsid w:val="00006DED"/>
    <w:rsid w:val="000079D3"/>
    <w:rsid w:val="000106B0"/>
    <w:rsid w:val="000114CC"/>
    <w:rsid w:val="00011822"/>
    <w:rsid w:val="00012E67"/>
    <w:rsid w:val="000131B6"/>
    <w:rsid w:val="00013479"/>
    <w:rsid w:val="0001385F"/>
    <w:rsid w:val="00013C2E"/>
    <w:rsid w:val="00013F6E"/>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55B"/>
    <w:rsid w:val="0002494F"/>
    <w:rsid w:val="00024C91"/>
    <w:rsid w:val="0002542F"/>
    <w:rsid w:val="00026723"/>
    <w:rsid w:val="000271F3"/>
    <w:rsid w:val="0003028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1A5"/>
    <w:rsid w:val="00045B03"/>
    <w:rsid w:val="00045F9E"/>
    <w:rsid w:val="00046306"/>
    <w:rsid w:val="00051814"/>
    <w:rsid w:val="000519F9"/>
    <w:rsid w:val="00051C45"/>
    <w:rsid w:val="000537FC"/>
    <w:rsid w:val="00053B50"/>
    <w:rsid w:val="00053B85"/>
    <w:rsid w:val="00054FB1"/>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3D"/>
    <w:rsid w:val="000629B2"/>
    <w:rsid w:val="000635B9"/>
    <w:rsid w:val="000649F5"/>
    <w:rsid w:val="00067426"/>
    <w:rsid w:val="00067C55"/>
    <w:rsid w:val="0007005C"/>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362"/>
    <w:rsid w:val="0007760B"/>
    <w:rsid w:val="00077900"/>
    <w:rsid w:val="00080212"/>
    <w:rsid w:val="0008160D"/>
    <w:rsid w:val="0008170C"/>
    <w:rsid w:val="00081AD5"/>
    <w:rsid w:val="000824E7"/>
    <w:rsid w:val="0008260A"/>
    <w:rsid w:val="00082B37"/>
    <w:rsid w:val="00082FEA"/>
    <w:rsid w:val="00083ED0"/>
    <w:rsid w:val="00084EE3"/>
    <w:rsid w:val="00084F94"/>
    <w:rsid w:val="00086C26"/>
    <w:rsid w:val="00086D59"/>
    <w:rsid w:val="0008735B"/>
    <w:rsid w:val="00087FA9"/>
    <w:rsid w:val="00091C2D"/>
    <w:rsid w:val="00091D9D"/>
    <w:rsid w:val="00092214"/>
    <w:rsid w:val="00092490"/>
    <w:rsid w:val="000927EF"/>
    <w:rsid w:val="000934C4"/>
    <w:rsid w:val="0009358C"/>
    <w:rsid w:val="000935FB"/>
    <w:rsid w:val="00093B04"/>
    <w:rsid w:val="000949AC"/>
    <w:rsid w:val="00095147"/>
    <w:rsid w:val="00095541"/>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44"/>
    <w:rsid w:val="000A73F0"/>
    <w:rsid w:val="000A7407"/>
    <w:rsid w:val="000A7A4F"/>
    <w:rsid w:val="000A7E52"/>
    <w:rsid w:val="000A7E74"/>
    <w:rsid w:val="000B000F"/>
    <w:rsid w:val="000B0BDF"/>
    <w:rsid w:val="000B20EB"/>
    <w:rsid w:val="000B40D6"/>
    <w:rsid w:val="000B4632"/>
    <w:rsid w:val="000B4A08"/>
    <w:rsid w:val="000B4C7A"/>
    <w:rsid w:val="000B4E02"/>
    <w:rsid w:val="000B4E63"/>
    <w:rsid w:val="000B4FBF"/>
    <w:rsid w:val="000B502D"/>
    <w:rsid w:val="000B5971"/>
    <w:rsid w:val="000B5B53"/>
    <w:rsid w:val="000B5E10"/>
    <w:rsid w:val="000B5E2C"/>
    <w:rsid w:val="000B620D"/>
    <w:rsid w:val="000B62FD"/>
    <w:rsid w:val="000C0A72"/>
    <w:rsid w:val="000C161D"/>
    <w:rsid w:val="000C2A80"/>
    <w:rsid w:val="000C4296"/>
    <w:rsid w:val="000C4349"/>
    <w:rsid w:val="000C6A54"/>
    <w:rsid w:val="000C6DB0"/>
    <w:rsid w:val="000C75B7"/>
    <w:rsid w:val="000C7A6D"/>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2360"/>
    <w:rsid w:val="000E4048"/>
    <w:rsid w:val="000E40DC"/>
    <w:rsid w:val="000E4504"/>
    <w:rsid w:val="000E474D"/>
    <w:rsid w:val="000E5404"/>
    <w:rsid w:val="000E5CC9"/>
    <w:rsid w:val="000E60C6"/>
    <w:rsid w:val="000E6A3C"/>
    <w:rsid w:val="000E79B2"/>
    <w:rsid w:val="000F0F13"/>
    <w:rsid w:val="000F1095"/>
    <w:rsid w:val="000F187E"/>
    <w:rsid w:val="000F19B2"/>
    <w:rsid w:val="000F213A"/>
    <w:rsid w:val="000F2FD0"/>
    <w:rsid w:val="000F355B"/>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276D"/>
    <w:rsid w:val="001148D5"/>
    <w:rsid w:val="001152ED"/>
    <w:rsid w:val="0011575E"/>
    <w:rsid w:val="00116251"/>
    <w:rsid w:val="00120737"/>
    <w:rsid w:val="00120886"/>
    <w:rsid w:val="00120B37"/>
    <w:rsid w:val="00121BE8"/>
    <w:rsid w:val="00121D79"/>
    <w:rsid w:val="00122124"/>
    <w:rsid w:val="00122D57"/>
    <w:rsid w:val="00123E0D"/>
    <w:rsid w:val="00124937"/>
    <w:rsid w:val="00124C99"/>
    <w:rsid w:val="00124F5C"/>
    <w:rsid w:val="001250E0"/>
    <w:rsid w:val="0012667E"/>
    <w:rsid w:val="00126B7A"/>
    <w:rsid w:val="0012766C"/>
    <w:rsid w:val="00127C83"/>
    <w:rsid w:val="00131486"/>
    <w:rsid w:val="00132C72"/>
    <w:rsid w:val="001336F8"/>
    <w:rsid w:val="0013374F"/>
    <w:rsid w:val="00134807"/>
    <w:rsid w:val="00134C69"/>
    <w:rsid w:val="00134CC1"/>
    <w:rsid w:val="0013598E"/>
    <w:rsid w:val="00136305"/>
    <w:rsid w:val="00136838"/>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1D97"/>
    <w:rsid w:val="0015220F"/>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07EF"/>
    <w:rsid w:val="0017226E"/>
    <w:rsid w:val="00172C18"/>
    <w:rsid w:val="00173A44"/>
    <w:rsid w:val="00175432"/>
    <w:rsid w:val="00175933"/>
    <w:rsid w:val="00175C62"/>
    <w:rsid w:val="0018084F"/>
    <w:rsid w:val="00180D75"/>
    <w:rsid w:val="00181030"/>
    <w:rsid w:val="001812ED"/>
    <w:rsid w:val="00181F99"/>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1A70"/>
    <w:rsid w:val="001A21D8"/>
    <w:rsid w:val="001A2633"/>
    <w:rsid w:val="001A3A73"/>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619B"/>
    <w:rsid w:val="001B6CA8"/>
    <w:rsid w:val="001B7F9D"/>
    <w:rsid w:val="001C0692"/>
    <w:rsid w:val="001C11E2"/>
    <w:rsid w:val="001C17EB"/>
    <w:rsid w:val="001C26B0"/>
    <w:rsid w:val="001C420A"/>
    <w:rsid w:val="001C4F68"/>
    <w:rsid w:val="001C6832"/>
    <w:rsid w:val="001C6969"/>
    <w:rsid w:val="001D155F"/>
    <w:rsid w:val="001D2298"/>
    <w:rsid w:val="001D3558"/>
    <w:rsid w:val="001D37AD"/>
    <w:rsid w:val="001D39C2"/>
    <w:rsid w:val="001D6047"/>
    <w:rsid w:val="001D6247"/>
    <w:rsid w:val="001D67C3"/>
    <w:rsid w:val="001D701B"/>
    <w:rsid w:val="001D736B"/>
    <w:rsid w:val="001D753D"/>
    <w:rsid w:val="001D7E74"/>
    <w:rsid w:val="001E0285"/>
    <w:rsid w:val="001E034E"/>
    <w:rsid w:val="001E0D29"/>
    <w:rsid w:val="001E15DF"/>
    <w:rsid w:val="001E1E3D"/>
    <w:rsid w:val="001E1F53"/>
    <w:rsid w:val="001E2063"/>
    <w:rsid w:val="001E2BEE"/>
    <w:rsid w:val="001E3DF6"/>
    <w:rsid w:val="001E3F94"/>
    <w:rsid w:val="001E446D"/>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3AF0"/>
    <w:rsid w:val="001F421D"/>
    <w:rsid w:val="001F47B2"/>
    <w:rsid w:val="001F5054"/>
    <w:rsid w:val="001F73B3"/>
    <w:rsid w:val="001F74EB"/>
    <w:rsid w:val="001F7D0E"/>
    <w:rsid w:val="001F7FEC"/>
    <w:rsid w:val="002001CA"/>
    <w:rsid w:val="002008BA"/>
    <w:rsid w:val="00200EAB"/>
    <w:rsid w:val="0020136C"/>
    <w:rsid w:val="002015E3"/>
    <w:rsid w:val="00201F3D"/>
    <w:rsid w:val="00203E32"/>
    <w:rsid w:val="00204362"/>
    <w:rsid w:val="00204B90"/>
    <w:rsid w:val="00204C90"/>
    <w:rsid w:val="00205D23"/>
    <w:rsid w:val="00206D2F"/>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6FD4"/>
    <w:rsid w:val="002572C2"/>
    <w:rsid w:val="00257FA9"/>
    <w:rsid w:val="00260CCC"/>
    <w:rsid w:val="00261365"/>
    <w:rsid w:val="00262D6E"/>
    <w:rsid w:val="0026325B"/>
    <w:rsid w:val="00263A43"/>
    <w:rsid w:val="00263D23"/>
    <w:rsid w:val="00264114"/>
    <w:rsid w:val="00265241"/>
    <w:rsid w:val="002653CF"/>
    <w:rsid w:val="002658E6"/>
    <w:rsid w:val="002658EF"/>
    <w:rsid w:val="0026590D"/>
    <w:rsid w:val="00265DFA"/>
    <w:rsid w:val="002665B8"/>
    <w:rsid w:val="00266739"/>
    <w:rsid w:val="00266D45"/>
    <w:rsid w:val="00266F91"/>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647"/>
    <w:rsid w:val="00296869"/>
    <w:rsid w:val="00297877"/>
    <w:rsid w:val="00297BDB"/>
    <w:rsid w:val="002A025B"/>
    <w:rsid w:val="002A04AF"/>
    <w:rsid w:val="002A0804"/>
    <w:rsid w:val="002A16F0"/>
    <w:rsid w:val="002A20B8"/>
    <w:rsid w:val="002A54C8"/>
    <w:rsid w:val="002A682D"/>
    <w:rsid w:val="002A71F6"/>
    <w:rsid w:val="002B0268"/>
    <w:rsid w:val="002B08DA"/>
    <w:rsid w:val="002B1126"/>
    <w:rsid w:val="002B1F3C"/>
    <w:rsid w:val="002B2984"/>
    <w:rsid w:val="002B3269"/>
    <w:rsid w:val="002B378E"/>
    <w:rsid w:val="002B3983"/>
    <w:rsid w:val="002B48C3"/>
    <w:rsid w:val="002B49F3"/>
    <w:rsid w:val="002B55FC"/>
    <w:rsid w:val="002B56CF"/>
    <w:rsid w:val="002B5BF9"/>
    <w:rsid w:val="002B5C4C"/>
    <w:rsid w:val="002B6349"/>
    <w:rsid w:val="002B717C"/>
    <w:rsid w:val="002B7CF1"/>
    <w:rsid w:val="002C107A"/>
    <w:rsid w:val="002C1264"/>
    <w:rsid w:val="002C1486"/>
    <w:rsid w:val="002C2269"/>
    <w:rsid w:val="002C3550"/>
    <w:rsid w:val="002C36DE"/>
    <w:rsid w:val="002C37CE"/>
    <w:rsid w:val="002C539D"/>
    <w:rsid w:val="002C5B30"/>
    <w:rsid w:val="002C6725"/>
    <w:rsid w:val="002C6AC2"/>
    <w:rsid w:val="002C6B67"/>
    <w:rsid w:val="002C791A"/>
    <w:rsid w:val="002C7D5C"/>
    <w:rsid w:val="002D2122"/>
    <w:rsid w:val="002D2408"/>
    <w:rsid w:val="002D24E5"/>
    <w:rsid w:val="002D4012"/>
    <w:rsid w:val="002D40F9"/>
    <w:rsid w:val="002D5A4C"/>
    <w:rsid w:val="002D63B4"/>
    <w:rsid w:val="002D71DC"/>
    <w:rsid w:val="002E07EC"/>
    <w:rsid w:val="002E146C"/>
    <w:rsid w:val="002E1ADB"/>
    <w:rsid w:val="002E225C"/>
    <w:rsid w:val="002E246E"/>
    <w:rsid w:val="002E3725"/>
    <w:rsid w:val="002E442F"/>
    <w:rsid w:val="002E4692"/>
    <w:rsid w:val="002E4695"/>
    <w:rsid w:val="002E5C6A"/>
    <w:rsid w:val="002E5E42"/>
    <w:rsid w:val="002E6788"/>
    <w:rsid w:val="002E6A7D"/>
    <w:rsid w:val="002E6F86"/>
    <w:rsid w:val="002E78C0"/>
    <w:rsid w:val="002E7E57"/>
    <w:rsid w:val="002F06C8"/>
    <w:rsid w:val="002F1142"/>
    <w:rsid w:val="002F18FB"/>
    <w:rsid w:val="002F2F55"/>
    <w:rsid w:val="002F362E"/>
    <w:rsid w:val="002F3AA8"/>
    <w:rsid w:val="002F45EF"/>
    <w:rsid w:val="002F4C5C"/>
    <w:rsid w:val="002F5DA9"/>
    <w:rsid w:val="002F688D"/>
    <w:rsid w:val="002F7354"/>
    <w:rsid w:val="003003EE"/>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3C8E"/>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59DE"/>
    <w:rsid w:val="0034602B"/>
    <w:rsid w:val="003466CC"/>
    <w:rsid w:val="00346870"/>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45D0"/>
    <w:rsid w:val="003658A2"/>
    <w:rsid w:val="00365AE8"/>
    <w:rsid w:val="00365C42"/>
    <w:rsid w:val="00365D79"/>
    <w:rsid w:val="00365DBA"/>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72A"/>
    <w:rsid w:val="00380C36"/>
    <w:rsid w:val="00380D0F"/>
    <w:rsid w:val="00380EA6"/>
    <w:rsid w:val="003811F0"/>
    <w:rsid w:val="003818D0"/>
    <w:rsid w:val="00381ECD"/>
    <w:rsid w:val="00383437"/>
    <w:rsid w:val="00383B7F"/>
    <w:rsid w:val="00384781"/>
    <w:rsid w:val="00384D3E"/>
    <w:rsid w:val="00385958"/>
    <w:rsid w:val="00387900"/>
    <w:rsid w:val="003908F7"/>
    <w:rsid w:val="00391134"/>
    <w:rsid w:val="003917C1"/>
    <w:rsid w:val="0039200C"/>
    <w:rsid w:val="0039204D"/>
    <w:rsid w:val="0039210F"/>
    <w:rsid w:val="003925E3"/>
    <w:rsid w:val="003929A2"/>
    <w:rsid w:val="00392E7C"/>
    <w:rsid w:val="0039326B"/>
    <w:rsid w:val="003933E7"/>
    <w:rsid w:val="00393F04"/>
    <w:rsid w:val="00394268"/>
    <w:rsid w:val="003942DD"/>
    <w:rsid w:val="00394AD3"/>
    <w:rsid w:val="003957FC"/>
    <w:rsid w:val="00395D2E"/>
    <w:rsid w:val="00395E32"/>
    <w:rsid w:val="0039688E"/>
    <w:rsid w:val="00396956"/>
    <w:rsid w:val="00396DF2"/>
    <w:rsid w:val="0039790A"/>
    <w:rsid w:val="003A00BD"/>
    <w:rsid w:val="003A0497"/>
    <w:rsid w:val="003A0E0F"/>
    <w:rsid w:val="003A0F21"/>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B6B"/>
    <w:rsid w:val="003C3C03"/>
    <w:rsid w:val="003C536C"/>
    <w:rsid w:val="003C58C3"/>
    <w:rsid w:val="003C5925"/>
    <w:rsid w:val="003C5BBF"/>
    <w:rsid w:val="003C5CA6"/>
    <w:rsid w:val="003C667A"/>
    <w:rsid w:val="003C66E0"/>
    <w:rsid w:val="003C738D"/>
    <w:rsid w:val="003C742E"/>
    <w:rsid w:val="003D013A"/>
    <w:rsid w:val="003D0269"/>
    <w:rsid w:val="003D038E"/>
    <w:rsid w:val="003D30EA"/>
    <w:rsid w:val="003D3335"/>
    <w:rsid w:val="003D368C"/>
    <w:rsid w:val="003D3E55"/>
    <w:rsid w:val="003D41E7"/>
    <w:rsid w:val="003D41F1"/>
    <w:rsid w:val="003D45BA"/>
    <w:rsid w:val="003D4638"/>
    <w:rsid w:val="003D5116"/>
    <w:rsid w:val="003D5F15"/>
    <w:rsid w:val="003D6261"/>
    <w:rsid w:val="003D66A5"/>
    <w:rsid w:val="003D6CD6"/>
    <w:rsid w:val="003E0300"/>
    <w:rsid w:val="003E05AA"/>
    <w:rsid w:val="003E0950"/>
    <w:rsid w:val="003E0D88"/>
    <w:rsid w:val="003E1857"/>
    <w:rsid w:val="003E2C4B"/>
    <w:rsid w:val="003E2CE6"/>
    <w:rsid w:val="003E3176"/>
    <w:rsid w:val="003E421E"/>
    <w:rsid w:val="003E4714"/>
    <w:rsid w:val="003E490B"/>
    <w:rsid w:val="003E4BE2"/>
    <w:rsid w:val="003E7D10"/>
    <w:rsid w:val="003F0C3A"/>
    <w:rsid w:val="003F1CE5"/>
    <w:rsid w:val="003F2A90"/>
    <w:rsid w:val="003F2B7D"/>
    <w:rsid w:val="003F2BD6"/>
    <w:rsid w:val="003F30DB"/>
    <w:rsid w:val="003F31EB"/>
    <w:rsid w:val="003F32C0"/>
    <w:rsid w:val="003F337E"/>
    <w:rsid w:val="003F37B8"/>
    <w:rsid w:val="003F4ACA"/>
    <w:rsid w:val="003F5A9F"/>
    <w:rsid w:val="003F66D1"/>
    <w:rsid w:val="003F66EB"/>
    <w:rsid w:val="003F6C68"/>
    <w:rsid w:val="003F6C9B"/>
    <w:rsid w:val="003F72D4"/>
    <w:rsid w:val="003F7B26"/>
    <w:rsid w:val="00400A94"/>
    <w:rsid w:val="0040172E"/>
    <w:rsid w:val="0040173E"/>
    <w:rsid w:val="00401AB3"/>
    <w:rsid w:val="00402058"/>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58B3"/>
    <w:rsid w:val="0041613B"/>
    <w:rsid w:val="004166D0"/>
    <w:rsid w:val="0041672F"/>
    <w:rsid w:val="0041752A"/>
    <w:rsid w:val="00417D65"/>
    <w:rsid w:val="00417DE1"/>
    <w:rsid w:val="00420B71"/>
    <w:rsid w:val="00421080"/>
    <w:rsid w:val="00421C67"/>
    <w:rsid w:val="00422784"/>
    <w:rsid w:val="00425747"/>
    <w:rsid w:val="00425F92"/>
    <w:rsid w:val="004264F4"/>
    <w:rsid w:val="0042796F"/>
    <w:rsid w:val="004279A6"/>
    <w:rsid w:val="00431337"/>
    <w:rsid w:val="004317F4"/>
    <w:rsid w:val="00431E22"/>
    <w:rsid w:val="004327FA"/>
    <w:rsid w:val="00432A18"/>
    <w:rsid w:val="00432A5B"/>
    <w:rsid w:val="00432D94"/>
    <w:rsid w:val="004336A1"/>
    <w:rsid w:val="00433DA7"/>
    <w:rsid w:val="00434265"/>
    <w:rsid w:val="0043428E"/>
    <w:rsid w:val="00434980"/>
    <w:rsid w:val="00434EE5"/>
    <w:rsid w:val="00435074"/>
    <w:rsid w:val="004350D5"/>
    <w:rsid w:val="00435C6F"/>
    <w:rsid w:val="00435D70"/>
    <w:rsid w:val="00435DEC"/>
    <w:rsid w:val="004373DF"/>
    <w:rsid w:val="00437D1F"/>
    <w:rsid w:val="00437FE1"/>
    <w:rsid w:val="00441181"/>
    <w:rsid w:val="00441C3E"/>
    <w:rsid w:val="00441E88"/>
    <w:rsid w:val="00442BBB"/>
    <w:rsid w:val="004446EE"/>
    <w:rsid w:val="00444B7F"/>
    <w:rsid w:val="00444D6B"/>
    <w:rsid w:val="00445200"/>
    <w:rsid w:val="0044594D"/>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807"/>
    <w:rsid w:val="00460AFC"/>
    <w:rsid w:val="00460F04"/>
    <w:rsid w:val="00461ECC"/>
    <w:rsid w:val="004621BE"/>
    <w:rsid w:val="00462FC8"/>
    <w:rsid w:val="00463160"/>
    <w:rsid w:val="004638B7"/>
    <w:rsid w:val="00463ACE"/>
    <w:rsid w:val="004641EB"/>
    <w:rsid w:val="0046422F"/>
    <w:rsid w:val="004642CF"/>
    <w:rsid w:val="0046477F"/>
    <w:rsid w:val="004647DC"/>
    <w:rsid w:val="0046521E"/>
    <w:rsid w:val="004653D2"/>
    <w:rsid w:val="00467ED4"/>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542E"/>
    <w:rsid w:val="00486318"/>
    <w:rsid w:val="00486F96"/>
    <w:rsid w:val="00487033"/>
    <w:rsid w:val="00487213"/>
    <w:rsid w:val="0048732E"/>
    <w:rsid w:val="00487E38"/>
    <w:rsid w:val="004909F5"/>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67"/>
    <w:rsid w:val="004A38F7"/>
    <w:rsid w:val="004A3A1C"/>
    <w:rsid w:val="004A3D3A"/>
    <w:rsid w:val="004A3F5C"/>
    <w:rsid w:val="004A436D"/>
    <w:rsid w:val="004A443D"/>
    <w:rsid w:val="004A4AE5"/>
    <w:rsid w:val="004A5858"/>
    <w:rsid w:val="004A63AC"/>
    <w:rsid w:val="004A70CE"/>
    <w:rsid w:val="004A7851"/>
    <w:rsid w:val="004A7ABA"/>
    <w:rsid w:val="004A7E7C"/>
    <w:rsid w:val="004B08FB"/>
    <w:rsid w:val="004B0D8C"/>
    <w:rsid w:val="004B1185"/>
    <w:rsid w:val="004B1685"/>
    <w:rsid w:val="004B1694"/>
    <w:rsid w:val="004B16BC"/>
    <w:rsid w:val="004B176E"/>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221"/>
    <w:rsid w:val="004C6764"/>
    <w:rsid w:val="004C6861"/>
    <w:rsid w:val="004C6B28"/>
    <w:rsid w:val="004C6B50"/>
    <w:rsid w:val="004C6C87"/>
    <w:rsid w:val="004D2E5D"/>
    <w:rsid w:val="004D37BE"/>
    <w:rsid w:val="004D3ED1"/>
    <w:rsid w:val="004D43D0"/>
    <w:rsid w:val="004D454C"/>
    <w:rsid w:val="004D46A3"/>
    <w:rsid w:val="004D4FB0"/>
    <w:rsid w:val="004D5F00"/>
    <w:rsid w:val="004D621E"/>
    <w:rsid w:val="004D6450"/>
    <w:rsid w:val="004D7087"/>
    <w:rsid w:val="004D7818"/>
    <w:rsid w:val="004E00EE"/>
    <w:rsid w:val="004E05FC"/>
    <w:rsid w:val="004E0D62"/>
    <w:rsid w:val="004E0EB8"/>
    <w:rsid w:val="004E10E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6520"/>
    <w:rsid w:val="005065BE"/>
    <w:rsid w:val="0050703F"/>
    <w:rsid w:val="00507654"/>
    <w:rsid w:val="00510933"/>
    <w:rsid w:val="00510A7B"/>
    <w:rsid w:val="005113FF"/>
    <w:rsid w:val="00511E76"/>
    <w:rsid w:val="005121E5"/>
    <w:rsid w:val="00512517"/>
    <w:rsid w:val="0051313A"/>
    <w:rsid w:val="0051317E"/>
    <w:rsid w:val="00514200"/>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E25"/>
    <w:rsid w:val="00542F3C"/>
    <w:rsid w:val="00543EBB"/>
    <w:rsid w:val="005449E3"/>
    <w:rsid w:val="00546A63"/>
    <w:rsid w:val="00546CB7"/>
    <w:rsid w:val="00546F1A"/>
    <w:rsid w:val="005501AC"/>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14D1"/>
    <w:rsid w:val="00561B51"/>
    <w:rsid w:val="00562B96"/>
    <w:rsid w:val="0056366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B7A"/>
    <w:rsid w:val="00575EA6"/>
    <w:rsid w:val="005760E1"/>
    <w:rsid w:val="00576C8B"/>
    <w:rsid w:val="00580277"/>
    <w:rsid w:val="00580459"/>
    <w:rsid w:val="00580A88"/>
    <w:rsid w:val="00580C24"/>
    <w:rsid w:val="00580F10"/>
    <w:rsid w:val="0058111A"/>
    <w:rsid w:val="00583185"/>
    <w:rsid w:val="0058361A"/>
    <w:rsid w:val="005837A6"/>
    <w:rsid w:val="00584010"/>
    <w:rsid w:val="00584EB0"/>
    <w:rsid w:val="005851FC"/>
    <w:rsid w:val="00585BAE"/>
    <w:rsid w:val="00585C23"/>
    <w:rsid w:val="0058636D"/>
    <w:rsid w:val="00586BBC"/>
    <w:rsid w:val="005871E5"/>
    <w:rsid w:val="00587DE0"/>
    <w:rsid w:val="00590C84"/>
    <w:rsid w:val="00591362"/>
    <w:rsid w:val="00591A71"/>
    <w:rsid w:val="00591D8D"/>
    <w:rsid w:val="00592952"/>
    <w:rsid w:val="00593BA5"/>
    <w:rsid w:val="00593D60"/>
    <w:rsid w:val="005945C7"/>
    <w:rsid w:val="0059501B"/>
    <w:rsid w:val="0059609D"/>
    <w:rsid w:val="00596558"/>
    <w:rsid w:val="005974FA"/>
    <w:rsid w:val="00597BC7"/>
    <w:rsid w:val="00597BE1"/>
    <w:rsid w:val="005A0204"/>
    <w:rsid w:val="005A1647"/>
    <w:rsid w:val="005A214E"/>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2E26"/>
    <w:rsid w:val="005C314F"/>
    <w:rsid w:val="005C32C0"/>
    <w:rsid w:val="005C3FD0"/>
    <w:rsid w:val="005C4036"/>
    <w:rsid w:val="005C4628"/>
    <w:rsid w:val="005C4679"/>
    <w:rsid w:val="005C4DD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8B7"/>
    <w:rsid w:val="005D2A08"/>
    <w:rsid w:val="005D2DD6"/>
    <w:rsid w:val="005D318E"/>
    <w:rsid w:val="005D3385"/>
    <w:rsid w:val="005D37E7"/>
    <w:rsid w:val="005D3ABF"/>
    <w:rsid w:val="005D4B02"/>
    <w:rsid w:val="005D5894"/>
    <w:rsid w:val="005D5E26"/>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1EDB"/>
    <w:rsid w:val="00602489"/>
    <w:rsid w:val="00603279"/>
    <w:rsid w:val="006040E6"/>
    <w:rsid w:val="006041D6"/>
    <w:rsid w:val="0060470D"/>
    <w:rsid w:val="00605DFA"/>
    <w:rsid w:val="00605E18"/>
    <w:rsid w:val="00607126"/>
    <w:rsid w:val="006118A1"/>
    <w:rsid w:val="0061293D"/>
    <w:rsid w:val="00612D46"/>
    <w:rsid w:val="006154D6"/>
    <w:rsid w:val="006154FD"/>
    <w:rsid w:val="00615C29"/>
    <w:rsid w:val="006176BD"/>
    <w:rsid w:val="00617B32"/>
    <w:rsid w:val="00621572"/>
    <w:rsid w:val="00621EC9"/>
    <w:rsid w:val="006220C6"/>
    <w:rsid w:val="00623CCD"/>
    <w:rsid w:val="00623F71"/>
    <w:rsid w:val="0062477E"/>
    <w:rsid w:val="006253BF"/>
    <w:rsid w:val="00625674"/>
    <w:rsid w:val="00625A44"/>
    <w:rsid w:val="00627189"/>
    <w:rsid w:val="00627385"/>
    <w:rsid w:val="00627F84"/>
    <w:rsid w:val="00630306"/>
    <w:rsid w:val="006307CF"/>
    <w:rsid w:val="00630886"/>
    <w:rsid w:val="0063093F"/>
    <w:rsid w:val="00630AB9"/>
    <w:rsid w:val="00634202"/>
    <w:rsid w:val="006348D8"/>
    <w:rsid w:val="00636298"/>
    <w:rsid w:val="00636704"/>
    <w:rsid w:val="00637BDB"/>
    <w:rsid w:val="006400A8"/>
    <w:rsid w:val="0064025F"/>
    <w:rsid w:val="00640274"/>
    <w:rsid w:val="006408C5"/>
    <w:rsid w:val="006423E3"/>
    <w:rsid w:val="0064366C"/>
    <w:rsid w:val="0064377D"/>
    <w:rsid w:val="00644260"/>
    <w:rsid w:val="006444B4"/>
    <w:rsid w:val="0064481B"/>
    <w:rsid w:val="00644D74"/>
    <w:rsid w:val="0064594A"/>
    <w:rsid w:val="00646F0B"/>
    <w:rsid w:val="006478A3"/>
    <w:rsid w:val="00647A5A"/>
    <w:rsid w:val="00650000"/>
    <w:rsid w:val="0065148C"/>
    <w:rsid w:val="00651C89"/>
    <w:rsid w:val="006520E2"/>
    <w:rsid w:val="0065236F"/>
    <w:rsid w:val="00652974"/>
    <w:rsid w:val="00652F44"/>
    <w:rsid w:val="00652FB6"/>
    <w:rsid w:val="00653C8C"/>
    <w:rsid w:val="0065420C"/>
    <w:rsid w:val="00654290"/>
    <w:rsid w:val="006549BF"/>
    <w:rsid w:val="00654DFE"/>
    <w:rsid w:val="00656749"/>
    <w:rsid w:val="006567B3"/>
    <w:rsid w:val="00657F2F"/>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6E8C"/>
    <w:rsid w:val="00677197"/>
    <w:rsid w:val="00680EBC"/>
    <w:rsid w:val="006815F5"/>
    <w:rsid w:val="00682A9C"/>
    <w:rsid w:val="00682D11"/>
    <w:rsid w:val="006849EA"/>
    <w:rsid w:val="00684FB0"/>
    <w:rsid w:val="00685204"/>
    <w:rsid w:val="006858BE"/>
    <w:rsid w:val="006866ED"/>
    <w:rsid w:val="00686A43"/>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F16"/>
    <w:rsid w:val="006A1D8A"/>
    <w:rsid w:val="006A2718"/>
    <w:rsid w:val="006A3931"/>
    <w:rsid w:val="006A47C8"/>
    <w:rsid w:val="006A4B5E"/>
    <w:rsid w:val="006A4F4E"/>
    <w:rsid w:val="006A5B6C"/>
    <w:rsid w:val="006A6138"/>
    <w:rsid w:val="006A6235"/>
    <w:rsid w:val="006A64BF"/>
    <w:rsid w:val="006A6532"/>
    <w:rsid w:val="006A6725"/>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49C"/>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3D"/>
    <w:rsid w:val="006E23A8"/>
    <w:rsid w:val="006E4C19"/>
    <w:rsid w:val="006E4D55"/>
    <w:rsid w:val="006E66FE"/>
    <w:rsid w:val="006E6AA2"/>
    <w:rsid w:val="006F05AE"/>
    <w:rsid w:val="006F0FCA"/>
    <w:rsid w:val="006F17FF"/>
    <w:rsid w:val="006F3503"/>
    <w:rsid w:val="006F3CDD"/>
    <w:rsid w:val="006F3DDB"/>
    <w:rsid w:val="006F412C"/>
    <w:rsid w:val="006F4393"/>
    <w:rsid w:val="006F523F"/>
    <w:rsid w:val="006F5661"/>
    <w:rsid w:val="006F66E2"/>
    <w:rsid w:val="006F7B8D"/>
    <w:rsid w:val="00702EEA"/>
    <w:rsid w:val="00702F19"/>
    <w:rsid w:val="00703206"/>
    <w:rsid w:val="00703DFB"/>
    <w:rsid w:val="00704EFC"/>
    <w:rsid w:val="00704F3E"/>
    <w:rsid w:val="007060F2"/>
    <w:rsid w:val="00706E51"/>
    <w:rsid w:val="00707473"/>
    <w:rsid w:val="00710DDC"/>
    <w:rsid w:val="00710F2D"/>
    <w:rsid w:val="00711708"/>
    <w:rsid w:val="00711C34"/>
    <w:rsid w:val="00711D63"/>
    <w:rsid w:val="00712577"/>
    <w:rsid w:val="007129E0"/>
    <w:rsid w:val="007130BB"/>
    <w:rsid w:val="00713BAC"/>
    <w:rsid w:val="0071493B"/>
    <w:rsid w:val="00714D07"/>
    <w:rsid w:val="00715188"/>
    <w:rsid w:val="00717D01"/>
    <w:rsid w:val="007205FA"/>
    <w:rsid w:val="00720EB5"/>
    <w:rsid w:val="00721006"/>
    <w:rsid w:val="00724BEB"/>
    <w:rsid w:val="00724DD9"/>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3DB1"/>
    <w:rsid w:val="00764AC8"/>
    <w:rsid w:val="00766303"/>
    <w:rsid w:val="00766ECC"/>
    <w:rsid w:val="00767625"/>
    <w:rsid w:val="007700A3"/>
    <w:rsid w:val="007730A7"/>
    <w:rsid w:val="007731BD"/>
    <w:rsid w:val="00773EC3"/>
    <w:rsid w:val="00773EFF"/>
    <w:rsid w:val="00773F8E"/>
    <w:rsid w:val="00775A56"/>
    <w:rsid w:val="007775D2"/>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3C1B"/>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181"/>
    <w:rsid w:val="007A7617"/>
    <w:rsid w:val="007B0429"/>
    <w:rsid w:val="007B090B"/>
    <w:rsid w:val="007B1230"/>
    <w:rsid w:val="007B1C28"/>
    <w:rsid w:val="007B2D65"/>
    <w:rsid w:val="007B311A"/>
    <w:rsid w:val="007B33BC"/>
    <w:rsid w:val="007B33E0"/>
    <w:rsid w:val="007B366A"/>
    <w:rsid w:val="007B69F8"/>
    <w:rsid w:val="007B7153"/>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2D0C"/>
    <w:rsid w:val="007D303F"/>
    <w:rsid w:val="007D355D"/>
    <w:rsid w:val="007D4524"/>
    <w:rsid w:val="007D48CD"/>
    <w:rsid w:val="007D4930"/>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2D66"/>
    <w:rsid w:val="008134E1"/>
    <w:rsid w:val="008142F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CEF"/>
    <w:rsid w:val="00837D84"/>
    <w:rsid w:val="00840336"/>
    <w:rsid w:val="00840A4C"/>
    <w:rsid w:val="00841332"/>
    <w:rsid w:val="00841733"/>
    <w:rsid w:val="0084190A"/>
    <w:rsid w:val="008431E2"/>
    <w:rsid w:val="0084355E"/>
    <w:rsid w:val="00843A7A"/>
    <w:rsid w:val="00843B5D"/>
    <w:rsid w:val="008440AC"/>
    <w:rsid w:val="0084471A"/>
    <w:rsid w:val="00845A86"/>
    <w:rsid w:val="00845B4E"/>
    <w:rsid w:val="008472B2"/>
    <w:rsid w:val="00850074"/>
    <w:rsid w:val="00850530"/>
    <w:rsid w:val="0085089D"/>
    <w:rsid w:val="008508A6"/>
    <w:rsid w:val="00850BD7"/>
    <w:rsid w:val="00851BC3"/>
    <w:rsid w:val="0085324C"/>
    <w:rsid w:val="00854B80"/>
    <w:rsid w:val="00854CBC"/>
    <w:rsid w:val="00856DA8"/>
    <w:rsid w:val="00860281"/>
    <w:rsid w:val="00860685"/>
    <w:rsid w:val="00860D99"/>
    <w:rsid w:val="00861557"/>
    <w:rsid w:val="00861972"/>
    <w:rsid w:val="008619BA"/>
    <w:rsid w:val="00862B7F"/>
    <w:rsid w:val="0086333E"/>
    <w:rsid w:val="00863ABB"/>
    <w:rsid w:val="008642D2"/>
    <w:rsid w:val="0086440D"/>
    <w:rsid w:val="0086525A"/>
    <w:rsid w:val="00865299"/>
    <w:rsid w:val="008657BC"/>
    <w:rsid w:val="00865EFC"/>
    <w:rsid w:val="00866682"/>
    <w:rsid w:val="00867040"/>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51DE"/>
    <w:rsid w:val="008764BB"/>
    <w:rsid w:val="008767B2"/>
    <w:rsid w:val="00876D72"/>
    <w:rsid w:val="00877255"/>
    <w:rsid w:val="0087747C"/>
    <w:rsid w:val="00877FBB"/>
    <w:rsid w:val="00880019"/>
    <w:rsid w:val="008805D5"/>
    <w:rsid w:val="00880ADA"/>
    <w:rsid w:val="008816DF"/>
    <w:rsid w:val="00882721"/>
    <w:rsid w:val="008828CA"/>
    <w:rsid w:val="00882CB6"/>
    <w:rsid w:val="008831A6"/>
    <w:rsid w:val="00883231"/>
    <w:rsid w:val="0088462B"/>
    <w:rsid w:val="008848C8"/>
    <w:rsid w:val="00885503"/>
    <w:rsid w:val="00885658"/>
    <w:rsid w:val="008861CB"/>
    <w:rsid w:val="00886B45"/>
    <w:rsid w:val="00887017"/>
    <w:rsid w:val="00887D2F"/>
    <w:rsid w:val="00890192"/>
    <w:rsid w:val="0089062C"/>
    <w:rsid w:val="00891B7D"/>
    <w:rsid w:val="0089254C"/>
    <w:rsid w:val="008927CF"/>
    <w:rsid w:val="0089301B"/>
    <w:rsid w:val="00893786"/>
    <w:rsid w:val="0089437B"/>
    <w:rsid w:val="00894B38"/>
    <w:rsid w:val="00895684"/>
    <w:rsid w:val="008959CD"/>
    <w:rsid w:val="00896FDE"/>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7DFC"/>
    <w:rsid w:val="008C03BB"/>
    <w:rsid w:val="008C082A"/>
    <w:rsid w:val="008C09AA"/>
    <w:rsid w:val="008C0D3D"/>
    <w:rsid w:val="008C0F90"/>
    <w:rsid w:val="008C1381"/>
    <w:rsid w:val="008C19AF"/>
    <w:rsid w:val="008C1F05"/>
    <w:rsid w:val="008C2107"/>
    <w:rsid w:val="008C216C"/>
    <w:rsid w:val="008C2335"/>
    <w:rsid w:val="008C26A2"/>
    <w:rsid w:val="008C35D4"/>
    <w:rsid w:val="008C367D"/>
    <w:rsid w:val="008C46F2"/>
    <w:rsid w:val="008C5736"/>
    <w:rsid w:val="008C5835"/>
    <w:rsid w:val="008C6119"/>
    <w:rsid w:val="008C62DB"/>
    <w:rsid w:val="008D01E9"/>
    <w:rsid w:val="008D0C4C"/>
    <w:rsid w:val="008D1B35"/>
    <w:rsid w:val="008D2844"/>
    <w:rsid w:val="008D2F5A"/>
    <w:rsid w:val="008D42B0"/>
    <w:rsid w:val="008D445E"/>
    <w:rsid w:val="008D492C"/>
    <w:rsid w:val="008D58D9"/>
    <w:rsid w:val="008D5D54"/>
    <w:rsid w:val="008D5DBE"/>
    <w:rsid w:val="008D673F"/>
    <w:rsid w:val="008D68B3"/>
    <w:rsid w:val="008D6E6E"/>
    <w:rsid w:val="008D7567"/>
    <w:rsid w:val="008D7FEC"/>
    <w:rsid w:val="008E0DBA"/>
    <w:rsid w:val="008E1072"/>
    <w:rsid w:val="008E13E5"/>
    <w:rsid w:val="008E23AE"/>
    <w:rsid w:val="008E2C79"/>
    <w:rsid w:val="008E2F8B"/>
    <w:rsid w:val="008E35EA"/>
    <w:rsid w:val="008E3DEA"/>
    <w:rsid w:val="008E3F54"/>
    <w:rsid w:val="008E62F5"/>
    <w:rsid w:val="008E6DB2"/>
    <w:rsid w:val="008E7591"/>
    <w:rsid w:val="008F0B0A"/>
    <w:rsid w:val="008F2054"/>
    <w:rsid w:val="008F2AF2"/>
    <w:rsid w:val="008F3DFA"/>
    <w:rsid w:val="008F47B7"/>
    <w:rsid w:val="008F6374"/>
    <w:rsid w:val="008F6AEF"/>
    <w:rsid w:val="008F6BEE"/>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33"/>
    <w:rsid w:val="00911CED"/>
    <w:rsid w:val="00911E43"/>
    <w:rsid w:val="00914E97"/>
    <w:rsid w:val="0091514D"/>
    <w:rsid w:val="0091544B"/>
    <w:rsid w:val="009170C8"/>
    <w:rsid w:val="00917C59"/>
    <w:rsid w:val="00917E95"/>
    <w:rsid w:val="009200BB"/>
    <w:rsid w:val="009202BA"/>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8DF"/>
    <w:rsid w:val="00955A03"/>
    <w:rsid w:val="00956165"/>
    <w:rsid w:val="0095618D"/>
    <w:rsid w:val="009562DF"/>
    <w:rsid w:val="009565B9"/>
    <w:rsid w:val="0095719D"/>
    <w:rsid w:val="009575EE"/>
    <w:rsid w:val="009609E1"/>
    <w:rsid w:val="00961753"/>
    <w:rsid w:val="00961E0A"/>
    <w:rsid w:val="00962C8A"/>
    <w:rsid w:val="00963BF7"/>
    <w:rsid w:val="00963F6A"/>
    <w:rsid w:val="0096489E"/>
    <w:rsid w:val="00964A71"/>
    <w:rsid w:val="00965389"/>
    <w:rsid w:val="00965FC1"/>
    <w:rsid w:val="00965FD3"/>
    <w:rsid w:val="00966361"/>
    <w:rsid w:val="0096649E"/>
    <w:rsid w:val="009665FE"/>
    <w:rsid w:val="00966981"/>
    <w:rsid w:val="00966BC4"/>
    <w:rsid w:val="00967402"/>
    <w:rsid w:val="00970262"/>
    <w:rsid w:val="00970403"/>
    <w:rsid w:val="00970639"/>
    <w:rsid w:val="0097099D"/>
    <w:rsid w:val="00971CBC"/>
    <w:rsid w:val="00974233"/>
    <w:rsid w:val="0097447F"/>
    <w:rsid w:val="00974DA0"/>
    <w:rsid w:val="0097570C"/>
    <w:rsid w:val="00975D91"/>
    <w:rsid w:val="00976298"/>
    <w:rsid w:val="009766BA"/>
    <w:rsid w:val="0097731A"/>
    <w:rsid w:val="0098023A"/>
    <w:rsid w:val="009806A0"/>
    <w:rsid w:val="00980748"/>
    <w:rsid w:val="00980A50"/>
    <w:rsid w:val="009815D7"/>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78B"/>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05C"/>
    <w:rsid w:val="009A36A7"/>
    <w:rsid w:val="009A397E"/>
    <w:rsid w:val="009A4BA2"/>
    <w:rsid w:val="009A4C4C"/>
    <w:rsid w:val="009A4D60"/>
    <w:rsid w:val="009A5301"/>
    <w:rsid w:val="009A5642"/>
    <w:rsid w:val="009A56E5"/>
    <w:rsid w:val="009A6100"/>
    <w:rsid w:val="009A75EA"/>
    <w:rsid w:val="009B0863"/>
    <w:rsid w:val="009B0B12"/>
    <w:rsid w:val="009B100D"/>
    <w:rsid w:val="009B1BBA"/>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379B"/>
    <w:rsid w:val="009D6440"/>
    <w:rsid w:val="009D7D51"/>
    <w:rsid w:val="009D7E4F"/>
    <w:rsid w:val="009E084C"/>
    <w:rsid w:val="009E0A68"/>
    <w:rsid w:val="009E2759"/>
    <w:rsid w:val="009E27A0"/>
    <w:rsid w:val="009E417E"/>
    <w:rsid w:val="009E4590"/>
    <w:rsid w:val="009E4B4A"/>
    <w:rsid w:val="009E626D"/>
    <w:rsid w:val="009E7570"/>
    <w:rsid w:val="009F19D7"/>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281C"/>
    <w:rsid w:val="00A031BA"/>
    <w:rsid w:val="00A03351"/>
    <w:rsid w:val="00A04653"/>
    <w:rsid w:val="00A04781"/>
    <w:rsid w:val="00A049A2"/>
    <w:rsid w:val="00A04B77"/>
    <w:rsid w:val="00A04F69"/>
    <w:rsid w:val="00A07DD4"/>
    <w:rsid w:val="00A10276"/>
    <w:rsid w:val="00A10326"/>
    <w:rsid w:val="00A10C1C"/>
    <w:rsid w:val="00A115B0"/>
    <w:rsid w:val="00A11A31"/>
    <w:rsid w:val="00A11BC6"/>
    <w:rsid w:val="00A11F9C"/>
    <w:rsid w:val="00A126D6"/>
    <w:rsid w:val="00A12CF7"/>
    <w:rsid w:val="00A131C2"/>
    <w:rsid w:val="00A1320B"/>
    <w:rsid w:val="00A13388"/>
    <w:rsid w:val="00A13A20"/>
    <w:rsid w:val="00A13ABB"/>
    <w:rsid w:val="00A13E8E"/>
    <w:rsid w:val="00A14260"/>
    <w:rsid w:val="00A14F5E"/>
    <w:rsid w:val="00A171D7"/>
    <w:rsid w:val="00A179C4"/>
    <w:rsid w:val="00A17F23"/>
    <w:rsid w:val="00A21730"/>
    <w:rsid w:val="00A21F5A"/>
    <w:rsid w:val="00A21F6A"/>
    <w:rsid w:val="00A22CB9"/>
    <w:rsid w:val="00A24BDC"/>
    <w:rsid w:val="00A24E80"/>
    <w:rsid w:val="00A25070"/>
    <w:rsid w:val="00A252A8"/>
    <w:rsid w:val="00A25905"/>
    <w:rsid w:val="00A25F67"/>
    <w:rsid w:val="00A262C5"/>
    <w:rsid w:val="00A26897"/>
    <w:rsid w:val="00A26E26"/>
    <w:rsid w:val="00A2739C"/>
    <w:rsid w:val="00A273A8"/>
    <w:rsid w:val="00A308A8"/>
    <w:rsid w:val="00A320CE"/>
    <w:rsid w:val="00A327E3"/>
    <w:rsid w:val="00A3319F"/>
    <w:rsid w:val="00A33CA9"/>
    <w:rsid w:val="00A356A0"/>
    <w:rsid w:val="00A356A9"/>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5D35"/>
    <w:rsid w:val="00A56536"/>
    <w:rsid w:val="00A56674"/>
    <w:rsid w:val="00A56868"/>
    <w:rsid w:val="00A56C4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CF"/>
    <w:rsid w:val="00A726E9"/>
    <w:rsid w:val="00A72808"/>
    <w:rsid w:val="00A72B36"/>
    <w:rsid w:val="00A73B8D"/>
    <w:rsid w:val="00A74543"/>
    <w:rsid w:val="00A74CE1"/>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1E"/>
    <w:rsid w:val="00A86D30"/>
    <w:rsid w:val="00A87BD4"/>
    <w:rsid w:val="00A90741"/>
    <w:rsid w:val="00A9092F"/>
    <w:rsid w:val="00A91947"/>
    <w:rsid w:val="00A91CC6"/>
    <w:rsid w:val="00A92A2D"/>
    <w:rsid w:val="00A93179"/>
    <w:rsid w:val="00A93A96"/>
    <w:rsid w:val="00A9443D"/>
    <w:rsid w:val="00A9587E"/>
    <w:rsid w:val="00AA01E6"/>
    <w:rsid w:val="00AA1427"/>
    <w:rsid w:val="00AA16B1"/>
    <w:rsid w:val="00AA17BD"/>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C7C70"/>
    <w:rsid w:val="00AC7CCC"/>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CFA"/>
    <w:rsid w:val="00AE1369"/>
    <w:rsid w:val="00AE16B6"/>
    <w:rsid w:val="00AE1E82"/>
    <w:rsid w:val="00AE262E"/>
    <w:rsid w:val="00AE2A8A"/>
    <w:rsid w:val="00AE3215"/>
    <w:rsid w:val="00AE3BA0"/>
    <w:rsid w:val="00AE46D6"/>
    <w:rsid w:val="00AE623E"/>
    <w:rsid w:val="00AE698F"/>
    <w:rsid w:val="00AE6AD7"/>
    <w:rsid w:val="00AE7310"/>
    <w:rsid w:val="00AF03A9"/>
    <w:rsid w:val="00AF15F3"/>
    <w:rsid w:val="00AF2078"/>
    <w:rsid w:val="00AF21B6"/>
    <w:rsid w:val="00AF2798"/>
    <w:rsid w:val="00AF34DF"/>
    <w:rsid w:val="00AF3700"/>
    <w:rsid w:val="00AF3DBC"/>
    <w:rsid w:val="00AF3DDA"/>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3CD"/>
    <w:rsid w:val="00B02401"/>
    <w:rsid w:val="00B024EA"/>
    <w:rsid w:val="00B027E5"/>
    <w:rsid w:val="00B02AAA"/>
    <w:rsid w:val="00B031D4"/>
    <w:rsid w:val="00B033F6"/>
    <w:rsid w:val="00B03786"/>
    <w:rsid w:val="00B03CDD"/>
    <w:rsid w:val="00B03D41"/>
    <w:rsid w:val="00B05028"/>
    <w:rsid w:val="00B05295"/>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287A"/>
    <w:rsid w:val="00B136C5"/>
    <w:rsid w:val="00B13729"/>
    <w:rsid w:val="00B13883"/>
    <w:rsid w:val="00B138A9"/>
    <w:rsid w:val="00B13CB2"/>
    <w:rsid w:val="00B13ED5"/>
    <w:rsid w:val="00B14656"/>
    <w:rsid w:val="00B1539E"/>
    <w:rsid w:val="00B157E0"/>
    <w:rsid w:val="00B15BAC"/>
    <w:rsid w:val="00B15F4C"/>
    <w:rsid w:val="00B1618D"/>
    <w:rsid w:val="00B16235"/>
    <w:rsid w:val="00B17117"/>
    <w:rsid w:val="00B1722B"/>
    <w:rsid w:val="00B172BB"/>
    <w:rsid w:val="00B2207D"/>
    <w:rsid w:val="00B229CF"/>
    <w:rsid w:val="00B23B4B"/>
    <w:rsid w:val="00B23D6E"/>
    <w:rsid w:val="00B25422"/>
    <w:rsid w:val="00B25773"/>
    <w:rsid w:val="00B25BFC"/>
    <w:rsid w:val="00B26034"/>
    <w:rsid w:val="00B26269"/>
    <w:rsid w:val="00B263F0"/>
    <w:rsid w:val="00B26700"/>
    <w:rsid w:val="00B2707C"/>
    <w:rsid w:val="00B3093E"/>
    <w:rsid w:val="00B3097E"/>
    <w:rsid w:val="00B31D75"/>
    <w:rsid w:val="00B31FB4"/>
    <w:rsid w:val="00B32140"/>
    <w:rsid w:val="00B32529"/>
    <w:rsid w:val="00B326A3"/>
    <w:rsid w:val="00B33501"/>
    <w:rsid w:val="00B33536"/>
    <w:rsid w:val="00B33723"/>
    <w:rsid w:val="00B33F72"/>
    <w:rsid w:val="00B340CF"/>
    <w:rsid w:val="00B34EEA"/>
    <w:rsid w:val="00B35CCD"/>
    <w:rsid w:val="00B36417"/>
    <w:rsid w:val="00B36BD2"/>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D0B"/>
    <w:rsid w:val="00B47F2D"/>
    <w:rsid w:val="00B501FA"/>
    <w:rsid w:val="00B5058A"/>
    <w:rsid w:val="00B51299"/>
    <w:rsid w:val="00B515F0"/>
    <w:rsid w:val="00B51A03"/>
    <w:rsid w:val="00B5203A"/>
    <w:rsid w:val="00B522E5"/>
    <w:rsid w:val="00B52908"/>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169"/>
    <w:rsid w:val="00B813EA"/>
    <w:rsid w:val="00B81B5B"/>
    <w:rsid w:val="00B82767"/>
    <w:rsid w:val="00B83093"/>
    <w:rsid w:val="00B83441"/>
    <w:rsid w:val="00B84675"/>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819"/>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3D6"/>
    <w:rsid w:val="00BB46A5"/>
    <w:rsid w:val="00BB483A"/>
    <w:rsid w:val="00BB4F61"/>
    <w:rsid w:val="00BB4F68"/>
    <w:rsid w:val="00BB58C7"/>
    <w:rsid w:val="00BB597B"/>
    <w:rsid w:val="00BB615C"/>
    <w:rsid w:val="00BB652C"/>
    <w:rsid w:val="00BB67C3"/>
    <w:rsid w:val="00BB6EEC"/>
    <w:rsid w:val="00BB7028"/>
    <w:rsid w:val="00BB72F2"/>
    <w:rsid w:val="00BB76AE"/>
    <w:rsid w:val="00BB7780"/>
    <w:rsid w:val="00BB7C1A"/>
    <w:rsid w:val="00BC0319"/>
    <w:rsid w:val="00BC0339"/>
    <w:rsid w:val="00BC0FD1"/>
    <w:rsid w:val="00BC1282"/>
    <w:rsid w:val="00BC1406"/>
    <w:rsid w:val="00BC2A67"/>
    <w:rsid w:val="00BC3836"/>
    <w:rsid w:val="00BC4798"/>
    <w:rsid w:val="00BC490C"/>
    <w:rsid w:val="00BC56FC"/>
    <w:rsid w:val="00BC5837"/>
    <w:rsid w:val="00BC7715"/>
    <w:rsid w:val="00BD0251"/>
    <w:rsid w:val="00BD0A1E"/>
    <w:rsid w:val="00BD0D84"/>
    <w:rsid w:val="00BD2F50"/>
    <w:rsid w:val="00BD308B"/>
    <w:rsid w:val="00BD398C"/>
    <w:rsid w:val="00BD3F31"/>
    <w:rsid w:val="00BD4F95"/>
    <w:rsid w:val="00BD75AB"/>
    <w:rsid w:val="00BE20C2"/>
    <w:rsid w:val="00BE2AFE"/>
    <w:rsid w:val="00BE2E65"/>
    <w:rsid w:val="00BE4B23"/>
    <w:rsid w:val="00BE6237"/>
    <w:rsid w:val="00BE6CCD"/>
    <w:rsid w:val="00BE6CE3"/>
    <w:rsid w:val="00BE7DC7"/>
    <w:rsid w:val="00BF006E"/>
    <w:rsid w:val="00BF06CD"/>
    <w:rsid w:val="00BF110C"/>
    <w:rsid w:val="00BF1243"/>
    <w:rsid w:val="00BF150F"/>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3EAC"/>
    <w:rsid w:val="00C03F9F"/>
    <w:rsid w:val="00C0552E"/>
    <w:rsid w:val="00C0554F"/>
    <w:rsid w:val="00C05AD9"/>
    <w:rsid w:val="00C06717"/>
    <w:rsid w:val="00C0679E"/>
    <w:rsid w:val="00C0684F"/>
    <w:rsid w:val="00C06F96"/>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2BB"/>
    <w:rsid w:val="00C62716"/>
    <w:rsid w:val="00C62CF2"/>
    <w:rsid w:val="00C630CD"/>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2A62"/>
    <w:rsid w:val="00C83FF8"/>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287A"/>
    <w:rsid w:val="00CA3074"/>
    <w:rsid w:val="00CA3411"/>
    <w:rsid w:val="00CA42A8"/>
    <w:rsid w:val="00CA5A9F"/>
    <w:rsid w:val="00CA5B80"/>
    <w:rsid w:val="00CA5C7F"/>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015"/>
    <w:rsid w:val="00CC04D3"/>
    <w:rsid w:val="00CC1194"/>
    <w:rsid w:val="00CC1787"/>
    <w:rsid w:val="00CC21E4"/>
    <w:rsid w:val="00CC2A3F"/>
    <w:rsid w:val="00CC30C4"/>
    <w:rsid w:val="00CC3A00"/>
    <w:rsid w:val="00CC3AE2"/>
    <w:rsid w:val="00CC403E"/>
    <w:rsid w:val="00CC5C4D"/>
    <w:rsid w:val="00CC6557"/>
    <w:rsid w:val="00CC68C7"/>
    <w:rsid w:val="00CC7109"/>
    <w:rsid w:val="00CC71FF"/>
    <w:rsid w:val="00CC7201"/>
    <w:rsid w:val="00CC75EA"/>
    <w:rsid w:val="00CC7B85"/>
    <w:rsid w:val="00CC7DF3"/>
    <w:rsid w:val="00CD15D2"/>
    <w:rsid w:val="00CD1E2B"/>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6"/>
    <w:rsid w:val="00CE530B"/>
    <w:rsid w:val="00CE55EA"/>
    <w:rsid w:val="00CE5604"/>
    <w:rsid w:val="00CE582D"/>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2F66"/>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214F"/>
    <w:rsid w:val="00D13CA9"/>
    <w:rsid w:val="00D13E41"/>
    <w:rsid w:val="00D14096"/>
    <w:rsid w:val="00D141C4"/>
    <w:rsid w:val="00D14940"/>
    <w:rsid w:val="00D15E1F"/>
    <w:rsid w:val="00D16061"/>
    <w:rsid w:val="00D16A40"/>
    <w:rsid w:val="00D17F8F"/>
    <w:rsid w:val="00D20190"/>
    <w:rsid w:val="00D20285"/>
    <w:rsid w:val="00D20EE4"/>
    <w:rsid w:val="00D20EF5"/>
    <w:rsid w:val="00D212F4"/>
    <w:rsid w:val="00D230B5"/>
    <w:rsid w:val="00D23E09"/>
    <w:rsid w:val="00D2451E"/>
    <w:rsid w:val="00D248CF"/>
    <w:rsid w:val="00D24EC6"/>
    <w:rsid w:val="00D24FED"/>
    <w:rsid w:val="00D25741"/>
    <w:rsid w:val="00D25F07"/>
    <w:rsid w:val="00D25FFC"/>
    <w:rsid w:val="00D2706B"/>
    <w:rsid w:val="00D277DD"/>
    <w:rsid w:val="00D310BB"/>
    <w:rsid w:val="00D31252"/>
    <w:rsid w:val="00D323AC"/>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312"/>
    <w:rsid w:val="00D405E1"/>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262"/>
    <w:rsid w:val="00D46448"/>
    <w:rsid w:val="00D46F5F"/>
    <w:rsid w:val="00D4715D"/>
    <w:rsid w:val="00D4735C"/>
    <w:rsid w:val="00D474E7"/>
    <w:rsid w:val="00D4760C"/>
    <w:rsid w:val="00D478B9"/>
    <w:rsid w:val="00D509D5"/>
    <w:rsid w:val="00D518D5"/>
    <w:rsid w:val="00D51A8F"/>
    <w:rsid w:val="00D51E18"/>
    <w:rsid w:val="00D51FAC"/>
    <w:rsid w:val="00D52228"/>
    <w:rsid w:val="00D536CC"/>
    <w:rsid w:val="00D53775"/>
    <w:rsid w:val="00D53E56"/>
    <w:rsid w:val="00D56483"/>
    <w:rsid w:val="00D568E9"/>
    <w:rsid w:val="00D56C07"/>
    <w:rsid w:val="00D56D69"/>
    <w:rsid w:val="00D57D0C"/>
    <w:rsid w:val="00D60B1C"/>
    <w:rsid w:val="00D60DAA"/>
    <w:rsid w:val="00D60FA3"/>
    <w:rsid w:val="00D61214"/>
    <w:rsid w:val="00D61868"/>
    <w:rsid w:val="00D61D2C"/>
    <w:rsid w:val="00D6253C"/>
    <w:rsid w:val="00D641DF"/>
    <w:rsid w:val="00D649AA"/>
    <w:rsid w:val="00D64AAB"/>
    <w:rsid w:val="00D65301"/>
    <w:rsid w:val="00D66852"/>
    <w:rsid w:val="00D672FD"/>
    <w:rsid w:val="00D67328"/>
    <w:rsid w:val="00D67D98"/>
    <w:rsid w:val="00D7015D"/>
    <w:rsid w:val="00D70C92"/>
    <w:rsid w:val="00D70E6D"/>
    <w:rsid w:val="00D71701"/>
    <w:rsid w:val="00D71B51"/>
    <w:rsid w:val="00D7235B"/>
    <w:rsid w:val="00D72717"/>
    <w:rsid w:val="00D72D84"/>
    <w:rsid w:val="00D72E11"/>
    <w:rsid w:val="00D72ECB"/>
    <w:rsid w:val="00D73097"/>
    <w:rsid w:val="00D734B4"/>
    <w:rsid w:val="00D73568"/>
    <w:rsid w:val="00D73FB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489E"/>
    <w:rsid w:val="00DA554C"/>
    <w:rsid w:val="00DA5C7D"/>
    <w:rsid w:val="00DA5E96"/>
    <w:rsid w:val="00DA5EBC"/>
    <w:rsid w:val="00DA6067"/>
    <w:rsid w:val="00DA62E9"/>
    <w:rsid w:val="00DA6A0D"/>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2B8"/>
    <w:rsid w:val="00DC34A5"/>
    <w:rsid w:val="00DC36D6"/>
    <w:rsid w:val="00DC3DEF"/>
    <w:rsid w:val="00DC5B42"/>
    <w:rsid w:val="00DC6448"/>
    <w:rsid w:val="00DC6A63"/>
    <w:rsid w:val="00DC76BE"/>
    <w:rsid w:val="00DC77D7"/>
    <w:rsid w:val="00DD07B0"/>
    <w:rsid w:val="00DD1D79"/>
    <w:rsid w:val="00DD29B4"/>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7B3"/>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216A"/>
    <w:rsid w:val="00DF324D"/>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4D4E"/>
    <w:rsid w:val="00E25303"/>
    <w:rsid w:val="00E25961"/>
    <w:rsid w:val="00E25DA9"/>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2028"/>
    <w:rsid w:val="00E52864"/>
    <w:rsid w:val="00E52BBD"/>
    <w:rsid w:val="00E534F7"/>
    <w:rsid w:val="00E542C9"/>
    <w:rsid w:val="00E54957"/>
    <w:rsid w:val="00E54FD0"/>
    <w:rsid w:val="00E5502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419F"/>
    <w:rsid w:val="00E754E0"/>
    <w:rsid w:val="00E75507"/>
    <w:rsid w:val="00E75DBE"/>
    <w:rsid w:val="00E75DD4"/>
    <w:rsid w:val="00E7698D"/>
    <w:rsid w:val="00E7773C"/>
    <w:rsid w:val="00E77C58"/>
    <w:rsid w:val="00E815B9"/>
    <w:rsid w:val="00E81622"/>
    <w:rsid w:val="00E82135"/>
    <w:rsid w:val="00E82471"/>
    <w:rsid w:val="00E83394"/>
    <w:rsid w:val="00E83730"/>
    <w:rsid w:val="00E85B51"/>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BDC"/>
    <w:rsid w:val="00EA4EB6"/>
    <w:rsid w:val="00EA6905"/>
    <w:rsid w:val="00EA7262"/>
    <w:rsid w:val="00EA74F4"/>
    <w:rsid w:val="00EA7A2A"/>
    <w:rsid w:val="00EA7D55"/>
    <w:rsid w:val="00EB0648"/>
    <w:rsid w:val="00EB0F34"/>
    <w:rsid w:val="00EB143F"/>
    <w:rsid w:val="00EB1B90"/>
    <w:rsid w:val="00EB1C70"/>
    <w:rsid w:val="00EB20AD"/>
    <w:rsid w:val="00EB2EA2"/>
    <w:rsid w:val="00EB47A3"/>
    <w:rsid w:val="00EB5410"/>
    <w:rsid w:val="00EB5B88"/>
    <w:rsid w:val="00EB61D4"/>
    <w:rsid w:val="00EB6695"/>
    <w:rsid w:val="00EB6775"/>
    <w:rsid w:val="00EB6A5B"/>
    <w:rsid w:val="00EB75D4"/>
    <w:rsid w:val="00EC0321"/>
    <w:rsid w:val="00EC1694"/>
    <w:rsid w:val="00EC2918"/>
    <w:rsid w:val="00EC295B"/>
    <w:rsid w:val="00EC2BD8"/>
    <w:rsid w:val="00EC3ABB"/>
    <w:rsid w:val="00EC504B"/>
    <w:rsid w:val="00EC5079"/>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5FB2"/>
    <w:rsid w:val="00ED64B4"/>
    <w:rsid w:val="00EE018F"/>
    <w:rsid w:val="00EE076D"/>
    <w:rsid w:val="00EE0E00"/>
    <w:rsid w:val="00EE16A1"/>
    <w:rsid w:val="00EE192B"/>
    <w:rsid w:val="00EE1B8F"/>
    <w:rsid w:val="00EE1DC0"/>
    <w:rsid w:val="00EE2542"/>
    <w:rsid w:val="00EE39BF"/>
    <w:rsid w:val="00EE45F3"/>
    <w:rsid w:val="00EE5C95"/>
    <w:rsid w:val="00EE64D8"/>
    <w:rsid w:val="00EE6B06"/>
    <w:rsid w:val="00EE7CB0"/>
    <w:rsid w:val="00EF097F"/>
    <w:rsid w:val="00EF0B76"/>
    <w:rsid w:val="00EF0C5A"/>
    <w:rsid w:val="00EF1253"/>
    <w:rsid w:val="00EF159F"/>
    <w:rsid w:val="00EF161C"/>
    <w:rsid w:val="00EF1D2D"/>
    <w:rsid w:val="00EF2209"/>
    <w:rsid w:val="00EF23AD"/>
    <w:rsid w:val="00EF2E70"/>
    <w:rsid w:val="00EF32D5"/>
    <w:rsid w:val="00EF3686"/>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3B4C"/>
    <w:rsid w:val="00F246A3"/>
    <w:rsid w:val="00F24731"/>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103"/>
    <w:rsid w:val="00F374C4"/>
    <w:rsid w:val="00F374C5"/>
    <w:rsid w:val="00F3795A"/>
    <w:rsid w:val="00F417E6"/>
    <w:rsid w:val="00F43416"/>
    <w:rsid w:val="00F43612"/>
    <w:rsid w:val="00F466BC"/>
    <w:rsid w:val="00F477B1"/>
    <w:rsid w:val="00F47ECB"/>
    <w:rsid w:val="00F47ED3"/>
    <w:rsid w:val="00F50A0F"/>
    <w:rsid w:val="00F519A9"/>
    <w:rsid w:val="00F529A0"/>
    <w:rsid w:val="00F529BA"/>
    <w:rsid w:val="00F542F0"/>
    <w:rsid w:val="00F54908"/>
    <w:rsid w:val="00F5650D"/>
    <w:rsid w:val="00F57238"/>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1CCD"/>
    <w:rsid w:val="00F726BC"/>
    <w:rsid w:val="00F72C11"/>
    <w:rsid w:val="00F72C7D"/>
    <w:rsid w:val="00F742D7"/>
    <w:rsid w:val="00F74E34"/>
    <w:rsid w:val="00F75012"/>
    <w:rsid w:val="00F76467"/>
    <w:rsid w:val="00F76C6E"/>
    <w:rsid w:val="00F7727E"/>
    <w:rsid w:val="00F7750C"/>
    <w:rsid w:val="00F775CB"/>
    <w:rsid w:val="00F77634"/>
    <w:rsid w:val="00F80AE6"/>
    <w:rsid w:val="00F81218"/>
    <w:rsid w:val="00F82E84"/>
    <w:rsid w:val="00F832BF"/>
    <w:rsid w:val="00F83640"/>
    <w:rsid w:val="00F84842"/>
    <w:rsid w:val="00F85068"/>
    <w:rsid w:val="00F8533E"/>
    <w:rsid w:val="00F855AF"/>
    <w:rsid w:val="00F858A5"/>
    <w:rsid w:val="00F85C0B"/>
    <w:rsid w:val="00F85C21"/>
    <w:rsid w:val="00F87240"/>
    <w:rsid w:val="00F87982"/>
    <w:rsid w:val="00F905B1"/>
    <w:rsid w:val="00F918F6"/>
    <w:rsid w:val="00F942B1"/>
    <w:rsid w:val="00F9508B"/>
    <w:rsid w:val="00F959D6"/>
    <w:rsid w:val="00F97153"/>
    <w:rsid w:val="00F971E4"/>
    <w:rsid w:val="00FA0A49"/>
    <w:rsid w:val="00FA1706"/>
    <w:rsid w:val="00FA1A5C"/>
    <w:rsid w:val="00FA1D90"/>
    <w:rsid w:val="00FA28DF"/>
    <w:rsid w:val="00FA28F9"/>
    <w:rsid w:val="00FA29A3"/>
    <w:rsid w:val="00FA32EF"/>
    <w:rsid w:val="00FA33E6"/>
    <w:rsid w:val="00FA3B43"/>
    <w:rsid w:val="00FA4AEC"/>
    <w:rsid w:val="00FA4E15"/>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1691"/>
    <w:rsid w:val="00FC32E0"/>
    <w:rsid w:val="00FC6BCD"/>
    <w:rsid w:val="00FC70F7"/>
    <w:rsid w:val="00FC7DFC"/>
    <w:rsid w:val="00FC7E50"/>
    <w:rsid w:val="00FD0E0D"/>
    <w:rsid w:val="00FD13FD"/>
    <w:rsid w:val="00FD3226"/>
    <w:rsid w:val="00FD35D4"/>
    <w:rsid w:val="00FD3ADA"/>
    <w:rsid w:val="00FD5340"/>
    <w:rsid w:val="00FD55B6"/>
    <w:rsid w:val="00FD58F6"/>
    <w:rsid w:val="00FD5C00"/>
    <w:rsid w:val="00FD5F69"/>
    <w:rsid w:val="00FD6030"/>
    <w:rsid w:val="00FD678F"/>
    <w:rsid w:val="00FD735C"/>
    <w:rsid w:val="00FD76A4"/>
    <w:rsid w:val="00FE0A49"/>
    <w:rsid w:val="00FE122C"/>
    <w:rsid w:val="00FE13EF"/>
    <w:rsid w:val="00FE1704"/>
    <w:rsid w:val="00FE1FC5"/>
    <w:rsid w:val="00FE24FB"/>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33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6006616">
      <w:bodyDiv w:val="1"/>
      <w:marLeft w:val="0"/>
      <w:marRight w:val="0"/>
      <w:marTop w:val="0"/>
      <w:marBottom w:val="0"/>
      <w:divBdr>
        <w:top w:val="none" w:sz="0" w:space="0" w:color="auto"/>
        <w:left w:val="none" w:sz="0" w:space="0" w:color="auto"/>
        <w:bottom w:val="none" w:sz="0" w:space="0" w:color="auto"/>
        <w:right w:val="none" w:sz="0" w:space="0" w:color="auto"/>
      </w:divBdr>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48461965">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5229575">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238370">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94834685">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0074503">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684402">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6505544">
      <w:bodyDiv w:val="1"/>
      <w:marLeft w:val="0"/>
      <w:marRight w:val="0"/>
      <w:marTop w:val="0"/>
      <w:marBottom w:val="0"/>
      <w:divBdr>
        <w:top w:val="none" w:sz="0" w:space="0" w:color="auto"/>
        <w:left w:val="none" w:sz="0" w:space="0" w:color="auto"/>
        <w:bottom w:val="none" w:sz="0" w:space="0" w:color="auto"/>
        <w:right w:val="none" w:sz="0" w:space="0" w:color="auto"/>
      </w:divBdr>
    </w:div>
    <w:div w:id="17854496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4393596">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35360422">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203510">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4988422">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7951537">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6035505">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2272062">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2631528">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5128979">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22168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088138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023615">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0625569">
      <w:bodyDiv w:val="1"/>
      <w:marLeft w:val="0"/>
      <w:marRight w:val="0"/>
      <w:marTop w:val="0"/>
      <w:marBottom w:val="0"/>
      <w:divBdr>
        <w:top w:val="none" w:sz="0" w:space="0" w:color="auto"/>
        <w:left w:val="none" w:sz="0" w:space="0" w:color="auto"/>
        <w:bottom w:val="none" w:sz="0" w:space="0" w:color="auto"/>
        <w:right w:val="none" w:sz="0" w:space="0" w:color="auto"/>
      </w:divBdr>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599879326">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475308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6878523">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49422928">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8206905">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1194720">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720317">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149112">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79854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28433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5645837">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68316937">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490060">
      <w:bodyDiv w:val="1"/>
      <w:marLeft w:val="0"/>
      <w:marRight w:val="0"/>
      <w:marTop w:val="0"/>
      <w:marBottom w:val="0"/>
      <w:divBdr>
        <w:top w:val="none" w:sz="0" w:space="0" w:color="auto"/>
        <w:left w:val="none" w:sz="0" w:space="0" w:color="auto"/>
        <w:bottom w:val="none" w:sz="0" w:space="0" w:color="auto"/>
        <w:right w:val="none" w:sz="0" w:space="0" w:color="auto"/>
      </w:divBdr>
      <w:divsChild>
        <w:div w:id="679553403">
          <w:marLeft w:val="0"/>
          <w:marRight w:val="0"/>
          <w:marTop w:val="0"/>
          <w:marBottom w:val="0"/>
          <w:divBdr>
            <w:top w:val="none" w:sz="0" w:space="0" w:color="auto"/>
            <w:left w:val="none" w:sz="0" w:space="0" w:color="auto"/>
            <w:bottom w:val="none" w:sz="0" w:space="0" w:color="auto"/>
            <w:right w:val="none" w:sz="0" w:space="0" w:color="auto"/>
          </w:divBdr>
        </w:div>
        <w:div w:id="1538202336">
          <w:marLeft w:val="0"/>
          <w:marRight w:val="0"/>
          <w:marTop w:val="0"/>
          <w:marBottom w:val="0"/>
          <w:divBdr>
            <w:top w:val="none" w:sz="0" w:space="0" w:color="auto"/>
            <w:left w:val="none" w:sz="0" w:space="0" w:color="auto"/>
            <w:bottom w:val="none" w:sz="0" w:space="0" w:color="auto"/>
            <w:right w:val="none" w:sz="0" w:space="0" w:color="auto"/>
          </w:divBdr>
        </w:div>
        <w:div w:id="546648628">
          <w:marLeft w:val="0"/>
          <w:marRight w:val="0"/>
          <w:marTop w:val="0"/>
          <w:marBottom w:val="0"/>
          <w:divBdr>
            <w:top w:val="none" w:sz="0" w:space="0" w:color="auto"/>
            <w:left w:val="none" w:sz="0" w:space="0" w:color="auto"/>
            <w:bottom w:val="none" w:sz="0" w:space="0" w:color="auto"/>
            <w:right w:val="none" w:sz="0" w:space="0" w:color="auto"/>
          </w:divBdr>
        </w:div>
        <w:div w:id="452597197">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256401599">
          <w:marLeft w:val="0"/>
          <w:marRight w:val="0"/>
          <w:marTop w:val="0"/>
          <w:marBottom w:val="0"/>
          <w:divBdr>
            <w:top w:val="none" w:sz="0" w:space="0" w:color="auto"/>
            <w:left w:val="none" w:sz="0" w:space="0" w:color="auto"/>
            <w:bottom w:val="none" w:sz="0" w:space="0" w:color="auto"/>
            <w:right w:val="none" w:sz="0" w:space="0" w:color="auto"/>
          </w:divBdr>
        </w:div>
        <w:div w:id="1860656543">
          <w:marLeft w:val="0"/>
          <w:marRight w:val="0"/>
          <w:marTop w:val="0"/>
          <w:marBottom w:val="0"/>
          <w:divBdr>
            <w:top w:val="none" w:sz="0" w:space="0" w:color="auto"/>
            <w:left w:val="none" w:sz="0" w:space="0" w:color="auto"/>
            <w:bottom w:val="none" w:sz="0" w:space="0" w:color="auto"/>
            <w:right w:val="none" w:sz="0" w:space="0" w:color="auto"/>
          </w:divBdr>
        </w:div>
        <w:div w:id="992828554">
          <w:marLeft w:val="0"/>
          <w:marRight w:val="0"/>
          <w:marTop w:val="0"/>
          <w:marBottom w:val="0"/>
          <w:divBdr>
            <w:top w:val="none" w:sz="0" w:space="0" w:color="auto"/>
            <w:left w:val="none" w:sz="0" w:space="0" w:color="auto"/>
            <w:bottom w:val="none" w:sz="0" w:space="0" w:color="auto"/>
            <w:right w:val="none" w:sz="0" w:space="0" w:color="auto"/>
          </w:divBdr>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2171807">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79788119">
      <w:bodyDiv w:val="1"/>
      <w:marLeft w:val="0"/>
      <w:marRight w:val="0"/>
      <w:marTop w:val="0"/>
      <w:marBottom w:val="0"/>
      <w:divBdr>
        <w:top w:val="none" w:sz="0" w:space="0" w:color="auto"/>
        <w:left w:val="none" w:sz="0" w:space="0" w:color="auto"/>
        <w:bottom w:val="none" w:sz="0" w:space="0" w:color="auto"/>
        <w:right w:val="none" w:sz="0" w:space="0" w:color="auto"/>
      </w:divBdr>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1751539">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7504649">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2">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195000523">
      <w:bodyDiv w:val="1"/>
      <w:marLeft w:val="0"/>
      <w:marRight w:val="0"/>
      <w:marTop w:val="0"/>
      <w:marBottom w:val="0"/>
      <w:divBdr>
        <w:top w:val="none" w:sz="0" w:space="0" w:color="auto"/>
        <w:left w:val="none" w:sz="0" w:space="0" w:color="auto"/>
        <w:bottom w:val="none" w:sz="0" w:space="0" w:color="auto"/>
        <w:right w:val="none" w:sz="0" w:space="0" w:color="auto"/>
      </w:divBdr>
    </w:div>
    <w:div w:id="1198540642">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8422861">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32422137">
      <w:bodyDiv w:val="1"/>
      <w:marLeft w:val="0"/>
      <w:marRight w:val="0"/>
      <w:marTop w:val="0"/>
      <w:marBottom w:val="0"/>
      <w:divBdr>
        <w:top w:val="none" w:sz="0" w:space="0" w:color="auto"/>
        <w:left w:val="none" w:sz="0" w:space="0" w:color="auto"/>
        <w:bottom w:val="none" w:sz="0" w:space="0" w:color="auto"/>
        <w:right w:val="none" w:sz="0" w:space="0" w:color="auto"/>
      </w:divBdr>
    </w:div>
    <w:div w:id="1236428781">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5509">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293333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28442758">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367647">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5888846">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5078586">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398670681">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1542672">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28135">
      <w:bodyDiv w:val="1"/>
      <w:marLeft w:val="0"/>
      <w:marRight w:val="0"/>
      <w:marTop w:val="0"/>
      <w:marBottom w:val="0"/>
      <w:divBdr>
        <w:top w:val="none" w:sz="0" w:space="0" w:color="auto"/>
        <w:left w:val="none" w:sz="0" w:space="0" w:color="auto"/>
        <w:bottom w:val="none" w:sz="0" w:space="0" w:color="auto"/>
        <w:right w:val="none" w:sz="0" w:space="0" w:color="auto"/>
      </w:divBdr>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0907666">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34730051">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59169153">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67063869">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8759506">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0477900">
      <w:bodyDiv w:val="1"/>
      <w:marLeft w:val="0"/>
      <w:marRight w:val="0"/>
      <w:marTop w:val="0"/>
      <w:marBottom w:val="0"/>
      <w:divBdr>
        <w:top w:val="none" w:sz="0" w:space="0" w:color="auto"/>
        <w:left w:val="none" w:sz="0" w:space="0" w:color="auto"/>
        <w:bottom w:val="none" w:sz="0" w:space="0" w:color="auto"/>
        <w:right w:val="none" w:sz="0" w:space="0" w:color="auto"/>
      </w:divBdr>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5527481">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0717628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075906">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47831">
      <w:bodyDiv w:val="1"/>
      <w:marLeft w:val="0"/>
      <w:marRight w:val="0"/>
      <w:marTop w:val="0"/>
      <w:marBottom w:val="0"/>
      <w:divBdr>
        <w:top w:val="none" w:sz="0" w:space="0" w:color="auto"/>
        <w:left w:val="none" w:sz="0" w:space="0" w:color="auto"/>
        <w:bottom w:val="none" w:sz="0" w:space="0" w:color="auto"/>
        <w:right w:val="none" w:sz="0" w:space="0" w:color="auto"/>
      </w:divBdr>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6146845">
      <w:bodyDiv w:val="1"/>
      <w:marLeft w:val="0"/>
      <w:marRight w:val="0"/>
      <w:marTop w:val="0"/>
      <w:marBottom w:val="0"/>
      <w:divBdr>
        <w:top w:val="none" w:sz="0" w:space="0" w:color="auto"/>
        <w:left w:val="none" w:sz="0" w:space="0" w:color="auto"/>
        <w:bottom w:val="none" w:sz="0" w:space="0" w:color="auto"/>
        <w:right w:val="none" w:sz="0" w:space="0" w:color="auto"/>
      </w:divBdr>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50280">
      <w:bodyDiv w:val="1"/>
      <w:marLeft w:val="0"/>
      <w:marRight w:val="0"/>
      <w:marTop w:val="0"/>
      <w:marBottom w:val="0"/>
      <w:divBdr>
        <w:top w:val="none" w:sz="0" w:space="0" w:color="auto"/>
        <w:left w:val="none" w:sz="0" w:space="0" w:color="auto"/>
        <w:bottom w:val="none" w:sz="0" w:space="0" w:color="auto"/>
        <w:right w:val="none" w:sz="0" w:space="0" w:color="auto"/>
      </w:divBdr>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037412">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87386534">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165359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86720435">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1574197">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71734">
      <w:bodyDiv w:val="1"/>
      <w:marLeft w:val="0"/>
      <w:marRight w:val="0"/>
      <w:marTop w:val="0"/>
      <w:marBottom w:val="0"/>
      <w:divBdr>
        <w:top w:val="none" w:sz="0" w:space="0" w:color="auto"/>
        <w:left w:val="none" w:sz="0" w:space="0" w:color="auto"/>
        <w:bottom w:val="none" w:sz="0" w:space="0" w:color="auto"/>
        <w:right w:val="none" w:sz="0" w:space="0" w:color="auto"/>
      </w:divBdr>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3461999">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3243069">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38185651">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login.consultant.ru/link?req=doc&amp;base=ASK&amp;n=182815&amp;date=20.09.2022&amp;dst=100041&amp;field=134" TargetMode="External"/><Relationship Id="rId26" Type="http://schemas.openxmlformats.org/officeDocument/2006/relationships/hyperlink" Target="https://internet.garant.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login.consultant.ru/link?req=doc&amp;base=ASK&amp;n=182815&amp;date=20.09.2022&amp;dst=100041&amp;field=134"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ogin.consultant.ru/link?req=doc&amp;base=ASK&amp;n=182815&amp;date=20.09.2022&amp;dst=100041&amp;field=134"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ogin.consultant.ru/link?req=doc&amp;base=ASK&amp;n=182815&amp;date=20.09.2022&amp;dst=100041&amp;field=134" TargetMode="External"/><Relationship Id="rId20" Type="http://schemas.openxmlformats.org/officeDocument/2006/relationships/hyperlink" Target="https://login.consultant.ru/link?req=doc&amp;base=ASK&amp;n=182815&amp;date=20.09.2022&amp;dst=100041&amp;field=134"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ASK&amp;n=182815&amp;date=20.09.2022&amp;dst=100041&amp;field=134"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footer" Target="footer1.xml"/><Relationship Id="rId10" Type="http://schemas.openxmlformats.org/officeDocument/2006/relationships/hyperlink" Target="mailto:info@gketalon.ru" TargetMode="External"/><Relationship Id="rId19" Type="http://schemas.openxmlformats.org/officeDocument/2006/relationships/hyperlink" Target="https://login.consultant.ru/link?req=doc&amp;base=ASK&amp;n=182815&amp;date=20.09.2022&amp;dst=100041&amp;field=134"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base=ASK&amp;n=182815&amp;date=20.09.2022&amp;dst=100041&amp;field=134"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F5FE-7CE1-4FC0-98EB-1B9658AC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4904</TotalTime>
  <Pages>56</Pages>
  <Words>28543</Words>
  <Characters>162700</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222</cp:revision>
  <cp:lastPrinted>2019-06-10T14:11:00Z</cp:lastPrinted>
  <dcterms:created xsi:type="dcterms:W3CDTF">2022-02-11T13:05:00Z</dcterms:created>
  <dcterms:modified xsi:type="dcterms:W3CDTF">2023-01-30T07:47:00Z</dcterms:modified>
</cp:coreProperties>
</file>