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134807" w:rsidRDefault="00166903" w:rsidP="00166903">
      <w:pPr>
        <w:pStyle w:val="1"/>
        <w:spacing w:line="360" w:lineRule="auto"/>
        <w:ind w:left="15552"/>
        <w:jc w:val="center"/>
        <w:rPr>
          <w:b/>
          <w:bCs/>
          <w:color w:val="FF0000"/>
          <w:sz w:val="23"/>
          <w:szCs w:val="23"/>
        </w:rPr>
      </w:pPr>
    </w:p>
    <w:p w14:paraId="2473E3BA" w14:textId="77777777" w:rsidR="00166903" w:rsidRPr="00134807"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94773346"/>
      <w:r w:rsidRPr="00134807">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E2017F" w:rsidRDefault="00E2017F"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E2017F" w:rsidRDefault="00E2017F" w:rsidP="00166903">
                            <w:pPr>
                              <w:pStyle w:val="a8"/>
                              <w:spacing w:line="192" w:lineRule="auto"/>
                              <w:jc w:val="center"/>
                            </w:pPr>
                            <w:r>
                              <w:rPr>
                                <w:b/>
                                <w:color w:val="990033"/>
                              </w:rPr>
                              <w:t xml:space="preserve"> «Консалтинговая фирма «Эталон»</w:t>
                            </w:r>
                          </w:p>
                          <w:p w14:paraId="03D750D0" w14:textId="77777777" w:rsidR="00E2017F" w:rsidRDefault="00E2017F" w:rsidP="00166903">
                            <w:pPr>
                              <w:autoSpaceDE w:val="0"/>
                              <w:spacing w:line="192" w:lineRule="auto"/>
                              <w:jc w:val="center"/>
                            </w:pPr>
                            <w:r>
                              <w:t>Чувашская  Республика, г. Чебоксары, пр. Московский, д. 17, стр. 1, пом. 15</w:t>
                            </w:r>
                          </w:p>
                          <w:p w14:paraId="7643EAD7" w14:textId="77777777" w:rsidR="00E2017F" w:rsidRDefault="00E2017F"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E2017F" w:rsidRDefault="00E2017F"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E2017F" w:rsidRDefault="00E2017F"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E2017F" w:rsidRDefault="00E2017F"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E2017F" w:rsidRDefault="00E2017F"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E2017F" w:rsidRDefault="00E2017F"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E2017F" w:rsidRPr="00D54759" w:rsidRDefault="00E2017F"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E2017F" w:rsidRDefault="00E2017F"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E2017F" w:rsidRDefault="00E2017F" w:rsidP="00166903">
                      <w:pPr>
                        <w:pStyle w:val="a8"/>
                        <w:spacing w:line="192" w:lineRule="auto"/>
                        <w:jc w:val="center"/>
                      </w:pPr>
                      <w:r>
                        <w:rPr>
                          <w:b/>
                          <w:color w:val="990033"/>
                        </w:rPr>
                        <w:t xml:space="preserve"> «Консалтинговая фирма «Эталон»</w:t>
                      </w:r>
                    </w:p>
                    <w:p w14:paraId="03D750D0" w14:textId="77777777" w:rsidR="00E2017F" w:rsidRDefault="00E2017F" w:rsidP="00166903">
                      <w:pPr>
                        <w:autoSpaceDE w:val="0"/>
                        <w:spacing w:line="192" w:lineRule="auto"/>
                        <w:jc w:val="center"/>
                      </w:pPr>
                      <w:r>
                        <w:t>Чувашская  Республика, г. Чебоксары, пр. Московский, д. 17, стр. 1, пом. 15</w:t>
                      </w:r>
                    </w:p>
                    <w:p w14:paraId="7643EAD7" w14:textId="77777777" w:rsidR="00E2017F" w:rsidRDefault="00E2017F"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E2017F" w:rsidRDefault="00E2017F"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E2017F" w:rsidRDefault="00E2017F"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E2017F" w:rsidRDefault="00E2017F"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E2017F" w:rsidRDefault="00E2017F"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E2017F" w:rsidRDefault="00E2017F"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E2017F" w:rsidRPr="00D54759" w:rsidRDefault="00E2017F"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34807">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0CF40A93" w14:textId="77777777" w:rsidR="00166903" w:rsidRPr="00134807" w:rsidRDefault="00166903" w:rsidP="00166903">
      <w:pPr>
        <w:pStyle w:val="1"/>
        <w:spacing w:line="360" w:lineRule="auto"/>
        <w:jc w:val="center"/>
        <w:rPr>
          <w:b/>
          <w:bCs/>
          <w:i/>
          <w:iCs/>
          <w:color w:val="FF0000"/>
          <w:sz w:val="23"/>
          <w:szCs w:val="23"/>
          <w:lang w:val="en-US"/>
        </w:rPr>
      </w:pPr>
    </w:p>
    <w:p w14:paraId="09465F21" w14:textId="77777777" w:rsidR="00166903" w:rsidRPr="00134807" w:rsidRDefault="00166903" w:rsidP="00166903">
      <w:pPr>
        <w:pStyle w:val="1"/>
        <w:spacing w:line="360" w:lineRule="auto"/>
        <w:jc w:val="center"/>
        <w:rPr>
          <w:b/>
          <w:bCs/>
          <w:i/>
          <w:iCs/>
          <w:color w:val="FF0000"/>
          <w:sz w:val="23"/>
          <w:szCs w:val="23"/>
          <w:lang w:val="en-US"/>
        </w:rPr>
      </w:pPr>
    </w:p>
    <w:p w14:paraId="6BBC3187" w14:textId="77777777" w:rsidR="00166903" w:rsidRPr="00134807" w:rsidRDefault="00166903" w:rsidP="00166903">
      <w:pPr>
        <w:pStyle w:val="1"/>
        <w:spacing w:line="360" w:lineRule="auto"/>
        <w:jc w:val="center"/>
        <w:rPr>
          <w:b/>
          <w:bCs/>
          <w:i/>
          <w:iCs/>
          <w:color w:val="FF0000"/>
          <w:sz w:val="23"/>
          <w:szCs w:val="23"/>
          <w:lang w:val="en-US"/>
        </w:rPr>
      </w:pPr>
    </w:p>
    <w:p w14:paraId="2DC4FF41" w14:textId="77777777" w:rsidR="00166903" w:rsidRPr="00134807" w:rsidRDefault="00166903" w:rsidP="00166903">
      <w:pPr>
        <w:widowControl w:val="0"/>
        <w:tabs>
          <w:tab w:val="left" w:pos="-540"/>
        </w:tabs>
        <w:jc w:val="center"/>
        <w:rPr>
          <w:rFonts w:eastAsia="Calibri"/>
          <w:b/>
          <w:bCs/>
          <w:iCs/>
          <w:color w:val="FF0000"/>
          <w:sz w:val="23"/>
          <w:szCs w:val="23"/>
        </w:rPr>
      </w:pPr>
    </w:p>
    <w:p w14:paraId="79813A26" w14:textId="77777777" w:rsidR="00166903" w:rsidRPr="00134807" w:rsidRDefault="00166903" w:rsidP="00166903">
      <w:pPr>
        <w:widowControl w:val="0"/>
        <w:tabs>
          <w:tab w:val="left" w:pos="-540"/>
        </w:tabs>
        <w:jc w:val="center"/>
        <w:rPr>
          <w:rFonts w:eastAsia="Calibri"/>
          <w:b/>
          <w:bCs/>
          <w:iCs/>
          <w:color w:val="FF0000"/>
          <w:sz w:val="23"/>
          <w:szCs w:val="23"/>
        </w:rPr>
      </w:pPr>
    </w:p>
    <w:p w14:paraId="6DA0C654" w14:textId="77777777" w:rsidR="00166903" w:rsidRPr="00134807" w:rsidRDefault="00166903" w:rsidP="00166903">
      <w:pPr>
        <w:widowControl w:val="0"/>
        <w:tabs>
          <w:tab w:val="left" w:pos="-540"/>
        </w:tabs>
        <w:jc w:val="center"/>
        <w:rPr>
          <w:rFonts w:eastAsia="Calibri"/>
          <w:b/>
          <w:bCs/>
          <w:iCs/>
          <w:color w:val="FF0000"/>
          <w:sz w:val="23"/>
          <w:szCs w:val="23"/>
        </w:rPr>
      </w:pPr>
    </w:p>
    <w:p w14:paraId="4BE56E8A" w14:textId="77777777" w:rsidR="00460AFC" w:rsidRPr="00134807" w:rsidRDefault="00460AFC" w:rsidP="00166903">
      <w:pPr>
        <w:spacing w:line="360" w:lineRule="auto"/>
        <w:ind w:firstLine="720"/>
        <w:jc w:val="center"/>
        <w:rPr>
          <w:b/>
          <w:color w:val="FF0000"/>
          <w:sz w:val="23"/>
          <w:szCs w:val="23"/>
        </w:rPr>
      </w:pPr>
    </w:p>
    <w:p w14:paraId="3BCE7EDF" w14:textId="77777777" w:rsidR="00460AFC" w:rsidRPr="00134807" w:rsidRDefault="00460AFC" w:rsidP="00166903">
      <w:pPr>
        <w:spacing w:line="360" w:lineRule="auto"/>
        <w:ind w:firstLine="720"/>
        <w:jc w:val="center"/>
        <w:rPr>
          <w:b/>
          <w:color w:val="FF0000"/>
          <w:sz w:val="23"/>
          <w:szCs w:val="23"/>
        </w:rPr>
      </w:pPr>
    </w:p>
    <w:p w14:paraId="7BE60993" w14:textId="12BC910A" w:rsidR="00166903" w:rsidRPr="00134807" w:rsidRDefault="00166903" w:rsidP="00166903">
      <w:pPr>
        <w:spacing w:line="360" w:lineRule="auto"/>
        <w:ind w:firstLine="720"/>
        <w:jc w:val="center"/>
        <w:rPr>
          <w:sz w:val="23"/>
          <w:szCs w:val="23"/>
        </w:rPr>
        <w:sectPr w:rsidR="00166903" w:rsidRPr="00134807" w:rsidSect="001336F8">
          <w:headerReference w:type="default" r:id="rId13"/>
          <w:pgSz w:w="11906" w:h="16838"/>
          <w:pgMar w:top="420" w:right="794" w:bottom="657" w:left="794" w:header="113" w:footer="426" w:gutter="0"/>
          <w:pgNumType w:start="1"/>
          <w:cols w:space="720"/>
          <w:docGrid w:linePitch="272"/>
        </w:sectPr>
      </w:pPr>
      <w:r w:rsidRPr="00134807">
        <w:rPr>
          <w:b/>
          <w:sz w:val="23"/>
          <w:szCs w:val="23"/>
        </w:rPr>
        <w:t xml:space="preserve">Оглавление информационного письма за </w:t>
      </w:r>
      <w:r w:rsidR="008D673F">
        <w:rPr>
          <w:b/>
          <w:sz w:val="23"/>
          <w:szCs w:val="23"/>
        </w:rPr>
        <w:t>Сентябрь</w:t>
      </w:r>
      <w:r w:rsidR="00C33CCD" w:rsidRPr="00134807">
        <w:rPr>
          <w:b/>
          <w:sz w:val="23"/>
          <w:szCs w:val="23"/>
        </w:rPr>
        <w:t xml:space="preserve"> </w:t>
      </w:r>
      <w:r w:rsidRPr="00134807">
        <w:rPr>
          <w:b/>
          <w:sz w:val="23"/>
          <w:szCs w:val="23"/>
        </w:rPr>
        <w:t>20</w:t>
      </w:r>
      <w:r w:rsidR="002E6A7D" w:rsidRPr="00134807">
        <w:rPr>
          <w:b/>
          <w:sz w:val="23"/>
          <w:szCs w:val="23"/>
        </w:rPr>
        <w:t>2</w:t>
      </w:r>
      <w:r w:rsidR="00CF0660">
        <w:rPr>
          <w:b/>
          <w:sz w:val="23"/>
          <w:szCs w:val="23"/>
        </w:rPr>
        <w:t>1</w:t>
      </w:r>
      <w:r w:rsidRPr="00134807">
        <w:rPr>
          <w:b/>
          <w:sz w:val="23"/>
          <w:szCs w:val="23"/>
        </w:rPr>
        <w:t xml:space="preserve"> года</w:t>
      </w:r>
    </w:p>
    <w:p w14:paraId="252009BC" w14:textId="77777777" w:rsidR="00A06C46" w:rsidRDefault="00787DA3" w:rsidP="006C3DB8">
      <w:pPr>
        <w:pStyle w:val="11"/>
      </w:pPr>
      <w:r w:rsidRPr="00134807">
        <w:rPr>
          <w:sz w:val="23"/>
          <w:szCs w:val="23"/>
        </w:rPr>
        <w:lastRenderedPageBreak/>
        <w:t xml:space="preserve">         </w:t>
      </w:r>
      <w:r w:rsidR="00166903" w:rsidRPr="00134807">
        <w:rPr>
          <w:sz w:val="23"/>
          <w:szCs w:val="23"/>
        </w:rPr>
        <w:fldChar w:fldCharType="begin"/>
      </w:r>
      <w:r w:rsidR="00166903" w:rsidRPr="00134807">
        <w:rPr>
          <w:sz w:val="23"/>
          <w:szCs w:val="23"/>
        </w:rPr>
        <w:instrText xml:space="preserve"> TOC \o "1-3" \h \z \u </w:instrText>
      </w:r>
      <w:r w:rsidR="00166903" w:rsidRPr="00134807">
        <w:rPr>
          <w:sz w:val="23"/>
          <w:szCs w:val="23"/>
        </w:rPr>
        <w:fldChar w:fldCharType="separate"/>
      </w:r>
    </w:p>
    <w:p w14:paraId="5922272B" w14:textId="77777777" w:rsidR="00A06C46" w:rsidRDefault="00A06C46">
      <w:pPr>
        <w:pStyle w:val="11"/>
        <w:rPr>
          <w:rFonts w:asciiTheme="minorHAnsi" w:eastAsiaTheme="minorEastAsia" w:hAnsiTheme="minorHAnsi" w:cstheme="minorBidi"/>
          <w:b w:val="0"/>
          <w:sz w:val="22"/>
          <w:szCs w:val="22"/>
          <w:lang w:eastAsia="ru-RU"/>
        </w:rPr>
      </w:pPr>
      <w:hyperlink w:anchor="_Toc94773346" w:history="1">
        <w:r>
          <w:rPr>
            <w:webHidden/>
          </w:rPr>
          <w:tab/>
        </w:r>
        <w:r>
          <w:rPr>
            <w:webHidden/>
          </w:rPr>
          <w:fldChar w:fldCharType="begin"/>
        </w:r>
        <w:r>
          <w:rPr>
            <w:webHidden/>
          </w:rPr>
          <w:instrText xml:space="preserve"> PAGEREF _Toc94773346 \h </w:instrText>
        </w:r>
        <w:r>
          <w:rPr>
            <w:webHidden/>
          </w:rPr>
        </w:r>
        <w:r>
          <w:rPr>
            <w:webHidden/>
          </w:rPr>
          <w:fldChar w:fldCharType="separate"/>
        </w:r>
        <w:r>
          <w:rPr>
            <w:webHidden/>
          </w:rPr>
          <w:t>1</w:t>
        </w:r>
        <w:r>
          <w:rPr>
            <w:webHidden/>
          </w:rPr>
          <w:fldChar w:fldCharType="end"/>
        </w:r>
      </w:hyperlink>
    </w:p>
    <w:p w14:paraId="0E458D77" w14:textId="77777777" w:rsidR="00A06C46" w:rsidRDefault="00A06C46">
      <w:pPr>
        <w:pStyle w:val="11"/>
        <w:rPr>
          <w:rFonts w:asciiTheme="minorHAnsi" w:eastAsiaTheme="minorEastAsia" w:hAnsiTheme="minorHAnsi" w:cstheme="minorBidi"/>
          <w:b w:val="0"/>
          <w:sz w:val="22"/>
          <w:szCs w:val="22"/>
          <w:lang w:eastAsia="ru-RU"/>
        </w:rPr>
      </w:pPr>
      <w:hyperlink w:anchor="_Toc94773347" w:history="1">
        <w:r w:rsidRPr="00094B8E">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_Toc94773347 \h </w:instrText>
        </w:r>
        <w:r>
          <w:rPr>
            <w:webHidden/>
          </w:rPr>
        </w:r>
        <w:r>
          <w:rPr>
            <w:webHidden/>
          </w:rPr>
          <w:fldChar w:fldCharType="separate"/>
        </w:r>
        <w:r>
          <w:rPr>
            <w:webHidden/>
          </w:rPr>
          <w:t>1</w:t>
        </w:r>
        <w:r>
          <w:rPr>
            <w:webHidden/>
          </w:rPr>
          <w:fldChar w:fldCharType="end"/>
        </w:r>
      </w:hyperlink>
    </w:p>
    <w:p w14:paraId="1D50D6D7" w14:textId="77777777" w:rsidR="00A06C46" w:rsidRDefault="00A06C46">
      <w:pPr>
        <w:pStyle w:val="11"/>
        <w:rPr>
          <w:rFonts w:asciiTheme="minorHAnsi" w:eastAsiaTheme="minorEastAsia" w:hAnsiTheme="minorHAnsi" w:cstheme="minorBidi"/>
          <w:b w:val="0"/>
          <w:sz w:val="22"/>
          <w:szCs w:val="22"/>
          <w:lang w:eastAsia="ru-RU"/>
        </w:rPr>
      </w:pPr>
      <w:hyperlink w:anchor="_Toc94773348" w:history="1">
        <w:r w:rsidRPr="00094B8E">
          <w:rPr>
            <w:rStyle w:val="a3"/>
            <w:bCs/>
          </w:rPr>
          <w:t>1.1.</w:t>
        </w:r>
        <w:r>
          <w:rPr>
            <w:rFonts w:asciiTheme="minorHAnsi" w:eastAsiaTheme="minorEastAsia" w:hAnsiTheme="minorHAnsi" w:cstheme="minorBidi"/>
            <w:b w:val="0"/>
            <w:sz w:val="22"/>
            <w:szCs w:val="22"/>
            <w:lang w:eastAsia="ru-RU"/>
          </w:rPr>
          <w:tab/>
        </w:r>
        <w:r w:rsidRPr="00094B8E">
          <w:rPr>
            <w:rStyle w:val="a3"/>
            <w:bCs/>
          </w:rPr>
          <w:t>Налог на прибыль</w:t>
        </w:r>
        <w:r>
          <w:rPr>
            <w:webHidden/>
          </w:rPr>
          <w:tab/>
        </w:r>
        <w:r>
          <w:rPr>
            <w:webHidden/>
          </w:rPr>
          <w:fldChar w:fldCharType="begin"/>
        </w:r>
        <w:r>
          <w:rPr>
            <w:webHidden/>
          </w:rPr>
          <w:instrText xml:space="preserve"> PAGEREF _Toc94773348 \h </w:instrText>
        </w:r>
        <w:r>
          <w:rPr>
            <w:webHidden/>
          </w:rPr>
        </w:r>
        <w:r>
          <w:rPr>
            <w:webHidden/>
          </w:rPr>
          <w:fldChar w:fldCharType="separate"/>
        </w:r>
        <w:r>
          <w:rPr>
            <w:webHidden/>
          </w:rPr>
          <w:t>1</w:t>
        </w:r>
        <w:r>
          <w:rPr>
            <w:webHidden/>
          </w:rPr>
          <w:fldChar w:fldCharType="end"/>
        </w:r>
      </w:hyperlink>
    </w:p>
    <w:p w14:paraId="414EA9F5" w14:textId="77777777" w:rsidR="00A06C46" w:rsidRDefault="00A06C46">
      <w:pPr>
        <w:pStyle w:val="11"/>
        <w:rPr>
          <w:rFonts w:asciiTheme="minorHAnsi" w:eastAsiaTheme="minorEastAsia" w:hAnsiTheme="minorHAnsi" w:cstheme="minorBidi"/>
          <w:b w:val="0"/>
          <w:sz w:val="22"/>
          <w:szCs w:val="22"/>
          <w:lang w:eastAsia="ru-RU"/>
        </w:rPr>
      </w:pPr>
      <w:hyperlink w:anchor="_Toc94773349" w:history="1">
        <w:r w:rsidRPr="00094B8E">
          <w:rPr>
            <w:rStyle w:val="a3"/>
            <w:bCs/>
          </w:rPr>
          <w:t>1.2.</w:t>
        </w:r>
        <w:r>
          <w:rPr>
            <w:rFonts w:asciiTheme="minorHAnsi" w:eastAsiaTheme="minorEastAsia" w:hAnsiTheme="minorHAnsi" w:cstheme="minorBidi"/>
            <w:b w:val="0"/>
            <w:sz w:val="22"/>
            <w:szCs w:val="22"/>
            <w:lang w:eastAsia="ru-RU"/>
          </w:rPr>
          <w:tab/>
        </w:r>
        <w:r w:rsidRPr="00094B8E">
          <w:rPr>
            <w:rStyle w:val="a3"/>
            <w:bCs/>
          </w:rPr>
          <w:t>Налог на добавленную стоимость</w:t>
        </w:r>
        <w:r>
          <w:rPr>
            <w:webHidden/>
          </w:rPr>
          <w:tab/>
        </w:r>
        <w:r>
          <w:rPr>
            <w:webHidden/>
          </w:rPr>
          <w:fldChar w:fldCharType="begin"/>
        </w:r>
        <w:r>
          <w:rPr>
            <w:webHidden/>
          </w:rPr>
          <w:instrText xml:space="preserve"> PAGEREF _Toc94773349 \h </w:instrText>
        </w:r>
        <w:r>
          <w:rPr>
            <w:webHidden/>
          </w:rPr>
        </w:r>
        <w:r>
          <w:rPr>
            <w:webHidden/>
          </w:rPr>
          <w:fldChar w:fldCharType="separate"/>
        </w:r>
        <w:r>
          <w:rPr>
            <w:webHidden/>
          </w:rPr>
          <w:t>10</w:t>
        </w:r>
        <w:r>
          <w:rPr>
            <w:webHidden/>
          </w:rPr>
          <w:fldChar w:fldCharType="end"/>
        </w:r>
      </w:hyperlink>
    </w:p>
    <w:p w14:paraId="01DAEA29" w14:textId="77777777" w:rsidR="00A06C46" w:rsidRDefault="00A06C46">
      <w:pPr>
        <w:pStyle w:val="11"/>
        <w:rPr>
          <w:rFonts w:asciiTheme="minorHAnsi" w:eastAsiaTheme="minorEastAsia" w:hAnsiTheme="minorHAnsi" w:cstheme="minorBidi"/>
          <w:b w:val="0"/>
          <w:sz w:val="22"/>
          <w:szCs w:val="22"/>
          <w:lang w:eastAsia="ru-RU"/>
        </w:rPr>
      </w:pPr>
      <w:hyperlink w:anchor="_Toc94773350" w:history="1">
        <w:r w:rsidRPr="00094B8E">
          <w:rPr>
            <w:rStyle w:val="a3"/>
            <w:bCs/>
          </w:rPr>
          <w:t>1.3.</w:t>
        </w:r>
        <w:r>
          <w:rPr>
            <w:rFonts w:asciiTheme="minorHAnsi" w:eastAsiaTheme="minorEastAsia" w:hAnsiTheme="minorHAnsi" w:cstheme="minorBidi"/>
            <w:b w:val="0"/>
            <w:sz w:val="22"/>
            <w:szCs w:val="22"/>
            <w:lang w:eastAsia="ru-RU"/>
          </w:rPr>
          <w:tab/>
        </w:r>
        <w:r w:rsidRPr="00094B8E">
          <w:rPr>
            <w:rStyle w:val="a3"/>
            <w:bCs/>
          </w:rPr>
          <w:t>НДФЛ</w:t>
        </w:r>
        <w:r>
          <w:rPr>
            <w:webHidden/>
          </w:rPr>
          <w:tab/>
        </w:r>
        <w:r>
          <w:rPr>
            <w:webHidden/>
          </w:rPr>
          <w:fldChar w:fldCharType="begin"/>
        </w:r>
        <w:r>
          <w:rPr>
            <w:webHidden/>
          </w:rPr>
          <w:instrText xml:space="preserve"> PAGEREF _Toc94773350 \h </w:instrText>
        </w:r>
        <w:r>
          <w:rPr>
            <w:webHidden/>
          </w:rPr>
        </w:r>
        <w:r>
          <w:rPr>
            <w:webHidden/>
          </w:rPr>
          <w:fldChar w:fldCharType="separate"/>
        </w:r>
        <w:r>
          <w:rPr>
            <w:webHidden/>
          </w:rPr>
          <w:t>19</w:t>
        </w:r>
        <w:r>
          <w:rPr>
            <w:webHidden/>
          </w:rPr>
          <w:fldChar w:fldCharType="end"/>
        </w:r>
      </w:hyperlink>
    </w:p>
    <w:p w14:paraId="4655C551" w14:textId="77777777" w:rsidR="00A06C46" w:rsidRDefault="00A06C46">
      <w:pPr>
        <w:pStyle w:val="11"/>
        <w:rPr>
          <w:rFonts w:asciiTheme="minorHAnsi" w:eastAsiaTheme="minorEastAsia" w:hAnsiTheme="minorHAnsi" w:cstheme="minorBidi"/>
          <w:b w:val="0"/>
          <w:sz w:val="22"/>
          <w:szCs w:val="22"/>
          <w:lang w:eastAsia="ru-RU"/>
        </w:rPr>
      </w:pPr>
      <w:hyperlink w:anchor="_Toc94773351" w:history="1">
        <w:r w:rsidRPr="00094B8E">
          <w:rPr>
            <w:rStyle w:val="a3"/>
            <w:bCs/>
          </w:rPr>
          <w:t>1.4.</w:t>
        </w:r>
        <w:r>
          <w:rPr>
            <w:rFonts w:asciiTheme="minorHAnsi" w:eastAsiaTheme="minorEastAsia" w:hAnsiTheme="minorHAnsi" w:cstheme="minorBidi"/>
            <w:b w:val="0"/>
            <w:sz w:val="22"/>
            <w:szCs w:val="22"/>
            <w:lang w:eastAsia="ru-RU"/>
          </w:rPr>
          <w:tab/>
        </w:r>
        <w:r w:rsidRPr="00094B8E">
          <w:rPr>
            <w:rStyle w:val="a3"/>
            <w:bCs/>
          </w:rPr>
          <w:t>Социальное страхование</w:t>
        </w:r>
        <w:r>
          <w:rPr>
            <w:webHidden/>
          </w:rPr>
          <w:tab/>
        </w:r>
        <w:r>
          <w:rPr>
            <w:webHidden/>
          </w:rPr>
          <w:fldChar w:fldCharType="begin"/>
        </w:r>
        <w:r>
          <w:rPr>
            <w:webHidden/>
          </w:rPr>
          <w:instrText xml:space="preserve"> PAGEREF _Toc94773351 \h </w:instrText>
        </w:r>
        <w:r>
          <w:rPr>
            <w:webHidden/>
          </w:rPr>
        </w:r>
        <w:r>
          <w:rPr>
            <w:webHidden/>
          </w:rPr>
          <w:fldChar w:fldCharType="separate"/>
        </w:r>
        <w:r>
          <w:rPr>
            <w:webHidden/>
          </w:rPr>
          <w:t>22</w:t>
        </w:r>
        <w:r>
          <w:rPr>
            <w:webHidden/>
          </w:rPr>
          <w:fldChar w:fldCharType="end"/>
        </w:r>
      </w:hyperlink>
    </w:p>
    <w:p w14:paraId="637F8486" w14:textId="77777777" w:rsidR="00A06C46" w:rsidRDefault="00A06C46">
      <w:pPr>
        <w:pStyle w:val="11"/>
        <w:rPr>
          <w:rFonts w:asciiTheme="minorHAnsi" w:eastAsiaTheme="minorEastAsia" w:hAnsiTheme="minorHAnsi" w:cstheme="minorBidi"/>
          <w:b w:val="0"/>
          <w:sz w:val="22"/>
          <w:szCs w:val="22"/>
          <w:lang w:eastAsia="ru-RU"/>
        </w:rPr>
      </w:pPr>
      <w:hyperlink w:anchor="_Toc94773352" w:history="1">
        <w:r w:rsidRPr="00094B8E">
          <w:rPr>
            <w:rStyle w:val="a3"/>
            <w:bCs/>
          </w:rPr>
          <w:t>1.5.</w:t>
        </w:r>
        <w:r>
          <w:rPr>
            <w:rFonts w:asciiTheme="minorHAnsi" w:eastAsiaTheme="minorEastAsia" w:hAnsiTheme="minorHAnsi" w:cstheme="minorBidi"/>
            <w:b w:val="0"/>
            <w:sz w:val="22"/>
            <w:szCs w:val="22"/>
            <w:lang w:eastAsia="ru-RU"/>
          </w:rPr>
          <w:tab/>
        </w:r>
        <w:r w:rsidRPr="00094B8E">
          <w:rPr>
            <w:rStyle w:val="a3"/>
            <w:bCs/>
          </w:rPr>
          <w:t>Страховые взносы</w:t>
        </w:r>
        <w:r>
          <w:rPr>
            <w:webHidden/>
          </w:rPr>
          <w:tab/>
        </w:r>
        <w:r>
          <w:rPr>
            <w:webHidden/>
          </w:rPr>
          <w:fldChar w:fldCharType="begin"/>
        </w:r>
        <w:r>
          <w:rPr>
            <w:webHidden/>
          </w:rPr>
          <w:instrText xml:space="preserve"> PAGEREF _Toc94773352 \h </w:instrText>
        </w:r>
        <w:r>
          <w:rPr>
            <w:webHidden/>
          </w:rPr>
        </w:r>
        <w:r>
          <w:rPr>
            <w:webHidden/>
          </w:rPr>
          <w:fldChar w:fldCharType="separate"/>
        </w:r>
        <w:r>
          <w:rPr>
            <w:webHidden/>
          </w:rPr>
          <w:t>23</w:t>
        </w:r>
        <w:r>
          <w:rPr>
            <w:webHidden/>
          </w:rPr>
          <w:fldChar w:fldCharType="end"/>
        </w:r>
      </w:hyperlink>
    </w:p>
    <w:p w14:paraId="2E0C0031" w14:textId="77777777" w:rsidR="00A06C46" w:rsidRDefault="00A06C46">
      <w:pPr>
        <w:pStyle w:val="11"/>
        <w:rPr>
          <w:rFonts w:asciiTheme="minorHAnsi" w:eastAsiaTheme="minorEastAsia" w:hAnsiTheme="minorHAnsi" w:cstheme="minorBidi"/>
          <w:b w:val="0"/>
          <w:sz w:val="22"/>
          <w:szCs w:val="22"/>
          <w:lang w:eastAsia="ru-RU"/>
        </w:rPr>
      </w:pPr>
      <w:hyperlink w:anchor="_Toc94773353" w:history="1">
        <w:r w:rsidRPr="00094B8E">
          <w:rPr>
            <w:rStyle w:val="a3"/>
            <w:bCs/>
          </w:rPr>
          <w:t>1.6.</w:t>
        </w:r>
        <w:r>
          <w:rPr>
            <w:rFonts w:asciiTheme="minorHAnsi" w:eastAsiaTheme="minorEastAsia" w:hAnsiTheme="minorHAnsi" w:cstheme="minorBidi"/>
            <w:b w:val="0"/>
            <w:sz w:val="22"/>
            <w:szCs w:val="22"/>
            <w:lang w:eastAsia="ru-RU"/>
          </w:rPr>
          <w:tab/>
        </w:r>
        <w:r w:rsidRPr="00094B8E">
          <w:rPr>
            <w:rStyle w:val="a3"/>
            <w:bCs/>
          </w:rPr>
          <w:t>Налог на имущество</w:t>
        </w:r>
        <w:r>
          <w:rPr>
            <w:webHidden/>
          </w:rPr>
          <w:tab/>
        </w:r>
        <w:r>
          <w:rPr>
            <w:webHidden/>
          </w:rPr>
          <w:fldChar w:fldCharType="begin"/>
        </w:r>
        <w:r>
          <w:rPr>
            <w:webHidden/>
          </w:rPr>
          <w:instrText xml:space="preserve"> PAGEREF _Toc94773353 \h </w:instrText>
        </w:r>
        <w:r>
          <w:rPr>
            <w:webHidden/>
          </w:rPr>
        </w:r>
        <w:r>
          <w:rPr>
            <w:webHidden/>
          </w:rPr>
          <w:fldChar w:fldCharType="separate"/>
        </w:r>
        <w:r>
          <w:rPr>
            <w:webHidden/>
          </w:rPr>
          <w:t>26</w:t>
        </w:r>
        <w:r>
          <w:rPr>
            <w:webHidden/>
          </w:rPr>
          <w:fldChar w:fldCharType="end"/>
        </w:r>
      </w:hyperlink>
    </w:p>
    <w:p w14:paraId="1D7026C7" w14:textId="77777777" w:rsidR="00A06C46" w:rsidRDefault="00A06C46">
      <w:pPr>
        <w:pStyle w:val="11"/>
        <w:rPr>
          <w:rFonts w:asciiTheme="minorHAnsi" w:eastAsiaTheme="minorEastAsia" w:hAnsiTheme="minorHAnsi" w:cstheme="minorBidi"/>
          <w:b w:val="0"/>
          <w:sz w:val="22"/>
          <w:szCs w:val="22"/>
          <w:lang w:eastAsia="ru-RU"/>
        </w:rPr>
      </w:pPr>
      <w:hyperlink w:anchor="_Toc94773354" w:history="1">
        <w:r w:rsidRPr="00094B8E">
          <w:rPr>
            <w:rStyle w:val="a3"/>
            <w:bCs/>
          </w:rPr>
          <w:t>1.7.</w:t>
        </w:r>
        <w:r>
          <w:rPr>
            <w:rFonts w:asciiTheme="minorHAnsi" w:eastAsiaTheme="minorEastAsia" w:hAnsiTheme="minorHAnsi" w:cstheme="minorBidi"/>
            <w:b w:val="0"/>
            <w:sz w:val="22"/>
            <w:szCs w:val="22"/>
            <w:lang w:eastAsia="ru-RU"/>
          </w:rPr>
          <w:tab/>
        </w:r>
        <w:r w:rsidRPr="00094B8E">
          <w:rPr>
            <w:rStyle w:val="a3"/>
            <w:bCs/>
          </w:rPr>
          <w:t>Земельный налог</w:t>
        </w:r>
        <w:r>
          <w:rPr>
            <w:webHidden/>
          </w:rPr>
          <w:tab/>
        </w:r>
        <w:r>
          <w:rPr>
            <w:webHidden/>
          </w:rPr>
          <w:fldChar w:fldCharType="begin"/>
        </w:r>
        <w:r>
          <w:rPr>
            <w:webHidden/>
          </w:rPr>
          <w:instrText xml:space="preserve"> PAGEREF _Toc94773354 \h </w:instrText>
        </w:r>
        <w:r>
          <w:rPr>
            <w:webHidden/>
          </w:rPr>
        </w:r>
        <w:r>
          <w:rPr>
            <w:webHidden/>
          </w:rPr>
          <w:fldChar w:fldCharType="separate"/>
        </w:r>
        <w:r>
          <w:rPr>
            <w:webHidden/>
          </w:rPr>
          <w:t>29</w:t>
        </w:r>
        <w:r>
          <w:rPr>
            <w:webHidden/>
          </w:rPr>
          <w:fldChar w:fldCharType="end"/>
        </w:r>
      </w:hyperlink>
    </w:p>
    <w:p w14:paraId="728C6500" w14:textId="77777777" w:rsidR="00A06C46" w:rsidRDefault="00A06C46">
      <w:pPr>
        <w:pStyle w:val="11"/>
        <w:rPr>
          <w:rFonts w:asciiTheme="minorHAnsi" w:eastAsiaTheme="minorEastAsia" w:hAnsiTheme="minorHAnsi" w:cstheme="minorBidi"/>
          <w:b w:val="0"/>
          <w:sz w:val="22"/>
          <w:szCs w:val="22"/>
          <w:lang w:eastAsia="ru-RU"/>
        </w:rPr>
      </w:pPr>
      <w:hyperlink w:anchor="_Toc94773355" w:history="1">
        <w:r w:rsidRPr="00094B8E">
          <w:rPr>
            <w:rStyle w:val="a3"/>
            <w:bCs/>
          </w:rPr>
          <w:t>1.3.</w:t>
        </w:r>
        <w:r>
          <w:rPr>
            <w:rFonts w:asciiTheme="minorHAnsi" w:eastAsiaTheme="minorEastAsia" w:hAnsiTheme="minorHAnsi" w:cstheme="minorBidi"/>
            <w:b w:val="0"/>
            <w:sz w:val="22"/>
            <w:szCs w:val="22"/>
            <w:lang w:eastAsia="ru-RU"/>
          </w:rPr>
          <w:tab/>
        </w:r>
        <w:r w:rsidRPr="00094B8E">
          <w:rPr>
            <w:rStyle w:val="a3"/>
            <w:bCs/>
          </w:rPr>
          <w:t>Прослеживаемость  товаров.</w:t>
        </w:r>
        <w:r>
          <w:rPr>
            <w:webHidden/>
          </w:rPr>
          <w:tab/>
        </w:r>
        <w:r>
          <w:rPr>
            <w:webHidden/>
          </w:rPr>
          <w:fldChar w:fldCharType="begin"/>
        </w:r>
        <w:r>
          <w:rPr>
            <w:webHidden/>
          </w:rPr>
          <w:instrText xml:space="preserve"> PAGEREF _Toc94773355 \h </w:instrText>
        </w:r>
        <w:r>
          <w:rPr>
            <w:webHidden/>
          </w:rPr>
        </w:r>
        <w:r>
          <w:rPr>
            <w:webHidden/>
          </w:rPr>
          <w:fldChar w:fldCharType="separate"/>
        </w:r>
        <w:r>
          <w:rPr>
            <w:webHidden/>
          </w:rPr>
          <w:t>31</w:t>
        </w:r>
        <w:r>
          <w:rPr>
            <w:webHidden/>
          </w:rPr>
          <w:fldChar w:fldCharType="end"/>
        </w:r>
      </w:hyperlink>
    </w:p>
    <w:p w14:paraId="0F0BA07F" w14:textId="77777777" w:rsidR="00A06C46" w:rsidRDefault="00A06C46">
      <w:pPr>
        <w:pStyle w:val="11"/>
        <w:rPr>
          <w:rFonts w:asciiTheme="minorHAnsi" w:eastAsiaTheme="minorEastAsia" w:hAnsiTheme="minorHAnsi" w:cstheme="minorBidi"/>
          <w:b w:val="0"/>
          <w:sz w:val="22"/>
          <w:szCs w:val="22"/>
          <w:lang w:eastAsia="ru-RU"/>
        </w:rPr>
      </w:pPr>
      <w:hyperlink w:anchor="_Toc94773356" w:history="1">
        <w:r w:rsidRPr="00094B8E">
          <w:rPr>
            <w:rStyle w:val="a3"/>
            <w:bCs/>
          </w:rPr>
          <w:t>1.4.</w:t>
        </w:r>
        <w:r>
          <w:rPr>
            <w:rFonts w:asciiTheme="minorHAnsi" w:eastAsiaTheme="minorEastAsia" w:hAnsiTheme="minorHAnsi" w:cstheme="minorBidi"/>
            <w:b w:val="0"/>
            <w:sz w:val="22"/>
            <w:szCs w:val="22"/>
            <w:lang w:eastAsia="ru-RU"/>
          </w:rPr>
          <w:tab/>
        </w:r>
        <w:r w:rsidRPr="00094B8E">
          <w:rPr>
            <w:rStyle w:val="a3"/>
            <w:bCs/>
          </w:rPr>
          <w:t>УСН</w:t>
        </w:r>
        <w:r>
          <w:rPr>
            <w:webHidden/>
          </w:rPr>
          <w:tab/>
        </w:r>
        <w:r>
          <w:rPr>
            <w:webHidden/>
          </w:rPr>
          <w:fldChar w:fldCharType="begin"/>
        </w:r>
        <w:r>
          <w:rPr>
            <w:webHidden/>
          </w:rPr>
          <w:instrText xml:space="preserve"> PAGEREF _Toc94773356 \h </w:instrText>
        </w:r>
        <w:r>
          <w:rPr>
            <w:webHidden/>
          </w:rPr>
        </w:r>
        <w:r>
          <w:rPr>
            <w:webHidden/>
          </w:rPr>
          <w:fldChar w:fldCharType="separate"/>
        </w:r>
        <w:r>
          <w:rPr>
            <w:webHidden/>
          </w:rPr>
          <w:t>32</w:t>
        </w:r>
        <w:r>
          <w:rPr>
            <w:webHidden/>
          </w:rPr>
          <w:fldChar w:fldCharType="end"/>
        </w:r>
      </w:hyperlink>
    </w:p>
    <w:p w14:paraId="4C18E667" w14:textId="77777777" w:rsidR="00A06C46" w:rsidRDefault="00A06C46">
      <w:pPr>
        <w:pStyle w:val="11"/>
        <w:rPr>
          <w:rFonts w:asciiTheme="minorHAnsi" w:eastAsiaTheme="minorEastAsia" w:hAnsiTheme="minorHAnsi" w:cstheme="minorBidi"/>
          <w:b w:val="0"/>
          <w:sz w:val="22"/>
          <w:szCs w:val="22"/>
          <w:lang w:eastAsia="ru-RU"/>
        </w:rPr>
      </w:pPr>
      <w:hyperlink w:anchor="_Toc94773357" w:history="1">
        <w:r w:rsidRPr="00094B8E">
          <w:rPr>
            <w:rStyle w:val="a3"/>
            <w:bCs/>
          </w:rPr>
          <w:t>1.5.</w:t>
        </w:r>
        <w:r>
          <w:rPr>
            <w:rFonts w:asciiTheme="minorHAnsi" w:eastAsiaTheme="minorEastAsia" w:hAnsiTheme="minorHAnsi" w:cstheme="minorBidi"/>
            <w:b w:val="0"/>
            <w:sz w:val="22"/>
            <w:szCs w:val="22"/>
            <w:lang w:eastAsia="ru-RU"/>
          </w:rPr>
          <w:tab/>
        </w:r>
        <w:r w:rsidRPr="00094B8E">
          <w:rPr>
            <w:rStyle w:val="a3"/>
            <w:bCs/>
          </w:rPr>
          <w:t>Патентная система налогообложения</w:t>
        </w:r>
        <w:r>
          <w:rPr>
            <w:webHidden/>
          </w:rPr>
          <w:tab/>
        </w:r>
        <w:r>
          <w:rPr>
            <w:webHidden/>
          </w:rPr>
          <w:fldChar w:fldCharType="begin"/>
        </w:r>
        <w:r>
          <w:rPr>
            <w:webHidden/>
          </w:rPr>
          <w:instrText xml:space="preserve"> PAGEREF _Toc94773357 \h </w:instrText>
        </w:r>
        <w:r>
          <w:rPr>
            <w:webHidden/>
          </w:rPr>
        </w:r>
        <w:r>
          <w:rPr>
            <w:webHidden/>
          </w:rPr>
          <w:fldChar w:fldCharType="separate"/>
        </w:r>
        <w:r>
          <w:rPr>
            <w:webHidden/>
          </w:rPr>
          <w:t>35</w:t>
        </w:r>
        <w:r>
          <w:rPr>
            <w:webHidden/>
          </w:rPr>
          <w:fldChar w:fldCharType="end"/>
        </w:r>
      </w:hyperlink>
    </w:p>
    <w:p w14:paraId="724BD515" w14:textId="77777777" w:rsidR="00A06C46" w:rsidRDefault="00A06C46">
      <w:pPr>
        <w:pStyle w:val="11"/>
        <w:rPr>
          <w:rFonts w:asciiTheme="minorHAnsi" w:eastAsiaTheme="minorEastAsia" w:hAnsiTheme="minorHAnsi" w:cstheme="minorBidi"/>
          <w:b w:val="0"/>
          <w:sz w:val="22"/>
          <w:szCs w:val="22"/>
          <w:lang w:eastAsia="ru-RU"/>
        </w:rPr>
      </w:pPr>
      <w:hyperlink w:anchor="_Toc94773358" w:history="1">
        <w:r w:rsidRPr="00094B8E">
          <w:rPr>
            <w:rStyle w:val="a3"/>
            <w:bCs/>
          </w:rPr>
          <w:t>1.6.</w:t>
        </w:r>
        <w:r>
          <w:rPr>
            <w:rFonts w:asciiTheme="minorHAnsi" w:eastAsiaTheme="minorEastAsia" w:hAnsiTheme="minorHAnsi" w:cstheme="minorBidi"/>
            <w:b w:val="0"/>
            <w:sz w:val="22"/>
            <w:szCs w:val="22"/>
            <w:lang w:eastAsia="ru-RU"/>
          </w:rPr>
          <w:tab/>
        </w:r>
        <w:r w:rsidRPr="00094B8E">
          <w:rPr>
            <w:rStyle w:val="a3"/>
            <w:bCs/>
          </w:rPr>
          <w:t>Первая часть НК РФ</w:t>
        </w:r>
        <w:r>
          <w:rPr>
            <w:webHidden/>
          </w:rPr>
          <w:tab/>
        </w:r>
        <w:r>
          <w:rPr>
            <w:webHidden/>
          </w:rPr>
          <w:fldChar w:fldCharType="begin"/>
        </w:r>
        <w:r>
          <w:rPr>
            <w:webHidden/>
          </w:rPr>
          <w:instrText xml:space="preserve"> PAGEREF _Toc94773358 \h </w:instrText>
        </w:r>
        <w:r>
          <w:rPr>
            <w:webHidden/>
          </w:rPr>
        </w:r>
        <w:r>
          <w:rPr>
            <w:webHidden/>
          </w:rPr>
          <w:fldChar w:fldCharType="separate"/>
        </w:r>
        <w:r>
          <w:rPr>
            <w:webHidden/>
          </w:rPr>
          <w:t>36</w:t>
        </w:r>
        <w:r>
          <w:rPr>
            <w:webHidden/>
          </w:rPr>
          <w:fldChar w:fldCharType="end"/>
        </w:r>
      </w:hyperlink>
    </w:p>
    <w:p w14:paraId="623A7466" w14:textId="77777777" w:rsidR="00A06C46" w:rsidRDefault="00A06C46">
      <w:pPr>
        <w:pStyle w:val="11"/>
        <w:rPr>
          <w:rFonts w:asciiTheme="minorHAnsi" w:eastAsiaTheme="minorEastAsia" w:hAnsiTheme="minorHAnsi" w:cstheme="minorBidi"/>
          <w:b w:val="0"/>
          <w:sz w:val="22"/>
          <w:szCs w:val="22"/>
          <w:lang w:eastAsia="ru-RU"/>
        </w:rPr>
      </w:pPr>
      <w:hyperlink w:anchor="_Toc94773359" w:history="1">
        <w:r w:rsidRPr="00094B8E">
          <w:rPr>
            <w:rStyle w:val="a3"/>
            <w:bCs/>
          </w:rPr>
          <w:t>1.7.</w:t>
        </w:r>
        <w:r>
          <w:rPr>
            <w:rFonts w:asciiTheme="minorHAnsi" w:eastAsiaTheme="minorEastAsia" w:hAnsiTheme="minorHAnsi" w:cstheme="minorBidi"/>
            <w:b w:val="0"/>
            <w:sz w:val="22"/>
            <w:szCs w:val="22"/>
            <w:lang w:eastAsia="ru-RU"/>
          </w:rPr>
          <w:tab/>
        </w:r>
        <w:r w:rsidRPr="00094B8E">
          <w:rPr>
            <w:rStyle w:val="a3"/>
            <w:bCs/>
          </w:rPr>
          <w:t>ККТ.</w:t>
        </w:r>
        <w:r>
          <w:rPr>
            <w:webHidden/>
          </w:rPr>
          <w:tab/>
        </w:r>
        <w:r>
          <w:rPr>
            <w:webHidden/>
          </w:rPr>
          <w:fldChar w:fldCharType="begin"/>
        </w:r>
        <w:r>
          <w:rPr>
            <w:webHidden/>
          </w:rPr>
          <w:instrText xml:space="preserve"> PAGEREF _Toc94773359 \h </w:instrText>
        </w:r>
        <w:r>
          <w:rPr>
            <w:webHidden/>
          </w:rPr>
        </w:r>
        <w:r>
          <w:rPr>
            <w:webHidden/>
          </w:rPr>
          <w:fldChar w:fldCharType="separate"/>
        </w:r>
        <w:r>
          <w:rPr>
            <w:webHidden/>
          </w:rPr>
          <w:t>37</w:t>
        </w:r>
        <w:r>
          <w:rPr>
            <w:webHidden/>
          </w:rPr>
          <w:fldChar w:fldCharType="end"/>
        </w:r>
      </w:hyperlink>
    </w:p>
    <w:p w14:paraId="77904AF0" w14:textId="77777777" w:rsidR="00A06C46" w:rsidRDefault="00A06C46">
      <w:pPr>
        <w:pStyle w:val="11"/>
        <w:rPr>
          <w:rFonts w:asciiTheme="minorHAnsi" w:eastAsiaTheme="minorEastAsia" w:hAnsiTheme="minorHAnsi" w:cstheme="minorBidi"/>
          <w:b w:val="0"/>
          <w:sz w:val="22"/>
          <w:szCs w:val="22"/>
          <w:lang w:eastAsia="ru-RU"/>
        </w:rPr>
      </w:pPr>
      <w:hyperlink w:anchor="_Toc94773360" w:history="1">
        <w:r w:rsidRPr="00094B8E">
          <w:rPr>
            <w:rStyle w:val="a3"/>
            <w:bCs/>
          </w:rPr>
          <w:t>1.11.</w:t>
        </w:r>
        <w:r>
          <w:rPr>
            <w:rFonts w:asciiTheme="minorHAnsi" w:eastAsiaTheme="minorEastAsia" w:hAnsiTheme="minorHAnsi" w:cstheme="minorBidi"/>
            <w:b w:val="0"/>
            <w:sz w:val="22"/>
            <w:szCs w:val="22"/>
            <w:lang w:eastAsia="ru-RU"/>
          </w:rPr>
          <w:tab/>
        </w:r>
        <w:r w:rsidRPr="00094B8E">
          <w:rPr>
            <w:rStyle w:val="a3"/>
            <w:bCs/>
          </w:rPr>
          <w:t>Трудовое законодательство</w:t>
        </w:r>
        <w:r>
          <w:rPr>
            <w:webHidden/>
          </w:rPr>
          <w:tab/>
        </w:r>
        <w:r>
          <w:rPr>
            <w:webHidden/>
          </w:rPr>
          <w:fldChar w:fldCharType="begin"/>
        </w:r>
        <w:r>
          <w:rPr>
            <w:webHidden/>
          </w:rPr>
          <w:instrText xml:space="preserve"> PAGEREF _Toc94773360 \h </w:instrText>
        </w:r>
        <w:r>
          <w:rPr>
            <w:webHidden/>
          </w:rPr>
        </w:r>
        <w:r>
          <w:rPr>
            <w:webHidden/>
          </w:rPr>
          <w:fldChar w:fldCharType="separate"/>
        </w:r>
        <w:r>
          <w:rPr>
            <w:webHidden/>
          </w:rPr>
          <w:t>38</w:t>
        </w:r>
        <w:r>
          <w:rPr>
            <w:webHidden/>
          </w:rPr>
          <w:fldChar w:fldCharType="end"/>
        </w:r>
      </w:hyperlink>
    </w:p>
    <w:p w14:paraId="7597C9E0" w14:textId="77777777" w:rsidR="00A06C46" w:rsidRDefault="00A06C46">
      <w:pPr>
        <w:pStyle w:val="11"/>
        <w:rPr>
          <w:rFonts w:asciiTheme="minorHAnsi" w:eastAsiaTheme="minorEastAsia" w:hAnsiTheme="minorHAnsi" w:cstheme="minorBidi"/>
          <w:b w:val="0"/>
          <w:sz w:val="22"/>
          <w:szCs w:val="22"/>
          <w:lang w:eastAsia="ru-RU"/>
        </w:rPr>
      </w:pPr>
      <w:hyperlink w:anchor="_Toc94773361" w:history="1">
        <w:r w:rsidRPr="00094B8E">
          <w:rPr>
            <w:rStyle w:val="a3"/>
            <w:bCs/>
          </w:rPr>
          <w:t>1.12.</w:t>
        </w:r>
        <w:r>
          <w:rPr>
            <w:rFonts w:asciiTheme="minorHAnsi" w:eastAsiaTheme="minorEastAsia" w:hAnsiTheme="minorHAnsi" w:cstheme="minorBidi"/>
            <w:b w:val="0"/>
            <w:sz w:val="22"/>
            <w:szCs w:val="22"/>
            <w:lang w:eastAsia="ru-RU"/>
          </w:rPr>
          <w:tab/>
        </w:r>
        <w:r w:rsidRPr="00094B8E">
          <w:rPr>
            <w:rStyle w:val="a3"/>
            <w:bCs/>
          </w:rPr>
          <w:t>ККТ</w:t>
        </w:r>
        <w:r>
          <w:rPr>
            <w:webHidden/>
          </w:rPr>
          <w:tab/>
        </w:r>
        <w:r>
          <w:rPr>
            <w:webHidden/>
          </w:rPr>
          <w:fldChar w:fldCharType="begin"/>
        </w:r>
        <w:r>
          <w:rPr>
            <w:webHidden/>
          </w:rPr>
          <w:instrText xml:space="preserve"> PAGEREF _Toc94773361 \h </w:instrText>
        </w:r>
        <w:r>
          <w:rPr>
            <w:webHidden/>
          </w:rPr>
        </w:r>
        <w:r>
          <w:rPr>
            <w:webHidden/>
          </w:rPr>
          <w:fldChar w:fldCharType="separate"/>
        </w:r>
        <w:r>
          <w:rPr>
            <w:webHidden/>
          </w:rPr>
          <w:t>40</w:t>
        </w:r>
        <w:r>
          <w:rPr>
            <w:webHidden/>
          </w:rPr>
          <w:fldChar w:fldCharType="end"/>
        </w:r>
      </w:hyperlink>
    </w:p>
    <w:p w14:paraId="5B289DC5" w14:textId="77777777" w:rsidR="00A06C46" w:rsidRDefault="00A06C46">
      <w:pPr>
        <w:pStyle w:val="11"/>
        <w:rPr>
          <w:rFonts w:asciiTheme="minorHAnsi" w:eastAsiaTheme="minorEastAsia" w:hAnsiTheme="minorHAnsi" w:cstheme="minorBidi"/>
          <w:b w:val="0"/>
          <w:sz w:val="22"/>
          <w:szCs w:val="22"/>
          <w:lang w:eastAsia="ru-RU"/>
        </w:rPr>
      </w:pPr>
      <w:hyperlink w:anchor="_Toc94773362" w:history="1">
        <w:r w:rsidRPr="00094B8E">
          <w:rPr>
            <w:rStyle w:val="a3"/>
            <w:bCs/>
          </w:rPr>
          <w:t>1.13.</w:t>
        </w:r>
        <w:r>
          <w:rPr>
            <w:rFonts w:asciiTheme="minorHAnsi" w:eastAsiaTheme="minorEastAsia" w:hAnsiTheme="minorHAnsi" w:cstheme="minorBidi"/>
            <w:b w:val="0"/>
            <w:sz w:val="22"/>
            <w:szCs w:val="22"/>
            <w:lang w:eastAsia="ru-RU"/>
          </w:rPr>
          <w:tab/>
        </w:r>
        <w:r w:rsidRPr="00094B8E">
          <w:rPr>
            <w:rStyle w:val="a3"/>
            <w:bCs/>
          </w:rPr>
          <w:t>Разное</w:t>
        </w:r>
        <w:r>
          <w:rPr>
            <w:webHidden/>
          </w:rPr>
          <w:tab/>
        </w:r>
        <w:r>
          <w:rPr>
            <w:webHidden/>
          </w:rPr>
          <w:fldChar w:fldCharType="begin"/>
        </w:r>
        <w:r>
          <w:rPr>
            <w:webHidden/>
          </w:rPr>
          <w:instrText xml:space="preserve"> PAGEREF _Toc94773362 \h </w:instrText>
        </w:r>
        <w:r>
          <w:rPr>
            <w:webHidden/>
          </w:rPr>
        </w:r>
        <w:r>
          <w:rPr>
            <w:webHidden/>
          </w:rPr>
          <w:fldChar w:fldCharType="separate"/>
        </w:r>
        <w:r>
          <w:rPr>
            <w:webHidden/>
          </w:rPr>
          <w:t>40</w:t>
        </w:r>
        <w:r>
          <w:rPr>
            <w:webHidden/>
          </w:rPr>
          <w:fldChar w:fldCharType="end"/>
        </w:r>
      </w:hyperlink>
    </w:p>
    <w:p w14:paraId="636A93C2" w14:textId="77777777" w:rsidR="00166903" w:rsidRPr="00134807" w:rsidRDefault="00166903" w:rsidP="006C3DB8">
      <w:pPr>
        <w:pStyle w:val="11"/>
        <w:rPr>
          <w:color w:val="FF0000"/>
          <w:sz w:val="23"/>
          <w:szCs w:val="23"/>
        </w:rPr>
      </w:pPr>
      <w:r w:rsidRPr="00134807">
        <w:rPr>
          <w:sz w:val="23"/>
          <w:szCs w:val="23"/>
        </w:rPr>
        <w:fldChar w:fldCharType="end"/>
      </w:r>
    </w:p>
    <w:p w14:paraId="0AB35917" w14:textId="77777777" w:rsidR="00166903" w:rsidRPr="00134807" w:rsidRDefault="00166903" w:rsidP="00166903">
      <w:pPr>
        <w:rPr>
          <w:color w:val="FF0000"/>
          <w:sz w:val="23"/>
          <w:szCs w:val="23"/>
        </w:rPr>
      </w:pPr>
    </w:p>
    <w:p w14:paraId="1D6D7224" w14:textId="77777777" w:rsidR="00166903" w:rsidRPr="00134807" w:rsidRDefault="00166903" w:rsidP="00166903">
      <w:pPr>
        <w:rPr>
          <w:color w:val="FF0000"/>
          <w:sz w:val="23"/>
          <w:szCs w:val="23"/>
        </w:rPr>
      </w:pPr>
    </w:p>
    <w:p w14:paraId="1A7C43CC" w14:textId="77777777" w:rsidR="00166903" w:rsidRPr="00134807" w:rsidRDefault="00585C23" w:rsidP="00166903">
      <w:pPr>
        <w:rPr>
          <w:color w:val="FF0000"/>
          <w:sz w:val="23"/>
          <w:szCs w:val="23"/>
        </w:rPr>
        <w:sectPr w:rsidR="00166903" w:rsidRPr="00134807" w:rsidSect="001336F8">
          <w:type w:val="continuous"/>
          <w:pgSz w:w="11906" w:h="16838"/>
          <w:pgMar w:top="420" w:right="794" w:bottom="657" w:left="794" w:header="113" w:footer="426" w:gutter="0"/>
          <w:cols w:space="720"/>
          <w:docGrid w:linePitch="272"/>
        </w:sectPr>
      </w:pPr>
      <w:r w:rsidRPr="00134807">
        <w:rPr>
          <w:color w:val="FF0000"/>
          <w:sz w:val="23"/>
          <w:szCs w:val="23"/>
        </w:rPr>
        <w:t xml:space="preserve"> </w:t>
      </w:r>
    </w:p>
    <w:p w14:paraId="2C41B23E" w14:textId="3A44A57C" w:rsidR="00982BC8" w:rsidRPr="0044262E" w:rsidRDefault="00166903" w:rsidP="00982BC8">
      <w:pPr>
        <w:pStyle w:val="1"/>
        <w:ind w:left="568"/>
        <w:jc w:val="center"/>
        <w:rPr>
          <w:b/>
          <w:i/>
          <w:color w:val="auto"/>
        </w:rPr>
      </w:pPr>
      <w:bookmarkStart w:id="77" w:name="02"/>
      <w:bookmarkStart w:id="78" w:name="_Toc94773347"/>
      <w:bookmarkEnd w:id="77"/>
      <w:r w:rsidRPr="0044262E">
        <w:rPr>
          <w:b/>
          <w:i/>
          <w:color w:val="auto"/>
        </w:rPr>
        <w:lastRenderedPageBreak/>
        <w:t>Обзор изменений законодательства</w:t>
      </w:r>
      <w:r w:rsidR="00B42E3E" w:rsidRPr="0044262E">
        <w:rPr>
          <w:b/>
          <w:i/>
          <w:color w:val="auto"/>
        </w:rPr>
        <w:t xml:space="preserve"> и с</w:t>
      </w:r>
      <w:r w:rsidR="00982BC8" w:rsidRPr="0044262E">
        <w:rPr>
          <w:b/>
          <w:i/>
          <w:color w:val="auto"/>
        </w:rPr>
        <w:t>удебн</w:t>
      </w:r>
      <w:r w:rsidR="00B42E3E" w:rsidRPr="0044262E">
        <w:rPr>
          <w:b/>
          <w:i/>
          <w:color w:val="auto"/>
        </w:rPr>
        <w:t>ой</w:t>
      </w:r>
      <w:r w:rsidR="00982BC8" w:rsidRPr="0044262E">
        <w:rPr>
          <w:b/>
          <w:i/>
          <w:color w:val="auto"/>
        </w:rPr>
        <w:t xml:space="preserve"> практик</w:t>
      </w:r>
      <w:r w:rsidR="00B42E3E" w:rsidRPr="0044262E">
        <w:rPr>
          <w:b/>
          <w:i/>
          <w:color w:val="auto"/>
        </w:rPr>
        <w:t>и.</w:t>
      </w:r>
      <w:bookmarkEnd w:id="78"/>
    </w:p>
    <w:p w14:paraId="6F5FB2C9" w14:textId="09E4C763" w:rsidR="00905C4A" w:rsidRPr="0044262E" w:rsidRDefault="00905C4A" w:rsidP="00711C34">
      <w:pPr>
        <w:keepNext/>
        <w:numPr>
          <w:ilvl w:val="1"/>
          <w:numId w:val="1"/>
        </w:numPr>
        <w:tabs>
          <w:tab w:val="left" w:pos="567"/>
        </w:tabs>
        <w:spacing w:before="120" w:after="120"/>
        <w:ind w:left="567" w:right="57" w:hanging="567"/>
        <w:jc w:val="center"/>
        <w:outlineLvl w:val="0"/>
        <w:rPr>
          <w:b/>
          <w:bCs/>
          <w:sz w:val="24"/>
          <w:szCs w:val="24"/>
        </w:rPr>
      </w:pPr>
      <w:bookmarkStart w:id="79" w:name="_Toc401564771"/>
      <w:bookmarkStart w:id="80" w:name="_Toc508805595"/>
      <w:bookmarkStart w:id="81" w:name="_Toc94773348"/>
      <w:r w:rsidRPr="0044262E">
        <w:rPr>
          <w:b/>
          <w:bCs/>
          <w:sz w:val="24"/>
          <w:szCs w:val="24"/>
        </w:rPr>
        <w:t>Налог на прибыль</w:t>
      </w:r>
      <w:bookmarkEnd w:id="79"/>
      <w:bookmarkEnd w:id="80"/>
      <w:bookmarkEnd w:id="81"/>
    </w:p>
    <w:p w14:paraId="6F26386D" w14:textId="77777777" w:rsidR="00FF49F1" w:rsidRDefault="00FF49F1" w:rsidP="00FF49F1">
      <w:pPr>
        <w:pStyle w:val="s1"/>
        <w:numPr>
          <w:ilvl w:val="0"/>
          <w:numId w:val="24"/>
        </w:numPr>
        <w:spacing w:before="0" w:beforeAutospacing="0" w:after="0" w:afterAutospacing="0"/>
        <w:ind w:left="360"/>
        <w:jc w:val="both"/>
        <w:rPr>
          <w:b/>
          <w:bCs/>
          <w:sz w:val="23"/>
          <w:szCs w:val="23"/>
        </w:rPr>
      </w:pPr>
      <w:proofErr w:type="gramStart"/>
      <w:r>
        <w:rPr>
          <w:b/>
          <w:bCs/>
          <w:sz w:val="23"/>
          <w:szCs w:val="23"/>
        </w:rPr>
        <w:t>С</w:t>
      </w:r>
      <w:r w:rsidRPr="001C1E46">
        <w:rPr>
          <w:b/>
          <w:bCs/>
          <w:sz w:val="23"/>
          <w:szCs w:val="23"/>
        </w:rPr>
        <w:t xml:space="preserve"> даты введения</w:t>
      </w:r>
      <w:proofErr w:type="gramEnd"/>
      <w:r w:rsidRPr="001C1E46">
        <w:rPr>
          <w:b/>
          <w:bCs/>
          <w:sz w:val="23"/>
          <w:szCs w:val="23"/>
        </w:rPr>
        <w:t xml:space="preserve"> в отношении должника процедуры наблюдения проценты по долговому обязательству не начисляются. Проценты, начисленные в соответствии с Законом N 127-ФЗ за период проведения наблюдения (мораторные проценты), подлежат отражению в налоговом учете налогоплательщика </w:t>
      </w:r>
      <w:proofErr w:type="gramStart"/>
      <w:r w:rsidRPr="001C1E46">
        <w:rPr>
          <w:b/>
          <w:bCs/>
          <w:sz w:val="23"/>
          <w:szCs w:val="23"/>
        </w:rPr>
        <w:t>с даты введения</w:t>
      </w:r>
      <w:proofErr w:type="gramEnd"/>
      <w:r w:rsidRPr="001C1E46">
        <w:rPr>
          <w:b/>
          <w:bCs/>
          <w:sz w:val="23"/>
          <w:szCs w:val="23"/>
        </w:rPr>
        <w:t xml:space="preserve"> в отношении должника процедуры наблюдения до даты введения следующей процедуры банкротства в размере ставки рефинансирования, установленной Банком России на дату введения наблюдения. При этом датой признания внереализационного дохода является дата поступления суммы указанных процентов на расчетный счет (в кассу) налогоплательщика.</w:t>
      </w:r>
    </w:p>
    <w:p w14:paraId="284FACE7" w14:textId="43A8ADFA" w:rsidR="00FF49F1" w:rsidRDefault="0044262E" w:rsidP="0044262E">
      <w:pPr>
        <w:pStyle w:val="s1"/>
        <w:spacing w:before="120" w:beforeAutospacing="0" w:after="120" w:afterAutospacing="0"/>
        <w:ind w:left="357"/>
        <w:jc w:val="both"/>
        <w:rPr>
          <w:rStyle w:val="a3"/>
          <w:i/>
          <w:iCs/>
          <w:color w:val="auto"/>
          <w:sz w:val="23"/>
          <w:szCs w:val="23"/>
          <w:u w:val="none"/>
        </w:rPr>
      </w:pPr>
      <w:hyperlink r:id="rId14" w:anchor="/document/400407636/entry/0" w:history="1">
        <w:r w:rsidR="00FF49F1" w:rsidRPr="00036419">
          <w:rPr>
            <w:rStyle w:val="a3"/>
            <w:i/>
            <w:iCs/>
            <w:color w:val="auto"/>
            <w:sz w:val="23"/>
            <w:szCs w:val="23"/>
            <w:u w:val="none"/>
          </w:rPr>
          <w:t>Письмо Минфина России от 0</w:t>
        </w:r>
        <w:r w:rsidR="00FF49F1">
          <w:rPr>
            <w:rStyle w:val="a3"/>
            <w:i/>
            <w:iCs/>
            <w:color w:val="auto"/>
            <w:sz w:val="23"/>
            <w:szCs w:val="23"/>
            <w:u w:val="none"/>
          </w:rPr>
          <w:t>2</w:t>
        </w:r>
        <w:r w:rsidR="00FF49F1" w:rsidRPr="00036419">
          <w:rPr>
            <w:rStyle w:val="a3"/>
            <w:i/>
            <w:iCs/>
            <w:color w:val="auto"/>
            <w:sz w:val="23"/>
            <w:szCs w:val="23"/>
            <w:u w:val="none"/>
          </w:rPr>
          <w:t xml:space="preserve"> сентября 2021 г. N 03-03-</w:t>
        </w:r>
        <w:r w:rsidR="00FF49F1">
          <w:rPr>
            <w:rStyle w:val="a3"/>
            <w:i/>
            <w:iCs/>
            <w:color w:val="auto"/>
            <w:sz w:val="23"/>
            <w:szCs w:val="23"/>
            <w:u w:val="none"/>
          </w:rPr>
          <w:t>06</w:t>
        </w:r>
        <w:r w:rsidR="00FF49F1" w:rsidRPr="00036419">
          <w:rPr>
            <w:rStyle w:val="a3"/>
            <w:i/>
            <w:iCs/>
            <w:color w:val="auto"/>
            <w:sz w:val="23"/>
            <w:szCs w:val="23"/>
            <w:u w:val="none"/>
          </w:rPr>
          <w:t>/</w:t>
        </w:r>
        <w:r w:rsidR="00FF49F1">
          <w:rPr>
            <w:rStyle w:val="a3"/>
            <w:i/>
            <w:iCs/>
            <w:color w:val="auto"/>
            <w:sz w:val="23"/>
            <w:szCs w:val="23"/>
            <w:u w:val="none"/>
          </w:rPr>
          <w:t>1/71091</w:t>
        </w:r>
      </w:hyperlink>
    </w:p>
    <w:p w14:paraId="13A8E4C6" w14:textId="77777777" w:rsidR="00FF49F1" w:rsidRPr="003C16AA" w:rsidRDefault="00FF49F1" w:rsidP="00FF49F1">
      <w:pPr>
        <w:pStyle w:val="s1"/>
        <w:numPr>
          <w:ilvl w:val="0"/>
          <w:numId w:val="24"/>
        </w:numPr>
        <w:spacing w:after="0" w:afterAutospacing="0"/>
        <w:ind w:left="360"/>
        <w:jc w:val="both"/>
        <w:rPr>
          <w:b/>
          <w:bCs/>
          <w:sz w:val="23"/>
          <w:szCs w:val="23"/>
        </w:rPr>
      </w:pPr>
      <w:r>
        <w:rPr>
          <w:b/>
          <w:bCs/>
          <w:sz w:val="23"/>
          <w:szCs w:val="23"/>
        </w:rPr>
        <w:t>П</w:t>
      </w:r>
      <w:r w:rsidRPr="003C16AA">
        <w:rPr>
          <w:b/>
          <w:bCs/>
          <w:sz w:val="23"/>
          <w:szCs w:val="23"/>
        </w:rPr>
        <w:t>оказатель Д</w:t>
      </w:r>
      <w:proofErr w:type="gramStart"/>
      <w:r w:rsidRPr="003C16AA">
        <w:rPr>
          <w:b/>
          <w:bCs/>
          <w:sz w:val="23"/>
          <w:szCs w:val="23"/>
        </w:rPr>
        <w:t>2</w:t>
      </w:r>
      <w:proofErr w:type="gramEnd"/>
      <w:r w:rsidRPr="003C16AA">
        <w:rPr>
          <w:b/>
          <w:bCs/>
          <w:sz w:val="23"/>
          <w:szCs w:val="23"/>
        </w:rPr>
        <w:t xml:space="preserve"> представляет собой общую сумму дивидендов, полученных российской организацией в текущем отчетном (налоговом) периоде и предыдущих отчетных (налоговых) периодах (за исключением дивидендов, указанных в перечисленных выше положениях главы 25 НК РФ) к моменту распределения дивидендов в пользу налогоплательщиков - получателей дивидендов, при условии, что указанная сумма дивидендов ранее не учитывалась при определении налоговой базы, определяемой в отношении доходов, полученных российской организацией в виде дивидендов.</w:t>
      </w:r>
    </w:p>
    <w:p w14:paraId="515D4503" w14:textId="77777777" w:rsidR="00FF49F1" w:rsidRPr="003C16AA" w:rsidRDefault="00FF49F1" w:rsidP="00FF49F1">
      <w:pPr>
        <w:pStyle w:val="s1"/>
        <w:spacing w:before="0" w:beforeAutospacing="0" w:after="0" w:afterAutospacing="0"/>
        <w:ind w:left="360"/>
        <w:jc w:val="both"/>
        <w:rPr>
          <w:b/>
          <w:bCs/>
          <w:sz w:val="23"/>
          <w:szCs w:val="23"/>
        </w:rPr>
      </w:pPr>
      <w:r w:rsidRPr="003C16AA">
        <w:rPr>
          <w:b/>
          <w:bCs/>
          <w:sz w:val="23"/>
          <w:szCs w:val="23"/>
        </w:rPr>
        <w:t>Датой получения внереализационного дохода в виде дивидендов признается дата поступления денежных средств на расчетный счет (в кассу) налогоплательщика (подпункт 2 пункта 4 статьи 271 НК РФ).</w:t>
      </w:r>
    </w:p>
    <w:p w14:paraId="022D7011" w14:textId="77777777" w:rsidR="00FF49F1" w:rsidRPr="003C16AA" w:rsidRDefault="00FF49F1" w:rsidP="00FF49F1">
      <w:pPr>
        <w:pStyle w:val="s1"/>
        <w:spacing w:before="0" w:beforeAutospacing="0" w:after="0" w:afterAutospacing="0"/>
        <w:ind w:left="360"/>
        <w:jc w:val="both"/>
        <w:rPr>
          <w:b/>
          <w:bCs/>
          <w:sz w:val="23"/>
          <w:szCs w:val="23"/>
        </w:rPr>
      </w:pPr>
      <w:r w:rsidRPr="003C16AA">
        <w:rPr>
          <w:b/>
          <w:bCs/>
          <w:sz w:val="23"/>
          <w:szCs w:val="23"/>
        </w:rPr>
        <w:t>Учитывая указанное, в случае, когда налогоплательщик получил ошибочно сумму дивидендов без удержания с нее налога на прибыль, произвел соответствующие расчеты с бюджетом, в показателе Д</w:t>
      </w:r>
      <w:proofErr w:type="gramStart"/>
      <w:r w:rsidRPr="003C16AA">
        <w:rPr>
          <w:b/>
          <w:bCs/>
          <w:sz w:val="23"/>
          <w:szCs w:val="23"/>
        </w:rPr>
        <w:t>2</w:t>
      </w:r>
      <w:proofErr w:type="gramEnd"/>
      <w:r w:rsidRPr="003C16AA">
        <w:rPr>
          <w:b/>
          <w:bCs/>
          <w:sz w:val="23"/>
          <w:szCs w:val="23"/>
        </w:rPr>
        <w:t xml:space="preserve"> отражаются суммы дивидендов, соответствующие сумме дивидендов, после уплаты налогоплательщиком с них налога на прибыль.</w:t>
      </w:r>
    </w:p>
    <w:p w14:paraId="2430E5D7" w14:textId="77777777" w:rsidR="00FF49F1" w:rsidRDefault="0044262E" w:rsidP="0044262E">
      <w:pPr>
        <w:pStyle w:val="s1"/>
        <w:spacing w:before="120" w:beforeAutospacing="0" w:after="120" w:afterAutospacing="0"/>
        <w:ind w:left="357"/>
        <w:jc w:val="both"/>
        <w:rPr>
          <w:rStyle w:val="a3"/>
          <w:i/>
          <w:iCs/>
          <w:color w:val="auto"/>
          <w:sz w:val="23"/>
          <w:szCs w:val="23"/>
          <w:u w:val="none"/>
        </w:rPr>
      </w:pPr>
      <w:hyperlink r:id="rId15" w:anchor="/document/400407636/entry/0" w:history="1">
        <w:r w:rsidR="00FF49F1" w:rsidRPr="00036419">
          <w:rPr>
            <w:rStyle w:val="a3"/>
            <w:i/>
            <w:iCs/>
            <w:color w:val="auto"/>
            <w:sz w:val="23"/>
            <w:szCs w:val="23"/>
            <w:u w:val="none"/>
          </w:rPr>
          <w:t>Письмо Минфина России от 0</w:t>
        </w:r>
        <w:r w:rsidR="00FF49F1">
          <w:rPr>
            <w:rStyle w:val="a3"/>
            <w:i/>
            <w:iCs/>
            <w:color w:val="auto"/>
            <w:sz w:val="23"/>
            <w:szCs w:val="23"/>
            <w:u w:val="none"/>
          </w:rPr>
          <w:t>2</w:t>
        </w:r>
        <w:r w:rsidR="00FF49F1" w:rsidRPr="00036419">
          <w:rPr>
            <w:rStyle w:val="a3"/>
            <w:i/>
            <w:iCs/>
            <w:color w:val="auto"/>
            <w:sz w:val="23"/>
            <w:szCs w:val="23"/>
            <w:u w:val="none"/>
          </w:rPr>
          <w:t xml:space="preserve"> сентября 2021 г. N 03-03-</w:t>
        </w:r>
        <w:r w:rsidR="00FF49F1">
          <w:rPr>
            <w:rStyle w:val="a3"/>
            <w:i/>
            <w:iCs/>
            <w:color w:val="auto"/>
            <w:sz w:val="23"/>
            <w:szCs w:val="23"/>
            <w:u w:val="none"/>
          </w:rPr>
          <w:t>06</w:t>
        </w:r>
        <w:r w:rsidR="00FF49F1" w:rsidRPr="00036419">
          <w:rPr>
            <w:rStyle w:val="a3"/>
            <w:i/>
            <w:iCs/>
            <w:color w:val="auto"/>
            <w:sz w:val="23"/>
            <w:szCs w:val="23"/>
            <w:u w:val="none"/>
          </w:rPr>
          <w:t>/</w:t>
        </w:r>
        <w:r w:rsidR="00FF49F1">
          <w:rPr>
            <w:rStyle w:val="a3"/>
            <w:i/>
            <w:iCs/>
            <w:color w:val="auto"/>
            <w:sz w:val="23"/>
            <w:szCs w:val="23"/>
            <w:u w:val="none"/>
          </w:rPr>
          <w:t>1/71095</w:t>
        </w:r>
      </w:hyperlink>
    </w:p>
    <w:p w14:paraId="02EE1C4A" w14:textId="77777777" w:rsidR="00FF49F1" w:rsidRPr="003C16AA" w:rsidRDefault="00FF49F1" w:rsidP="00FF49F1">
      <w:pPr>
        <w:pStyle w:val="s1"/>
        <w:numPr>
          <w:ilvl w:val="0"/>
          <w:numId w:val="24"/>
        </w:numPr>
        <w:spacing w:after="0" w:afterAutospacing="0"/>
        <w:ind w:left="360"/>
        <w:jc w:val="both"/>
        <w:rPr>
          <w:b/>
          <w:bCs/>
          <w:sz w:val="23"/>
          <w:szCs w:val="23"/>
        </w:rPr>
      </w:pPr>
      <w:r>
        <w:rPr>
          <w:b/>
          <w:bCs/>
          <w:sz w:val="23"/>
          <w:szCs w:val="23"/>
        </w:rPr>
        <w:t>Е</w:t>
      </w:r>
      <w:r w:rsidRPr="003C16AA">
        <w:rPr>
          <w:b/>
          <w:bCs/>
          <w:sz w:val="23"/>
          <w:szCs w:val="23"/>
        </w:rPr>
        <w:t>сли организация уменьшает свой уставный капитал во исполнение требований, предусмотренных Законом N 14-ФЗ, то доход в виде суммы, на которую произошло уменьшение уставного капитала, не учитывается при определении налоговой базы по налогу на прибыль организаций в соответствии с подпунктом 17 пункта 1 статьи 251 НК РФ.</w:t>
      </w:r>
    </w:p>
    <w:p w14:paraId="03BFE953" w14:textId="77777777" w:rsidR="00FF49F1" w:rsidRDefault="00FF49F1" w:rsidP="00FF49F1">
      <w:pPr>
        <w:pStyle w:val="s1"/>
        <w:spacing w:before="0" w:beforeAutospacing="0" w:after="0" w:afterAutospacing="0"/>
        <w:ind w:left="360"/>
        <w:jc w:val="both"/>
        <w:rPr>
          <w:b/>
          <w:bCs/>
          <w:sz w:val="23"/>
          <w:szCs w:val="23"/>
        </w:rPr>
      </w:pPr>
      <w:r w:rsidRPr="003C16AA">
        <w:rPr>
          <w:b/>
          <w:bCs/>
          <w:sz w:val="23"/>
          <w:szCs w:val="23"/>
        </w:rPr>
        <w:t>В случае добровольного уменьшения уставного капитала доходы в виде суммы, на которую произошло уменьшение уставного капитала, учитываются при определении налоговой базы по налогу на прибыль организаций в порядке, установленном пунктом 16 статьи 250 НК РФ с учетом исключений, установленных в подпункте 17 пункта 1 статьи 251 НК РФ.</w:t>
      </w:r>
    </w:p>
    <w:p w14:paraId="7466CF99" w14:textId="564379D5" w:rsidR="00FF49F1" w:rsidRDefault="0044262E" w:rsidP="0044262E">
      <w:pPr>
        <w:pStyle w:val="s1"/>
        <w:spacing w:before="120" w:beforeAutospacing="0" w:after="120" w:afterAutospacing="0"/>
        <w:ind w:left="357"/>
        <w:jc w:val="both"/>
        <w:rPr>
          <w:rStyle w:val="a3"/>
          <w:i/>
          <w:iCs/>
          <w:color w:val="auto"/>
          <w:sz w:val="23"/>
          <w:szCs w:val="23"/>
          <w:u w:val="none"/>
        </w:rPr>
      </w:pPr>
      <w:hyperlink r:id="rId16" w:anchor="/document/400407636/entry/0" w:history="1">
        <w:r w:rsidR="00FF49F1" w:rsidRPr="00036419">
          <w:rPr>
            <w:rStyle w:val="a3"/>
            <w:i/>
            <w:iCs/>
            <w:color w:val="auto"/>
            <w:sz w:val="23"/>
            <w:szCs w:val="23"/>
            <w:u w:val="none"/>
          </w:rPr>
          <w:t>Письмо Минфина России от 0</w:t>
        </w:r>
        <w:r w:rsidR="00FF49F1">
          <w:rPr>
            <w:rStyle w:val="a3"/>
            <w:i/>
            <w:iCs/>
            <w:color w:val="auto"/>
            <w:sz w:val="23"/>
            <w:szCs w:val="23"/>
            <w:u w:val="none"/>
          </w:rPr>
          <w:t>2</w:t>
        </w:r>
        <w:r w:rsidR="00FF49F1" w:rsidRPr="00036419">
          <w:rPr>
            <w:rStyle w:val="a3"/>
            <w:i/>
            <w:iCs/>
            <w:color w:val="auto"/>
            <w:sz w:val="23"/>
            <w:szCs w:val="23"/>
            <w:u w:val="none"/>
          </w:rPr>
          <w:t xml:space="preserve"> сентября 2021 г. N 03-03-</w:t>
        </w:r>
        <w:r w:rsidR="00FF49F1">
          <w:rPr>
            <w:rStyle w:val="a3"/>
            <w:i/>
            <w:iCs/>
            <w:color w:val="auto"/>
            <w:sz w:val="23"/>
            <w:szCs w:val="23"/>
            <w:u w:val="none"/>
          </w:rPr>
          <w:t>06</w:t>
        </w:r>
        <w:r w:rsidR="00FF49F1" w:rsidRPr="00036419">
          <w:rPr>
            <w:rStyle w:val="a3"/>
            <w:i/>
            <w:iCs/>
            <w:color w:val="auto"/>
            <w:sz w:val="23"/>
            <w:szCs w:val="23"/>
            <w:u w:val="none"/>
          </w:rPr>
          <w:t>/</w:t>
        </w:r>
        <w:r w:rsidR="00FF49F1">
          <w:rPr>
            <w:rStyle w:val="a3"/>
            <w:i/>
            <w:iCs/>
            <w:color w:val="auto"/>
            <w:sz w:val="23"/>
            <w:szCs w:val="23"/>
            <w:u w:val="none"/>
          </w:rPr>
          <w:t>1/71108</w:t>
        </w:r>
      </w:hyperlink>
    </w:p>
    <w:p w14:paraId="27370521" w14:textId="77777777" w:rsidR="00FF49F1" w:rsidRPr="00383F2D" w:rsidRDefault="00FF49F1" w:rsidP="00FF49F1">
      <w:pPr>
        <w:pStyle w:val="s1"/>
        <w:numPr>
          <w:ilvl w:val="0"/>
          <w:numId w:val="24"/>
        </w:numPr>
        <w:spacing w:after="0" w:afterAutospacing="0"/>
        <w:ind w:left="360"/>
        <w:jc w:val="both"/>
        <w:rPr>
          <w:b/>
          <w:bCs/>
          <w:sz w:val="23"/>
          <w:szCs w:val="23"/>
        </w:rPr>
      </w:pPr>
      <w:r w:rsidRPr="00383F2D">
        <w:rPr>
          <w:b/>
          <w:bCs/>
          <w:sz w:val="23"/>
          <w:szCs w:val="23"/>
        </w:rPr>
        <w:t xml:space="preserve">Порядок признания доходов в виде санкций (пени) за нарушение договорных обязательств, определяемых по вступившему в законную силу решению суда в зависимости от ставки рефинансирования Центрального Банка РФ, действующей на дату уплаты санкций (пеней), </w:t>
      </w:r>
      <w:r>
        <w:rPr>
          <w:b/>
          <w:bCs/>
          <w:sz w:val="23"/>
          <w:szCs w:val="23"/>
        </w:rPr>
        <w:t>НК РФ</w:t>
      </w:r>
      <w:r w:rsidRPr="00383F2D">
        <w:rPr>
          <w:b/>
          <w:bCs/>
          <w:sz w:val="23"/>
          <w:szCs w:val="23"/>
        </w:rPr>
        <w:t xml:space="preserve"> не определен.</w:t>
      </w:r>
    </w:p>
    <w:p w14:paraId="04CC848E" w14:textId="77777777" w:rsidR="00FF49F1" w:rsidRPr="00383F2D" w:rsidRDefault="00FF49F1" w:rsidP="00FF49F1">
      <w:pPr>
        <w:pStyle w:val="s1"/>
        <w:spacing w:before="0" w:beforeAutospacing="0" w:after="0" w:afterAutospacing="0"/>
        <w:ind w:left="360"/>
        <w:jc w:val="both"/>
        <w:rPr>
          <w:b/>
          <w:bCs/>
          <w:sz w:val="23"/>
          <w:szCs w:val="23"/>
        </w:rPr>
      </w:pPr>
      <w:r w:rsidRPr="00383F2D">
        <w:rPr>
          <w:b/>
          <w:bCs/>
          <w:sz w:val="23"/>
          <w:szCs w:val="23"/>
        </w:rPr>
        <w:t>Позиция относительно учета доходов в виде санкций (пени) на конец соответствующего отчетного (налогового периода) или на дату фактического погашения долга - в зависимости от того, какое событие произошло ранее, согласуется с позицией Минфина России, отраженной в письме от 26.09.2019 N 03-03-06/1/74141.</w:t>
      </w:r>
    </w:p>
    <w:p w14:paraId="3505EC97" w14:textId="77777777" w:rsidR="00FF49F1" w:rsidRDefault="00FF49F1" w:rsidP="00FF49F1">
      <w:pPr>
        <w:pStyle w:val="s1"/>
        <w:spacing w:before="0" w:beforeAutospacing="0" w:after="0" w:afterAutospacing="0"/>
        <w:ind w:left="360"/>
        <w:jc w:val="both"/>
        <w:rPr>
          <w:b/>
          <w:bCs/>
          <w:sz w:val="23"/>
          <w:szCs w:val="23"/>
        </w:rPr>
      </w:pPr>
      <w:r w:rsidRPr="00383F2D">
        <w:rPr>
          <w:b/>
          <w:bCs/>
          <w:sz w:val="23"/>
          <w:szCs w:val="23"/>
        </w:rPr>
        <w:t xml:space="preserve">ФНС России согласно с мнением относительно возможности определения суммы санкций (пени), исходя из ставки рефинансирования Центрального банка РФ, действующей на </w:t>
      </w:r>
      <w:r w:rsidRPr="00383F2D">
        <w:rPr>
          <w:b/>
          <w:bCs/>
          <w:sz w:val="23"/>
          <w:szCs w:val="23"/>
        </w:rPr>
        <w:lastRenderedPageBreak/>
        <w:t>конец соответствующего отчетного (налогового) периода при отсутствии фактического погашения долга до указанной даты.</w:t>
      </w:r>
    </w:p>
    <w:p w14:paraId="3F522EC1" w14:textId="77777777" w:rsidR="00FF49F1" w:rsidRDefault="0044262E" w:rsidP="0044262E">
      <w:pPr>
        <w:pStyle w:val="s1"/>
        <w:spacing w:before="0" w:beforeAutospacing="0" w:after="200" w:afterAutospacing="0"/>
        <w:ind w:left="357"/>
        <w:jc w:val="both"/>
        <w:rPr>
          <w:rStyle w:val="a3"/>
          <w:i/>
          <w:iCs/>
          <w:color w:val="auto"/>
          <w:sz w:val="23"/>
          <w:szCs w:val="23"/>
          <w:u w:val="none"/>
        </w:rPr>
      </w:pPr>
      <w:hyperlink r:id="rId17" w:anchor="/document/400407636/entry/0" w:history="1">
        <w:r w:rsidR="00FF49F1" w:rsidRPr="00EC0E64">
          <w:rPr>
            <w:rStyle w:val="a3"/>
            <w:i/>
            <w:iCs/>
            <w:color w:val="auto"/>
            <w:sz w:val="23"/>
            <w:szCs w:val="23"/>
            <w:u w:val="none"/>
          </w:rPr>
          <w:t xml:space="preserve">Письмо </w:t>
        </w:r>
        <w:r w:rsidR="00FF49F1">
          <w:rPr>
            <w:rStyle w:val="a3"/>
            <w:i/>
            <w:iCs/>
            <w:color w:val="auto"/>
            <w:sz w:val="23"/>
            <w:szCs w:val="23"/>
            <w:u w:val="none"/>
          </w:rPr>
          <w:t>Федеральной налоговой службы</w:t>
        </w:r>
        <w:r w:rsidR="00FF49F1" w:rsidRPr="00EC0E64">
          <w:rPr>
            <w:rStyle w:val="a3"/>
            <w:i/>
            <w:iCs/>
            <w:color w:val="auto"/>
            <w:sz w:val="23"/>
            <w:szCs w:val="23"/>
            <w:u w:val="none"/>
          </w:rPr>
          <w:t xml:space="preserve"> от </w:t>
        </w:r>
        <w:r w:rsidR="00FF49F1">
          <w:rPr>
            <w:rStyle w:val="a3"/>
            <w:i/>
            <w:iCs/>
            <w:color w:val="auto"/>
            <w:sz w:val="23"/>
            <w:szCs w:val="23"/>
            <w:u w:val="none"/>
          </w:rPr>
          <w:t>02</w:t>
        </w:r>
        <w:r w:rsidR="00FF49F1" w:rsidRPr="00EC0E64">
          <w:rPr>
            <w:rStyle w:val="a3"/>
            <w:i/>
            <w:iCs/>
            <w:color w:val="auto"/>
            <w:sz w:val="23"/>
            <w:szCs w:val="23"/>
            <w:u w:val="none"/>
          </w:rPr>
          <w:t xml:space="preserve"> сентября 2021 г. N</w:t>
        </w:r>
        <w:proofErr w:type="gramStart"/>
        <w:r w:rsidR="00FF49F1" w:rsidRPr="00EC0E64">
          <w:rPr>
            <w:rStyle w:val="a3"/>
            <w:i/>
            <w:iCs/>
            <w:color w:val="auto"/>
            <w:sz w:val="23"/>
            <w:szCs w:val="23"/>
            <w:u w:val="none"/>
          </w:rPr>
          <w:t> </w:t>
        </w:r>
        <w:r w:rsidR="00FF49F1" w:rsidRPr="00383F2D">
          <w:rPr>
            <w:rStyle w:val="a3"/>
            <w:i/>
            <w:iCs/>
            <w:color w:val="auto"/>
            <w:sz w:val="23"/>
            <w:szCs w:val="23"/>
            <w:u w:val="none"/>
          </w:rPr>
          <w:t>С</w:t>
        </w:r>
        <w:proofErr w:type="gramEnd"/>
        <w:r w:rsidR="00FF49F1" w:rsidRPr="0044262E">
          <w:rPr>
            <w:rStyle w:val="a3"/>
            <w:i/>
            <w:iCs/>
            <w:color w:val="auto"/>
            <w:sz w:val="23"/>
            <w:szCs w:val="23"/>
            <w:u w:val="none"/>
          </w:rPr>
          <w:t xml:space="preserve"> </w:t>
        </w:r>
        <w:r w:rsidR="00FF49F1" w:rsidRPr="00383F2D">
          <w:rPr>
            <w:rStyle w:val="a3"/>
            <w:i/>
            <w:iCs/>
            <w:color w:val="auto"/>
            <w:sz w:val="23"/>
            <w:szCs w:val="23"/>
            <w:u w:val="none"/>
          </w:rPr>
          <w:t>СД-4-3/12459</w:t>
        </w:r>
      </w:hyperlink>
    </w:p>
    <w:p w14:paraId="4ED86A0B" w14:textId="77777777" w:rsidR="00FF49F1" w:rsidRDefault="00FF49F1" w:rsidP="00FF49F1">
      <w:pPr>
        <w:pStyle w:val="s1"/>
        <w:numPr>
          <w:ilvl w:val="0"/>
          <w:numId w:val="24"/>
        </w:numPr>
        <w:spacing w:before="0" w:beforeAutospacing="0" w:after="0" w:afterAutospacing="0"/>
        <w:ind w:left="360"/>
        <w:jc w:val="both"/>
        <w:rPr>
          <w:b/>
          <w:bCs/>
          <w:sz w:val="23"/>
          <w:szCs w:val="23"/>
        </w:rPr>
      </w:pPr>
      <w:bookmarkStart w:id="82" w:name="_Hlk93270647"/>
      <w:r w:rsidRPr="007F6400">
        <w:rPr>
          <w:b/>
          <w:bCs/>
          <w:sz w:val="23"/>
          <w:szCs w:val="23"/>
        </w:rPr>
        <w:t>Расходы на выкладку товаров учитываются для целей налога на прибыль в порядке, предусмотренном для учета расходов на рекламу - в размере не более 1% выручки от реализации.</w:t>
      </w:r>
    </w:p>
    <w:p w14:paraId="5F691038" w14:textId="4D4CAEBB" w:rsidR="00FF49F1" w:rsidRDefault="0044262E" w:rsidP="0044262E">
      <w:pPr>
        <w:pStyle w:val="s1"/>
        <w:spacing w:before="0" w:beforeAutospacing="0" w:after="200" w:afterAutospacing="0"/>
        <w:ind w:left="357"/>
        <w:jc w:val="both"/>
        <w:rPr>
          <w:rStyle w:val="a3"/>
          <w:i/>
          <w:iCs/>
          <w:color w:val="auto"/>
          <w:sz w:val="23"/>
          <w:szCs w:val="23"/>
          <w:u w:val="none"/>
        </w:rPr>
      </w:pPr>
      <w:hyperlink r:id="rId18" w:anchor="/document/400407636/entry/0" w:history="1">
        <w:r w:rsidR="00FF49F1" w:rsidRPr="00036419">
          <w:rPr>
            <w:rStyle w:val="a3"/>
            <w:i/>
            <w:iCs/>
            <w:color w:val="auto"/>
            <w:sz w:val="23"/>
            <w:szCs w:val="23"/>
            <w:u w:val="none"/>
          </w:rPr>
          <w:t>Письмо Минфина России от 0</w:t>
        </w:r>
        <w:r w:rsidR="00FF49F1">
          <w:rPr>
            <w:rStyle w:val="a3"/>
            <w:i/>
            <w:iCs/>
            <w:color w:val="auto"/>
            <w:sz w:val="23"/>
            <w:szCs w:val="23"/>
            <w:u w:val="none"/>
          </w:rPr>
          <w:t>3</w:t>
        </w:r>
        <w:r w:rsidR="00FF49F1" w:rsidRPr="00036419">
          <w:rPr>
            <w:rStyle w:val="a3"/>
            <w:i/>
            <w:iCs/>
            <w:color w:val="auto"/>
            <w:sz w:val="23"/>
            <w:szCs w:val="23"/>
            <w:u w:val="none"/>
          </w:rPr>
          <w:t xml:space="preserve"> сентября 2021 г. N 03-03-</w:t>
        </w:r>
        <w:r w:rsidR="00FF49F1">
          <w:rPr>
            <w:rStyle w:val="a3"/>
            <w:i/>
            <w:iCs/>
            <w:color w:val="auto"/>
            <w:sz w:val="23"/>
            <w:szCs w:val="23"/>
            <w:u w:val="none"/>
          </w:rPr>
          <w:t>06</w:t>
        </w:r>
        <w:r w:rsidR="00FF49F1" w:rsidRPr="00036419">
          <w:rPr>
            <w:rStyle w:val="a3"/>
            <w:i/>
            <w:iCs/>
            <w:color w:val="auto"/>
            <w:sz w:val="23"/>
            <w:szCs w:val="23"/>
            <w:u w:val="none"/>
          </w:rPr>
          <w:t>/</w:t>
        </w:r>
        <w:r w:rsidR="00FF49F1">
          <w:rPr>
            <w:rStyle w:val="a3"/>
            <w:i/>
            <w:iCs/>
            <w:color w:val="auto"/>
            <w:sz w:val="23"/>
            <w:szCs w:val="23"/>
            <w:u w:val="none"/>
          </w:rPr>
          <w:t>1/71382</w:t>
        </w:r>
      </w:hyperlink>
    </w:p>
    <w:bookmarkEnd w:id="82"/>
    <w:p w14:paraId="071B66E9" w14:textId="77777777" w:rsidR="00FF49F1" w:rsidRDefault="00FF49F1" w:rsidP="00FF49F1">
      <w:pPr>
        <w:pStyle w:val="s1"/>
        <w:numPr>
          <w:ilvl w:val="0"/>
          <w:numId w:val="24"/>
        </w:numPr>
        <w:spacing w:before="0" w:beforeAutospacing="0" w:after="0" w:afterAutospacing="0"/>
        <w:ind w:left="360"/>
        <w:jc w:val="both"/>
        <w:rPr>
          <w:b/>
          <w:bCs/>
          <w:sz w:val="23"/>
          <w:szCs w:val="23"/>
        </w:rPr>
      </w:pPr>
      <w:r w:rsidRPr="001C1E46">
        <w:rPr>
          <w:b/>
          <w:bCs/>
          <w:sz w:val="23"/>
          <w:szCs w:val="23"/>
        </w:rPr>
        <w:t>Для услуг (работ) производственного характера датой осуществления материальных расходов признается дата подписания налогоплательщиком акта приемки-передачи.</w:t>
      </w:r>
    </w:p>
    <w:p w14:paraId="41479BB6" w14:textId="63432E44" w:rsidR="00FF49F1" w:rsidRDefault="0044262E" w:rsidP="0044262E">
      <w:pPr>
        <w:pStyle w:val="s1"/>
        <w:spacing w:before="0" w:beforeAutospacing="0" w:after="120" w:afterAutospacing="0"/>
        <w:ind w:left="357"/>
        <w:jc w:val="both"/>
        <w:rPr>
          <w:rStyle w:val="a3"/>
          <w:i/>
          <w:iCs/>
          <w:color w:val="auto"/>
          <w:sz w:val="23"/>
          <w:szCs w:val="23"/>
          <w:u w:val="none"/>
        </w:rPr>
      </w:pPr>
      <w:hyperlink r:id="rId19" w:anchor="/document/400407636/entry/0" w:history="1">
        <w:r w:rsidR="00FF49F1" w:rsidRPr="00036419">
          <w:rPr>
            <w:rStyle w:val="a3"/>
            <w:i/>
            <w:iCs/>
            <w:color w:val="auto"/>
            <w:sz w:val="23"/>
            <w:szCs w:val="23"/>
            <w:u w:val="none"/>
          </w:rPr>
          <w:t>Письмо Минфина России от 0</w:t>
        </w:r>
        <w:r w:rsidR="00FF49F1">
          <w:rPr>
            <w:rStyle w:val="a3"/>
            <w:i/>
            <w:iCs/>
            <w:color w:val="auto"/>
            <w:sz w:val="23"/>
            <w:szCs w:val="23"/>
            <w:u w:val="none"/>
          </w:rPr>
          <w:t>3</w:t>
        </w:r>
        <w:r w:rsidR="00FF49F1" w:rsidRPr="00036419">
          <w:rPr>
            <w:rStyle w:val="a3"/>
            <w:i/>
            <w:iCs/>
            <w:color w:val="auto"/>
            <w:sz w:val="23"/>
            <w:szCs w:val="23"/>
            <w:u w:val="none"/>
          </w:rPr>
          <w:t xml:space="preserve"> сентября 2021 г. N 03-03-</w:t>
        </w:r>
        <w:r w:rsidR="00FF49F1">
          <w:rPr>
            <w:rStyle w:val="a3"/>
            <w:i/>
            <w:iCs/>
            <w:color w:val="auto"/>
            <w:sz w:val="23"/>
            <w:szCs w:val="23"/>
            <w:u w:val="none"/>
          </w:rPr>
          <w:t>06</w:t>
        </w:r>
        <w:r w:rsidR="00FF49F1" w:rsidRPr="00036419">
          <w:rPr>
            <w:rStyle w:val="a3"/>
            <w:i/>
            <w:iCs/>
            <w:color w:val="auto"/>
            <w:sz w:val="23"/>
            <w:szCs w:val="23"/>
            <w:u w:val="none"/>
          </w:rPr>
          <w:t>/</w:t>
        </w:r>
        <w:r w:rsidR="00FF49F1">
          <w:rPr>
            <w:rStyle w:val="a3"/>
            <w:i/>
            <w:iCs/>
            <w:color w:val="auto"/>
            <w:sz w:val="23"/>
            <w:szCs w:val="23"/>
            <w:u w:val="none"/>
          </w:rPr>
          <w:t>1/71487</w:t>
        </w:r>
      </w:hyperlink>
    </w:p>
    <w:p w14:paraId="3111FE29" w14:textId="77777777" w:rsidR="00FF49F1" w:rsidRDefault="00FF49F1" w:rsidP="00FF49F1">
      <w:pPr>
        <w:pStyle w:val="s1"/>
        <w:numPr>
          <w:ilvl w:val="0"/>
          <w:numId w:val="24"/>
        </w:numPr>
        <w:spacing w:before="0" w:beforeAutospacing="0" w:after="0" w:afterAutospacing="0"/>
        <w:ind w:left="360"/>
        <w:jc w:val="both"/>
        <w:rPr>
          <w:b/>
          <w:bCs/>
          <w:sz w:val="23"/>
          <w:szCs w:val="23"/>
        </w:rPr>
      </w:pPr>
      <w:proofErr w:type="gramStart"/>
      <w:r>
        <w:rPr>
          <w:b/>
          <w:bCs/>
          <w:sz w:val="23"/>
          <w:szCs w:val="23"/>
        </w:rPr>
        <w:t>С</w:t>
      </w:r>
      <w:r w:rsidRPr="003C16AA">
        <w:rPr>
          <w:b/>
          <w:bCs/>
          <w:sz w:val="23"/>
          <w:szCs w:val="23"/>
        </w:rPr>
        <w:t xml:space="preserve">редства, полученные обществом с ограниченной ответственностью от его участника в виде вклада в имущество, не учитываются при определении налоговой базы по налогу на прибыль организаций в составе доходов только в случае, если вклад в имущество осуществлен в соответствии с </w:t>
      </w:r>
      <w:r>
        <w:rPr>
          <w:b/>
          <w:bCs/>
          <w:sz w:val="23"/>
          <w:szCs w:val="23"/>
        </w:rPr>
        <w:t>пунктом 1 статьи 66.1</w:t>
      </w:r>
      <w:r w:rsidRPr="003C16AA">
        <w:rPr>
          <w:b/>
          <w:bCs/>
          <w:sz w:val="23"/>
          <w:szCs w:val="23"/>
        </w:rPr>
        <w:t xml:space="preserve"> ГК РФ и </w:t>
      </w:r>
      <w:r>
        <w:rPr>
          <w:b/>
          <w:bCs/>
          <w:sz w:val="23"/>
          <w:szCs w:val="23"/>
        </w:rPr>
        <w:t xml:space="preserve"> статьей 27 </w:t>
      </w:r>
      <w:r w:rsidRPr="003C16AA">
        <w:rPr>
          <w:b/>
          <w:bCs/>
          <w:sz w:val="23"/>
          <w:szCs w:val="23"/>
        </w:rPr>
        <w:t xml:space="preserve">Закона N 14-ФЗ, при отсутствии обстоятельств, предусмотренных пунктом 1 статьи 54.1 </w:t>
      </w:r>
      <w:r>
        <w:rPr>
          <w:b/>
          <w:bCs/>
          <w:sz w:val="23"/>
          <w:szCs w:val="23"/>
        </w:rPr>
        <w:t>НК</w:t>
      </w:r>
      <w:proofErr w:type="gramEnd"/>
      <w:r>
        <w:rPr>
          <w:b/>
          <w:bCs/>
          <w:sz w:val="23"/>
          <w:szCs w:val="23"/>
        </w:rPr>
        <w:t xml:space="preserve"> РФ</w:t>
      </w:r>
      <w:r w:rsidRPr="003C16AA">
        <w:rPr>
          <w:b/>
          <w:bCs/>
          <w:sz w:val="23"/>
          <w:szCs w:val="23"/>
        </w:rPr>
        <w:t xml:space="preserve">, и при выполнении условий пункта 2 статьи 54.1 </w:t>
      </w:r>
      <w:r>
        <w:rPr>
          <w:b/>
          <w:bCs/>
          <w:sz w:val="23"/>
          <w:szCs w:val="23"/>
        </w:rPr>
        <w:t>НК РФ</w:t>
      </w:r>
      <w:r w:rsidRPr="007F6400">
        <w:rPr>
          <w:b/>
          <w:bCs/>
          <w:sz w:val="23"/>
          <w:szCs w:val="23"/>
        </w:rPr>
        <w:t>.</w:t>
      </w:r>
    </w:p>
    <w:p w14:paraId="1A5033F4" w14:textId="3180CF4F" w:rsidR="00FF49F1" w:rsidRDefault="0044262E" w:rsidP="0044262E">
      <w:pPr>
        <w:pStyle w:val="s1"/>
        <w:spacing w:before="0" w:beforeAutospacing="0" w:after="200" w:afterAutospacing="0"/>
        <w:ind w:left="357"/>
        <w:jc w:val="both"/>
        <w:rPr>
          <w:rStyle w:val="a3"/>
          <w:i/>
          <w:iCs/>
          <w:color w:val="auto"/>
          <w:sz w:val="23"/>
          <w:szCs w:val="23"/>
          <w:u w:val="none"/>
        </w:rPr>
      </w:pPr>
      <w:hyperlink r:id="rId20" w:anchor="/document/400407636/entry/0" w:history="1">
        <w:r w:rsidR="00FF49F1" w:rsidRPr="00036419">
          <w:rPr>
            <w:rStyle w:val="a3"/>
            <w:i/>
            <w:iCs/>
            <w:color w:val="auto"/>
            <w:sz w:val="23"/>
            <w:szCs w:val="23"/>
            <w:u w:val="none"/>
          </w:rPr>
          <w:t>Письмо Минфина России от 0</w:t>
        </w:r>
        <w:r w:rsidR="00FF49F1">
          <w:rPr>
            <w:rStyle w:val="a3"/>
            <w:i/>
            <w:iCs/>
            <w:color w:val="auto"/>
            <w:sz w:val="23"/>
            <w:szCs w:val="23"/>
            <w:u w:val="none"/>
          </w:rPr>
          <w:t>3</w:t>
        </w:r>
        <w:r w:rsidR="00FF49F1" w:rsidRPr="00036419">
          <w:rPr>
            <w:rStyle w:val="a3"/>
            <w:i/>
            <w:iCs/>
            <w:color w:val="auto"/>
            <w:sz w:val="23"/>
            <w:szCs w:val="23"/>
            <w:u w:val="none"/>
          </w:rPr>
          <w:t xml:space="preserve"> сентября 2021 г. N 03-03-</w:t>
        </w:r>
        <w:r w:rsidR="00FF49F1">
          <w:rPr>
            <w:rStyle w:val="a3"/>
            <w:i/>
            <w:iCs/>
            <w:color w:val="auto"/>
            <w:sz w:val="23"/>
            <w:szCs w:val="23"/>
            <w:u w:val="none"/>
          </w:rPr>
          <w:t>06</w:t>
        </w:r>
        <w:r w:rsidR="00FF49F1" w:rsidRPr="00036419">
          <w:rPr>
            <w:rStyle w:val="a3"/>
            <w:i/>
            <w:iCs/>
            <w:color w:val="auto"/>
            <w:sz w:val="23"/>
            <w:szCs w:val="23"/>
            <w:u w:val="none"/>
          </w:rPr>
          <w:t>/</w:t>
        </w:r>
        <w:r w:rsidR="00FF49F1">
          <w:rPr>
            <w:rStyle w:val="a3"/>
            <w:i/>
            <w:iCs/>
            <w:color w:val="auto"/>
            <w:sz w:val="23"/>
            <w:szCs w:val="23"/>
            <w:u w:val="none"/>
          </w:rPr>
          <w:t>1/71505</w:t>
        </w:r>
      </w:hyperlink>
    </w:p>
    <w:p w14:paraId="3840A8FA" w14:textId="77777777" w:rsidR="00FF49F1" w:rsidRDefault="00FF49F1" w:rsidP="00FF49F1">
      <w:pPr>
        <w:pStyle w:val="s1"/>
        <w:numPr>
          <w:ilvl w:val="0"/>
          <w:numId w:val="24"/>
        </w:numPr>
        <w:spacing w:before="0" w:beforeAutospacing="0" w:after="0" w:afterAutospacing="0"/>
        <w:ind w:left="360"/>
        <w:jc w:val="both"/>
        <w:rPr>
          <w:b/>
          <w:bCs/>
          <w:sz w:val="23"/>
          <w:szCs w:val="23"/>
        </w:rPr>
      </w:pPr>
      <w:r w:rsidRPr="00036419">
        <w:rPr>
          <w:b/>
          <w:bCs/>
          <w:sz w:val="23"/>
          <w:szCs w:val="23"/>
        </w:rPr>
        <w:t>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14:paraId="239F45DB" w14:textId="0B6B2289" w:rsidR="00FF49F1" w:rsidRDefault="0044262E" w:rsidP="0044262E">
      <w:pPr>
        <w:pStyle w:val="s1"/>
        <w:spacing w:before="0" w:beforeAutospacing="0" w:after="200" w:afterAutospacing="0"/>
        <w:ind w:left="357"/>
        <w:jc w:val="both"/>
        <w:rPr>
          <w:rStyle w:val="a3"/>
          <w:i/>
          <w:iCs/>
          <w:color w:val="auto"/>
          <w:sz w:val="23"/>
          <w:szCs w:val="23"/>
          <w:u w:val="none"/>
        </w:rPr>
      </w:pPr>
      <w:hyperlink r:id="rId21" w:anchor="/document/400407636/entry/0" w:history="1">
        <w:r w:rsidR="00FF49F1" w:rsidRPr="00036419">
          <w:rPr>
            <w:rStyle w:val="a3"/>
            <w:i/>
            <w:iCs/>
            <w:color w:val="auto"/>
            <w:sz w:val="23"/>
            <w:szCs w:val="23"/>
            <w:u w:val="none"/>
          </w:rPr>
          <w:t>Письмо Минфина России от 0</w:t>
        </w:r>
        <w:r w:rsidR="00FF49F1">
          <w:rPr>
            <w:rStyle w:val="a3"/>
            <w:i/>
            <w:iCs/>
            <w:color w:val="auto"/>
            <w:sz w:val="23"/>
            <w:szCs w:val="23"/>
            <w:u w:val="none"/>
          </w:rPr>
          <w:t>6</w:t>
        </w:r>
        <w:r w:rsidR="00FF49F1" w:rsidRPr="00036419">
          <w:rPr>
            <w:rStyle w:val="a3"/>
            <w:i/>
            <w:iCs/>
            <w:color w:val="auto"/>
            <w:sz w:val="23"/>
            <w:szCs w:val="23"/>
            <w:u w:val="none"/>
          </w:rPr>
          <w:t xml:space="preserve"> сентября 2021 г. N 03-03-</w:t>
        </w:r>
        <w:r w:rsidR="00FF49F1">
          <w:rPr>
            <w:rStyle w:val="a3"/>
            <w:i/>
            <w:iCs/>
            <w:color w:val="auto"/>
            <w:sz w:val="23"/>
            <w:szCs w:val="23"/>
            <w:u w:val="none"/>
          </w:rPr>
          <w:t>06</w:t>
        </w:r>
        <w:r w:rsidR="00FF49F1" w:rsidRPr="00036419">
          <w:rPr>
            <w:rStyle w:val="a3"/>
            <w:i/>
            <w:iCs/>
            <w:color w:val="auto"/>
            <w:sz w:val="23"/>
            <w:szCs w:val="23"/>
            <w:u w:val="none"/>
          </w:rPr>
          <w:t>/</w:t>
        </w:r>
        <w:r w:rsidR="00FF49F1">
          <w:rPr>
            <w:rStyle w:val="a3"/>
            <w:i/>
            <w:iCs/>
            <w:color w:val="auto"/>
            <w:sz w:val="23"/>
            <w:szCs w:val="23"/>
            <w:u w:val="none"/>
          </w:rPr>
          <w:t>1/71792</w:t>
        </w:r>
      </w:hyperlink>
    </w:p>
    <w:p w14:paraId="30479D87" w14:textId="77777777" w:rsidR="00FF49F1" w:rsidRPr="007F6400" w:rsidRDefault="00FF49F1" w:rsidP="00FF49F1">
      <w:pPr>
        <w:pStyle w:val="s1"/>
        <w:numPr>
          <w:ilvl w:val="0"/>
          <w:numId w:val="24"/>
        </w:numPr>
        <w:spacing w:after="0" w:afterAutospacing="0"/>
        <w:ind w:left="360"/>
        <w:jc w:val="both"/>
        <w:rPr>
          <w:b/>
          <w:bCs/>
          <w:sz w:val="23"/>
          <w:szCs w:val="23"/>
        </w:rPr>
      </w:pPr>
      <w:r>
        <w:rPr>
          <w:b/>
          <w:bCs/>
          <w:sz w:val="23"/>
          <w:szCs w:val="23"/>
        </w:rPr>
        <w:t>В</w:t>
      </w:r>
      <w:r w:rsidRPr="007F6400">
        <w:rPr>
          <w:b/>
          <w:bCs/>
          <w:sz w:val="23"/>
          <w:szCs w:val="23"/>
        </w:rPr>
        <w:t xml:space="preserve"> 90-процентную долю доходов для целей применения налоговых ставок по налогу на прибыль организаций, указанных в пункте 1.16 статьи 284 </w:t>
      </w:r>
      <w:r>
        <w:rPr>
          <w:b/>
          <w:bCs/>
          <w:sz w:val="23"/>
          <w:szCs w:val="23"/>
        </w:rPr>
        <w:t>НК РФ</w:t>
      </w:r>
      <w:r w:rsidRPr="007F6400">
        <w:rPr>
          <w:b/>
          <w:bCs/>
          <w:sz w:val="23"/>
          <w:szCs w:val="23"/>
        </w:rPr>
        <w:t>, включаются только доходы от реализации услуг (работ) по проектированию и разработке изделий электронной компонентной базы и электронной (радиоэлектронной) продукции.</w:t>
      </w:r>
    </w:p>
    <w:p w14:paraId="46731C02" w14:textId="77777777" w:rsidR="00FF49F1" w:rsidRDefault="00FF49F1" w:rsidP="00FF49F1">
      <w:pPr>
        <w:pStyle w:val="s1"/>
        <w:spacing w:before="0" w:beforeAutospacing="0" w:after="0" w:afterAutospacing="0"/>
        <w:ind w:left="360"/>
        <w:jc w:val="both"/>
        <w:rPr>
          <w:b/>
          <w:bCs/>
          <w:sz w:val="23"/>
          <w:szCs w:val="23"/>
        </w:rPr>
      </w:pPr>
      <w:r w:rsidRPr="007F6400">
        <w:rPr>
          <w:b/>
          <w:bCs/>
          <w:sz w:val="23"/>
          <w:szCs w:val="23"/>
        </w:rPr>
        <w:t>Следовательно, доходы от реализации иных услуг (работ), а также доходы от реализации товаров (произведенной продукции) в указанную долю доходов не включаются.</w:t>
      </w:r>
    </w:p>
    <w:p w14:paraId="49065C02" w14:textId="691D4C55" w:rsidR="00FF49F1" w:rsidRDefault="0044262E" w:rsidP="0044262E">
      <w:pPr>
        <w:pStyle w:val="s1"/>
        <w:spacing w:before="0" w:beforeAutospacing="0" w:after="200" w:afterAutospacing="0"/>
        <w:ind w:left="357"/>
        <w:jc w:val="both"/>
        <w:rPr>
          <w:rStyle w:val="a3"/>
          <w:i/>
          <w:iCs/>
          <w:color w:val="auto"/>
          <w:sz w:val="23"/>
          <w:szCs w:val="23"/>
          <w:u w:val="none"/>
        </w:rPr>
      </w:pPr>
      <w:hyperlink r:id="rId22" w:anchor="/document/400407636/entry/0" w:history="1">
        <w:r w:rsidR="00FF49F1" w:rsidRPr="00036419">
          <w:rPr>
            <w:rStyle w:val="a3"/>
            <w:i/>
            <w:iCs/>
            <w:color w:val="auto"/>
            <w:sz w:val="23"/>
            <w:szCs w:val="23"/>
            <w:u w:val="none"/>
          </w:rPr>
          <w:t>Письмо Минфина России от 0</w:t>
        </w:r>
        <w:r w:rsidR="00FF49F1">
          <w:rPr>
            <w:rStyle w:val="a3"/>
            <w:i/>
            <w:iCs/>
            <w:color w:val="auto"/>
            <w:sz w:val="23"/>
            <w:szCs w:val="23"/>
            <w:u w:val="none"/>
          </w:rPr>
          <w:t>6</w:t>
        </w:r>
        <w:r w:rsidR="00FF49F1" w:rsidRPr="00036419">
          <w:rPr>
            <w:rStyle w:val="a3"/>
            <w:i/>
            <w:iCs/>
            <w:color w:val="auto"/>
            <w:sz w:val="23"/>
            <w:szCs w:val="23"/>
            <w:u w:val="none"/>
          </w:rPr>
          <w:t xml:space="preserve"> сентября 2021 г. N 03-03-</w:t>
        </w:r>
        <w:r w:rsidR="00FF49F1">
          <w:rPr>
            <w:rStyle w:val="a3"/>
            <w:i/>
            <w:iCs/>
            <w:color w:val="auto"/>
            <w:sz w:val="23"/>
            <w:szCs w:val="23"/>
            <w:u w:val="none"/>
          </w:rPr>
          <w:t>06</w:t>
        </w:r>
        <w:r w:rsidR="00FF49F1" w:rsidRPr="00036419">
          <w:rPr>
            <w:rStyle w:val="a3"/>
            <w:i/>
            <w:iCs/>
            <w:color w:val="auto"/>
            <w:sz w:val="23"/>
            <w:szCs w:val="23"/>
            <w:u w:val="none"/>
          </w:rPr>
          <w:t>/</w:t>
        </w:r>
        <w:r w:rsidR="00FF49F1">
          <w:rPr>
            <w:rStyle w:val="a3"/>
            <w:i/>
            <w:iCs/>
            <w:color w:val="auto"/>
            <w:sz w:val="23"/>
            <w:szCs w:val="23"/>
            <w:u w:val="none"/>
          </w:rPr>
          <w:t>1/71810</w:t>
        </w:r>
      </w:hyperlink>
    </w:p>
    <w:p w14:paraId="1404860E" w14:textId="77777777" w:rsidR="00FF49F1" w:rsidRPr="007F6400" w:rsidRDefault="00FF49F1" w:rsidP="00FF49F1">
      <w:pPr>
        <w:pStyle w:val="s1"/>
        <w:numPr>
          <w:ilvl w:val="0"/>
          <w:numId w:val="24"/>
        </w:numPr>
        <w:spacing w:after="0" w:afterAutospacing="0"/>
        <w:ind w:left="360"/>
        <w:jc w:val="both"/>
        <w:rPr>
          <w:b/>
          <w:bCs/>
          <w:sz w:val="23"/>
          <w:szCs w:val="23"/>
        </w:rPr>
      </w:pPr>
      <w:r w:rsidRPr="00654F60">
        <w:rPr>
          <w:b/>
          <w:bCs/>
          <w:sz w:val="23"/>
          <w:szCs w:val="23"/>
        </w:rPr>
        <w:t>Если дополнительные отпуска предоставляются в соответствии с требованиями законодательства, то расходы на них учитываются в составе расходов на оплату труда. В противном случае такие затраты не уменьшают налоговую базу по налогу на прибыль.</w:t>
      </w:r>
    </w:p>
    <w:p w14:paraId="0C978BF3" w14:textId="77777777" w:rsidR="00FF49F1" w:rsidRDefault="0044262E" w:rsidP="00FF49F1">
      <w:pPr>
        <w:pStyle w:val="s1"/>
        <w:spacing w:before="0" w:beforeAutospacing="0" w:after="0" w:afterAutospacing="0"/>
        <w:ind w:left="360"/>
        <w:jc w:val="both"/>
        <w:rPr>
          <w:rStyle w:val="a3"/>
          <w:i/>
          <w:iCs/>
          <w:color w:val="auto"/>
          <w:sz w:val="23"/>
          <w:szCs w:val="23"/>
          <w:u w:val="none"/>
        </w:rPr>
      </w:pPr>
      <w:hyperlink r:id="rId23" w:anchor="/document/400407636/entry/0" w:history="1">
        <w:r w:rsidR="00FF49F1" w:rsidRPr="00036419">
          <w:rPr>
            <w:rStyle w:val="a3"/>
            <w:i/>
            <w:iCs/>
            <w:color w:val="auto"/>
            <w:sz w:val="23"/>
            <w:szCs w:val="23"/>
            <w:u w:val="none"/>
          </w:rPr>
          <w:t>Письмо Минфина России от 0</w:t>
        </w:r>
        <w:r w:rsidR="00FF49F1">
          <w:rPr>
            <w:rStyle w:val="a3"/>
            <w:i/>
            <w:iCs/>
            <w:color w:val="auto"/>
            <w:sz w:val="23"/>
            <w:szCs w:val="23"/>
            <w:u w:val="none"/>
          </w:rPr>
          <w:t>6</w:t>
        </w:r>
        <w:r w:rsidR="00FF49F1" w:rsidRPr="00036419">
          <w:rPr>
            <w:rStyle w:val="a3"/>
            <w:i/>
            <w:iCs/>
            <w:color w:val="auto"/>
            <w:sz w:val="23"/>
            <w:szCs w:val="23"/>
            <w:u w:val="none"/>
          </w:rPr>
          <w:t xml:space="preserve"> сентября 2021 г. N 03-03-</w:t>
        </w:r>
        <w:r w:rsidR="00FF49F1">
          <w:rPr>
            <w:rStyle w:val="a3"/>
            <w:i/>
            <w:iCs/>
            <w:color w:val="auto"/>
            <w:sz w:val="23"/>
            <w:szCs w:val="23"/>
            <w:u w:val="none"/>
          </w:rPr>
          <w:t>06</w:t>
        </w:r>
        <w:r w:rsidR="00FF49F1" w:rsidRPr="00036419">
          <w:rPr>
            <w:rStyle w:val="a3"/>
            <w:i/>
            <w:iCs/>
            <w:color w:val="auto"/>
            <w:sz w:val="23"/>
            <w:szCs w:val="23"/>
            <w:u w:val="none"/>
          </w:rPr>
          <w:t>/</w:t>
        </w:r>
        <w:r w:rsidR="00FF49F1">
          <w:rPr>
            <w:rStyle w:val="a3"/>
            <w:i/>
            <w:iCs/>
            <w:color w:val="auto"/>
            <w:sz w:val="23"/>
            <w:szCs w:val="23"/>
            <w:u w:val="none"/>
          </w:rPr>
          <w:t>1/71954</w:t>
        </w:r>
      </w:hyperlink>
    </w:p>
    <w:p w14:paraId="2CE099FB" w14:textId="77777777" w:rsidR="00FF49F1" w:rsidRDefault="00FF49F1" w:rsidP="00FF49F1">
      <w:pPr>
        <w:pStyle w:val="s1"/>
        <w:spacing w:before="0" w:beforeAutospacing="0" w:after="0" w:afterAutospacing="0"/>
        <w:ind w:left="360"/>
        <w:jc w:val="both"/>
        <w:rPr>
          <w:rStyle w:val="a3"/>
          <w:i/>
          <w:iCs/>
          <w:color w:val="auto"/>
          <w:sz w:val="23"/>
          <w:szCs w:val="23"/>
          <w:u w:val="none"/>
        </w:rPr>
      </w:pPr>
    </w:p>
    <w:p w14:paraId="3F800E92" w14:textId="77777777" w:rsidR="00FF49F1" w:rsidRDefault="00FF49F1" w:rsidP="00FF49F1">
      <w:pPr>
        <w:pStyle w:val="s1"/>
        <w:numPr>
          <w:ilvl w:val="0"/>
          <w:numId w:val="24"/>
        </w:numPr>
        <w:spacing w:before="0" w:beforeAutospacing="0" w:after="0" w:afterAutospacing="0"/>
        <w:ind w:left="360"/>
        <w:jc w:val="both"/>
        <w:rPr>
          <w:b/>
          <w:bCs/>
          <w:sz w:val="23"/>
          <w:szCs w:val="23"/>
        </w:rPr>
      </w:pPr>
      <w:r w:rsidRPr="00383F2D">
        <w:rPr>
          <w:b/>
          <w:bCs/>
          <w:sz w:val="23"/>
          <w:szCs w:val="23"/>
        </w:rPr>
        <w:t xml:space="preserve">Рассмотрена ситуация, при которой организация планирует выплатить промежуточные дивиденды своим акционерам, которые будут состоять из денежной и </w:t>
      </w:r>
      <w:proofErr w:type="spellStart"/>
      <w:r w:rsidRPr="00383F2D">
        <w:rPr>
          <w:b/>
          <w:bCs/>
          <w:sz w:val="23"/>
          <w:szCs w:val="23"/>
        </w:rPr>
        <w:t>неденежной</w:t>
      </w:r>
      <w:proofErr w:type="spellEnd"/>
      <w:r w:rsidRPr="00383F2D">
        <w:rPr>
          <w:b/>
          <w:bCs/>
          <w:sz w:val="23"/>
          <w:szCs w:val="23"/>
        </w:rPr>
        <w:t xml:space="preserve"> частей (акц</w:t>
      </w:r>
      <w:proofErr w:type="gramStart"/>
      <w:r w:rsidRPr="00383F2D">
        <w:rPr>
          <w:b/>
          <w:bCs/>
          <w:sz w:val="23"/>
          <w:szCs w:val="23"/>
        </w:rPr>
        <w:t>ии АО</w:t>
      </w:r>
      <w:proofErr w:type="gramEnd"/>
      <w:r w:rsidRPr="00383F2D">
        <w:rPr>
          <w:b/>
          <w:bCs/>
          <w:sz w:val="23"/>
          <w:szCs w:val="23"/>
        </w:rPr>
        <w:t>).</w:t>
      </w:r>
    </w:p>
    <w:p w14:paraId="2EBBCF75" w14:textId="77777777" w:rsidR="00FF49F1" w:rsidRPr="00383F2D" w:rsidRDefault="00FF49F1" w:rsidP="00FF49F1">
      <w:pPr>
        <w:pStyle w:val="s1"/>
        <w:spacing w:before="0" w:beforeAutospacing="0" w:after="0" w:afterAutospacing="0"/>
        <w:ind w:left="360"/>
        <w:jc w:val="both"/>
        <w:rPr>
          <w:b/>
          <w:bCs/>
          <w:sz w:val="23"/>
          <w:szCs w:val="23"/>
        </w:rPr>
      </w:pPr>
      <w:r w:rsidRPr="00383F2D">
        <w:rPr>
          <w:b/>
          <w:bCs/>
          <w:sz w:val="23"/>
          <w:szCs w:val="23"/>
        </w:rPr>
        <w:t>Если стоимость акц</w:t>
      </w:r>
      <w:proofErr w:type="gramStart"/>
      <w:r w:rsidRPr="00383F2D">
        <w:rPr>
          <w:b/>
          <w:bCs/>
          <w:sz w:val="23"/>
          <w:szCs w:val="23"/>
        </w:rPr>
        <w:t>ии АО</w:t>
      </w:r>
      <w:proofErr w:type="gramEnd"/>
      <w:r w:rsidRPr="00383F2D">
        <w:rPr>
          <w:b/>
          <w:bCs/>
          <w:sz w:val="23"/>
          <w:szCs w:val="23"/>
        </w:rPr>
        <w:t xml:space="preserve"> будет одинаковой для всех акционеров, то эту стоимость можно определить путем независимой оценки и использовать ее для исчисления доходов.</w:t>
      </w:r>
    </w:p>
    <w:p w14:paraId="76127BDD" w14:textId="77777777" w:rsidR="00FF49F1" w:rsidRPr="00383F2D" w:rsidRDefault="00FF49F1" w:rsidP="00FF49F1">
      <w:pPr>
        <w:pStyle w:val="s1"/>
        <w:spacing w:before="0" w:beforeAutospacing="0" w:after="0" w:afterAutospacing="0"/>
        <w:ind w:left="360"/>
        <w:jc w:val="both"/>
        <w:rPr>
          <w:b/>
          <w:bCs/>
          <w:sz w:val="23"/>
          <w:szCs w:val="23"/>
        </w:rPr>
      </w:pPr>
      <w:r w:rsidRPr="00383F2D">
        <w:rPr>
          <w:b/>
          <w:bCs/>
          <w:sz w:val="23"/>
          <w:szCs w:val="23"/>
        </w:rPr>
        <w:t>Размер доходов акционеров в виде акций АО определяется в сумме, указанной в решении общего собрания акционеров. При передаче указанных акций депозитарием размер дохода не подлежит корректировке исходя из изменения рыночной стоимости акций АО на дату передачи.</w:t>
      </w:r>
    </w:p>
    <w:p w14:paraId="3E26CE9D" w14:textId="77777777" w:rsidR="00FF49F1" w:rsidRPr="00EC0E64" w:rsidRDefault="00FF49F1" w:rsidP="00FF49F1">
      <w:pPr>
        <w:pStyle w:val="s1"/>
        <w:spacing w:before="0" w:beforeAutospacing="0" w:after="0" w:afterAutospacing="0"/>
        <w:ind w:left="360"/>
        <w:jc w:val="both"/>
        <w:rPr>
          <w:i/>
          <w:iCs/>
          <w:sz w:val="23"/>
          <w:szCs w:val="23"/>
        </w:rPr>
      </w:pPr>
      <w:r w:rsidRPr="00383F2D">
        <w:rPr>
          <w:b/>
          <w:bCs/>
          <w:sz w:val="23"/>
          <w:szCs w:val="23"/>
        </w:rPr>
        <w:t xml:space="preserve">При выплате дохода, состоящего из денежной и </w:t>
      </w:r>
      <w:proofErr w:type="spellStart"/>
      <w:r w:rsidRPr="00383F2D">
        <w:rPr>
          <w:b/>
          <w:bCs/>
          <w:sz w:val="23"/>
          <w:szCs w:val="23"/>
        </w:rPr>
        <w:t>неденежной</w:t>
      </w:r>
      <w:proofErr w:type="spellEnd"/>
      <w:r w:rsidRPr="00383F2D">
        <w:rPr>
          <w:b/>
          <w:bCs/>
          <w:sz w:val="23"/>
          <w:szCs w:val="23"/>
        </w:rPr>
        <w:t xml:space="preserve"> частей, налоговый агент обязан исчислить налог </w:t>
      </w:r>
      <w:proofErr w:type="gramStart"/>
      <w:r w:rsidRPr="00383F2D">
        <w:rPr>
          <w:b/>
          <w:bCs/>
          <w:sz w:val="23"/>
          <w:szCs w:val="23"/>
        </w:rPr>
        <w:t>исходя из суммы этих частей и удержать</w:t>
      </w:r>
      <w:proofErr w:type="gramEnd"/>
      <w:r w:rsidRPr="00383F2D">
        <w:rPr>
          <w:b/>
          <w:bCs/>
          <w:sz w:val="23"/>
          <w:szCs w:val="23"/>
        </w:rPr>
        <w:t xml:space="preserve"> его в полном объеме из денежной части выплачиваемого дохода.</w:t>
      </w:r>
    </w:p>
    <w:p w14:paraId="71D1244A" w14:textId="77777777" w:rsidR="00FF49F1" w:rsidRDefault="0044262E" w:rsidP="0044262E">
      <w:pPr>
        <w:pStyle w:val="s1"/>
        <w:spacing w:before="0" w:beforeAutospacing="0" w:after="200" w:afterAutospacing="0"/>
        <w:ind w:left="357"/>
        <w:jc w:val="both"/>
        <w:rPr>
          <w:rStyle w:val="a3"/>
          <w:i/>
          <w:iCs/>
          <w:color w:val="auto"/>
          <w:sz w:val="23"/>
          <w:szCs w:val="23"/>
          <w:u w:val="none"/>
        </w:rPr>
      </w:pPr>
      <w:hyperlink r:id="rId24" w:anchor="/document/400407636/entry/0" w:history="1">
        <w:r w:rsidR="00FF49F1" w:rsidRPr="00EC0E64">
          <w:rPr>
            <w:rStyle w:val="a3"/>
            <w:i/>
            <w:iCs/>
            <w:color w:val="auto"/>
            <w:sz w:val="23"/>
            <w:szCs w:val="23"/>
            <w:u w:val="none"/>
          </w:rPr>
          <w:t xml:space="preserve">Письмо </w:t>
        </w:r>
        <w:r w:rsidR="00FF49F1">
          <w:rPr>
            <w:rStyle w:val="a3"/>
            <w:i/>
            <w:iCs/>
            <w:color w:val="auto"/>
            <w:sz w:val="23"/>
            <w:szCs w:val="23"/>
            <w:u w:val="none"/>
          </w:rPr>
          <w:t>Федеральной налоговой службы</w:t>
        </w:r>
        <w:r w:rsidR="00FF49F1" w:rsidRPr="00EC0E64">
          <w:rPr>
            <w:rStyle w:val="a3"/>
            <w:i/>
            <w:iCs/>
            <w:color w:val="auto"/>
            <w:sz w:val="23"/>
            <w:szCs w:val="23"/>
            <w:u w:val="none"/>
          </w:rPr>
          <w:t xml:space="preserve"> от </w:t>
        </w:r>
        <w:r w:rsidR="00FF49F1">
          <w:rPr>
            <w:rStyle w:val="a3"/>
            <w:i/>
            <w:iCs/>
            <w:color w:val="auto"/>
            <w:sz w:val="23"/>
            <w:szCs w:val="23"/>
            <w:u w:val="none"/>
          </w:rPr>
          <w:t>07</w:t>
        </w:r>
        <w:r w:rsidR="00FF49F1" w:rsidRPr="00EC0E64">
          <w:rPr>
            <w:rStyle w:val="a3"/>
            <w:i/>
            <w:iCs/>
            <w:color w:val="auto"/>
            <w:sz w:val="23"/>
            <w:szCs w:val="23"/>
            <w:u w:val="none"/>
          </w:rPr>
          <w:t xml:space="preserve"> сентября 2021 г. N </w:t>
        </w:r>
        <w:r w:rsidR="00FF49F1" w:rsidRPr="00383F2D">
          <w:rPr>
            <w:rStyle w:val="a3"/>
            <w:i/>
            <w:iCs/>
            <w:color w:val="auto"/>
            <w:sz w:val="23"/>
            <w:szCs w:val="23"/>
            <w:u w:val="none"/>
          </w:rPr>
          <w:t>СД-4-3/12722@ "О рассмотрении обращения"</w:t>
        </w:r>
      </w:hyperlink>
    </w:p>
    <w:p w14:paraId="25856E04" w14:textId="77777777" w:rsidR="00FF49F1" w:rsidRPr="00045F9E" w:rsidRDefault="00FF49F1" w:rsidP="00FF49F1">
      <w:pPr>
        <w:pStyle w:val="s1"/>
        <w:numPr>
          <w:ilvl w:val="0"/>
          <w:numId w:val="24"/>
        </w:numPr>
        <w:spacing w:before="0" w:beforeAutospacing="0" w:after="0" w:afterAutospacing="0"/>
        <w:ind w:left="360"/>
        <w:jc w:val="both"/>
        <w:rPr>
          <w:b/>
          <w:bCs/>
          <w:sz w:val="23"/>
          <w:szCs w:val="23"/>
        </w:rPr>
      </w:pPr>
      <w:r w:rsidRPr="00036419">
        <w:rPr>
          <w:b/>
          <w:bCs/>
          <w:sz w:val="23"/>
          <w:szCs w:val="23"/>
        </w:rPr>
        <w:lastRenderedPageBreak/>
        <w:t>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14:paraId="0ADA5B82" w14:textId="77777777" w:rsidR="00FF49F1" w:rsidRPr="0044262E" w:rsidRDefault="0044262E" w:rsidP="0044262E">
      <w:pPr>
        <w:pStyle w:val="s1"/>
        <w:spacing w:before="0" w:beforeAutospacing="0" w:after="200" w:afterAutospacing="0"/>
        <w:ind w:left="357"/>
        <w:jc w:val="both"/>
        <w:rPr>
          <w:rStyle w:val="a3"/>
          <w:i/>
          <w:iCs/>
          <w:color w:val="auto"/>
          <w:u w:val="none"/>
        </w:rPr>
      </w:pPr>
      <w:hyperlink r:id="rId25" w:anchor="/document/400407636/entry/0" w:history="1">
        <w:r w:rsidR="00FF49F1" w:rsidRPr="0050703F">
          <w:rPr>
            <w:rStyle w:val="a3"/>
            <w:i/>
            <w:iCs/>
            <w:color w:val="auto"/>
            <w:sz w:val="23"/>
            <w:szCs w:val="23"/>
            <w:u w:val="none"/>
          </w:rPr>
          <w:t xml:space="preserve">Письмо Минфина России от </w:t>
        </w:r>
        <w:r w:rsidR="00FF49F1">
          <w:rPr>
            <w:rStyle w:val="a3"/>
            <w:i/>
            <w:iCs/>
            <w:color w:val="auto"/>
            <w:sz w:val="23"/>
            <w:szCs w:val="23"/>
            <w:u w:val="none"/>
          </w:rPr>
          <w:t>08</w:t>
        </w:r>
        <w:r w:rsidR="00FF49F1" w:rsidRPr="0050703F">
          <w:rPr>
            <w:rStyle w:val="a3"/>
            <w:i/>
            <w:iCs/>
            <w:color w:val="auto"/>
            <w:sz w:val="23"/>
            <w:szCs w:val="23"/>
            <w:u w:val="none"/>
          </w:rPr>
          <w:t xml:space="preserve"> </w:t>
        </w:r>
        <w:r w:rsidR="00FF49F1">
          <w:rPr>
            <w:rStyle w:val="a3"/>
            <w:i/>
            <w:iCs/>
            <w:color w:val="auto"/>
            <w:sz w:val="23"/>
            <w:szCs w:val="23"/>
            <w:u w:val="none"/>
          </w:rPr>
          <w:t>сентябр</w:t>
        </w:r>
        <w:r w:rsidR="00FF49F1" w:rsidRPr="0050703F">
          <w:rPr>
            <w:rStyle w:val="a3"/>
            <w:i/>
            <w:iCs/>
            <w:color w:val="auto"/>
            <w:sz w:val="23"/>
            <w:szCs w:val="23"/>
            <w:u w:val="none"/>
          </w:rPr>
          <w:t>я 2021 г. N </w:t>
        </w:r>
        <w:r w:rsidR="00FF49F1" w:rsidRPr="00036419">
          <w:rPr>
            <w:rStyle w:val="a3"/>
            <w:i/>
            <w:iCs/>
            <w:color w:val="auto"/>
            <w:sz w:val="23"/>
            <w:szCs w:val="23"/>
            <w:u w:val="none"/>
          </w:rPr>
          <w:t>03-03-10/72680</w:t>
        </w:r>
      </w:hyperlink>
    </w:p>
    <w:p w14:paraId="5E667BE1" w14:textId="77777777" w:rsidR="00FF49F1" w:rsidRPr="00045F9E" w:rsidRDefault="00FF49F1" w:rsidP="00FF49F1">
      <w:pPr>
        <w:pStyle w:val="s1"/>
        <w:numPr>
          <w:ilvl w:val="0"/>
          <w:numId w:val="24"/>
        </w:numPr>
        <w:spacing w:before="0" w:beforeAutospacing="0" w:after="0" w:afterAutospacing="0"/>
        <w:ind w:left="360"/>
        <w:jc w:val="both"/>
        <w:rPr>
          <w:b/>
          <w:bCs/>
          <w:sz w:val="23"/>
          <w:szCs w:val="23"/>
        </w:rPr>
      </w:pPr>
      <w:r w:rsidRPr="00654F60">
        <w:rPr>
          <w:b/>
          <w:bCs/>
          <w:sz w:val="23"/>
          <w:szCs w:val="23"/>
        </w:rPr>
        <w:t>Для целей налогообложения прибыли произведенные затраты по договору перевозки груза подтвердят любые документы, оформленные согласно требованиям ГК к такому договору и в соответствии с отраслевым законодательством.</w:t>
      </w:r>
    </w:p>
    <w:bookmarkStart w:id="83" w:name="dfaslwbnk3"/>
    <w:bookmarkStart w:id="84" w:name="bssPhr7"/>
    <w:bookmarkEnd w:id="83"/>
    <w:bookmarkEnd w:id="84"/>
    <w:p w14:paraId="1CAB3CD5" w14:textId="4CCB5F96" w:rsidR="00FF49F1" w:rsidRDefault="0044262E" w:rsidP="0044262E">
      <w:pPr>
        <w:pStyle w:val="s1"/>
        <w:spacing w:before="0" w:beforeAutospacing="0" w:after="0" w:afterAutospacing="0"/>
        <w:ind w:firstLine="360"/>
        <w:jc w:val="both"/>
        <w:rPr>
          <w:rStyle w:val="a3"/>
          <w:i/>
          <w:iCs/>
          <w:color w:val="auto"/>
          <w:sz w:val="23"/>
          <w:szCs w:val="23"/>
          <w:u w:val="none"/>
        </w:rPr>
      </w:pPr>
      <w:r w:rsidRPr="0044262E">
        <w:rPr>
          <w:rStyle w:val="a3"/>
          <w:i/>
          <w:iCs/>
          <w:color w:val="auto"/>
          <w:sz w:val="23"/>
          <w:szCs w:val="23"/>
          <w:u w:val="none"/>
        </w:rPr>
        <w:fldChar w:fldCharType="begin"/>
      </w:r>
      <w:r w:rsidRPr="0044262E">
        <w:rPr>
          <w:rStyle w:val="a3"/>
          <w:i/>
          <w:iCs/>
          <w:color w:val="auto"/>
          <w:sz w:val="23"/>
          <w:szCs w:val="23"/>
          <w:u w:val="none"/>
        </w:rPr>
        <w:instrText xml:space="preserve"> HYPERLINK "https://internet.garant.ru/" \l "/document/400407636/entry/0" </w:instrText>
      </w:r>
      <w:r w:rsidRPr="0044262E">
        <w:rPr>
          <w:rStyle w:val="a3"/>
          <w:i/>
          <w:iCs/>
          <w:color w:val="auto"/>
          <w:sz w:val="23"/>
          <w:szCs w:val="23"/>
          <w:u w:val="none"/>
        </w:rPr>
        <w:fldChar w:fldCharType="separate"/>
      </w:r>
      <w:r w:rsidR="00FF49F1" w:rsidRPr="0050703F">
        <w:rPr>
          <w:rStyle w:val="a3"/>
          <w:i/>
          <w:iCs/>
          <w:color w:val="auto"/>
          <w:sz w:val="23"/>
          <w:szCs w:val="23"/>
          <w:u w:val="none"/>
        </w:rPr>
        <w:t xml:space="preserve">Письмо Минфина России от </w:t>
      </w:r>
      <w:r w:rsidR="00FF49F1">
        <w:rPr>
          <w:rStyle w:val="a3"/>
          <w:i/>
          <w:iCs/>
          <w:color w:val="auto"/>
          <w:sz w:val="23"/>
          <w:szCs w:val="23"/>
          <w:u w:val="none"/>
        </w:rPr>
        <w:t>08</w:t>
      </w:r>
      <w:r w:rsidR="00FF49F1" w:rsidRPr="0050703F">
        <w:rPr>
          <w:rStyle w:val="a3"/>
          <w:i/>
          <w:iCs/>
          <w:color w:val="auto"/>
          <w:sz w:val="23"/>
          <w:szCs w:val="23"/>
          <w:u w:val="none"/>
        </w:rPr>
        <w:t xml:space="preserve"> </w:t>
      </w:r>
      <w:r w:rsidR="00FF49F1">
        <w:rPr>
          <w:rStyle w:val="a3"/>
          <w:i/>
          <w:iCs/>
          <w:color w:val="auto"/>
          <w:sz w:val="23"/>
          <w:szCs w:val="23"/>
          <w:u w:val="none"/>
        </w:rPr>
        <w:t>сентябр</w:t>
      </w:r>
      <w:r w:rsidR="00FF49F1" w:rsidRPr="0050703F">
        <w:rPr>
          <w:rStyle w:val="a3"/>
          <w:i/>
          <w:iCs/>
          <w:color w:val="auto"/>
          <w:sz w:val="23"/>
          <w:szCs w:val="23"/>
          <w:u w:val="none"/>
        </w:rPr>
        <w:t>я 2021 г. N </w:t>
      </w:r>
      <w:r w:rsidR="00FF49F1" w:rsidRPr="00036419">
        <w:rPr>
          <w:rStyle w:val="a3"/>
          <w:i/>
          <w:iCs/>
          <w:color w:val="auto"/>
          <w:sz w:val="23"/>
          <w:szCs w:val="23"/>
          <w:u w:val="none"/>
        </w:rPr>
        <w:t>03-03-</w:t>
      </w:r>
      <w:r w:rsidR="00FF49F1">
        <w:rPr>
          <w:rStyle w:val="a3"/>
          <w:i/>
          <w:iCs/>
          <w:color w:val="auto"/>
          <w:sz w:val="23"/>
          <w:szCs w:val="23"/>
          <w:u w:val="none"/>
        </w:rPr>
        <w:t>06</w:t>
      </w:r>
      <w:r w:rsidR="00FF49F1" w:rsidRPr="00036419">
        <w:rPr>
          <w:rStyle w:val="a3"/>
          <w:i/>
          <w:iCs/>
          <w:color w:val="auto"/>
          <w:sz w:val="23"/>
          <w:szCs w:val="23"/>
          <w:u w:val="none"/>
        </w:rPr>
        <w:t>/</w:t>
      </w:r>
      <w:r w:rsidR="00FF49F1">
        <w:rPr>
          <w:rStyle w:val="a3"/>
          <w:i/>
          <w:iCs/>
          <w:color w:val="auto"/>
          <w:sz w:val="23"/>
          <w:szCs w:val="23"/>
          <w:u w:val="none"/>
        </w:rPr>
        <w:t>1/</w:t>
      </w:r>
      <w:r w:rsidR="00FF49F1" w:rsidRPr="00036419">
        <w:rPr>
          <w:rStyle w:val="a3"/>
          <w:i/>
          <w:iCs/>
          <w:color w:val="auto"/>
          <w:sz w:val="23"/>
          <w:szCs w:val="23"/>
          <w:u w:val="none"/>
        </w:rPr>
        <w:t>72</w:t>
      </w:r>
      <w:r w:rsidR="00FF49F1">
        <w:rPr>
          <w:rStyle w:val="a3"/>
          <w:i/>
          <w:iCs/>
          <w:color w:val="auto"/>
          <w:sz w:val="23"/>
          <w:szCs w:val="23"/>
          <w:u w:val="none"/>
        </w:rPr>
        <w:t>593</w:t>
      </w:r>
      <w:r>
        <w:rPr>
          <w:rStyle w:val="a3"/>
          <w:i/>
          <w:iCs/>
          <w:color w:val="auto"/>
          <w:sz w:val="23"/>
          <w:szCs w:val="23"/>
          <w:u w:val="none"/>
        </w:rPr>
        <w:fldChar w:fldCharType="end"/>
      </w:r>
    </w:p>
    <w:p w14:paraId="704985E7" w14:textId="77777777" w:rsidR="00FF49F1" w:rsidRPr="00036419" w:rsidRDefault="00FF49F1" w:rsidP="00FF49F1">
      <w:pPr>
        <w:pStyle w:val="s1"/>
        <w:numPr>
          <w:ilvl w:val="0"/>
          <w:numId w:val="24"/>
        </w:numPr>
        <w:spacing w:after="0" w:afterAutospacing="0"/>
        <w:ind w:left="360"/>
        <w:jc w:val="both"/>
        <w:rPr>
          <w:b/>
          <w:bCs/>
          <w:sz w:val="23"/>
          <w:szCs w:val="23"/>
        </w:rPr>
      </w:pPr>
      <w:r w:rsidRPr="00036419">
        <w:rPr>
          <w:b/>
          <w:bCs/>
          <w:sz w:val="23"/>
          <w:szCs w:val="23"/>
        </w:rPr>
        <w:t xml:space="preserve">Российские IT-организации вправе применять </w:t>
      </w:r>
      <w:proofErr w:type="gramStart"/>
      <w:r w:rsidRPr="00036419">
        <w:rPr>
          <w:b/>
          <w:bCs/>
          <w:sz w:val="23"/>
          <w:szCs w:val="23"/>
        </w:rPr>
        <w:t>пониженные ставки по налогу на прибыль начиная</w:t>
      </w:r>
      <w:proofErr w:type="gramEnd"/>
      <w:r w:rsidRPr="00036419">
        <w:rPr>
          <w:b/>
          <w:bCs/>
          <w:sz w:val="23"/>
          <w:szCs w:val="23"/>
        </w:rPr>
        <w:t xml:space="preserve"> с 01.01.2021, если одновременно выполняются 3 условия:</w:t>
      </w:r>
    </w:p>
    <w:p w14:paraId="4FA2D68B" w14:textId="77777777" w:rsidR="00FF49F1" w:rsidRPr="00036419" w:rsidRDefault="00FF49F1" w:rsidP="00FF49F1">
      <w:pPr>
        <w:pStyle w:val="s1"/>
        <w:spacing w:before="0" w:beforeAutospacing="0" w:after="0" w:afterAutospacing="0"/>
        <w:ind w:left="360"/>
        <w:jc w:val="both"/>
        <w:rPr>
          <w:b/>
          <w:bCs/>
          <w:sz w:val="23"/>
          <w:szCs w:val="23"/>
        </w:rPr>
      </w:pPr>
      <w:r w:rsidRPr="00036419">
        <w:rPr>
          <w:b/>
          <w:bCs/>
          <w:sz w:val="23"/>
          <w:szCs w:val="23"/>
        </w:rPr>
        <w:t>- наличие аккредитации;</w:t>
      </w:r>
    </w:p>
    <w:p w14:paraId="350D746E" w14:textId="77777777" w:rsidR="00FF49F1" w:rsidRPr="00036419" w:rsidRDefault="00FF49F1" w:rsidP="00FF49F1">
      <w:pPr>
        <w:pStyle w:val="s1"/>
        <w:spacing w:before="0" w:beforeAutospacing="0" w:after="0" w:afterAutospacing="0"/>
        <w:ind w:left="360"/>
        <w:jc w:val="both"/>
        <w:rPr>
          <w:b/>
          <w:bCs/>
          <w:sz w:val="23"/>
          <w:szCs w:val="23"/>
        </w:rPr>
      </w:pPr>
      <w:r w:rsidRPr="00036419">
        <w:rPr>
          <w:b/>
          <w:bCs/>
          <w:sz w:val="23"/>
          <w:szCs w:val="23"/>
        </w:rPr>
        <w:t>- доля доходов от IT-деятельности - не менее 90%;</w:t>
      </w:r>
    </w:p>
    <w:p w14:paraId="603862F2" w14:textId="77777777" w:rsidR="00FF49F1" w:rsidRPr="00036419" w:rsidRDefault="00FF49F1" w:rsidP="00FF49F1">
      <w:pPr>
        <w:pStyle w:val="s1"/>
        <w:spacing w:before="0" w:beforeAutospacing="0" w:after="0" w:afterAutospacing="0"/>
        <w:ind w:left="360"/>
        <w:jc w:val="both"/>
        <w:rPr>
          <w:b/>
          <w:bCs/>
          <w:sz w:val="23"/>
          <w:szCs w:val="23"/>
        </w:rPr>
      </w:pPr>
      <w:r w:rsidRPr="00036419">
        <w:rPr>
          <w:b/>
          <w:bCs/>
          <w:sz w:val="23"/>
          <w:szCs w:val="23"/>
        </w:rPr>
        <w:t>- среднесписочная численность работников - не менее 7 человек.</w:t>
      </w:r>
    </w:p>
    <w:p w14:paraId="6E38C696" w14:textId="77777777" w:rsidR="00FF49F1" w:rsidRPr="00036419" w:rsidRDefault="00FF49F1" w:rsidP="00FF49F1">
      <w:pPr>
        <w:pStyle w:val="s1"/>
        <w:spacing w:before="0" w:beforeAutospacing="0" w:after="0" w:afterAutospacing="0"/>
        <w:ind w:left="360"/>
        <w:jc w:val="both"/>
        <w:rPr>
          <w:b/>
          <w:bCs/>
          <w:sz w:val="23"/>
          <w:szCs w:val="23"/>
        </w:rPr>
      </w:pPr>
      <w:r w:rsidRPr="00036419">
        <w:rPr>
          <w:b/>
          <w:bCs/>
          <w:sz w:val="23"/>
          <w:szCs w:val="23"/>
        </w:rPr>
        <w:t>Если по итогам налогового (отчетного) периода не выполняется хотя бы одно из условий о среднесписочной численности и доле доходов, а также организация лишается аккредитации, она лишается права применять пониженные ставки с начала налогового периода, в котором допущено несоответствие.</w:t>
      </w:r>
    </w:p>
    <w:p w14:paraId="13275F2F" w14:textId="77777777" w:rsidR="00FF49F1" w:rsidRPr="00EC0E64" w:rsidRDefault="00FF49F1" w:rsidP="00FF49F1">
      <w:pPr>
        <w:pStyle w:val="s1"/>
        <w:spacing w:before="0" w:beforeAutospacing="0" w:after="0" w:afterAutospacing="0"/>
        <w:ind w:left="360"/>
        <w:jc w:val="both"/>
        <w:rPr>
          <w:i/>
          <w:iCs/>
          <w:sz w:val="23"/>
          <w:szCs w:val="23"/>
        </w:rPr>
      </w:pPr>
      <w:r w:rsidRPr="00036419">
        <w:rPr>
          <w:b/>
          <w:bCs/>
          <w:sz w:val="23"/>
          <w:szCs w:val="23"/>
        </w:rPr>
        <w:t>Представлять в налоговые органы заявление (уведомление) в целях последующего применения пониженных ставок не требуется.</w:t>
      </w:r>
    </w:p>
    <w:p w14:paraId="687B36C2" w14:textId="77777777" w:rsidR="00FF49F1" w:rsidRDefault="0044262E" w:rsidP="0044262E">
      <w:pPr>
        <w:pStyle w:val="s1"/>
        <w:spacing w:before="120" w:beforeAutospacing="0" w:after="200" w:afterAutospacing="0"/>
        <w:ind w:left="357"/>
        <w:jc w:val="both"/>
        <w:rPr>
          <w:rStyle w:val="a3"/>
          <w:i/>
          <w:iCs/>
          <w:color w:val="auto"/>
          <w:sz w:val="23"/>
          <w:szCs w:val="23"/>
          <w:u w:val="none"/>
        </w:rPr>
      </w:pPr>
      <w:hyperlink r:id="rId26" w:anchor="/document/400407636/entry/0" w:history="1">
        <w:r w:rsidR="00FF49F1" w:rsidRPr="00EC0E64">
          <w:rPr>
            <w:rStyle w:val="a3"/>
            <w:i/>
            <w:iCs/>
            <w:color w:val="auto"/>
            <w:sz w:val="23"/>
            <w:szCs w:val="23"/>
            <w:u w:val="none"/>
          </w:rPr>
          <w:t xml:space="preserve">Письмо Минфина России от </w:t>
        </w:r>
        <w:r w:rsidR="00FF49F1">
          <w:rPr>
            <w:rStyle w:val="a3"/>
            <w:i/>
            <w:iCs/>
            <w:color w:val="auto"/>
            <w:sz w:val="23"/>
            <w:szCs w:val="23"/>
            <w:u w:val="none"/>
          </w:rPr>
          <w:t>09</w:t>
        </w:r>
        <w:r w:rsidR="00FF49F1" w:rsidRPr="00EC0E64">
          <w:rPr>
            <w:rStyle w:val="a3"/>
            <w:i/>
            <w:iCs/>
            <w:color w:val="auto"/>
            <w:sz w:val="23"/>
            <w:szCs w:val="23"/>
            <w:u w:val="none"/>
          </w:rPr>
          <w:t xml:space="preserve"> сентября 2021 г. N </w:t>
        </w:r>
        <w:r w:rsidR="00FF49F1" w:rsidRPr="00085E8B">
          <w:rPr>
            <w:rStyle w:val="a3"/>
            <w:i/>
            <w:iCs/>
            <w:color w:val="auto"/>
            <w:sz w:val="23"/>
            <w:szCs w:val="23"/>
            <w:u w:val="none"/>
          </w:rPr>
          <w:t>03-03-0</w:t>
        </w:r>
        <w:r w:rsidR="00FF49F1">
          <w:rPr>
            <w:rStyle w:val="a3"/>
            <w:i/>
            <w:iCs/>
            <w:color w:val="auto"/>
            <w:sz w:val="23"/>
            <w:szCs w:val="23"/>
            <w:u w:val="none"/>
          </w:rPr>
          <w:t>6</w:t>
        </w:r>
        <w:r w:rsidR="00FF49F1" w:rsidRPr="00085E8B">
          <w:rPr>
            <w:rStyle w:val="a3"/>
            <w:i/>
            <w:iCs/>
            <w:color w:val="auto"/>
            <w:sz w:val="23"/>
            <w:szCs w:val="23"/>
            <w:u w:val="none"/>
          </w:rPr>
          <w:t>/</w:t>
        </w:r>
        <w:r w:rsidR="00FF49F1">
          <w:rPr>
            <w:rStyle w:val="a3"/>
            <w:i/>
            <w:iCs/>
            <w:color w:val="auto"/>
            <w:sz w:val="23"/>
            <w:szCs w:val="23"/>
            <w:u w:val="none"/>
          </w:rPr>
          <w:t>1/</w:t>
        </w:r>
        <w:r w:rsidR="00FF49F1" w:rsidRPr="00085E8B">
          <w:rPr>
            <w:rStyle w:val="a3"/>
            <w:i/>
            <w:iCs/>
            <w:color w:val="auto"/>
            <w:sz w:val="23"/>
            <w:szCs w:val="23"/>
            <w:u w:val="none"/>
          </w:rPr>
          <w:t>7</w:t>
        </w:r>
        <w:r w:rsidR="00FF49F1">
          <w:rPr>
            <w:rStyle w:val="a3"/>
            <w:i/>
            <w:iCs/>
            <w:color w:val="auto"/>
            <w:sz w:val="23"/>
            <w:szCs w:val="23"/>
            <w:u w:val="none"/>
          </w:rPr>
          <w:t>2892</w:t>
        </w:r>
      </w:hyperlink>
    </w:p>
    <w:p w14:paraId="7F978D52" w14:textId="77777777" w:rsidR="00FF49F1" w:rsidRPr="00EC0E64" w:rsidRDefault="00FF49F1" w:rsidP="00FF49F1">
      <w:pPr>
        <w:pStyle w:val="s1"/>
        <w:numPr>
          <w:ilvl w:val="0"/>
          <w:numId w:val="24"/>
        </w:numPr>
        <w:spacing w:before="0" w:beforeAutospacing="0" w:after="0" w:afterAutospacing="0"/>
        <w:ind w:left="360"/>
        <w:jc w:val="both"/>
        <w:rPr>
          <w:i/>
          <w:iCs/>
          <w:sz w:val="23"/>
          <w:szCs w:val="23"/>
        </w:rPr>
      </w:pPr>
      <w:r w:rsidRPr="00383F2D">
        <w:rPr>
          <w:b/>
          <w:bCs/>
          <w:sz w:val="23"/>
          <w:szCs w:val="23"/>
        </w:rPr>
        <w:t>При возврате иностранной организации предоплаты расчет о суммах выплаченных доходов и удержанных налогов не представляется</w:t>
      </w:r>
      <w:r w:rsidRPr="00EC0E64">
        <w:rPr>
          <w:b/>
          <w:bCs/>
          <w:sz w:val="23"/>
          <w:szCs w:val="23"/>
        </w:rPr>
        <w:t>.</w:t>
      </w:r>
    </w:p>
    <w:p w14:paraId="74158E27" w14:textId="77777777" w:rsidR="00FF49F1" w:rsidRDefault="0044262E" w:rsidP="0044262E">
      <w:pPr>
        <w:pStyle w:val="s1"/>
        <w:spacing w:before="120" w:beforeAutospacing="0" w:after="200" w:afterAutospacing="0"/>
        <w:ind w:left="357"/>
        <w:jc w:val="both"/>
        <w:rPr>
          <w:rStyle w:val="a3"/>
          <w:i/>
          <w:iCs/>
          <w:color w:val="auto"/>
          <w:sz w:val="23"/>
          <w:szCs w:val="23"/>
          <w:u w:val="none"/>
        </w:rPr>
      </w:pPr>
      <w:hyperlink r:id="rId27" w:anchor="/document/400407636/entry/0" w:history="1">
        <w:r w:rsidR="00FF49F1" w:rsidRPr="00EC0E64">
          <w:rPr>
            <w:rStyle w:val="a3"/>
            <w:i/>
            <w:iCs/>
            <w:color w:val="auto"/>
            <w:sz w:val="23"/>
            <w:szCs w:val="23"/>
            <w:u w:val="none"/>
          </w:rPr>
          <w:t xml:space="preserve">Письмо </w:t>
        </w:r>
        <w:r w:rsidR="00FF49F1">
          <w:rPr>
            <w:rStyle w:val="a3"/>
            <w:i/>
            <w:iCs/>
            <w:color w:val="auto"/>
            <w:sz w:val="23"/>
            <w:szCs w:val="23"/>
            <w:u w:val="none"/>
          </w:rPr>
          <w:t>Федеральной налоговой службы</w:t>
        </w:r>
        <w:r w:rsidR="00FF49F1" w:rsidRPr="00EC0E64">
          <w:rPr>
            <w:rStyle w:val="a3"/>
            <w:i/>
            <w:iCs/>
            <w:color w:val="auto"/>
            <w:sz w:val="23"/>
            <w:szCs w:val="23"/>
            <w:u w:val="none"/>
          </w:rPr>
          <w:t xml:space="preserve"> от </w:t>
        </w:r>
        <w:r w:rsidR="00FF49F1">
          <w:rPr>
            <w:rStyle w:val="a3"/>
            <w:i/>
            <w:iCs/>
            <w:color w:val="auto"/>
            <w:sz w:val="23"/>
            <w:szCs w:val="23"/>
            <w:u w:val="none"/>
          </w:rPr>
          <w:t>09</w:t>
        </w:r>
        <w:r w:rsidR="00FF49F1" w:rsidRPr="00EC0E64">
          <w:rPr>
            <w:rStyle w:val="a3"/>
            <w:i/>
            <w:iCs/>
            <w:color w:val="auto"/>
            <w:sz w:val="23"/>
            <w:szCs w:val="23"/>
            <w:u w:val="none"/>
          </w:rPr>
          <w:t xml:space="preserve"> сентября 2021 г. N </w:t>
        </w:r>
        <w:r w:rsidR="00FF49F1" w:rsidRPr="00383F2D">
          <w:rPr>
            <w:rStyle w:val="a3"/>
            <w:i/>
            <w:iCs/>
            <w:color w:val="auto"/>
            <w:sz w:val="23"/>
            <w:szCs w:val="23"/>
            <w:u w:val="none"/>
          </w:rPr>
          <w:t>СД-3-3/6126@</w:t>
        </w:r>
      </w:hyperlink>
    </w:p>
    <w:p w14:paraId="79FB68AC" w14:textId="77777777" w:rsidR="00FF49F1" w:rsidRPr="00383F2D" w:rsidRDefault="00FF49F1" w:rsidP="00FF49F1">
      <w:pPr>
        <w:pStyle w:val="s1"/>
        <w:spacing w:after="0" w:afterAutospacing="0"/>
        <w:ind w:left="360" w:firstLine="348"/>
        <w:jc w:val="both"/>
        <w:rPr>
          <w:rStyle w:val="a3"/>
          <w:color w:val="auto"/>
          <w:sz w:val="23"/>
          <w:szCs w:val="23"/>
          <w:u w:val="none"/>
        </w:rPr>
      </w:pPr>
      <w:r w:rsidRPr="00383F2D">
        <w:rPr>
          <w:rStyle w:val="a3"/>
          <w:color w:val="auto"/>
          <w:sz w:val="23"/>
          <w:szCs w:val="23"/>
          <w:u w:val="none"/>
        </w:rPr>
        <w:t xml:space="preserve">Предприниматель вернул в адрес иностранной организации часть предоплаты за недопоставленный товар по договору прямой реализации (без участия представительств и посредников). Товар не был поставлен в связи с ограничительными мерами, введенными в связи с распространением </w:t>
      </w:r>
      <w:proofErr w:type="spellStart"/>
      <w:r w:rsidRPr="00383F2D">
        <w:rPr>
          <w:rStyle w:val="a3"/>
          <w:color w:val="auto"/>
          <w:sz w:val="23"/>
          <w:szCs w:val="23"/>
          <w:u w:val="none"/>
        </w:rPr>
        <w:t>коронавируса</w:t>
      </w:r>
      <w:proofErr w:type="spellEnd"/>
      <w:r w:rsidRPr="00383F2D">
        <w:rPr>
          <w:rStyle w:val="a3"/>
          <w:color w:val="auto"/>
          <w:sz w:val="23"/>
          <w:szCs w:val="23"/>
          <w:u w:val="none"/>
        </w:rPr>
        <w:t>.</w:t>
      </w:r>
    </w:p>
    <w:p w14:paraId="3CEB8E16" w14:textId="77777777" w:rsidR="00FF49F1" w:rsidRPr="00383F2D" w:rsidRDefault="00FF49F1" w:rsidP="00FF49F1">
      <w:pPr>
        <w:pStyle w:val="s1"/>
        <w:spacing w:before="0" w:beforeAutospacing="0" w:after="0" w:afterAutospacing="0"/>
        <w:ind w:left="360" w:firstLine="348"/>
        <w:jc w:val="both"/>
        <w:rPr>
          <w:rStyle w:val="a3"/>
          <w:color w:val="auto"/>
          <w:sz w:val="23"/>
          <w:szCs w:val="23"/>
          <w:u w:val="none"/>
        </w:rPr>
      </w:pPr>
      <w:r w:rsidRPr="00383F2D">
        <w:rPr>
          <w:rStyle w:val="a3"/>
          <w:color w:val="auto"/>
          <w:sz w:val="23"/>
          <w:szCs w:val="23"/>
          <w:u w:val="none"/>
        </w:rPr>
        <w:t>Как пояснила ФНС, при перечислении иностранной организации возврата предоплаты предприниматель не должен представлять в налоговый орган расчет о суммах выплаченных иностранным организациям доходов и удержанных налогов в отношении указанной выплаты.</w:t>
      </w:r>
    </w:p>
    <w:p w14:paraId="33B6C8B8" w14:textId="77777777" w:rsidR="00FF49F1" w:rsidRPr="00654F60" w:rsidRDefault="00FF49F1" w:rsidP="00FF49F1">
      <w:pPr>
        <w:pStyle w:val="s1"/>
        <w:numPr>
          <w:ilvl w:val="0"/>
          <w:numId w:val="24"/>
        </w:numPr>
        <w:spacing w:after="0" w:afterAutospacing="0"/>
        <w:ind w:left="360"/>
        <w:jc w:val="both"/>
        <w:rPr>
          <w:b/>
          <w:bCs/>
          <w:sz w:val="23"/>
          <w:szCs w:val="23"/>
        </w:rPr>
      </w:pPr>
      <w:r w:rsidRPr="00654F60">
        <w:rPr>
          <w:b/>
          <w:bCs/>
          <w:sz w:val="23"/>
          <w:szCs w:val="23"/>
        </w:rPr>
        <w:t>Если дополнительные отпуска предоставляются в соответствии с требованиями законодательства, то расходы на них учитываются при налогообложении прибыли в составе расходов на оплату труда. В противном случае такие затраты не уменьшают налоговую базу.</w:t>
      </w:r>
    </w:p>
    <w:p w14:paraId="063F15D0" w14:textId="77777777" w:rsidR="00FF49F1" w:rsidRPr="00654F60" w:rsidRDefault="00FF49F1" w:rsidP="00FF49F1">
      <w:pPr>
        <w:pStyle w:val="s1"/>
        <w:spacing w:before="0" w:beforeAutospacing="0" w:after="0" w:afterAutospacing="0"/>
        <w:ind w:left="360"/>
        <w:jc w:val="both"/>
        <w:rPr>
          <w:b/>
          <w:bCs/>
          <w:sz w:val="23"/>
          <w:szCs w:val="23"/>
        </w:rPr>
      </w:pPr>
      <w:r w:rsidRPr="00654F60">
        <w:rPr>
          <w:b/>
          <w:bCs/>
          <w:sz w:val="23"/>
          <w:szCs w:val="23"/>
        </w:rPr>
        <w:t>Расходы на проведение профилактических прививок против COVID-19 своих сотрудников, обусловленные необходимостью исполнения санитарно-эпидемиологического законодательства, учитываются при налогообложении прибыли как другие прочие расходы, снизанные с производством и (или) реализацией.</w:t>
      </w:r>
    </w:p>
    <w:p w14:paraId="3D346D4F" w14:textId="77777777" w:rsidR="00FF49F1" w:rsidRDefault="0044262E" w:rsidP="0044262E">
      <w:pPr>
        <w:pStyle w:val="s1"/>
        <w:spacing w:before="120" w:beforeAutospacing="0" w:after="200" w:afterAutospacing="0"/>
        <w:ind w:left="357"/>
        <w:jc w:val="both"/>
        <w:rPr>
          <w:rStyle w:val="a3"/>
          <w:i/>
          <w:iCs/>
          <w:color w:val="auto"/>
          <w:sz w:val="23"/>
          <w:szCs w:val="23"/>
          <w:u w:val="none"/>
        </w:rPr>
      </w:pPr>
      <w:hyperlink r:id="rId28" w:anchor="/document/400407636/entry/0" w:history="1">
        <w:r w:rsidR="00FF49F1" w:rsidRPr="00EC0E64">
          <w:rPr>
            <w:rStyle w:val="a3"/>
            <w:i/>
            <w:iCs/>
            <w:color w:val="auto"/>
            <w:sz w:val="23"/>
            <w:szCs w:val="23"/>
            <w:u w:val="none"/>
          </w:rPr>
          <w:t>Письмо Минфина России от 1</w:t>
        </w:r>
        <w:r w:rsidR="00FF49F1">
          <w:rPr>
            <w:rStyle w:val="a3"/>
            <w:i/>
            <w:iCs/>
            <w:color w:val="auto"/>
            <w:sz w:val="23"/>
            <w:szCs w:val="23"/>
            <w:u w:val="none"/>
          </w:rPr>
          <w:t>0</w:t>
        </w:r>
        <w:r w:rsidR="00FF49F1" w:rsidRPr="00EC0E64">
          <w:rPr>
            <w:rStyle w:val="a3"/>
            <w:i/>
            <w:iCs/>
            <w:color w:val="auto"/>
            <w:sz w:val="23"/>
            <w:szCs w:val="23"/>
            <w:u w:val="none"/>
          </w:rPr>
          <w:t xml:space="preserve"> сентября 2021 г. N </w:t>
        </w:r>
        <w:r w:rsidR="00FF49F1" w:rsidRPr="00085E8B">
          <w:rPr>
            <w:rStyle w:val="a3"/>
            <w:i/>
            <w:iCs/>
            <w:color w:val="auto"/>
            <w:sz w:val="23"/>
            <w:szCs w:val="23"/>
            <w:u w:val="none"/>
          </w:rPr>
          <w:t>03-03-0</w:t>
        </w:r>
        <w:r w:rsidR="00FF49F1">
          <w:rPr>
            <w:rStyle w:val="a3"/>
            <w:i/>
            <w:iCs/>
            <w:color w:val="auto"/>
            <w:sz w:val="23"/>
            <w:szCs w:val="23"/>
            <w:u w:val="none"/>
          </w:rPr>
          <w:t>6</w:t>
        </w:r>
        <w:r w:rsidR="00FF49F1" w:rsidRPr="00085E8B">
          <w:rPr>
            <w:rStyle w:val="a3"/>
            <w:i/>
            <w:iCs/>
            <w:color w:val="auto"/>
            <w:sz w:val="23"/>
            <w:szCs w:val="23"/>
            <w:u w:val="none"/>
          </w:rPr>
          <w:t>/</w:t>
        </w:r>
        <w:r w:rsidR="00FF49F1">
          <w:rPr>
            <w:rStyle w:val="a3"/>
            <w:i/>
            <w:iCs/>
            <w:color w:val="auto"/>
            <w:sz w:val="23"/>
            <w:szCs w:val="23"/>
            <w:u w:val="none"/>
          </w:rPr>
          <w:t>1/</w:t>
        </w:r>
        <w:r w:rsidR="00FF49F1" w:rsidRPr="00085E8B">
          <w:rPr>
            <w:rStyle w:val="a3"/>
            <w:i/>
            <w:iCs/>
            <w:color w:val="auto"/>
            <w:sz w:val="23"/>
            <w:szCs w:val="23"/>
            <w:u w:val="none"/>
          </w:rPr>
          <w:t>73</w:t>
        </w:r>
        <w:r w:rsidR="00FF49F1">
          <w:rPr>
            <w:rStyle w:val="a3"/>
            <w:i/>
            <w:iCs/>
            <w:color w:val="auto"/>
            <w:sz w:val="23"/>
            <w:szCs w:val="23"/>
            <w:u w:val="none"/>
          </w:rPr>
          <w:t>062</w:t>
        </w:r>
      </w:hyperlink>
    </w:p>
    <w:p w14:paraId="2F470E10" w14:textId="77777777" w:rsidR="00FF49F1" w:rsidRPr="00654F60" w:rsidRDefault="00FF49F1" w:rsidP="00FF49F1">
      <w:pPr>
        <w:pStyle w:val="s1"/>
        <w:numPr>
          <w:ilvl w:val="0"/>
          <w:numId w:val="24"/>
        </w:numPr>
        <w:spacing w:before="0" w:beforeAutospacing="0" w:after="0" w:afterAutospacing="0"/>
        <w:ind w:left="360"/>
        <w:jc w:val="both"/>
        <w:rPr>
          <w:i/>
          <w:iCs/>
          <w:sz w:val="23"/>
          <w:szCs w:val="23"/>
        </w:rPr>
      </w:pPr>
      <w:r>
        <w:rPr>
          <w:b/>
          <w:bCs/>
          <w:sz w:val="23"/>
          <w:szCs w:val="23"/>
        </w:rPr>
        <w:t>С</w:t>
      </w:r>
      <w:r w:rsidRPr="00654F60">
        <w:rPr>
          <w:b/>
          <w:bCs/>
          <w:sz w:val="23"/>
          <w:szCs w:val="23"/>
        </w:rPr>
        <w:t>умма налога на добавленную стоимость, исчисленная при безвозмездной передаче имущества, не уменьшает налоговую базу по налогу на прибыль организаций на основании положения статьи 270 НК РФ.</w:t>
      </w:r>
    </w:p>
    <w:p w14:paraId="53F3391A" w14:textId="77777777" w:rsidR="00FF49F1" w:rsidRPr="00654F60" w:rsidRDefault="00FF49F1" w:rsidP="00FF49F1">
      <w:pPr>
        <w:pStyle w:val="s1"/>
        <w:spacing w:before="0" w:beforeAutospacing="0" w:after="0" w:afterAutospacing="0"/>
        <w:ind w:left="360"/>
        <w:jc w:val="both"/>
        <w:rPr>
          <w:b/>
          <w:bCs/>
          <w:sz w:val="23"/>
          <w:szCs w:val="23"/>
        </w:rPr>
      </w:pPr>
      <w:r w:rsidRPr="00654F60">
        <w:rPr>
          <w:b/>
          <w:bCs/>
          <w:sz w:val="23"/>
          <w:szCs w:val="23"/>
        </w:rPr>
        <w:t>Расходы в виде сумм НДС, исчисленных банком при передаче клиентам рекламной продукции, учитываются в составе нормируемых расходов на рекламу (признаются в размере не более 1% выручки от реализации).</w:t>
      </w:r>
    </w:p>
    <w:p w14:paraId="34E28A9D" w14:textId="77777777" w:rsidR="00FF49F1" w:rsidRDefault="0044262E" w:rsidP="0044262E">
      <w:pPr>
        <w:pStyle w:val="s1"/>
        <w:spacing w:before="120" w:beforeAutospacing="0" w:after="200" w:afterAutospacing="0"/>
        <w:ind w:left="357"/>
        <w:jc w:val="both"/>
        <w:rPr>
          <w:rStyle w:val="a3"/>
          <w:i/>
          <w:iCs/>
          <w:color w:val="auto"/>
          <w:sz w:val="23"/>
          <w:szCs w:val="23"/>
          <w:u w:val="none"/>
        </w:rPr>
      </w:pPr>
      <w:hyperlink r:id="rId29" w:anchor="/document/400407636/entry/0" w:history="1">
        <w:r w:rsidR="00FF49F1" w:rsidRPr="00EC0E64">
          <w:rPr>
            <w:rStyle w:val="a3"/>
            <w:i/>
            <w:iCs/>
            <w:color w:val="auto"/>
            <w:sz w:val="23"/>
            <w:szCs w:val="23"/>
            <w:u w:val="none"/>
          </w:rPr>
          <w:t>Письмо Минфина России от 1</w:t>
        </w:r>
        <w:r w:rsidR="00FF49F1">
          <w:rPr>
            <w:rStyle w:val="a3"/>
            <w:i/>
            <w:iCs/>
            <w:color w:val="auto"/>
            <w:sz w:val="23"/>
            <w:szCs w:val="23"/>
            <w:u w:val="none"/>
          </w:rPr>
          <w:t>0</w:t>
        </w:r>
        <w:r w:rsidR="00FF49F1" w:rsidRPr="00EC0E64">
          <w:rPr>
            <w:rStyle w:val="a3"/>
            <w:i/>
            <w:iCs/>
            <w:color w:val="auto"/>
            <w:sz w:val="23"/>
            <w:szCs w:val="23"/>
            <w:u w:val="none"/>
          </w:rPr>
          <w:t xml:space="preserve"> сентября 2021 г. N </w:t>
        </w:r>
        <w:r w:rsidR="00FF49F1" w:rsidRPr="00085E8B">
          <w:rPr>
            <w:rStyle w:val="a3"/>
            <w:i/>
            <w:iCs/>
            <w:color w:val="auto"/>
            <w:sz w:val="23"/>
            <w:szCs w:val="23"/>
            <w:u w:val="none"/>
          </w:rPr>
          <w:t>03-03-</w:t>
        </w:r>
        <w:r w:rsidR="00FF49F1">
          <w:rPr>
            <w:rStyle w:val="a3"/>
            <w:i/>
            <w:iCs/>
            <w:color w:val="auto"/>
            <w:sz w:val="23"/>
            <w:szCs w:val="23"/>
            <w:u w:val="none"/>
          </w:rPr>
          <w:t>10</w:t>
        </w:r>
        <w:r w:rsidR="00FF49F1" w:rsidRPr="00085E8B">
          <w:rPr>
            <w:rStyle w:val="a3"/>
            <w:i/>
            <w:iCs/>
            <w:color w:val="auto"/>
            <w:sz w:val="23"/>
            <w:szCs w:val="23"/>
            <w:u w:val="none"/>
          </w:rPr>
          <w:t>/73</w:t>
        </w:r>
        <w:r w:rsidR="00FF49F1">
          <w:rPr>
            <w:rStyle w:val="a3"/>
            <w:i/>
            <w:iCs/>
            <w:color w:val="auto"/>
            <w:sz w:val="23"/>
            <w:szCs w:val="23"/>
            <w:u w:val="none"/>
          </w:rPr>
          <w:t>599</w:t>
        </w:r>
      </w:hyperlink>
    </w:p>
    <w:p w14:paraId="18EA029C" w14:textId="77777777" w:rsidR="00FF49F1" w:rsidRPr="00EC0E64" w:rsidRDefault="00FF49F1" w:rsidP="00FF49F1">
      <w:pPr>
        <w:pStyle w:val="s1"/>
        <w:numPr>
          <w:ilvl w:val="0"/>
          <w:numId w:val="24"/>
        </w:numPr>
        <w:spacing w:before="0" w:beforeAutospacing="0" w:after="0" w:afterAutospacing="0"/>
        <w:ind w:left="360"/>
        <w:jc w:val="both"/>
        <w:rPr>
          <w:i/>
          <w:iCs/>
          <w:sz w:val="23"/>
          <w:szCs w:val="23"/>
        </w:rPr>
      </w:pPr>
      <w:r w:rsidRPr="00036419">
        <w:rPr>
          <w:b/>
          <w:bCs/>
          <w:sz w:val="23"/>
          <w:szCs w:val="23"/>
        </w:rPr>
        <w:t xml:space="preserve">Если в соответствии со СПИК ООО является привлеченной стороной, то организация не вправе применять пониженные ставки по налогу на прибыль для участников СПИК 1.0. При этом внесение изменений </w:t>
      </w:r>
      <w:proofErr w:type="gramStart"/>
      <w:r w:rsidRPr="00036419">
        <w:rPr>
          <w:b/>
          <w:bCs/>
          <w:sz w:val="23"/>
          <w:szCs w:val="23"/>
        </w:rPr>
        <w:t>в</w:t>
      </w:r>
      <w:proofErr w:type="gramEnd"/>
      <w:r w:rsidRPr="00036419">
        <w:rPr>
          <w:b/>
          <w:bCs/>
          <w:sz w:val="23"/>
          <w:szCs w:val="23"/>
        </w:rPr>
        <w:t xml:space="preserve"> ранее </w:t>
      </w:r>
      <w:proofErr w:type="gramStart"/>
      <w:r w:rsidRPr="00036419">
        <w:rPr>
          <w:b/>
          <w:bCs/>
          <w:sz w:val="23"/>
          <w:szCs w:val="23"/>
        </w:rPr>
        <w:t>заключенный</w:t>
      </w:r>
      <w:proofErr w:type="gramEnd"/>
      <w:r w:rsidRPr="00036419">
        <w:rPr>
          <w:b/>
          <w:bCs/>
          <w:sz w:val="23"/>
          <w:szCs w:val="23"/>
        </w:rPr>
        <w:t xml:space="preserve"> СПИК не предоставит ООО возможность применять пониженные ставки.</w:t>
      </w:r>
    </w:p>
    <w:p w14:paraId="6472E586" w14:textId="77777777" w:rsidR="00FF49F1" w:rsidRDefault="0044262E" w:rsidP="0044262E">
      <w:pPr>
        <w:pStyle w:val="s1"/>
        <w:spacing w:before="80" w:beforeAutospacing="0" w:after="200" w:afterAutospacing="0"/>
        <w:ind w:left="357"/>
        <w:jc w:val="both"/>
        <w:rPr>
          <w:rStyle w:val="a3"/>
          <w:i/>
          <w:iCs/>
          <w:color w:val="auto"/>
          <w:sz w:val="23"/>
          <w:szCs w:val="23"/>
          <w:u w:val="none"/>
        </w:rPr>
      </w:pPr>
      <w:hyperlink r:id="rId30" w:anchor="/document/400407636/entry/0" w:history="1">
        <w:r w:rsidR="00FF49F1" w:rsidRPr="00EC0E64">
          <w:rPr>
            <w:rStyle w:val="a3"/>
            <w:i/>
            <w:iCs/>
            <w:color w:val="auto"/>
            <w:sz w:val="23"/>
            <w:szCs w:val="23"/>
            <w:u w:val="none"/>
          </w:rPr>
          <w:t>Письмо Минфина России от 1</w:t>
        </w:r>
        <w:r w:rsidR="00FF49F1">
          <w:rPr>
            <w:rStyle w:val="a3"/>
            <w:i/>
            <w:iCs/>
            <w:color w:val="auto"/>
            <w:sz w:val="23"/>
            <w:szCs w:val="23"/>
            <w:u w:val="none"/>
          </w:rPr>
          <w:t>0</w:t>
        </w:r>
        <w:r w:rsidR="00FF49F1" w:rsidRPr="00EC0E64">
          <w:rPr>
            <w:rStyle w:val="a3"/>
            <w:i/>
            <w:iCs/>
            <w:color w:val="auto"/>
            <w:sz w:val="23"/>
            <w:szCs w:val="23"/>
            <w:u w:val="none"/>
          </w:rPr>
          <w:t xml:space="preserve"> сентября 2021 г. N </w:t>
        </w:r>
        <w:r w:rsidR="00FF49F1" w:rsidRPr="00085E8B">
          <w:rPr>
            <w:rStyle w:val="a3"/>
            <w:i/>
            <w:iCs/>
            <w:color w:val="auto"/>
            <w:sz w:val="23"/>
            <w:szCs w:val="23"/>
            <w:u w:val="none"/>
          </w:rPr>
          <w:t>03-03-05/73606</w:t>
        </w:r>
      </w:hyperlink>
    </w:p>
    <w:p w14:paraId="68558498" w14:textId="77777777" w:rsidR="00FF49F1" w:rsidRPr="00EC0E64" w:rsidRDefault="00FF49F1" w:rsidP="00FF49F1">
      <w:pPr>
        <w:pStyle w:val="s1"/>
        <w:numPr>
          <w:ilvl w:val="0"/>
          <w:numId w:val="24"/>
        </w:numPr>
        <w:spacing w:before="0" w:beforeAutospacing="0" w:after="0" w:afterAutospacing="0"/>
        <w:ind w:left="360"/>
        <w:jc w:val="both"/>
        <w:rPr>
          <w:i/>
          <w:iCs/>
          <w:sz w:val="23"/>
          <w:szCs w:val="23"/>
        </w:rPr>
      </w:pPr>
      <w:bookmarkStart w:id="85" w:name="_Hlk93266452"/>
      <w:r w:rsidRPr="00863AD1">
        <w:rPr>
          <w:b/>
          <w:bCs/>
          <w:sz w:val="23"/>
          <w:szCs w:val="23"/>
        </w:rPr>
        <w:t xml:space="preserve">Если по итогам налогового (отчетного) периода IT-организация не выполняет хотя бы одно из условий по среднесписочной численности работников или по доле доходов от IT-деятельности, а </w:t>
      </w:r>
      <w:proofErr w:type="gramStart"/>
      <w:r w:rsidRPr="00863AD1">
        <w:rPr>
          <w:b/>
          <w:bCs/>
          <w:sz w:val="23"/>
          <w:szCs w:val="23"/>
        </w:rPr>
        <w:t>также</w:t>
      </w:r>
      <w:proofErr w:type="gramEnd"/>
      <w:r w:rsidRPr="00863AD1">
        <w:rPr>
          <w:b/>
          <w:bCs/>
          <w:sz w:val="23"/>
          <w:szCs w:val="23"/>
        </w:rPr>
        <w:t xml:space="preserve"> если она лишена аккредитации, она лишается права применять пониженные ставки налога на прибыль с начала налогового периода, в котором допущено несоответствие.</w:t>
      </w:r>
    </w:p>
    <w:p w14:paraId="33CCB19B" w14:textId="77777777" w:rsidR="00FF49F1" w:rsidRDefault="0044262E" w:rsidP="0044262E">
      <w:pPr>
        <w:pStyle w:val="s1"/>
        <w:spacing w:before="80" w:beforeAutospacing="0" w:after="200" w:afterAutospacing="0"/>
        <w:ind w:left="357"/>
        <w:jc w:val="both"/>
        <w:rPr>
          <w:rStyle w:val="a3"/>
          <w:i/>
          <w:iCs/>
          <w:color w:val="auto"/>
          <w:sz w:val="23"/>
          <w:szCs w:val="23"/>
          <w:u w:val="none"/>
        </w:rPr>
      </w:pPr>
      <w:hyperlink r:id="rId31" w:anchor="/document/400407636/entry/0" w:history="1">
        <w:r w:rsidR="00FF49F1" w:rsidRPr="00EC0E64">
          <w:rPr>
            <w:rStyle w:val="a3"/>
            <w:i/>
            <w:iCs/>
            <w:color w:val="auto"/>
            <w:sz w:val="23"/>
            <w:szCs w:val="23"/>
            <w:u w:val="none"/>
          </w:rPr>
          <w:t>Письмо Минфина России от 1</w:t>
        </w:r>
        <w:r w:rsidR="00FF49F1">
          <w:rPr>
            <w:rStyle w:val="a3"/>
            <w:i/>
            <w:iCs/>
            <w:color w:val="auto"/>
            <w:sz w:val="23"/>
            <w:szCs w:val="23"/>
            <w:u w:val="none"/>
          </w:rPr>
          <w:t>3</w:t>
        </w:r>
        <w:r w:rsidR="00FF49F1" w:rsidRPr="00EC0E64">
          <w:rPr>
            <w:rStyle w:val="a3"/>
            <w:i/>
            <w:iCs/>
            <w:color w:val="auto"/>
            <w:sz w:val="23"/>
            <w:szCs w:val="23"/>
            <w:u w:val="none"/>
          </w:rPr>
          <w:t xml:space="preserve"> сентября 2021 г. N </w:t>
        </w:r>
        <w:r w:rsidR="00FF49F1" w:rsidRPr="00863AD1">
          <w:rPr>
            <w:rStyle w:val="a3"/>
            <w:i/>
            <w:iCs/>
            <w:color w:val="auto"/>
            <w:sz w:val="23"/>
            <w:szCs w:val="23"/>
            <w:u w:val="none"/>
          </w:rPr>
          <w:t>03-03-07/73901</w:t>
        </w:r>
      </w:hyperlink>
    </w:p>
    <w:bookmarkEnd w:id="85"/>
    <w:p w14:paraId="2B7E40FF" w14:textId="77777777" w:rsidR="00FF49F1" w:rsidRPr="00EC0E64" w:rsidRDefault="00FF49F1" w:rsidP="00FF49F1">
      <w:pPr>
        <w:pStyle w:val="s1"/>
        <w:numPr>
          <w:ilvl w:val="0"/>
          <w:numId w:val="24"/>
        </w:numPr>
        <w:spacing w:before="0" w:beforeAutospacing="0" w:after="0" w:afterAutospacing="0"/>
        <w:ind w:left="360"/>
        <w:jc w:val="both"/>
        <w:rPr>
          <w:i/>
          <w:iCs/>
          <w:sz w:val="23"/>
          <w:szCs w:val="23"/>
        </w:rPr>
      </w:pPr>
      <w:r w:rsidRPr="00EC0E64">
        <w:rPr>
          <w:b/>
          <w:bCs/>
          <w:sz w:val="23"/>
          <w:szCs w:val="23"/>
        </w:rPr>
        <w:t>Объявленные по акциям дивиденды могут быть выплачены в натуральной форме (в том числе в виде ценных бумаг) только в случаях, предусмотренных уставом акционерного общества.</w:t>
      </w:r>
    </w:p>
    <w:p w14:paraId="25903A26" w14:textId="77777777" w:rsidR="00FF49F1" w:rsidRPr="00EC0E64" w:rsidRDefault="00FF49F1" w:rsidP="00FF49F1">
      <w:pPr>
        <w:pStyle w:val="s1"/>
        <w:spacing w:before="0" w:beforeAutospacing="0" w:after="0" w:afterAutospacing="0"/>
        <w:ind w:left="360"/>
        <w:jc w:val="both"/>
        <w:rPr>
          <w:b/>
          <w:bCs/>
          <w:sz w:val="23"/>
          <w:szCs w:val="23"/>
        </w:rPr>
      </w:pPr>
      <w:r w:rsidRPr="00EC0E64">
        <w:rPr>
          <w:b/>
          <w:bCs/>
          <w:sz w:val="23"/>
          <w:szCs w:val="23"/>
        </w:rPr>
        <w:t>В случае</w:t>
      </w:r>
      <w:proofErr w:type="gramStart"/>
      <w:r w:rsidRPr="00EC0E64">
        <w:rPr>
          <w:b/>
          <w:bCs/>
          <w:sz w:val="23"/>
          <w:szCs w:val="23"/>
        </w:rPr>
        <w:t>,</w:t>
      </w:r>
      <w:proofErr w:type="gramEnd"/>
      <w:r w:rsidRPr="00EC0E64">
        <w:rPr>
          <w:b/>
          <w:bCs/>
          <w:sz w:val="23"/>
          <w:szCs w:val="23"/>
        </w:rPr>
        <w:t xml:space="preserve"> если реализуемые ценные бумаги ранее были получены организацией в счет погашения обязательств по выплате причитающихся ей дивидендов, то цену приобретения таких ценных бумаг для целей налогообложения прибыли организаций, по мнению Департамента, следует определить в размере, равном сумме дохода в виде дивидендов, подлежащих выплате акционеру.</w:t>
      </w:r>
    </w:p>
    <w:p w14:paraId="29139088" w14:textId="77777777" w:rsidR="00FF49F1" w:rsidRDefault="0044262E" w:rsidP="0044262E">
      <w:pPr>
        <w:pStyle w:val="s1"/>
        <w:spacing w:before="80" w:beforeAutospacing="0" w:after="200" w:afterAutospacing="0"/>
        <w:ind w:left="357"/>
        <w:jc w:val="both"/>
        <w:rPr>
          <w:rStyle w:val="a3"/>
          <w:i/>
          <w:iCs/>
          <w:color w:val="auto"/>
          <w:sz w:val="23"/>
          <w:szCs w:val="23"/>
          <w:u w:val="none"/>
        </w:rPr>
      </w:pPr>
      <w:hyperlink r:id="rId32" w:anchor="/document/400407636/entry/0" w:history="1">
        <w:r w:rsidR="00FF49F1" w:rsidRPr="00EC0E64">
          <w:rPr>
            <w:rStyle w:val="a3"/>
            <w:i/>
            <w:iCs/>
            <w:color w:val="auto"/>
            <w:sz w:val="23"/>
            <w:szCs w:val="23"/>
            <w:u w:val="none"/>
          </w:rPr>
          <w:t>Письмо Минфина России от 14 сентября 2021 г. N 03-03-06/1/74354</w:t>
        </w:r>
      </w:hyperlink>
    </w:p>
    <w:p w14:paraId="0696C190" w14:textId="77777777" w:rsidR="00FF49F1" w:rsidRPr="00EC0E64" w:rsidRDefault="00FF49F1" w:rsidP="00FF49F1">
      <w:pPr>
        <w:pStyle w:val="s1"/>
        <w:numPr>
          <w:ilvl w:val="0"/>
          <w:numId w:val="24"/>
        </w:numPr>
        <w:spacing w:before="0" w:beforeAutospacing="0" w:after="0" w:afterAutospacing="0"/>
        <w:ind w:left="360"/>
        <w:jc w:val="both"/>
        <w:rPr>
          <w:i/>
          <w:iCs/>
          <w:sz w:val="23"/>
          <w:szCs w:val="23"/>
        </w:rPr>
      </w:pPr>
      <w:r w:rsidRPr="00C021C3">
        <w:rPr>
          <w:b/>
          <w:bCs/>
          <w:sz w:val="23"/>
          <w:szCs w:val="23"/>
        </w:rPr>
        <w:t>ФНС разъяснила порядок налогового учета доходов от оказания услуг фитнеса и плавания при продаже абонементов</w:t>
      </w:r>
      <w:r w:rsidRPr="00EC0E64">
        <w:rPr>
          <w:b/>
          <w:bCs/>
          <w:sz w:val="23"/>
          <w:szCs w:val="23"/>
        </w:rPr>
        <w:t>.</w:t>
      </w:r>
    </w:p>
    <w:p w14:paraId="608C647D" w14:textId="77777777" w:rsidR="00FF49F1" w:rsidRDefault="0044262E" w:rsidP="0044262E">
      <w:pPr>
        <w:pStyle w:val="s1"/>
        <w:spacing w:before="80" w:beforeAutospacing="0" w:after="200" w:afterAutospacing="0"/>
        <w:ind w:left="357"/>
        <w:jc w:val="both"/>
        <w:rPr>
          <w:rStyle w:val="a3"/>
          <w:i/>
          <w:iCs/>
          <w:color w:val="auto"/>
          <w:sz w:val="23"/>
          <w:szCs w:val="23"/>
          <w:u w:val="none"/>
        </w:rPr>
      </w:pPr>
      <w:hyperlink r:id="rId33" w:anchor="/document/400407636/entry/0" w:history="1">
        <w:r w:rsidR="00FF49F1" w:rsidRPr="00EC0E64">
          <w:rPr>
            <w:rStyle w:val="a3"/>
            <w:i/>
            <w:iCs/>
            <w:color w:val="auto"/>
            <w:sz w:val="23"/>
            <w:szCs w:val="23"/>
            <w:u w:val="none"/>
          </w:rPr>
          <w:t xml:space="preserve">Письмо </w:t>
        </w:r>
        <w:r w:rsidR="00FF49F1">
          <w:rPr>
            <w:rStyle w:val="a3"/>
            <w:i/>
            <w:iCs/>
            <w:color w:val="auto"/>
            <w:sz w:val="23"/>
            <w:szCs w:val="23"/>
            <w:u w:val="none"/>
          </w:rPr>
          <w:t>Федеральной налоговой службы</w:t>
        </w:r>
        <w:r w:rsidR="00FF49F1" w:rsidRPr="00EC0E64">
          <w:rPr>
            <w:rStyle w:val="a3"/>
            <w:i/>
            <w:iCs/>
            <w:color w:val="auto"/>
            <w:sz w:val="23"/>
            <w:szCs w:val="23"/>
            <w:u w:val="none"/>
          </w:rPr>
          <w:t xml:space="preserve"> от 14 сентября 2021 г. N </w:t>
        </w:r>
        <w:r w:rsidR="00FF49F1" w:rsidRPr="00C021C3">
          <w:rPr>
            <w:rStyle w:val="a3"/>
            <w:i/>
            <w:iCs/>
            <w:color w:val="auto"/>
            <w:sz w:val="23"/>
            <w:szCs w:val="23"/>
            <w:u w:val="none"/>
          </w:rPr>
          <w:t>АБ-4-20/13041@</w:t>
        </w:r>
      </w:hyperlink>
    </w:p>
    <w:p w14:paraId="04F7EB93" w14:textId="77777777" w:rsidR="00FF49F1" w:rsidRPr="00C021C3" w:rsidRDefault="00FF49F1" w:rsidP="0044262E">
      <w:pPr>
        <w:pStyle w:val="s1"/>
        <w:spacing w:after="0" w:afterAutospacing="0"/>
        <w:ind w:firstLine="360"/>
        <w:jc w:val="both"/>
        <w:rPr>
          <w:rStyle w:val="a3"/>
          <w:color w:val="auto"/>
          <w:sz w:val="23"/>
          <w:szCs w:val="23"/>
          <w:u w:val="none"/>
        </w:rPr>
      </w:pPr>
      <w:r w:rsidRPr="00C021C3">
        <w:rPr>
          <w:rStyle w:val="a3"/>
          <w:color w:val="auto"/>
          <w:sz w:val="23"/>
          <w:szCs w:val="23"/>
          <w:u w:val="none"/>
        </w:rPr>
        <w:t>Если организация применяет метод начисления, то датой признания дохода от реализации услуг признается дата их фактического оказания заказчику. Если доходы относятся к нескольким отчетным (налоговым) периодам, то плательщик распределяет их самостоятельно с учетом принципа равномерности.</w:t>
      </w:r>
    </w:p>
    <w:p w14:paraId="361529EA" w14:textId="77777777" w:rsidR="00FF49F1" w:rsidRPr="00C021C3" w:rsidRDefault="00FF49F1" w:rsidP="0044262E">
      <w:pPr>
        <w:pStyle w:val="s1"/>
        <w:spacing w:before="0" w:beforeAutospacing="0" w:after="0" w:afterAutospacing="0"/>
        <w:ind w:firstLine="360"/>
        <w:jc w:val="both"/>
        <w:rPr>
          <w:rStyle w:val="a3"/>
          <w:color w:val="auto"/>
          <w:sz w:val="23"/>
          <w:szCs w:val="23"/>
          <w:u w:val="none"/>
        </w:rPr>
      </w:pPr>
      <w:r w:rsidRPr="00C021C3">
        <w:rPr>
          <w:rStyle w:val="a3"/>
          <w:color w:val="auto"/>
          <w:sz w:val="23"/>
          <w:szCs w:val="23"/>
          <w:u w:val="none"/>
        </w:rPr>
        <w:t>При кассовом методе дата получения дохода - это день поступления средств на счета в банках и (или) в кассу. При этом неважно, к одному или нескольким отчетным периодам относятся доходы.</w:t>
      </w:r>
    </w:p>
    <w:p w14:paraId="64F5C2BC" w14:textId="77777777" w:rsidR="00FF49F1" w:rsidRPr="00995014" w:rsidRDefault="00FF49F1" w:rsidP="00FF49F1">
      <w:pPr>
        <w:pStyle w:val="s1"/>
        <w:numPr>
          <w:ilvl w:val="0"/>
          <w:numId w:val="24"/>
        </w:numPr>
        <w:spacing w:after="0" w:afterAutospacing="0"/>
        <w:ind w:left="360"/>
        <w:jc w:val="both"/>
        <w:rPr>
          <w:b/>
          <w:bCs/>
          <w:sz w:val="23"/>
          <w:szCs w:val="23"/>
        </w:rPr>
      </w:pPr>
      <w:r w:rsidRPr="00995014">
        <w:rPr>
          <w:b/>
          <w:bCs/>
          <w:sz w:val="23"/>
          <w:szCs w:val="23"/>
        </w:rPr>
        <w:t>В рассматриваемой ситуации ИТ-организация является правообладателем программного обеспечения, разработанного другой компанией, но модифицированного ИТ-организацией.</w:t>
      </w:r>
    </w:p>
    <w:p w14:paraId="433C8023" w14:textId="77777777" w:rsidR="00FF49F1" w:rsidRPr="00995014" w:rsidRDefault="00FF49F1" w:rsidP="00FF49F1">
      <w:pPr>
        <w:pStyle w:val="s1"/>
        <w:spacing w:before="0" w:beforeAutospacing="0" w:after="0" w:afterAutospacing="0"/>
        <w:ind w:left="360"/>
        <w:jc w:val="both"/>
        <w:rPr>
          <w:b/>
          <w:bCs/>
          <w:sz w:val="23"/>
          <w:szCs w:val="23"/>
        </w:rPr>
      </w:pPr>
      <w:r w:rsidRPr="00995014">
        <w:rPr>
          <w:b/>
          <w:bCs/>
          <w:sz w:val="23"/>
          <w:szCs w:val="23"/>
        </w:rPr>
        <w:t>Как пояснил Минфин, с целью применения пониженной ставки по налогу на прибыль и пониженных тарифов страховых взносов в доле доходов от ИТ-деятельности можно учесть доходы от реализации разработанного программного обеспечения, передачи на него исключительных прав, предоставления прав его использования по лицензионным договорам.</w:t>
      </w:r>
    </w:p>
    <w:p w14:paraId="030C9064" w14:textId="77777777" w:rsidR="00FF49F1" w:rsidRPr="00E112E9" w:rsidRDefault="00FF49F1" w:rsidP="00FF49F1">
      <w:pPr>
        <w:pStyle w:val="s1"/>
        <w:spacing w:before="0" w:beforeAutospacing="0" w:after="0" w:afterAutospacing="0"/>
        <w:ind w:left="360"/>
        <w:jc w:val="both"/>
        <w:rPr>
          <w:b/>
          <w:bCs/>
          <w:sz w:val="23"/>
          <w:szCs w:val="23"/>
        </w:rPr>
      </w:pPr>
      <w:r w:rsidRPr="00995014">
        <w:rPr>
          <w:b/>
          <w:bCs/>
          <w:sz w:val="23"/>
          <w:szCs w:val="23"/>
        </w:rPr>
        <w:t xml:space="preserve">По вопросу отнесения модифицированного ИТ-организацией программного обеспечения </w:t>
      </w:r>
      <w:proofErr w:type="gramStart"/>
      <w:r w:rsidRPr="00995014">
        <w:rPr>
          <w:b/>
          <w:bCs/>
          <w:sz w:val="23"/>
          <w:szCs w:val="23"/>
        </w:rPr>
        <w:t>к</w:t>
      </w:r>
      <w:proofErr w:type="gramEnd"/>
      <w:r w:rsidRPr="00995014">
        <w:rPr>
          <w:b/>
          <w:bCs/>
          <w:sz w:val="23"/>
          <w:szCs w:val="23"/>
        </w:rPr>
        <w:t xml:space="preserve"> разработанному следует обращаться в </w:t>
      </w:r>
      <w:proofErr w:type="spellStart"/>
      <w:r w:rsidRPr="00995014">
        <w:rPr>
          <w:b/>
          <w:bCs/>
          <w:sz w:val="23"/>
          <w:szCs w:val="23"/>
        </w:rPr>
        <w:t>Минцифры</w:t>
      </w:r>
      <w:proofErr w:type="spellEnd"/>
      <w:r w:rsidRPr="00995014">
        <w:rPr>
          <w:b/>
          <w:bCs/>
          <w:sz w:val="23"/>
          <w:szCs w:val="23"/>
        </w:rPr>
        <w:t>.</w:t>
      </w:r>
    </w:p>
    <w:p w14:paraId="140BFF5B" w14:textId="77777777" w:rsidR="00FF49F1" w:rsidRDefault="0044262E" w:rsidP="0044262E">
      <w:pPr>
        <w:pStyle w:val="s1"/>
        <w:spacing w:before="80" w:beforeAutospacing="0" w:after="200" w:afterAutospacing="0"/>
        <w:ind w:left="357"/>
        <w:jc w:val="both"/>
        <w:rPr>
          <w:rStyle w:val="a3"/>
          <w:i/>
          <w:iCs/>
          <w:color w:val="auto"/>
          <w:sz w:val="23"/>
          <w:szCs w:val="23"/>
          <w:u w:val="none"/>
        </w:rPr>
      </w:pPr>
      <w:hyperlink r:id="rId34" w:anchor="/document/400407636/entry/0" w:history="1">
        <w:r w:rsidR="00FF49F1" w:rsidRPr="0050703F">
          <w:rPr>
            <w:rStyle w:val="a3"/>
            <w:i/>
            <w:iCs/>
            <w:color w:val="auto"/>
            <w:sz w:val="23"/>
            <w:szCs w:val="23"/>
            <w:u w:val="none"/>
          </w:rPr>
          <w:t xml:space="preserve">Письмо Минфина России от </w:t>
        </w:r>
        <w:r w:rsidR="00FF49F1">
          <w:rPr>
            <w:rStyle w:val="a3"/>
            <w:i/>
            <w:iCs/>
            <w:color w:val="auto"/>
            <w:sz w:val="23"/>
            <w:szCs w:val="23"/>
            <w:u w:val="none"/>
          </w:rPr>
          <w:t>16</w:t>
        </w:r>
        <w:r w:rsidR="00FF49F1" w:rsidRPr="0050703F">
          <w:rPr>
            <w:rStyle w:val="a3"/>
            <w:i/>
            <w:iCs/>
            <w:color w:val="auto"/>
            <w:sz w:val="23"/>
            <w:szCs w:val="23"/>
            <w:u w:val="none"/>
          </w:rPr>
          <w:t xml:space="preserve"> </w:t>
        </w:r>
        <w:r w:rsidR="00FF49F1">
          <w:rPr>
            <w:rStyle w:val="a3"/>
            <w:i/>
            <w:iCs/>
            <w:color w:val="auto"/>
            <w:sz w:val="23"/>
            <w:szCs w:val="23"/>
            <w:u w:val="none"/>
          </w:rPr>
          <w:t>сентябр</w:t>
        </w:r>
        <w:r w:rsidR="00FF49F1" w:rsidRPr="0050703F">
          <w:rPr>
            <w:rStyle w:val="a3"/>
            <w:i/>
            <w:iCs/>
            <w:color w:val="auto"/>
            <w:sz w:val="23"/>
            <w:szCs w:val="23"/>
            <w:u w:val="none"/>
          </w:rPr>
          <w:t>я 2021 г. N </w:t>
        </w:r>
        <w:r w:rsidR="00FF49F1" w:rsidRPr="00995014">
          <w:rPr>
            <w:rStyle w:val="a3"/>
            <w:i/>
            <w:iCs/>
            <w:color w:val="auto"/>
            <w:sz w:val="23"/>
            <w:szCs w:val="23"/>
            <w:u w:val="none"/>
          </w:rPr>
          <w:t>03-0</w:t>
        </w:r>
        <w:r w:rsidR="00FF49F1">
          <w:rPr>
            <w:rStyle w:val="a3"/>
            <w:i/>
            <w:iCs/>
            <w:color w:val="auto"/>
            <w:sz w:val="23"/>
            <w:szCs w:val="23"/>
            <w:u w:val="none"/>
          </w:rPr>
          <w:t>3</w:t>
        </w:r>
        <w:r w:rsidR="00FF49F1" w:rsidRPr="00995014">
          <w:rPr>
            <w:rStyle w:val="a3"/>
            <w:i/>
            <w:iCs/>
            <w:color w:val="auto"/>
            <w:sz w:val="23"/>
            <w:szCs w:val="23"/>
            <w:u w:val="none"/>
          </w:rPr>
          <w:t>-</w:t>
        </w:r>
        <w:r w:rsidR="00FF49F1">
          <w:rPr>
            <w:rStyle w:val="a3"/>
            <w:i/>
            <w:iCs/>
            <w:color w:val="auto"/>
            <w:sz w:val="23"/>
            <w:szCs w:val="23"/>
            <w:u w:val="none"/>
          </w:rPr>
          <w:t>06</w:t>
        </w:r>
        <w:r w:rsidR="00FF49F1" w:rsidRPr="00995014">
          <w:rPr>
            <w:rStyle w:val="a3"/>
            <w:i/>
            <w:iCs/>
            <w:color w:val="auto"/>
            <w:sz w:val="23"/>
            <w:szCs w:val="23"/>
            <w:u w:val="none"/>
          </w:rPr>
          <w:t>/</w:t>
        </w:r>
        <w:r w:rsidR="00FF49F1">
          <w:rPr>
            <w:rStyle w:val="a3"/>
            <w:i/>
            <w:iCs/>
            <w:color w:val="auto"/>
            <w:sz w:val="23"/>
            <w:szCs w:val="23"/>
            <w:u w:val="none"/>
          </w:rPr>
          <w:t>1/</w:t>
        </w:r>
        <w:r w:rsidR="00FF49F1" w:rsidRPr="00995014">
          <w:rPr>
            <w:rStyle w:val="a3"/>
            <w:i/>
            <w:iCs/>
            <w:color w:val="auto"/>
            <w:sz w:val="23"/>
            <w:szCs w:val="23"/>
            <w:u w:val="none"/>
          </w:rPr>
          <w:t>75</w:t>
        </w:r>
        <w:r w:rsidR="00FF49F1">
          <w:rPr>
            <w:rStyle w:val="a3"/>
            <w:i/>
            <w:iCs/>
            <w:color w:val="auto"/>
            <w:sz w:val="23"/>
            <w:szCs w:val="23"/>
            <w:u w:val="none"/>
          </w:rPr>
          <w:t>256</w:t>
        </w:r>
      </w:hyperlink>
    </w:p>
    <w:p w14:paraId="2B50144A" w14:textId="77777777" w:rsidR="00FF49F1" w:rsidRPr="00E112E9" w:rsidRDefault="00FF49F1" w:rsidP="00FF49F1">
      <w:pPr>
        <w:pStyle w:val="s1"/>
        <w:numPr>
          <w:ilvl w:val="0"/>
          <w:numId w:val="24"/>
        </w:numPr>
        <w:spacing w:after="0" w:afterAutospacing="0"/>
        <w:ind w:left="360"/>
        <w:jc w:val="both"/>
        <w:rPr>
          <w:b/>
          <w:bCs/>
          <w:sz w:val="23"/>
          <w:szCs w:val="23"/>
        </w:rPr>
      </w:pPr>
      <w:r w:rsidRPr="00654F60">
        <w:rPr>
          <w:b/>
          <w:bCs/>
          <w:sz w:val="23"/>
          <w:szCs w:val="23"/>
        </w:rPr>
        <w:t>Расходы могут быть учтены в целях исчисления налога на прибыль, если подтверждающие документы оформлены в соответствии с российским законодательством.</w:t>
      </w:r>
    </w:p>
    <w:p w14:paraId="3A271747" w14:textId="77777777" w:rsidR="00FF49F1" w:rsidRDefault="0044262E" w:rsidP="0044262E">
      <w:pPr>
        <w:pStyle w:val="s1"/>
        <w:spacing w:before="80" w:beforeAutospacing="0" w:after="200" w:afterAutospacing="0"/>
        <w:ind w:left="357"/>
        <w:jc w:val="both"/>
        <w:rPr>
          <w:rStyle w:val="a3"/>
          <w:i/>
          <w:iCs/>
          <w:color w:val="auto"/>
          <w:sz w:val="23"/>
          <w:szCs w:val="23"/>
          <w:u w:val="none"/>
        </w:rPr>
      </w:pPr>
      <w:hyperlink r:id="rId35" w:anchor="/document/400407636/entry/0" w:history="1">
        <w:r w:rsidR="00FF49F1" w:rsidRPr="0050703F">
          <w:rPr>
            <w:rStyle w:val="a3"/>
            <w:i/>
            <w:iCs/>
            <w:color w:val="auto"/>
            <w:sz w:val="23"/>
            <w:szCs w:val="23"/>
            <w:u w:val="none"/>
          </w:rPr>
          <w:t xml:space="preserve">Письмо Минфина России от </w:t>
        </w:r>
        <w:r w:rsidR="00FF49F1">
          <w:rPr>
            <w:rStyle w:val="a3"/>
            <w:i/>
            <w:iCs/>
            <w:color w:val="auto"/>
            <w:sz w:val="23"/>
            <w:szCs w:val="23"/>
            <w:u w:val="none"/>
          </w:rPr>
          <w:t>20</w:t>
        </w:r>
        <w:r w:rsidR="00FF49F1" w:rsidRPr="0050703F">
          <w:rPr>
            <w:rStyle w:val="a3"/>
            <w:i/>
            <w:iCs/>
            <w:color w:val="auto"/>
            <w:sz w:val="23"/>
            <w:szCs w:val="23"/>
            <w:u w:val="none"/>
          </w:rPr>
          <w:t xml:space="preserve"> </w:t>
        </w:r>
        <w:r w:rsidR="00FF49F1">
          <w:rPr>
            <w:rStyle w:val="a3"/>
            <w:i/>
            <w:iCs/>
            <w:color w:val="auto"/>
            <w:sz w:val="23"/>
            <w:szCs w:val="23"/>
            <w:u w:val="none"/>
          </w:rPr>
          <w:t>сентябр</w:t>
        </w:r>
        <w:r w:rsidR="00FF49F1" w:rsidRPr="0050703F">
          <w:rPr>
            <w:rStyle w:val="a3"/>
            <w:i/>
            <w:iCs/>
            <w:color w:val="auto"/>
            <w:sz w:val="23"/>
            <w:szCs w:val="23"/>
            <w:u w:val="none"/>
          </w:rPr>
          <w:t>я 2021 г. N </w:t>
        </w:r>
        <w:r w:rsidR="00FF49F1" w:rsidRPr="00E112E9">
          <w:rPr>
            <w:rStyle w:val="a3"/>
            <w:i/>
            <w:iCs/>
            <w:color w:val="auto"/>
            <w:sz w:val="23"/>
            <w:szCs w:val="23"/>
            <w:u w:val="none"/>
          </w:rPr>
          <w:t>03-0</w:t>
        </w:r>
        <w:r w:rsidR="00FF49F1">
          <w:rPr>
            <w:rStyle w:val="a3"/>
            <w:i/>
            <w:iCs/>
            <w:color w:val="auto"/>
            <w:sz w:val="23"/>
            <w:szCs w:val="23"/>
            <w:u w:val="none"/>
          </w:rPr>
          <w:t>3</w:t>
        </w:r>
        <w:r w:rsidR="00FF49F1" w:rsidRPr="00E112E9">
          <w:rPr>
            <w:rStyle w:val="a3"/>
            <w:i/>
            <w:iCs/>
            <w:color w:val="auto"/>
            <w:sz w:val="23"/>
            <w:szCs w:val="23"/>
            <w:u w:val="none"/>
          </w:rPr>
          <w:t>-</w:t>
        </w:r>
        <w:r w:rsidR="00FF49F1">
          <w:rPr>
            <w:rStyle w:val="a3"/>
            <w:i/>
            <w:iCs/>
            <w:color w:val="auto"/>
            <w:sz w:val="23"/>
            <w:szCs w:val="23"/>
            <w:u w:val="none"/>
          </w:rPr>
          <w:t>06</w:t>
        </w:r>
        <w:r w:rsidR="00FF49F1" w:rsidRPr="00E112E9">
          <w:rPr>
            <w:rStyle w:val="a3"/>
            <w:i/>
            <w:iCs/>
            <w:color w:val="auto"/>
            <w:sz w:val="23"/>
            <w:szCs w:val="23"/>
            <w:u w:val="none"/>
          </w:rPr>
          <w:t>/</w:t>
        </w:r>
        <w:r w:rsidR="00FF49F1">
          <w:rPr>
            <w:rStyle w:val="a3"/>
            <w:i/>
            <w:iCs/>
            <w:color w:val="auto"/>
            <w:sz w:val="23"/>
            <w:szCs w:val="23"/>
            <w:u w:val="none"/>
          </w:rPr>
          <w:t>1/75959</w:t>
        </w:r>
      </w:hyperlink>
    </w:p>
    <w:p w14:paraId="08B4C1B5" w14:textId="77777777" w:rsidR="00FF49F1" w:rsidRPr="00E112E9" w:rsidRDefault="00FF49F1" w:rsidP="00FF49F1">
      <w:pPr>
        <w:pStyle w:val="s1"/>
        <w:numPr>
          <w:ilvl w:val="0"/>
          <w:numId w:val="24"/>
        </w:numPr>
        <w:spacing w:after="0" w:afterAutospacing="0"/>
        <w:ind w:left="360"/>
        <w:jc w:val="both"/>
        <w:rPr>
          <w:b/>
          <w:bCs/>
          <w:sz w:val="23"/>
          <w:szCs w:val="23"/>
        </w:rPr>
      </w:pPr>
      <w:r>
        <w:rPr>
          <w:b/>
          <w:bCs/>
          <w:sz w:val="23"/>
          <w:szCs w:val="23"/>
        </w:rPr>
        <w:lastRenderedPageBreak/>
        <w:t>П</w:t>
      </w:r>
      <w:r w:rsidRPr="00995014">
        <w:rPr>
          <w:b/>
          <w:bCs/>
          <w:sz w:val="23"/>
          <w:szCs w:val="23"/>
        </w:rPr>
        <w:t>ри соблюдении критерия (90 процентов)</w:t>
      </w:r>
      <w:r>
        <w:rPr>
          <w:b/>
          <w:bCs/>
          <w:sz w:val="23"/>
          <w:szCs w:val="23"/>
        </w:rPr>
        <w:t xml:space="preserve">, установленного </w:t>
      </w:r>
      <w:r w:rsidRPr="00995014">
        <w:rPr>
          <w:b/>
          <w:bCs/>
          <w:sz w:val="23"/>
          <w:szCs w:val="23"/>
        </w:rPr>
        <w:t>подпункт</w:t>
      </w:r>
      <w:r>
        <w:rPr>
          <w:b/>
          <w:bCs/>
          <w:sz w:val="23"/>
          <w:szCs w:val="23"/>
        </w:rPr>
        <w:t>ом</w:t>
      </w:r>
      <w:r w:rsidRPr="00995014">
        <w:rPr>
          <w:b/>
          <w:bCs/>
          <w:sz w:val="23"/>
          <w:szCs w:val="23"/>
        </w:rPr>
        <w:t xml:space="preserve"> 1 пункта 2 статьи 284 4 НК РФ</w:t>
      </w:r>
      <w:r>
        <w:rPr>
          <w:b/>
          <w:bCs/>
          <w:sz w:val="23"/>
          <w:szCs w:val="23"/>
        </w:rPr>
        <w:t>,</w:t>
      </w:r>
      <w:r w:rsidRPr="00995014">
        <w:rPr>
          <w:b/>
          <w:bCs/>
          <w:sz w:val="23"/>
          <w:szCs w:val="23"/>
        </w:rPr>
        <w:t xml:space="preserve"> налогоплательщик - резидент ТОСЭР вправе применить пониженные ставки по налогу на прибыль ко всей налоговой базе</w:t>
      </w:r>
      <w:r>
        <w:rPr>
          <w:b/>
          <w:bCs/>
          <w:sz w:val="23"/>
          <w:szCs w:val="23"/>
        </w:rPr>
        <w:t>,</w:t>
      </w:r>
      <w:r w:rsidRPr="00995014">
        <w:rPr>
          <w:b/>
          <w:bCs/>
          <w:sz w:val="23"/>
          <w:szCs w:val="23"/>
        </w:rPr>
        <w:t xml:space="preserve"> сформированной от всех осуществляемых видов деятельности.</w:t>
      </w:r>
    </w:p>
    <w:p w14:paraId="1977F81A" w14:textId="77777777" w:rsidR="00FF49F1" w:rsidRDefault="0044262E" w:rsidP="0044262E">
      <w:pPr>
        <w:pStyle w:val="s1"/>
        <w:spacing w:before="80" w:beforeAutospacing="0" w:after="200" w:afterAutospacing="0"/>
        <w:ind w:left="357"/>
        <w:jc w:val="both"/>
        <w:rPr>
          <w:rStyle w:val="a3"/>
          <w:i/>
          <w:iCs/>
          <w:color w:val="auto"/>
          <w:sz w:val="23"/>
          <w:szCs w:val="23"/>
          <w:u w:val="none"/>
        </w:rPr>
      </w:pPr>
      <w:hyperlink r:id="rId36" w:anchor="/document/400407636/entry/0" w:history="1">
        <w:r w:rsidR="00FF49F1" w:rsidRPr="0050703F">
          <w:rPr>
            <w:rStyle w:val="a3"/>
            <w:i/>
            <w:iCs/>
            <w:color w:val="auto"/>
            <w:sz w:val="23"/>
            <w:szCs w:val="23"/>
            <w:u w:val="none"/>
          </w:rPr>
          <w:t xml:space="preserve">Письмо Минфина России от </w:t>
        </w:r>
        <w:r w:rsidR="00FF49F1">
          <w:rPr>
            <w:rStyle w:val="a3"/>
            <w:i/>
            <w:iCs/>
            <w:color w:val="auto"/>
            <w:sz w:val="23"/>
            <w:szCs w:val="23"/>
            <w:u w:val="none"/>
          </w:rPr>
          <w:t>21</w:t>
        </w:r>
        <w:r w:rsidR="00FF49F1" w:rsidRPr="0050703F">
          <w:rPr>
            <w:rStyle w:val="a3"/>
            <w:i/>
            <w:iCs/>
            <w:color w:val="auto"/>
            <w:sz w:val="23"/>
            <w:szCs w:val="23"/>
            <w:u w:val="none"/>
          </w:rPr>
          <w:t xml:space="preserve"> </w:t>
        </w:r>
        <w:r w:rsidR="00FF49F1">
          <w:rPr>
            <w:rStyle w:val="a3"/>
            <w:i/>
            <w:iCs/>
            <w:color w:val="auto"/>
            <w:sz w:val="23"/>
            <w:szCs w:val="23"/>
            <w:u w:val="none"/>
          </w:rPr>
          <w:t>сентябр</w:t>
        </w:r>
        <w:r w:rsidR="00FF49F1" w:rsidRPr="0050703F">
          <w:rPr>
            <w:rStyle w:val="a3"/>
            <w:i/>
            <w:iCs/>
            <w:color w:val="auto"/>
            <w:sz w:val="23"/>
            <w:szCs w:val="23"/>
            <w:u w:val="none"/>
          </w:rPr>
          <w:t>я 2021 г. N </w:t>
        </w:r>
        <w:r w:rsidR="00FF49F1" w:rsidRPr="00E112E9">
          <w:rPr>
            <w:rStyle w:val="a3"/>
            <w:i/>
            <w:iCs/>
            <w:color w:val="auto"/>
            <w:sz w:val="23"/>
            <w:szCs w:val="23"/>
            <w:u w:val="none"/>
          </w:rPr>
          <w:t>03-0</w:t>
        </w:r>
        <w:r w:rsidR="00FF49F1">
          <w:rPr>
            <w:rStyle w:val="a3"/>
            <w:i/>
            <w:iCs/>
            <w:color w:val="auto"/>
            <w:sz w:val="23"/>
            <w:szCs w:val="23"/>
            <w:u w:val="none"/>
          </w:rPr>
          <w:t>3</w:t>
        </w:r>
        <w:r w:rsidR="00FF49F1" w:rsidRPr="00E112E9">
          <w:rPr>
            <w:rStyle w:val="a3"/>
            <w:i/>
            <w:iCs/>
            <w:color w:val="auto"/>
            <w:sz w:val="23"/>
            <w:szCs w:val="23"/>
            <w:u w:val="none"/>
          </w:rPr>
          <w:t>-</w:t>
        </w:r>
        <w:r w:rsidR="00FF49F1">
          <w:rPr>
            <w:rStyle w:val="a3"/>
            <w:i/>
            <w:iCs/>
            <w:color w:val="auto"/>
            <w:sz w:val="23"/>
            <w:szCs w:val="23"/>
            <w:u w:val="none"/>
          </w:rPr>
          <w:t>06</w:t>
        </w:r>
        <w:r w:rsidR="00FF49F1" w:rsidRPr="00E112E9">
          <w:rPr>
            <w:rStyle w:val="a3"/>
            <w:i/>
            <w:iCs/>
            <w:color w:val="auto"/>
            <w:sz w:val="23"/>
            <w:szCs w:val="23"/>
            <w:u w:val="none"/>
          </w:rPr>
          <w:t>/</w:t>
        </w:r>
        <w:r w:rsidR="00FF49F1">
          <w:rPr>
            <w:rStyle w:val="a3"/>
            <w:i/>
            <w:iCs/>
            <w:color w:val="auto"/>
            <w:sz w:val="23"/>
            <w:szCs w:val="23"/>
            <w:u w:val="none"/>
          </w:rPr>
          <w:t>1/75933</w:t>
        </w:r>
      </w:hyperlink>
    </w:p>
    <w:p w14:paraId="2A75AB87" w14:textId="77777777" w:rsidR="00FF49F1" w:rsidRPr="00E112E9" w:rsidRDefault="00FF49F1" w:rsidP="00FF49F1">
      <w:pPr>
        <w:pStyle w:val="s1"/>
        <w:numPr>
          <w:ilvl w:val="0"/>
          <w:numId w:val="24"/>
        </w:numPr>
        <w:spacing w:after="0" w:afterAutospacing="0"/>
        <w:ind w:left="360"/>
        <w:jc w:val="both"/>
        <w:rPr>
          <w:b/>
          <w:bCs/>
          <w:sz w:val="23"/>
          <w:szCs w:val="23"/>
        </w:rPr>
      </w:pPr>
      <w:proofErr w:type="gramStart"/>
      <w:r>
        <w:rPr>
          <w:b/>
          <w:bCs/>
          <w:sz w:val="23"/>
          <w:szCs w:val="23"/>
        </w:rPr>
        <w:t>Р</w:t>
      </w:r>
      <w:r w:rsidRPr="00995014">
        <w:rPr>
          <w:b/>
          <w:bCs/>
          <w:sz w:val="23"/>
          <w:szCs w:val="23"/>
        </w:rPr>
        <w:t>езидент портовой ОЭЗ имеет право воспользоваться пониженной ставкой налога на прибыль организаций, подлежащего зачислению в бюджет субъекта Российской Федерации, в соответствии с абзацем шестым пункта 1 статьи 284 НК РФ, исключительно в отношении прибыли, полученной от деятельности, предусмотренной соответствующим соглашением, заключенным с органами управлений ОЭЗ, и осуществляемой на территории данной ОЭЗ.</w:t>
      </w:r>
      <w:proofErr w:type="gramEnd"/>
    </w:p>
    <w:p w14:paraId="7F4228B7" w14:textId="77777777" w:rsidR="00FF49F1" w:rsidRDefault="0044262E" w:rsidP="0044262E">
      <w:pPr>
        <w:pStyle w:val="s1"/>
        <w:spacing w:before="80" w:beforeAutospacing="0" w:after="200" w:afterAutospacing="0"/>
        <w:ind w:left="357"/>
        <w:jc w:val="both"/>
        <w:rPr>
          <w:rStyle w:val="a3"/>
          <w:i/>
          <w:iCs/>
          <w:color w:val="auto"/>
          <w:sz w:val="23"/>
          <w:szCs w:val="23"/>
          <w:u w:val="none"/>
        </w:rPr>
      </w:pPr>
      <w:hyperlink r:id="rId37" w:anchor="/document/400407636/entry/0" w:history="1">
        <w:r w:rsidR="00FF49F1" w:rsidRPr="0050703F">
          <w:rPr>
            <w:rStyle w:val="a3"/>
            <w:i/>
            <w:iCs/>
            <w:color w:val="auto"/>
            <w:sz w:val="23"/>
            <w:szCs w:val="23"/>
            <w:u w:val="none"/>
          </w:rPr>
          <w:t xml:space="preserve">Письмо Минфина России от </w:t>
        </w:r>
        <w:r w:rsidR="00FF49F1">
          <w:rPr>
            <w:rStyle w:val="a3"/>
            <w:i/>
            <w:iCs/>
            <w:color w:val="auto"/>
            <w:sz w:val="23"/>
            <w:szCs w:val="23"/>
            <w:u w:val="none"/>
          </w:rPr>
          <w:t>21</w:t>
        </w:r>
        <w:r w:rsidR="00FF49F1" w:rsidRPr="0050703F">
          <w:rPr>
            <w:rStyle w:val="a3"/>
            <w:i/>
            <w:iCs/>
            <w:color w:val="auto"/>
            <w:sz w:val="23"/>
            <w:szCs w:val="23"/>
            <w:u w:val="none"/>
          </w:rPr>
          <w:t xml:space="preserve"> </w:t>
        </w:r>
        <w:r w:rsidR="00FF49F1">
          <w:rPr>
            <w:rStyle w:val="a3"/>
            <w:i/>
            <w:iCs/>
            <w:color w:val="auto"/>
            <w:sz w:val="23"/>
            <w:szCs w:val="23"/>
            <w:u w:val="none"/>
          </w:rPr>
          <w:t>сентябр</w:t>
        </w:r>
        <w:r w:rsidR="00FF49F1" w:rsidRPr="0050703F">
          <w:rPr>
            <w:rStyle w:val="a3"/>
            <w:i/>
            <w:iCs/>
            <w:color w:val="auto"/>
            <w:sz w:val="23"/>
            <w:szCs w:val="23"/>
            <w:u w:val="none"/>
          </w:rPr>
          <w:t>я 2021 г. N </w:t>
        </w:r>
        <w:r w:rsidR="00FF49F1" w:rsidRPr="00E112E9">
          <w:rPr>
            <w:rStyle w:val="a3"/>
            <w:i/>
            <w:iCs/>
            <w:color w:val="auto"/>
            <w:sz w:val="23"/>
            <w:szCs w:val="23"/>
            <w:u w:val="none"/>
          </w:rPr>
          <w:t>03-0</w:t>
        </w:r>
        <w:r w:rsidR="00FF49F1">
          <w:rPr>
            <w:rStyle w:val="a3"/>
            <w:i/>
            <w:iCs/>
            <w:color w:val="auto"/>
            <w:sz w:val="23"/>
            <w:szCs w:val="23"/>
            <w:u w:val="none"/>
          </w:rPr>
          <w:t>3</w:t>
        </w:r>
        <w:r w:rsidR="00FF49F1" w:rsidRPr="00E112E9">
          <w:rPr>
            <w:rStyle w:val="a3"/>
            <w:i/>
            <w:iCs/>
            <w:color w:val="auto"/>
            <w:sz w:val="23"/>
            <w:szCs w:val="23"/>
            <w:u w:val="none"/>
          </w:rPr>
          <w:t>-</w:t>
        </w:r>
        <w:r w:rsidR="00FF49F1">
          <w:rPr>
            <w:rStyle w:val="a3"/>
            <w:i/>
            <w:iCs/>
            <w:color w:val="auto"/>
            <w:sz w:val="23"/>
            <w:szCs w:val="23"/>
            <w:u w:val="none"/>
          </w:rPr>
          <w:t>06</w:t>
        </w:r>
        <w:r w:rsidR="00FF49F1" w:rsidRPr="00E112E9">
          <w:rPr>
            <w:rStyle w:val="a3"/>
            <w:i/>
            <w:iCs/>
            <w:color w:val="auto"/>
            <w:sz w:val="23"/>
            <w:szCs w:val="23"/>
            <w:u w:val="none"/>
          </w:rPr>
          <w:t>/</w:t>
        </w:r>
        <w:r w:rsidR="00FF49F1">
          <w:rPr>
            <w:rStyle w:val="a3"/>
            <w:i/>
            <w:iCs/>
            <w:color w:val="auto"/>
            <w:sz w:val="23"/>
            <w:szCs w:val="23"/>
            <w:u w:val="none"/>
          </w:rPr>
          <w:t>1/75944</w:t>
        </w:r>
      </w:hyperlink>
    </w:p>
    <w:p w14:paraId="2820EA0B" w14:textId="77777777" w:rsidR="00FF49F1" w:rsidRPr="00463C8C" w:rsidRDefault="00FF49F1" w:rsidP="00FF49F1">
      <w:pPr>
        <w:pStyle w:val="s1"/>
        <w:numPr>
          <w:ilvl w:val="0"/>
          <w:numId w:val="24"/>
        </w:numPr>
        <w:spacing w:after="0" w:afterAutospacing="0"/>
        <w:ind w:left="360"/>
        <w:jc w:val="both"/>
        <w:rPr>
          <w:b/>
          <w:bCs/>
          <w:sz w:val="23"/>
          <w:szCs w:val="23"/>
        </w:rPr>
      </w:pPr>
      <w:r>
        <w:rPr>
          <w:b/>
          <w:bCs/>
          <w:sz w:val="23"/>
          <w:szCs w:val="23"/>
        </w:rPr>
        <w:t>В</w:t>
      </w:r>
      <w:r w:rsidRPr="00463C8C">
        <w:rPr>
          <w:b/>
          <w:bCs/>
          <w:sz w:val="23"/>
          <w:szCs w:val="23"/>
        </w:rPr>
        <w:t xml:space="preserve"> целях налогообложения прибыли организаций налогоплательщик вправе списывать стоимость (затраты на приобретение) имущества, не являющегося амортизируемым, в течение более одного отчетного периода в порядке, определенном им самостоятельно с учетом срока использования такого имущества или иных экономически обоснованных показателей. При этом указанный порядок должен быть закреплен в учетной политике для целей налогообложения.</w:t>
      </w:r>
    </w:p>
    <w:p w14:paraId="11BF81B0" w14:textId="77777777" w:rsidR="00FF49F1" w:rsidRPr="00E112E9" w:rsidRDefault="00FF49F1" w:rsidP="00FF49F1">
      <w:pPr>
        <w:pStyle w:val="s1"/>
        <w:spacing w:before="0" w:beforeAutospacing="0" w:after="0" w:afterAutospacing="0"/>
        <w:ind w:left="360"/>
        <w:jc w:val="both"/>
        <w:rPr>
          <w:b/>
          <w:bCs/>
          <w:sz w:val="23"/>
          <w:szCs w:val="23"/>
        </w:rPr>
      </w:pPr>
      <w:r w:rsidRPr="00463C8C">
        <w:rPr>
          <w:b/>
          <w:bCs/>
          <w:sz w:val="23"/>
          <w:szCs w:val="23"/>
        </w:rPr>
        <w:t>Также сообщается, что порядок списания имущества, не являющегося амортизируемым, определяется в соответствии с условиями учетной политики, действовавшей на момент принятия к учету указанного имущества.</w:t>
      </w:r>
    </w:p>
    <w:p w14:paraId="7ADF00AB" w14:textId="77777777" w:rsidR="00FF49F1" w:rsidRDefault="0044262E" w:rsidP="0044262E">
      <w:pPr>
        <w:pStyle w:val="s1"/>
        <w:spacing w:before="80" w:beforeAutospacing="0" w:after="200" w:afterAutospacing="0"/>
        <w:ind w:left="357"/>
        <w:jc w:val="both"/>
        <w:rPr>
          <w:rStyle w:val="a3"/>
          <w:i/>
          <w:iCs/>
          <w:color w:val="auto"/>
          <w:sz w:val="23"/>
          <w:szCs w:val="23"/>
          <w:u w:val="none"/>
        </w:rPr>
      </w:pPr>
      <w:hyperlink r:id="rId38" w:anchor="/document/400407636/entry/0" w:history="1">
        <w:r w:rsidR="00FF49F1" w:rsidRPr="0050703F">
          <w:rPr>
            <w:rStyle w:val="a3"/>
            <w:i/>
            <w:iCs/>
            <w:color w:val="auto"/>
            <w:sz w:val="23"/>
            <w:szCs w:val="23"/>
            <w:u w:val="none"/>
          </w:rPr>
          <w:t xml:space="preserve">Письмо Минфина России от </w:t>
        </w:r>
        <w:r w:rsidR="00FF49F1">
          <w:rPr>
            <w:rStyle w:val="a3"/>
            <w:i/>
            <w:iCs/>
            <w:color w:val="auto"/>
            <w:sz w:val="23"/>
            <w:szCs w:val="23"/>
            <w:u w:val="none"/>
          </w:rPr>
          <w:t>21</w:t>
        </w:r>
        <w:r w:rsidR="00FF49F1" w:rsidRPr="0050703F">
          <w:rPr>
            <w:rStyle w:val="a3"/>
            <w:i/>
            <w:iCs/>
            <w:color w:val="auto"/>
            <w:sz w:val="23"/>
            <w:szCs w:val="23"/>
            <w:u w:val="none"/>
          </w:rPr>
          <w:t xml:space="preserve"> </w:t>
        </w:r>
        <w:r w:rsidR="00FF49F1">
          <w:rPr>
            <w:rStyle w:val="a3"/>
            <w:i/>
            <w:iCs/>
            <w:color w:val="auto"/>
            <w:sz w:val="23"/>
            <w:szCs w:val="23"/>
            <w:u w:val="none"/>
          </w:rPr>
          <w:t>сентябр</w:t>
        </w:r>
        <w:r w:rsidR="00FF49F1" w:rsidRPr="0050703F">
          <w:rPr>
            <w:rStyle w:val="a3"/>
            <w:i/>
            <w:iCs/>
            <w:color w:val="auto"/>
            <w:sz w:val="23"/>
            <w:szCs w:val="23"/>
            <w:u w:val="none"/>
          </w:rPr>
          <w:t>я 2021 г. N </w:t>
        </w:r>
        <w:r w:rsidR="00FF49F1" w:rsidRPr="00E112E9">
          <w:rPr>
            <w:rStyle w:val="a3"/>
            <w:i/>
            <w:iCs/>
            <w:color w:val="auto"/>
            <w:sz w:val="23"/>
            <w:szCs w:val="23"/>
            <w:u w:val="none"/>
          </w:rPr>
          <w:t>03-0</w:t>
        </w:r>
        <w:r w:rsidR="00FF49F1">
          <w:rPr>
            <w:rStyle w:val="a3"/>
            <w:i/>
            <w:iCs/>
            <w:color w:val="auto"/>
            <w:sz w:val="23"/>
            <w:szCs w:val="23"/>
            <w:u w:val="none"/>
          </w:rPr>
          <w:t>3</w:t>
        </w:r>
        <w:r w:rsidR="00FF49F1" w:rsidRPr="00E112E9">
          <w:rPr>
            <w:rStyle w:val="a3"/>
            <w:i/>
            <w:iCs/>
            <w:color w:val="auto"/>
            <w:sz w:val="23"/>
            <w:szCs w:val="23"/>
            <w:u w:val="none"/>
          </w:rPr>
          <w:t>-</w:t>
        </w:r>
        <w:r w:rsidR="00FF49F1">
          <w:rPr>
            <w:rStyle w:val="a3"/>
            <w:i/>
            <w:iCs/>
            <w:color w:val="auto"/>
            <w:sz w:val="23"/>
            <w:szCs w:val="23"/>
            <w:u w:val="none"/>
          </w:rPr>
          <w:t>06</w:t>
        </w:r>
        <w:r w:rsidR="00FF49F1" w:rsidRPr="00E112E9">
          <w:rPr>
            <w:rStyle w:val="a3"/>
            <w:i/>
            <w:iCs/>
            <w:color w:val="auto"/>
            <w:sz w:val="23"/>
            <w:szCs w:val="23"/>
            <w:u w:val="none"/>
          </w:rPr>
          <w:t>/</w:t>
        </w:r>
        <w:r w:rsidR="00FF49F1">
          <w:rPr>
            <w:rStyle w:val="a3"/>
            <w:i/>
            <w:iCs/>
            <w:color w:val="auto"/>
            <w:sz w:val="23"/>
            <w:szCs w:val="23"/>
            <w:u w:val="none"/>
          </w:rPr>
          <w:t>1/76313</w:t>
        </w:r>
      </w:hyperlink>
    </w:p>
    <w:p w14:paraId="5829A81D" w14:textId="77777777" w:rsidR="00FF49F1" w:rsidRPr="00E112E9" w:rsidRDefault="00FF49F1" w:rsidP="00FF49F1">
      <w:pPr>
        <w:pStyle w:val="s1"/>
        <w:numPr>
          <w:ilvl w:val="0"/>
          <w:numId w:val="24"/>
        </w:numPr>
        <w:spacing w:after="0" w:afterAutospacing="0"/>
        <w:ind w:left="360"/>
        <w:jc w:val="both"/>
        <w:rPr>
          <w:b/>
          <w:bCs/>
          <w:sz w:val="23"/>
          <w:szCs w:val="23"/>
        </w:rPr>
      </w:pPr>
      <w:bookmarkStart w:id="86" w:name="_Hlk88260010"/>
      <w:r>
        <w:rPr>
          <w:b/>
          <w:bCs/>
          <w:sz w:val="23"/>
          <w:szCs w:val="23"/>
        </w:rPr>
        <w:t>Е</w:t>
      </w:r>
      <w:r w:rsidRPr="00463C8C">
        <w:rPr>
          <w:b/>
          <w:bCs/>
          <w:sz w:val="23"/>
          <w:szCs w:val="23"/>
        </w:rPr>
        <w:t>сли организация перешла с ЕНВД на общую систему налогообложения, то расходы, произведенные этой организацией в периоде применения ЕНВД, не учитываются при формировании налоговой базы по налогу на прибыль организаций.</w:t>
      </w:r>
    </w:p>
    <w:p w14:paraId="51235473" w14:textId="77777777" w:rsidR="00FF49F1" w:rsidRDefault="0044262E" w:rsidP="0044262E">
      <w:pPr>
        <w:pStyle w:val="s1"/>
        <w:spacing w:before="80" w:beforeAutospacing="0" w:after="200" w:afterAutospacing="0"/>
        <w:ind w:left="357"/>
        <w:jc w:val="both"/>
        <w:rPr>
          <w:rStyle w:val="a3"/>
          <w:i/>
          <w:iCs/>
          <w:color w:val="auto"/>
          <w:sz w:val="23"/>
          <w:szCs w:val="23"/>
          <w:u w:val="none"/>
        </w:rPr>
      </w:pPr>
      <w:hyperlink r:id="rId39" w:anchor="/document/400407636/entry/0" w:history="1">
        <w:r w:rsidR="00FF49F1" w:rsidRPr="0050703F">
          <w:rPr>
            <w:rStyle w:val="a3"/>
            <w:i/>
            <w:iCs/>
            <w:color w:val="auto"/>
            <w:sz w:val="23"/>
            <w:szCs w:val="23"/>
            <w:u w:val="none"/>
          </w:rPr>
          <w:t xml:space="preserve">Письмо Минфина России от </w:t>
        </w:r>
        <w:r w:rsidR="00FF49F1">
          <w:rPr>
            <w:rStyle w:val="a3"/>
            <w:i/>
            <w:iCs/>
            <w:color w:val="auto"/>
            <w:sz w:val="23"/>
            <w:szCs w:val="23"/>
            <w:u w:val="none"/>
          </w:rPr>
          <w:t>21</w:t>
        </w:r>
        <w:r w:rsidR="00FF49F1" w:rsidRPr="0050703F">
          <w:rPr>
            <w:rStyle w:val="a3"/>
            <w:i/>
            <w:iCs/>
            <w:color w:val="auto"/>
            <w:sz w:val="23"/>
            <w:szCs w:val="23"/>
            <w:u w:val="none"/>
          </w:rPr>
          <w:t xml:space="preserve"> </w:t>
        </w:r>
        <w:r w:rsidR="00FF49F1">
          <w:rPr>
            <w:rStyle w:val="a3"/>
            <w:i/>
            <w:iCs/>
            <w:color w:val="auto"/>
            <w:sz w:val="23"/>
            <w:szCs w:val="23"/>
            <w:u w:val="none"/>
          </w:rPr>
          <w:t>сентябр</w:t>
        </w:r>
        <w:r w:rsidR="00FF49F1" w:rsidRPr="0050703F">
          <w:rPr>
            <w:rStyle w:val="a3"/>
            <w:i/>
            <w:iCs/>
            <w:color w:val="auto"/>
            <w:sz w:val="23"/>
            <w:szCs w:val="23"/>
            <w:u w:val="none"/>
          </w:rPr>
          <w:t>я 2021 г. N </w:t>
        </w:r>
        <w:r w:rsidR="00FF49F1" w:rsidRPr="00E112E9">
          <w:rPr>
            <w:rStyle w:val="a3"/>
            <w:i/>
            <w:iCs/>
            <w:color w:val="auto"/>
            <w:sz w:val="23"/>
            <w:szCs w:val="23"/>
            <w:u w:val="none"/>
          </w:rPr>
          <w:t>03-0</w:t>
        </w:r>
        <w:r w:rsidR="00FF49F1">
          <w:rPr>
            <w:rStyle w:val="a3"/>
            <w:i/>
            <w:iCs/>
            <w:color w:val="auto"/>
            <w:sz w:val="23"/>
            <w:szCs w:val="23"/>
            <w:u w:val="none"/>
          </w:rPr>
          <w:t>3</w:t>
        </w:r>
        <w:r w:rsidR="00FF49F1" w:rsidRPr="00E112E9">
          <w:rPr>
            <w:rStyle w:val="a3"/>
            <w:i/>
            <w:iCs/>
            <w:color w:val="auto"/>
            <w:sz w:val="23"/>
            <w:szCs w:val="23"/>
            <w:u w:val="none"/>
          </w:rPr>
          <w:t>-</w:t>
        </w:r>
        <w:r w:rsidR="00FF49F1">
          <w:rPr>
            <w:rStyle w:val="a3"/>
            <w:i/>
            <w:iCs/>
            <w:color w:val="auto"/>
            <w:sz w:val="23"/>
            <w:szCs w:val="23"/>
            <w:u w:val="none"/>
          </w:rPr>
          <w:t>06</w:t>
        </w:r>
        <w:r w:rsidR="00FF49F1" w:rsidRPr="00E112E9">
          <w:rPr>
            <w:rStyle w:val="a3"/>
            <w:i/>
            <w:iCs/>
            <w:color w:val="auto"/>
            <w:sz w:val="23"/>
            <w:szCs w:val="23"/>
            <w:u w:val="none"/>
          </w:rPr>
          <w:t>/</w:t>
        </w:r>
        <w:r w:rsidR="00FF49F1">
          <w:rPr>
            <w:rStyle w:val="a3"/>
            <w:i/>
            <w:iCs/>
            <w:color w:val="auto"/>
            <w:sz w:val="23"/>
            <w:szCs w:val="23"/>
            <w:u w:val="none"/>
          </w:rPr>
          <w:t>1/76353</w:t>
        </w:r>
      </w:hyperlink>
      <w:bookmarkEnd w:id="86"/>
    </w:p>
    <w:p w14:paraId="536B998A" w14:textId="77777777" w:rsidR="00FF49F1" w:rsidRPr="00E112E9" w:rsidRDefault="00FF49F1" w:rsidP="00FF49F1">
      <w:pPr>
        <w:pStyle w:val="s1"/>
        <w:numPr>
          <w:ilvl w:val="0"/>
          <w:numId w:val="24"/>
        </w:numPr>
        <w:spacing w:after="0" w:afterAutospacing="0"/>
        <w:ind w:left="360"/>
        <w:jc w:val="both"/>
        <w:rPr>
          <w:b/>
          <w:bCs/>
          <w:sz w:val="23"/>
          <w:szCs w:val="23"/>
        </w:rPr>
      </w:pPr>
      <w:r>
        <w:rPr>
          <w:b/>
          <w:bCs/>
          <w:sz w:val="23"/>
          <w:szCs w:val="23"/>
        </w:rPr>
        <w:t>В соответствии с подпунктом 19.6 пункта 1 статьи 265 НК РФ с</w:t>
      </w:r>
      <w:r w:rsidRPr="00463C8C">
        <w:rPr>
          <w:b/>
          <w:bCs/>
          <w:sz w:val="23"/>
          <w:szCs w:val="23"/>
        </w:rPr>
        <w:t>тоимость имущества (включая деньги), безвозмездно переданного начиная с 01.01.2020 НКО, учитывается для целей налога на прибыль в составе внереализационных расходов в размере, не повышающем 1% выручки от реализации.</w:t>
      </w:r>
    </w:p>
    <w:p w14:paraId="61EE3433" w14:textId="77777777" w:rsidR="00FF49F1" w:rsidRDefault="0044262E" w:rsidP="0044262E">
      <w:pPr>
        <w:pStyle w:val="s1"/>
        <w:spacing w:before="80" w:beforeAutospacing="0" w:after="200" w:afterAutospacing="0"/>
        <w:ind w:left="357"/>
        <w:jc w:val="both"/>
        <w:rPr>
          <w:rStyle w:val="a3"/>
          <w:i/>
          <w:iCs/>
          <w:color w:val="auto"/>
          <w:sz w:val="23"/>
          <w:szCs w:val="23"/>
          <w:u w:val="none"/>
        </w:rPr>
      </w:pPr>
      <w:hyperlink r:id="rId40" w:anchor="/document/400407636/entry/0" w:history="1">
        <w:r w:rsidR="00FF49F1" w:rsidRPr="0050703F">
          <w:rPr>
            <w:rStyle w:val="a3"/>
            <w:i/>
            <w:iCs/>
            <w:color w:val="auto"/>
            <w:sz w:val="23"/>
            <w:szCs w:val="23"/>
            <w:u w:val="none"/>
          </w:rPr>
          <w:t xml:space="preserve">Письмо Минфина России от </w:t>
        </w:r>
        <w:r w:rsidR="00FF49F1">
          <w:rPr>
            <w:rStyle w:val="a3"/>
            <w:i/>
            <w:iCs/>
            <w:color w:val="auto"/>
            <w:sz w:val="23"/>
            <w:szCs w:val="23"/>
            <w:u w:val="none"/>
          </w:rPr>
          <w:t>21</w:t>
        </w:r>
        <w:r w:rsidR="00FF49F1" w:rsidRPr="0050703F">
          <w:rPr>
            <w:rStyle w:val="a3"/>
            <w:i/>
            <w:iCs/>
            <w:color w:val="auto"/>
            <w:sz w:val="23"/>
            <w:szCs w:val="23"/>
            <w:u w:val="none"/>
          </w:rPr>
          <w:t xml:space="preserve"> </w:t>
        </w:r>
        <w:r w:rsidR="00FF49F1">
          <w:rPr>
            <w:rStyle w:val="a3"/>
            <w:i/>
            <w:iCs/>
            <w:color w:val="auto"/>
            <w:sz w:val="23"/>
            <w:szCs w:val="23"/>
            <w:u w:val="none"/>
          </w:rPr>
          <w:t>сентябр</w:t>
        </w:r>
        <w:r w:rsidR="00FF49F1" w:rsidRPr="0050703F">
          <w:rPr>
            <w:rStyle w:val="a3"/>
            <w:i/>
            <w:iCs/>
            <w:color w:val="auto"/>
            <w:sz w:val="23"/>
            <w:szCs w:val="23"/>
            <w:u w:val="none"/>
          </w:rPr>
          <w:t>я 2021 г. N </w:t>
        </w:r>
        <w:r w:rsidR="00FF49F1" w:rsidRPr="00E112E9">
          <w:rPr>
            <w:rStyle w:val="a3"/>
            <w:i/>
            <w:iCs/>
            <w:color w:val="auto"/>
            <w:sz w:val="23"/>
            <w:szCs w:val="23"/>
            <w:u w:val="none"/>
          </w:rPr>
          <w:t>03-0</w:t>
        </w:r>
        <w:r w:rsidR="00FF49F1">
          <w:rPr>
            <w:rStyle w:val="a3"/>
            <w:i/>
            <w:iCs/>
            <w:color w:val="auto"/>
            <w:sz w:val="23"/>
            <w:szCs w:val="23"/>
            <w:u w:val="none"/>
          </w:rPr>
          <w:t>3</w:t>
        </w:r>
        <w:r w:rsidR="00FF49F1" w:rsidRPr="00E112E9">
          <w:rPr>
            <w:rStyle w:val="a3"/>
            <w:i/>
            <w:iCs/>
            <w:color w:val="auto"/>
            <w:sz w:val="23"/>
            <w:szCs w:val="23"/>
            <w:u w:val="none"/>
          </w:rPr>
          <w:t>-</w:t>
        </w:r>
        <w:r w:rsidR="00FF49F1">
          <w:rPr>
            <w:rStyle w:val="a3"/>
            <w:i/>
            <w:iCs/>
            <w:color w:val="auto"/>
            <w:sz w:val="23"/>
            <w:szCs w:val="23"/>
            <w:u w:val="none"/>
          </w:rPr>
          <w:t>06</w:t>
        </w:r>
        <w:r w:rsidR="00FF49F1" w:rsidRPr="00E112E9">
          <w:rPr>
            <w:rStyle w:val="a3"/>
            <w:i/>
            <w:iCs/>
            <w:color w:val="auto"/>
            <w:sz w:val="23"/>
            <w:szCs w:val="23"/>
            <w:u w:val="none"/>
          </w:rPr>
          <w:t>/</w:t>
        </w:r>
        <w:r w:rsidR="00FF49F1">
          <w:rPr>
            <w:rStyle w:val="a3"/>
            <w:i/>
            <w:iCs/>
            <w:color w:val="auto"/>
            <w:sz w:val="23"/>
            <w:szCs w:val="23"/>
            <w:u w:val="none"/>
          </w:rPr>
          <w:t>1/76419</w:t>
        </w:r>
      </w:hyperlink>
    </w:p>
    <w:p w14:paraId="0A55660B" w14:textId="77777777" w:rsidR="00FF49F1" w:rsidRPr="00E112E9" w:rsidRDefault="00FF49F1" w:rsidP="00FF49F1">
      <w:pPr>
        <w:pStyle w:val="s1"/>
        <w:numPr>
          <w:ilvl w:val="0"/>
          <w:numId w:val="24"/>
        </w:numPr>
        <w:spacing w:after="0" w:afterAutospacing="0"/>
        <w:ind w:left="360"/>
        <w:jc w:val="both"/>
        <w:rPr>
          <w:b/>
          <w:bCs/>
          <w:sz w:val="23"/>
          <w:szCs w:val="23"/>
        </w:rPr>
      </w:pPr>
      <w:bookmarkStart w:id="87" w:name="_Hlk88259279"/>
      <w:r>
        <w:rPr>
          <w:b/>
          <w:bCs/>
          <w:sz w:val="23"/>
          <w:szCs w:val="23"/>
        </w:rPr>
        <w:t>П</w:t>
      </w:r>
      <w:r w:rsidRPr="00FC631E">
        <w:rPr>
          <w:b/>
          <w:bCs/>
          <w:sz w:val="23"/>
          <w:szCs w:val="23"/>
        </w:rPr>
        <w:t xml:space="preserve">ри определении налоговой базы по налогу на прибыль по доходам от реализации, в частности, доли в уставном капитале, налогоплательщик вправе уменьшить полученные им </w:t>
      </w:r>
      <w:proofErr w:type="gramStart"/>
      <w:r w:rsidRPr="00FC631E">
        <w:rPr>
          <w:b/>
          <w:bCs/>
          <w:sz w:val="23"/>
          <w:szCs w:val="23"/>
        </w:rPr>
        <w:t>доходы</w:t>
      </w:r>
      <w:proofErr w:type="gramEnd"/>
      <w:r w:rsidRPr="00FC631E">
        <w:rPr>
          <w:b/>
          <w:bCs/>
          <w:sz w:val="23"/>
          <w:szCs w:val="23"/>
        </w:rPr>
        <w:t xml:space="preserve"> в том числе на величину внесенного им ранее вклада в имущество организации в виде денежных средств.</w:t>
      </w:r>
    </w:p>
    <w:p w14:paraId="09385B7D" w14:textId="77777777" w:rsidR="00FF49F1" w:rsidRDefault="0044262E" w:rsidP="0044262E">
      <w:pPr>
        <w:pStyle w:val="s1"/>
        <w:spacing w:before="80" w:beforeAutospacing="0" w:after="200" w:afterAutospacing="0"/>
        <w:ind w:left="357"/>
        <w:jc w:val="both"/>
        <w:rPr>
          <w:rStyle w:val="a3"/>
          <w:i/>
          <w:iCs/>
          <w:color w:val="auto"/>
          <w:sz w:val="23"/>
          <w:szCs w:val="23"/>
          <w:u w:val="none"/>
        </w:rPr>
      </w:pPr>
      <w:hyperlink r:id="rId41" w:anchor="/document/400407636/entry/0" w:history="1">
        <w:r w:rsidR="00FF49F1" w:rsidRPr="0050703F">
          <w:rPr>
            <w:rStyle w:val="a3"/>
            <w:i/>
            <w:iCs/>
            <w:color w:val="auto"/>
            <w:sz w:val="23"/>
            <w:szCs w:val="23"/>
            <w:u w:val="none"/>
          </w:rPr>
          <w:t xml:space="preserve">Письмо Минфина России от </w:t>
        </w:r>
        <w:r w:rsidR="00FF49F1">
          <w:rPr>
            <w:rStyle w:val="a3"/>
            <w:i/>
            <w:iCs/>
            <w:color w:val="auto"/>
            <w:sz w:val="23"/>
            <w:szCs w:val="23"/>
            <w:u w:val="none"/>
          </w:rPr>
          <w:t>23</w:t>
        </w:r>
        <w:r w:rsidR="00FF49F1" w:rsidRPr="0050703F">
          <w:rPr>
            <w:rStyle w:val="a3"/>
            <w:i/>
            <w:iCs/>
            <w:color w:val="auto"/>
            <w:sz w:val="23"/>
            <w:szCs w:val="23"/>
            <w:u w:val="none"/>
          </w:rPr>
          <w:t xml:space="preserve"> </w:t>
        </w:r>
        <w:r w:rsidR="00FF49F1">
          <w:rPr>
            <w:rStyle w:val="a3"/>
            <w:i/>
            <w:iCs/>
            <w:color w:val="auto"/>
            <w:sz w:val="23"/>
            <w:szCs w:val="23"/>
            <w:u w:val="none"/>
          </w:rPr>
          <w:t>сентябр</w:t>
        </w:r>
        <w:r w:rsidR="00FF49F1" w:rsidRPr="0050703F">
          <w:rPr>
            <w:rStyle w:val="a3"/>
            <w:i/>
            <w:iCs/>
            <w:color w:val="auto"/>
            <w:sz w:val="23"/>
            <w:szCs w:val="23"/>
            <w:u w:val="none"/>
          </w:rPr>
          <w:t>я 2021 г. N </w:t>
        </w:r>
        <w:r w:rsidR="00FF49F1" w:rsidRPr="00E112E9">
          <w:rPr>
            <w:rStyle w:val="a3"/>
            <w:i/>
            <w:iCs/>
            <w:color w:val="auto"/>
            <w:sz w:val="23"/>
            <w:szCs w:val="23"/>
            <w:u w:val="none"/>
          </w:rPr>
          <w:t>03-0</w:t>
        </w:r>
        <w:r w:rsidR="00FF49F1">
          <w:rPr>
            <w:rStyle w:val="a3"/>
            <w:i/>
            <w:iCs/>
            <w:color w:val="auto"/>
            <w:sz w:val="23"/>
            <w:szCs w:val="23"/>
            <w:u w:val="none"/>
          </w:rPr>
          <w:t>3</w:t>
        </w:r>
        <w:r w:rsidR="00FF49F1" w:rsidRPr="00E112E9">
          <w:rPr>
            <w:rStyle w:val="a3"/>
            <w:i/>
            <w:iCs/>
            <w:color w:val="auto"/>
            <w:sz w:val="23"/>
            <w:szCs w:val="23"/>
            <w:u w:val="none"/>
          </w:rPr>
          <w:t>-</w:t>
        </w:r>
        <w:r w:rsidR="00FF49F1">
          <w:rPr>
            <w:rStyle w:val="a3"/>
            <w:i/>
            <w:iCs/>
            <w:color w:val="auto"/>
            <w:sz w:val="23"/>
            <w:szCs w:val="23"/>
            <w:u w:val="none"/>
          </w:rPr>
          <w:t>07</w:t>
        </w:r>
        <w:r w:rsidR="00FF49F1" w:rsidRPr="00E112E9">
          <w:rPr>
            <w:rStyle w:val="a3"/>
            <w:i/>
            <w:iCs/>
            <w:color w:val="auto"/>
            <w:sz w:val="23"/>
            <w:szCs w:val="23"/>
            <w:u w:val="none"/>
          </w:rPr>
          <w:t>/</w:t>
        </w:r>
        <w:r w:rsidR="00FF49F1">
          <w:rPr>
            <w:rStyle w:val="a3"/>
            <w:i/>
            <w:iCs/>
            <w:color w:val="auto"/>
            <w:sz w:val="23"/>
            <w:szCs w:val="23"/>
            <w:u w:val="none"/>
          </w:rPr>
          <w:t>77269</w:t>
        </w:r>
      </w:hyperlink>
    </w:p>
    <w:bookmarkEnd w:id="87"/>
    <w:p w14:paraId="521A7352" w14:textId="77777777" w:rsidR="00FF49F1" w:rsidRPr="00E112E9" w:rsidRDefault="00FF49F1" w:rsidP="00FF49F1">
      <w:pPr>
        <w:pStyle w:val="s1"/>
        <w:numPr>
          <w:ilvl w:val="0"/>
          <w:numId w:val="24"/>
        </w:numPr>
        <w:spacing w:after="0" w:afterAutospacing="0"/>
        <w:ind w:left="360"/>
        <w:jc w:val="both"/>
        <w:rPr>
          <w:b/>
          <w:bCs/>
          <w:sz w:val="23"/>
          <w:szCs w:val="23"/>
        </w:rPr>
      </w:pPr>
      <w:r w:rsidRPr="00713D8E">
        <w:rPr>
          <w:b/>
          <w:bCs/>
          <w:sz w:val="23"/>
          <w:szCs w:val="23"/>
        </w:rPr>
        <w:t>Любая задолженность, если она при списании отвечает критериям безнадежного долга, может быть учтена в уменьшение налоговой базы по налогу на прибыль при ее соответствии общим требованиям к расходам.</w:t>
      </w:r>
    </w:p>
    <w:p w14:paraId="5BC6F15F" w14:textId="77777777" w:rsidR="00FF49F1" w:rsidRDefault="0044262E" w:rsidP="0044262E">
      <w:pPr>
        <w:pStyle w:val="s1"/>
        <w:spacing w:before="80" w:beforeAutospacing="0" w:after="200" w:afterAutospacing="0"/>
        <w:ind w:left="357"/>
        <w:jc w:val="both"/>
        <w:rPr>
          <w:rStyle w:val="a3"/>
          <w:i/>
          <w:iCs/>
          <w:color w:val="auto"/>
          <w:sz w:val="23"/>
          <w:szCs w:val="23"/>
          <w:u w:val="none"/>
        </w:rPr>
      </w:pPr>
      <w:hyperlink r:id="rId42" w:anchor="/document/400407636/entry/0" w:history="1">
        <w:r w:rsidR="00FF49F1" w:rsidRPr="0050703F">
          <w:rPr>
            <w:rStyle w:val="a3"/>
            <w:i/>
            <w:iCs/>
            <w:color w:val="auto"/>
            <w:sz w:val="23"/>
            <w:szCs w:val="23"/>
            <w:u w:val="none"/>
          </w:rPr>
          <w:t xml:space="preserve">Письмо Минфина России от </w:t>
        </w:r>
        <w:r w:rsidR="00FF49F1">
          <w:rPr>
            <w:rStyle w:val="a3"/>
            <w:i/>
            <w:iCs/>
            <w:color w:val="auto"/>
            <w:sz w:val="23"/>
            <w:szCs w:val="23"/>
            <w:u w:val="none"/>
          </w:rPr>
          <w:t>24</w:t>
        </w:r>
        <w:r w:rsidR="00FF49F1" w:rsidRPr="0050703F">
          <w:rPr>
            <w:rStyle w:val="a3"/>
            <w:i/>
            <w:iCs/>
            <w:color w:val="auto"/>
            <w:sz w:val="23"/>
            <w:szCs w:val="23"/>
            <w:u w:val="none"/>
          </w:rPr>
          <w:t xml:space="preserve"> </w:t>
        </w:r>
        <w:r w:rsidR="00FF49F1">
          <w:rPr>
            <w:rStyle w:val="a3"/>
            <w:i/>
            <w:iCs/>
            <w:color w:val="auto"/>
            <w:sz w:val="23"/>
            <w:szCs w:val="23"/>
            <w:u w:val="none"/>
          </w:rPr>
          <w:t>сентябр</w:t>
        </w:r>
        <w:r w:rsidR="00FF49F1" w:rsidRPr="0050703F">
          <w:rPr>
            <w:rStyle w:val="a3"/>
            <w:i/>
            <w:iCs/>
            <w:color w:val="auto"/>
            <w:sz w:val="23"/>
            <w:szCs w:val="23"/>
            <w:u w:val="none"/>
          </w:rPr>
          <w:t>я 2021 г. N </w:t>
        </w:r>
        <w:r w:rsidR="00FF49F1" w:rsidRPr="00E112E9">
          <w:rPr>
            <w:rStyle w:val="a3"/>
            <w:i/>
            <w:iCs/>
            <w:color w:val="auto"/>
            <w:sz w:val="23"/>
            <w:szCs w:val="23"/>
            <w:u w:val="none"/>
          </w:rPr>
          <w:t>03-03-0</w:t>
        </w:r>
        <w:r w:rsidR="00FF49F1">
          <w:rPr>
            <w:rStyle w:val="a3"/>
            <w:i/>
            <w:iCs/>
            <w:color w:val="auto"/>
            <w:sz w:val="23"/>
            <w:szCs w:val="23"/>
            <w:u w:val="none"/>
          </w:rPr>
          <w:t>6</w:t>
        </w:r>
        <w:r w:rsidR="00FF49F1" w:rsidRPr="00E112E9">
          <w:rPr>
            <w:rStyle w:val="a3"/>
            <w:i/>
            <w:iCs/>
            <w:color w:val="auto"/>
            <w:sz w:val="23"/>
            <w:szCs w:val="23"/>
            <w:u w:val="none"/>
          </w:rPr>
          <w:t>/</w:t>
        </w:r>
        <w:r w:rsidR="00FF49F1">
          <w:rPr>
            <w:rStyle w:val="a3"/>
            <w:i/>
            <w:iCs/>
            <w:color w:val="auto"/>
            <w:sz w:val="23"/>
            <w:szCs w:val="23"/>
            <w:u w:val="none"/>
          </w:rPr>
          <w:t>1/77549</w:t>
        </w:r>
      </w:hyperlink>
    </w:p>
    <w:p w14:paraId="7A26A884" w14:textId="77777777" w:rsidR="00FF49F1" w:rsidRPr="00E112E9" w:rsidRDefault="00FF49F1" w:rsidP="00FF49F1">
      <w:pPr>
        <w:pStyle w:val="s1"/>
        <w:numPr>
          <w:ilvl w:val="0"/>
          <w:numId w:val="24"/>
        </w:numPr>
        <w:spacing w:after="0" w:afterAutospacing="0"/>
        <w:ind w:left="360"/>
        <w:jc w:val="both"/>
        <w:rPr>
          <w:b/>
          <w:bCs/>
          <w:sz w:val="23"/>
          <w:szCs w:val="23"/>
        </w:rPr>
      </w:pPr>
      <w:r>
        <w:rPr>
          <w:b/>
          <w:bCs/>
          <w:sz w:val="23"/>
          <w:szCs w:val="23"/>
        </w:rPr>
        <w:t>С</w:t>
      </w:r>
      <w:r w:rsidRPr="00713D8E">
        <w:rPr>
          <w:b/>
          <w:bCs/>
          <w:sz w:val="23"/>
          <w:szCs w:val="23"/>
        </w:rPr>
        <w:t>уммы непогашенной задолженности по долговому обязательству присоединяемой организации перед присоединяющей организацией, образовавшиеся до присоединения, доходами для целей исчисления налога на прибыль не признаются.</w:t>
      </w:r>
    </w:p>
    <w:p w14:paraId="381BDC72" w14:textId="77777777" w:rsidR="00FF49F1" w:rsidRDefault="0044262E" w:rsidP="0044262E">
      <w:pPr>
        <w:pStyle w:val="s1"/>
        <w:spacing w:before="80" w:beforeAutospacing="0" w:after="200" w:afterAutospacing="0"/>
        <w:ind w:left="357"/>
        <w:jc w:val="both"/>
        <w:rPr>
          <w:rStyle w:val="a3"/>
          <w:i/>
          <w:iCs/>
          <w:color w:val="auto"/>
          <w:sz w:val="23"/>
          <w:szCs w:val="23"/>
          <w:u w:val="none"/>
        </w:rPr>
      </w:pPr>
      <w:hyperlink r:id="rId43" w:anchor="/document/400407636/entry/0" w:history="1">
        <w:r w:rsidR="00FF49F1" w:rsidRPr="0050703F">
          <w:rPr>
            <w:rStyle w:val="a3"/>
            <w:i/>
            <w:iCs/>
            <w:color w:val="auto"/>
            <w:sz w:val="23"/>
            <w:szCs w:val="23"/>
            <w:u w:val="none"/>
          </w:rPr>
          <w:t xml:space="preserve">Письмо Минфина России от </w:t>
        </w:r>
        <w:r w:rsidR="00FF49F1">
          <w:rPr>
            <w:rStyle w:val="a3"/>
            <w:i/>
            <w:iCs/>
            <w:color w:val="auto"/>
            <w:sz w:val="23"/>
            <w:szCs w:val="23"/>
            <w:u w:val="none"/>
          </w:rPr>
          <w:t>24</w:t>
        </w:r>
        <w:r w:rsidR="00FF49F1" w:rsidRPr="0050703F">
          <w:rPr>
            <w:rStyle w:val="a3"/>
            <w:i/>
            <w:iCs/>
            <w:color w:val="auto"/>
            <w:sz w:val="23"/>
            <w:szCs w:val="23"/>
            <w:u w:val="none"/>
          </w:rPr>
          <w:t xml:space="preserve"> </w:t>
        </w:r>
        <w:r w:rsidR="00FF49F1">
          <w:rPr>
            <w:rStyle w:val="a3"/>
            <w:i/>
            <w:iCs/>
            <w:color w:val="auto"/>
            <w:sz w:val="23"/>
            <w:szCs w:val="23"/>
            <w:u w:val="none"/>
          </w:rPr>
          <w:t>сентябр</w:t>
        </w:r>
        <w:r w:rsidR="00FF49F1" w:rsidRPr="0050703F">
          <w:rPr>
            <w:rStyle w:val="a3"/>
            <w:i/>
            <w:iCs/>
            <w:color w:val="auto"/>
            <w:sz w:val="23"/>
            <w:szCs w:val="23"/>
            <w:u w:val="none"/>
          </w:rPr>
          <w:t>я 2021 г. N </w:t>
        </w:r>
        <w:r w:rsidR="00FF49F1" w:rsidRPr="00E112E9">
          <w:rPr>
            <w:rStyle w:val="a3"/>
            <w:i/>
            <w:iCs/>
            <w:color w:val="auto"/>
            <w:sz w:val="23"/>
            <w:szCs w:val="23"/>
            <w:u w:val="none"/>
          </w:rPr>
          <w:t>03-03-0</w:t>
        </w:r>
        <w:r w:rsidR="00FF49F1">
          <w:rPr>
            <w:rStyle w:val="a3"/>
            <w:i/>
            <w:iCs/>
            <w:color w:val="auto"/>
            <w:sz w:val="23"/>
            <w:szCs w:val="23"/>
            <w:u w:val="none"/>
          </w:rPr>
          <w:t>6</w:t>
        </w:r>
        <w:r w:rsidR="00FF49F1" w:rsidRPr="00E112E9">
          <w:rPr>
            <w:rStyle w:val="a3"/>
            <w:i/>
            <w:iCs/>
            <w:color w:val="auto"/>
            <w:sz w:val="23"/>
            <w:szCs w:val="23"/>
            <w:u w:val="none"/>
          </w:rPr>
          <w:t>/</w:t>
        </w:r>
        <w:r w:rsidR="00FF49F1">
          <w:rPr>
            <w:rStyle w:val="a3"/>
            <w:i/>
            <w:iCs/>
            <w:color w:val="auto"/>
            <w:sz w:val="23"/>
            <w:szCs w:val="23"/>
            <w:u w:val="none"/>
          </w:rPr>
          <w:t>1/77583</w:t>
        </w:r>
      </w:hyperlink>
    </w:p>
    <w:p w14:paraId="1FE4CB12" w14:textId="77777777" w:rsidR="00FF49F1" w:rsidRPr="00E112E9" w:rsidRDefault="00FF49F1" w:rsidP="00FF49F1">
      <w:pPr>
        <w:pStyle w:val="s1"/>
        <w:numPr>
          <w:ilvl w:val="0"/>
          <w:numId w:val="24"/>
        </w:numPr>
        <w:spacing w:after="0" w:afterAutospacing="0"/>
        <w:ind w:left="360"/>
        <w:jc w:val="both"/>
        <w:rPr>
          <w:b/>
          <w:bCs/>
          <w:sz w:val="23"/>
          <w:szCs w:val="23"/>
        </w:rPr>
      </w:pPr>
      <w:r w:rsidRPr="00FC631E">
        <w:rPr>
          <w:b/>
          <w:bCs/>
          <w:sz w:val="23"/>
          <w:szCs w:val="23"/>
        </w:rPr>
        <w:lastRenderedPageBreak/>
        <w:t xml:space="preserve">В целях применения пониженных ставок по налогу на прибыль и пониженных тарифов страховых взносов в доле доходов от ИТ-деятельности учитываются доходы от предоставления прав использования программ для ЭВМ, разработанных самой ИТ-организацией. </w:t>
      </w:r>
      <w:proofErr w:type="gramStart"/>
      <w:r w:rsidRPr="00FC631E">
        <w:rPr>
          <w:b/>
          <w:bCs/>
          <w:sz w:val="23"/>
          <w:szCs w:val="23"/>
        </w:rPr>
        <w:t>Доходы от предоставления прав использования ПО несобственной разработки, в том числе полученного в качестве взноса в уставный капитал, в долю доходов от ИТ-деятельности не включаются.</w:t>
      </w:r>
      <w:proofErr w:type="gramEnd"/>
    </w:p>
    <w:p w14:paraId="274F3A39" w14:textId="77777777" w:rsidR="00FF49F1" w:rsidRDefault="0044262E" w:rsidP="0044262E">
      <w:pPr>
        <w:pStyle w:val="s1"/>
        <w:spacing w:before="80" w:beforeAutospacing="0" w:after="200" w:afterAutospacing="0"/>
        <w:ind w:left="357"/>
        <w:jc w:val="both"/>
        <w:rPr>
          <w:rStyle w:val="a3"/>
          <w:i/>
          <w:iCs/>
          <w:color w:val="auto"/>
          <w:sz w:val="23"/>
          <w:szCs w:val="23"/>
          <w:u w:val="none"/>
        </w:rPr>
      </w:pPr>
      <w:hyperlink r:id="rId44" w:anchor="/document/400407636/entry/0" w:history="1">
        <w:r w:rsidR="00FF49F1" w:rsidRPr="0050703F">
          <w:rPr>
            <w:rStyle w:val="a3"/>
            <w:i/>
            <w:iCs/>
            <w:color w:val="auto"/>
            <w:sz w:val="23"/>
            <w:szCs w:val="23"/>
            <w:u w:val="none"/>
          </w:rPr>
          <w:t xml:space="preserve">Письмо Минфина России от </w:t>
        </w:r>
        <w:r w:rsidR="00FF49F1">
          <w:rPr>
            <w:rStyle w:val="a3"/>
            <w:i/>
            <w:iCs/>
            <w:color w:val="auto"/>
            <w:sz w:val="23"/>
            <w:szCs w:val="23"/>
            <w:u w:val="none"/>
          </w:rPr>
          <w:t>24</w:t>
        </w:r>
        <w:r w:rsidR="00FF49F1" w:rsidRPr="0050703F">
          <w:rPr>
            <w:rStyle w:val="a3"/>
            <w:i/>
            <w:iCs/>
            <w:color w:val="auto"/>
            <w:sz w:val="23"/>
            <w:szCs w:val="23"/>
            <w:u w:val="none"/>
          </w:rPr>
          <w:t xml:space="preserve"> </w:t>
        </w:r>
        <w:r w:rsidR="00FF49F1">
          <w:rPr>
            <w:rStyle w:val="a3"/>
            <w:i/>
            <w:iCs/>
            <w:color w:val="auto"/>
            <w:sz w:val="23"/>
            <w:szCs w:val="23"/>
            <w:u w:val="none"/>
          </w:rPr>
          <w:t>сентябр</w:t>
        </w:r>
        <w:r w:rsidR="00FF49F1" w:rsidRPr="0050703F">
          <w:rPr>
            <w:rStyle w:val="a3"/>
            <w:i/>
            <w:iCs/>
            <w:color w:val="auto"/>
            <w:sz w:val="23"/>
            <w:szCs w:val="23"/>
            <w:u w:val="none"/>
          </w:rPr>
          <w:t>я 2021 г. N </w:t>
        </w:r>
        <w:r w:rsidR="00FF49F1" w:rsidRPr="00E112E9">
          <w:rPr>
            <w:rStyle w:val="a3"/>
            <w:i/>
            <w:iCs/>
            <w:color w:val="auto"/>
            <w:sz w:val="23"/>
            <w:szCs w:val="23"/>
            <w:u w:val="none"/>
          </w:rPr>
          <w:t>03-03-0</w:t>
        </w:r>
        <w:r w:rsidR="00FF49F1">
          <w:rPr>
            <w:rStyle w:val="a3"/>
            <w:i/>
            <w:iCs/>
            <w:color w:val="auto"/>
            <w:sz w:val="23"/>
            <w:szCs w:val="23"/>
            <w:u w:val="none"/>
          </w:rPr>
          <w:t>6</w:t>
        </w:r>
        <w:r w:rsidR="00FF49F1" w:rsidRPr="00E112E9">
          <w:rPr>
            <w:rStyle w:val="a3"/>
            <w:i/>
            <w:iCs/>
            <w:color w:val="auto"/>
            <w:sz w:val="23"/>
            <w:szCs w:val="23"/>
            <w:u w:val="none"/>
          </w:rPr>
          <w:t>/</w:t>
        </w:r>
        <w:r w:rsidR="00FF49F1">
          <w:rPr>
            <w:rStyle w:val="a3"/>
            <w:i/>
            <w:iCs/>
            <w:color w:val="auto"/>
            <w:sz w:val="23"/>
            <w:szCs w:val="23"/>
            <w:u w:val="none"/>
          </w:rPr>
          <w:t>1/77709</w:t>
        </w:r>
      </w:hyperlink>
    </w:p>
    <w:p w14:paraId="25795787" w14:textId="77777777" w:rsidR="00FF49F1" w:rsidRPr="00E112E9" w:rsidRDefault="00FF49F1" w:rsidP="00FF49F1">
      <w:pPr>
        <w:pStyle w:val="s1"/>
        <w:numPr>
          <w:ilvl w:val="0"/>
          <w:numId w:val="24"/>
        </w:numPr>
        <w:spacing w:after="0" w:afterAutospacing="0"/>
        <w:ind w:left="360"/>
        <w:jc w:val="both"/>
        <w:rPr>
          <w:b/>
          <w:bCs/>
          <w:sz w:val="23"/>
          <w:szCs w:val="23"/>
        </w:rPr>
      </w:pPr>
      <w:r>
        <w:rPr>
          <w:b/>
          <w:bCs/>
          <w:sz w:val="23"/>
          <w:szCs w:val="23"/>
        </w:rPr>
        <w:t>Р</w:t>
      </w:r>
      <w:r w:rsidRPr="004D417D">
        <w:rPr>
          <w:b/>
          <w:bCs/>
          <w:sz w:val="23"/>
          <w:szCs w:val="23"/>
        </w:rPr>
        <w:t>асходы на ремонт основных средств или иного имущества, не связанные с изменениями технологического или служебного назначения, принимаются для целей налогообложения прибыли в соответствии со статьей 260 НК РФ при условии их соответствия требованиям статьи 252 НК РФ.</w:t>
      </w:r>
    </w:p>
    <w:p w14:paraId="3B1FA013" w14:textId="77777777" w:rsidR="00FF49F1" w:rsidRDefault="0044262E" w:rsidP="0044262E">
      <w:pPr>
        <w:pStyle w:val="s1"/>
        <w:spacing w:before="80" w:beforeAutospacing="0" w:after="200" w:afterAutospacing="0"/>
        <w:ind w:left="357"/>
        <w:jc w:val="both"/>
        <w:rPr>
          <w:rStyle w:val="a3"/>
          <w:i/>
          <w:iCs/>
          <w:color w:val="auto"/>
          <w:sz w:val="23"/>
          <w:szCs w:val="23"/>
          <w:u w:val="none"/>
        </w:rPr>
      </w:pPr>
      <w:hyperlink r:id="rId45" w:anchor="/document/400407636/entry/0" w:history="1">
        <w:r w:rsidR="00FF49F1" w:rsidRPr="0050703F">
          <w:rPr>
            <w:rStyle w:val="a3"/>
            <w:i/>
            <w:iCs/>
            <w:color w:val="auto"/>
            <w:sz w:val="23"/>
            <w:szCs w:val="23"/>
            <w:u w:val="none"/>
          </w:rPr>
          <w:t xml:space="preserve">Письмо Минфина России от </w:t>
        </w:r>
        <w:r w:rsidR="00FF49F1">
          <w:rPr>
            <w:rStyle w:val="a3"/>
            <w:i/>
            <w:iCs/>
            <w:color w:val="auto"/>
            <w:sz w:val="23"/>
            <w:szCs w:val="23"/>
            <w:u w:val="none"/>
          </w:rPr>
          <w:t>27</w:t>
        </w:r>
        <w:r w:rsidR="00FF49F1" w:rsidRPr="0050703F">
          <w:rPr>
            <w:rStyle w:val="a3"/>
            <w:i/>
            <w:iCs/>
            <w:color w:val="auto"/>
            <w:sz w:val="23"/>
            <w:szCs w:val="23"/>
            <w:u w:val="none"/>
          </w:rPr>
          <w:t xml:space="preserve"> </w:t>
        </w:r>
        <w:r w:rsidR="00FF49F1">
          <w:rPr>
            <w:rStyle w:val="a3"/>
            <w:i/>
            <w:iCs/>
            <w:color w:val="auto"/>
            <w:sz w:val="23"/>
            <w:szCs w:val="23"/>
            <w:u w:val="none"/>
          </w:rPr>
          <w:t>сентябр</w:t>
        </w:r>
        <w:r w:rsidR="00FF49F1" w:rsidRPr="0050703F">
          <w:rPr>
            <w:rStyle w:val="a3"/>
            <w:i/>
            <w:iCs/>
            <w:color w:val="auto"/>
            <w:sz w:val="23"/>
            <w:szCs w:val="23"/>
            <w:u w:val="none"/>
          </w:rPr>
          <w:t>я 2021 г. N </w:t>
        </w:r>
        <w:r w:rsidR="00FF49F1" w:rsidRPr="00E112E9">
          <w:rPr>
            <w:rStyle w:val="a3"/>
            <w:i/>
            <w:iCs/>
            <w:color w:val="auto"/>
            <w:sz w:val="23"/>
            <w:szCs w:val="23"/>
            <w:u w:val="none"/>
          </w:rPr>
          <w:t>03-03-0</w:t>
        </w:r>
        <w:r w:rsidR="00FF49F1">
          <w:rPr>
            <w:rStyle w:val="a3"/>
            <w:i/>
            <w:iCs/>
            <w:color w:val="auto"/>
            <w:sz w:val="23"/>
            <w:szCs w:val="23"/>
            <w:u w:val="none"/>
          </w:rPr>
          <w:t>6</w:t>
        </w:r>
        <w:r w:rsidR="00FF49F1" w:rsidRPr="00E112E9">
          <w:rPr>
            <w:rStyle w:val="a3"/>
            <w:i/>
            <w:iCs/>
            <w:color w:val="auto"/>
            <w:sz w:val="23"/>
            <w:szCs w:val="23"/>
            <w:u w:val="none"/>
          </w:rPr>
          <w:t>/</w:t>
        </w:r>
        <w:r w:rsidR="00FF49F1">
          <w:rPr>
            <w:rStyle w:val="a3"/>
            <w:i/>
            <w:iCs/>
            <w:color w:val="auto"/>
            <w:sz w:val="23"/>
            <w:szCs w:val="23"/>
            <w:u w:val="none"/>
          </w:rPr>
          <w:t>1/78003</w:t>
        </w:r>
      </w:hyperlink>
    </w:p>
    <w:p w14:paraId="474CBE10" w14:textId="77777777" w:rsidR="00FF49F1" w:rsidRPr="00E112E9" w:rsidRDefault="00FF49F1" w:rsidP="00FF49F1">
      <w:pPr>
        <w:pStyle w:val="s1"/>
        <w:numPr>
          <w:ilvl w:val="0"/>
          <w:numId w:val="24"/>
        </w:numPr>
        <w:spacing w:after="0" w:afterAutospacing="0"/>
        <w:ind w:left="360"/>
        <w:jc w:val="both"/>
        <w:rPr>
          <w:b/>
          <w:bCs/>
          <w:sz w:val="23"/>
          <w:szCs w:val="23"/>
        </w:rPr>
      </w:pPr>
      <w:r>
        <w:rPr>
          <w:b/>
          <w:bCs/>
          <w:sz w:val="23"/>
          <w:szCs w:val="23"/>
        </w:rPr>
        <w:t xml:space="preserve">Документальным подтверждением авиаперевозки может быть посадочный талон. </w:t>
      </w:r>
    </w:p>
    <w:p w14:paraId="66243863" w14:textId="77777777" w:rsidR="00FF49F1" w:rsidRDefault="0044262E" w:rsidP="0044262E">
      <w:pPr>
        <w:pStyle w:val="s1"/>
        <w:spacing w:before="80" w:beforeAutospacing="0" w:after="200" w:afterAutospacing="0"/>
        <w:ind w:left="357"/>
        <w:jc w:val="both"/>
        <w:rPr>
          <w:rStyle w:val="a3"/>
          <w:i/>
          <w:iCs/>
          <w:color w:val="auto"/>
          <w:sz w:val="23"/>
          <w:szCs w:val="23"/>
          <w:u w:val="none"/>
        </w:rPr>
      </w:pPr>
      <w:hyperlink r:id="rId46" w:anchor="/document/400407636/entry/0" w:history="1">
        <w:r w:rsidR="00FF49F1" w:rsidRPr="0050703F">
          <w:rPr>
            <w:rStyle w:val="a3"/>
            <w:i/>
            <w:iCs/>
            <w:color w:val="auto"/>
            <w:sz w:val="23"/>
            <w:szCs w:val="23"/>
            <w:u w:val="none"/>
          </w:rPr>
          <w:t xml:space="preserve">Письмо Минфина России от </w:t>
        </w:r>
        <w:r w:rsidR="00FF49F1">
          <w:rPr>
            <w:rStyle w:val="a3"/>
            <w:i/>
            <w:iCs/>
            <w:color w:val="auto"/>
            <w:sz w:val="23"/>
            <w:szCs w:val="23"/>
            <w:u w:val="none"/>
          </w:rPr>
          <w:t>27</w:t>
        </w:r>
        <w:r w:rsidR="00FF49F1" w:rsidRPr="0050703F">
          <w:rPr>
            <w:rStyle w:val="a3"/>
            <w:i/>
            <w:iCs/>
            <w:color w:val="auto"/>
            <w:sz w:val="23"/>
            <w:szCs w:val="23"/>
            <w:u w:val="none"/>
          </w:rPr>
          <w:t xml:space="preserve"> </w:t>
        </w:r>
        <w:r w:rsidR="00FF49F1">
          <w:rPr>
            <w:rStyle w:val="a3"/>
            <w:i/>
            <w:iCs/>
            <w:color w:val="auto"/>
            <w:sz w:val="23"/>
            <w:szCs w:val="23"/>
            <w:u w:val="none"/>
          </w:rPr>
          <w:t>сентябр</w:t>
        </w:r>
        <w:r w:rsidR="00FF49F1" w:rsidRPr="0050703F">
          <w:rPr>
            <w:rStyle w:val="a3"/>
            <w:i/>
            <w:iCs/>
            <w:color w:val="auto"/>
            <w:sz w:val="23"/>
            <w:szCs w:val="23"/>
            <w:u w:val="none"/>
          </w:rPr>
          <w:t>я 2021 г. N </w:t>
        </w:r>
        <w:r w:rsidR="00FF49F1" w:rsidRPr="00E112E9">
          <w:rPr>
            <w:rStyle w:val="a3"/>
            <w:i/>
            <w:iCs/>
            <w:color w:val="auto"/>
            <w:sz w:val="23"/>
            <w:szCs w:val="23"/>
            <w:u w:val="none"/>
          </w:rPr>
          <w:t>03-03-0</w:t>
        </w:r>
        <w:r w:rsidR="00FF49F1">
          <w:rPr>
            <w:rStyle w:val="a3"/>
            <w:i/>
            <w:iCs/>
            <w:color w:val="auto"/>
            <w:sz w:val="23"/>
            <w:szCs w:val="23"/>
            <w:u w:val="none"/>
          </w:rPr>
          <w:t>6</w:t>
        </w:r>
        <w:r w:rsidR="00FF49F1" w:rsidRPr="00E112E9">
          <w:rPr>
            <w:rStyle w:val="a3"/>
            <w:i/>
            <w:iCs/>
            <w:color w:val="auto"/>
            <w:sz w:val="23"/>
            <w:szCs w:val="23"/>
            <w:u w:val="none"/>
          </w:rPr>
          <w:t>/</w:t>
        </w:r>
        <w:r w:rsidR="00FF49F1">
          <w:rPr>
            <w:rStyle w:val="a3"/>
            <w:i/>
            <w:iCs/>
            <w:color w:val="auto"/>
            <w:sz w:val="23"/>
            <w:szCs w:val="23"/>
            <w:u w:val="none"/>
          </w:rPr>
          <w:t>1/78068</w:t>
        </w:r>
      </w:hyperlink>
    </w:p>
    <w:p w14:paraId="1694203C" w14:textId="77777777" w:rsidR="00FF49F1" w:rsidRPr="00E112E9" w:rsidRDefault="00FF49F1" w:rsidP="00FF49F1">
      <w:pPr>
        <w:pStyle w:val="s1"/>
        <w:numPr>
          <w:ilvl w:val="0"/>
          <w:numId w:val="24"/>
        </w:numPr>
        <w:spacing w:after="0" w:afterAutospacing="0"/>
        <w:ind w:left="360"/>
        <w:jc w:val="both"/>
        <w:rPr>
          <w:b/>
          <w:bCs/>
          <w:sz w:val="23"/>
          <w:szCs w:val="23"/>
        </w:rPr>
      </w:pPr>
      <w:r>
        <w:rPr>
          <w:b/>
          <w:bCs/>
          <w:sz w:val="23"/>
          <w:szCs w:val="23"/>
        </w:rPr>
        <w:t>П</w:t>
      </w:r>
      <w:r w:rsidRPr="00860663">
        <w:rPr>
          <w:b/>
          <w:bCs/>
          <w:sz w:val="23"/>
          <w:szCs w:val="23"/>
        </w:rPr>
        <w:t>ри присоединении юридического лица (резидента ОЭЗ) к другому юридическому лицу (резиденту ОЭЗ), присоединившая организация вправе продолжить применять пониженные ставки по налогу на прибыль.</w:t>
      </w:r>
    </w:p>
    <w:p w14:paraId="4BA55159" w14:textId="77777777" w:rsidR="00FF49F1" w:rsidRDefault="0044262E" w:rsidP="00FF49F1">
      <w:pPr>
        <w:pStyle w:val="s1"/>
        <w:spacing w:before="0" w:beforeAutospacing="0" w:after="0" w:afterAutospacing="0"/>
        <w:ind w:firstLine="360"/>
        <w:jc w:val="both"/>
        <w:rPr>
          <w:rStyle w:val="a3"/>
          <w:i/>
          <w:iCs/>
          <w:color w:val="auto"/>
          <w:sz w:val="23"/>
          <w:szCs w:val="23"/>
          <w:u w:val="none"/>
        </w:rPr>
      </w:pPr>
      <w:hyperlink r:id="rId47" w:anchor="/document/400407636/entry/0" w:history="1">
        <w:r w:rsidR="00FF49F1" w:rsidRPr="0050703F">
          <w:rPr>
            <w:rStyle w:val="a3"/>
            <w:i/>
            <w:iCs/>
            <w:color w:val="auto"/>
            <w:sz w:val="23"/>
            <w:szCs w:val="23"/>
            <w:u w:val="none"/>
          </w:rPr>
          <w:t xml:space="preserve">Письмо Минфина России от </w:t>
        </w:r>
        <w:r w:rsidR="00FF49F1">
          <w:rPr>
            <w:rStyle w:val="a3"/>
            <w:i/>
            <w:iCs/>
            <w:color w:val="auto"/>
            <w:sz w:val="23"/>
            <w:szCs w:val="23"/>
            <w:u w:val="none"/>
          </w:rPr>
          <w:t>29</w:t>
        </w:r>
        <w:r w:rsidR="00FF49F1" w:rsidRPr="0050703F">
          <w:rPr>
            <w:rStyle w:val="a3"/>
            <w:i/>
            <w:iCs/>
            <w:color w:val="auto"/>
            <w:sz w:val="23"/>
            <w:szCs w:val="23"/>
            <w:u w:val="none"/>
          </w:rPr>
          <w:t xml:space="preserve"> </w:t>
        </w:r>
        <w:r w:rsidR="00FF49F1">
          <w:rPr>
            <w:rStyle w:val="a3"/>
            <w:i/>
            <w:iCs/>
            <w:color w:val="auto"/>
            <w:sz w:val="23"/>
            <w:szCs w:val="23"/>
            <w:u w:val="none"/>
          </w:rPr>
          <w:t>сентябр</w:t>
        </w:r>
        <w:r w:rsidR="00FF49F1" w:rsidRPr="0050703F">
          <w:rPr>
            <w:rStyle w:val="a3"/>
            <w:i/>
            <w:iCs/>
            <w:color w:val="auto"/>
            <w:sz w:val="23"/>
            <w:szCs w:val="23"/>
            <w:u w:val="none"/>
          </w:rPr>
          <w:t>я 2021 г. N </w:t>
        </w:r>
        <w:r w:rsidR="00FF49F1" w:rsidRPr="00E112E9">
          <w:rPr>
            <w:rStyle w:val="a3"/>
            <w:i/>
            <w:iCs/>
            <w:color w:val="auto"/>
            <w:sz w:val="23"/>
            <w:szCs w:val="23"/>
            <w:u w:val="none"/>
          </w:rPr>
          <w:t>03-03-0</w:t>
        </w:r>
        <w:r w:rsidR="00FF49F1">
          <w:rPr>
            <w:rStyle w:val="a3"/>
            <w:i/>
            <w:iCs/>
            <w:color w:val="auto"/>
            <w:sz w:val="23"/>
            <w:szCs w:val="23"/>
            <w:u w:val="none"/>
          </w:rPr>
          <w:t>6</w:t>
        </w:r>
        <w:r w:rsidR="00FF49F1" w:rsidRPr="00E112E9">
          <w:rPr>
            <w:rStyle w:val="a3"/>
            <w:i/>
            <w:iCs/>
            <w:color w:val="auto"/>
            <w:sz w:val="23"/>
            <w:szCs w:val="23"/>
            <w:u w:val="none"/>
          </w:rPr>
          <w:t>/</w:t>
        </w:r>
        <w:r w:rsidR="00FF49F1">
          <w:rPr>
            <w:rStyle w:val="a3"/>
            <w:i/>
            <w:iCs/>
            <w:color w:val="auto"/>
            <w:sz w:val="23"/>
            <w:szCs w:val="23"/>
            <w:u w:val="none"/>
          </w:rPr>
          <w:t>1/78810</w:t>
        </w:r>
      </w:hyperlink>
    </w:p>
    <w:p w14:paraId="202E9BF9" w14:textId="77777777" w:rsidR="00FF49F1" w:rsidRPr="00E112E9" w:rsidRDefault="00FF49F1" w:rsidP="00FF49F1">
      <w:pPr>
        <w:pStyle w:val="s1"/>
        <w:numPr>
          <w:ilvl w:val="0"/>
          <w:numId w:val="24"/>
        </w:numPr>
        <w:spacing w:after="0" w:afterAutospacing="0"/>
        <w:ind w:left="360"/>
        <w:jc w:val="both"/>
        <w:rPr>
          <w:b/>
          <w:bCs/>
          <w:sz w:val="23"/>
          <w:szCs w:val="23"/>
        </w:rPr>
      </w:pPr>
      <w:r>
        <w:rPr>
          <w:b/>
          <w:bCs/>
          <w:sz w:val="23"/>
          <w:szCs w:val="23"/>
        </w:rPr>
        <w:t>П</w:t>
      </w:r>
      <w:r w:rsidRPr="00860663">
        <w:rPr>
          <w:b/>
          <w:bCs/>
          <w:sz w:val="23"/>
          <w:szCs w:val="23"/>
        </w:rPr>
        <w:t xml:space="preserve">ри формировании налоговой базы по налогу на прибыль организаций налогоплательщик не учитывает только те доходы, которые поименованы в статье 251 </w:t>
      </w:r>
      <w:r>
        <w:rPr>
          <w:b/>
          <w:bCs/>
          <w:sz w:val="23"/>
          <w:szCs w:val="23"/>
        </w:rPr>
        <w:t>НК РФ</w:t>
      </w:r>
      <w:r w:rsidRPr="00860663">
        <w:rPr>
          <w:b/>
          <w:bCs/>
          <w:sz w:val="23"/>
          <w:szCs w:val="23"/>
        </w:rPr>
        <w:t>. Иные доходы, полученные налогоплательщиком, подлежат учету для целей налогообложения прибыли организаций в общеустановленном порядке.</w:t>
      </w:r>
    </w:p>
    <w:p w14:paraId="372274BA" w14:textId="77777777" w:rsidR="00FF49F1" w:rsidRDefault="0044262E" w:rsidP="00FF49F1">
      <w:pPr>
        <w:pStyle w:val="s1"/>
        <w:spacing w:before="0" w:beforeAutospacing="0" w:after="0" w:afterAutospacing="0"/>
        <w:ind w:firstLine="360"/>
        <w:jc w:val="both"/>
        <w:rPr>
          <w:rStyle w:val="a3"/>
          <w:i/>
          <w:iCs/>
          <w:color w:val="auto"/>
          <w:sz w:val="23"/>
          <w:szCs w:val="23"/>
          <w:u w:val="none"/>
        </w:rPr>
      </w:pPr>
      <w:hyperlink r:id="rId48" w:anchor="/document/400407636/entry/0" w:history="1">
        <w:r w:rsidR="00FF49F1" w:rsidRPr="0050703F">
          <w:rPr>
            <w:rStyle w:val="a3"/>
            <w:i/>
            <w:iCs/>
            <w:color w:val="auto"/>
            <w:sz w:val="23"/>
            <w:szCs w:val="23"/>
            <w:u w:val="none"/>
          </w:rPr>
          <w:t xml:space="preserve">Письмо Минфина России от </w:t>
        </w:r>
        <w:r w:rsidR="00FF49F1">
          <w:rPr>
            <w:rStyle w:val="a3"/>
            <w:i/>
            <w:iCs/>
            <w:color w:val="auto"/>
            <w:sz w:val="23"/>
            <w:szCs w:val="23"/>
            <w:u w:val="none"/>
          </w:rPr>
          <w:t>29</w:t>
        </w:r>
        <w:r w:rsidR="00FF49F1" w:rsidRPr="0050703F">
          <w:rPr>
            <w:rStyle w:val="a3"/>
            <w:i/>
            <w:iCs/>
            <w:color w:val="auto"/>
            <w:sz w:val="23"/>
            <w:szCs w:val="23"/>
            <w:u w:val="none"/>
          </w:rPr>
          <w:t xml:space="preserve"> </w:t>
        </w:r>
        <w:r w:rsidR="00FF49F1">
          <w:rPr>
            <w:rStyle w:val="a3"/>
            <w:i/>
            <w:iCs/>
            <w:color w:val="auto"/>
            <w:sz w:val="23"/>
            <w:szCs w:val="23"/>
            <w:u w:val="none"/>
          </w:rPr>
          <w:t>сентябр</w:t>
        </w:r>
        <w:r w:rsidR="00FF49F1" w:rsidRPr="0050703F">
          <w:rPr>
            <w:rStyle w:val="a3"/>
            <w:i/>
            <w:iCs/>
            <w:color w:val="auto"/>
            <w:sz w:val="23"/>
            <w:szCs w:val="23"/>
            <w:u w:val="none"/>
          </w:rPr>
          <w:t>я 2021 г. N </w:t>
        </w:r>
        <w:r w:rsidR="00FF49F1" w:rsidRPr="00E112E9">
          <w:rPr>
            <w:rStyle w:val="a3"/>
            <w:i/>
            <w:iCs/>
            <w:color w:val="auto"/>
            <w:sz w:val="23"/>
            <w:szCs w:val="23"/>
            <w:u w:val="none"/>
          </w:rPr>
          <w:t>03-03-0</w:t>
        </w:r>
        <w:r w:rsidR="00FF49F1">
          <w:rPr>
            <w:rStyle w:val="a3"/>
            <w:i/>
            <w:iCs/>
            <w:color w:val="auto"/>
            <w:sz w:val="23"/>
            <w:szCs w:val="23"/>
            <w:u w:val="none"/>
          </w:rPr>
          <w:t>6</w:t>
        </w:r>
        <w:r w:rsidR="00FF49F1" w:rsidRPr="00E112E9">
          <w:rPr>
            <w:rStyle w:val="a3"/>
            <w:i/>
            <w:iCs/>
            <w:color w:val="auto"/>
            <w:sz w:val="23"/>
            <w:szCs w:val="23"/>
            <w:u w:val="none"/>
          </w:rPr>
          <w:t>/</w:t>
        </w:r>
        <w:r w:rsidR="00FF49F1">
          <w:rPr>
            <w:rStyle w:val="a3"/>
            <w:i/>
            <w:iCs/>
            <w:color w:val="auto"/>
            <w:sz w:val="23"/>
            <w:szCs w:val="23"/>
            <w:u w:val="none"/>
          </w:rPr>
          <w:t>1/78823</w:t>
        </w:r>
      </w:hyperlink>
    </w:p>
    <w:p w14:paraId="3FE4D22C" w14:textId="77777777" w:rsidR="00FF49F1" w:rsidRPr="004D417D" w:rsidRDefault="00FF49F1" w:rsidP="00FF49F1">
      <w:pPr>
        <w:pStyle w:val="s1"/>
        <w:numPr>
          <w:ilvl w:val="0"/>
          <w:numId w:val="24"/>
        </w:numPr>
        <w:spacing w:after="0" w:afterAutospacing="0"/>
        <w:ind w:left="360"/>
        <w:jc w:val="both"/>
        <w:rPr>
          <w:b/>
          <w:bCs/>
          <w:sz w:val="23"/>
          <w:szCs w:val="23"/>
        </w:rPr>
      </w:pPr>
      <w:r w:rsidRPr="004D417D">
        <w:rPr>
          <w:b/>
          <w:bCs/>
          <w:sz w:val="23"/>
          <w:szCs w:val="23"/>
        </w:rPr>
        <w:t>Если участник СПИК и регион являются сторонами заключенного СПИК, то участник СПИК вправе применять пониженную ставку по налогу на прибыль, установленную регионом - стороной заключенного СПИК.</w:t>
      </w:r>
    </w:p>
    <w:p w14:paraId="485FAA37" w14:textId="77777777" w:rsidR="00FF49F1" w:rsidRPr="00E112E9" w:rsidRDefault="00FF49F1" w:rsidP="00FF49F1">
      <w:pPr>
        <w:pStyle w:val="s1"/>
        <w:spacing w:before="0" w:beforeAutospacing="0" w:after="0" w:afterAutospacing="0"/>
        <w:ind w:left="360"/>
        <w:jc w:val="both"/>
        <w:rPr>
          <w:b/>
          <w:bCs/>
          <w:sz w:val="23"/>
          <w:szCs w:val="23"/>
        </w:rPr>
      </w:pPr>
      <w:r w:rsidRPr="004D417D">
        <w:rPr>
          <w:b/>
          <w:bCs/>
          <w:sz w:val="23"/>
          <w:szCs w:val="23"/>
        </w:rPr>
        <w:t>Если обособленное подразделение участника СПИК находится за пределами региона, в котором реализуется инвестиционный проект в рамках СПИК, то пониженная ставка по налогу на прибыль, установленная для участников СПИК в другом регионе, не применяется, т. к. между участником и другим регионом не заключен СПИК.</w:t>
      </w:r>
    </w:p>
    <w:p w14:paraId="1911DDB8" w14:textId="77777777" w:rsidR="00FF49F1" w:rsidRPr="0050703F" w:rsidRDefault="0044262E" w:rsidP="00FF49F1">
      <w:pPr>
        <w:pStyle w:val="s1"/>
        <w:spacing w:before="0" w:beforeAutospacing="0" w:after="0" w:afterAutospacing="0"/>
        <w:ind w:firstLine="360"/>
        <w:jc w:val="both"/>
        <w:rPr>
          <w:i/>
          <w:iCs/>
          <w:color w:val="22272F"/>
          <w:sz w:val="23"/>
          <w:szCs w:val="23"/>
        </w:rPr>
      </w:pPr>
      <w:hyperlink r:id="rId49" w:anchor="/document/400407636/entry/0" w:history="1">
        <w:r w:rsidR="00FF49F1" w:rsidRPr="0050703F">
          <w:rPr>
            <w:rStyle w:val="a3"/>
            <w:i/>
            <w:iCs/>
            <w:color w:val="auto"/>
            <w:sz w:val="23"/>
            <w:szCs w:val="23"/>
            <w:u w:val="none"/>
          </w:rPr>
          <w:t xml:space="preserve">Письмо Минфина России от </w:t>
        </w:r>
        <w:r w:rsidR="00FF49F1">
          <w:rPr>
            <w:rStyle w:val="a3"/>
            <w:i/>
            <w:iCs/>
            <w:color w:val="auto"/>
            <w:sz w:val="23"/>
            <w:szCs w:val="23"/>
            <w:u w:val="none"/>
          </w:rPr>
          <w:t>29</w:t>
        </w:r>
        <w:r w:rsidR="00FF49F1" w:rsidRPr="0050703F">
          <w:rPr>
            <w:rStyle w:val="a3"/>
            <w:i/>
            <w:iCs/>
            <w:color w:val="auto"/>
            <w:sz w:val="23"/>
            <w:szCs w:val="23"/>
            <w:u w:val="none"/>
          </w:rPr>
          <w:t xml:space="preserve"> </w:t>
        </w:r>
        <w:r w:rsidR="00FF49F1">
          <w:rPr>
            <w:rStyle w:val="a3"/>
            <w:i/>
            <w:iCs/>
            <w:color w:val="auto"/>
            <w:sz w:val="23"/>
            <w:szCs w:val="23"/>
            <w:u w:val="none"/>
          </w:rPr>
          <w:t>сентябр</w:t>
        </w:r>
        <w:r w:rsidR="00FF49F1" w:rsidRPr="0050703F">
          <w:rPr>
            <w:rStyle w:val="a3"/>
            <w:i/>
            <w:iCs/>
            <w:color w:val="auto"/>
            <w:sz w:val="23"/>
            <w:szCs w:val="23"/>
            <w:u w:val="none"/>
          </w:rPr>
          <w:t>я 2021 г. N </w:t>
        </w:r>
        <w:r w:rsidR="00FF49F1" w:rsidRPr="00E112E9">
          <w:rPr>
            <w:rStyle w:val="a3"/>
            <w:i/>
            <w:iCs/>
            <w:color w:val="auto"/>
            <w:sz w:val="23"/>
            <w:szCs w:val="23"/>
            <w:u w:val="none"/>
          </w:rPr>
          <w:t>03-03-</w:t>
        </w:r>
        <w:r w:rsidR="00FF49F1">
          <w:rPr>
            <w:rStyle w:val="a3"/>
            <w:i/>
            <w:iCs/>
            <w:color w:val="auto"/>
            <w:sz w:val="23"/>
            <w:szCs w:val="23"/>
            <w:u w:val="none"/>
          </w:rPr>
          <w:t>10</w:t>
        </w:r>
        <w:r w:rsidR="00FF49F1" w:rsidRPr="00E112E9">
          <w:rPr>
            <w:rStyle w:val="a3"/>
            <w:i/>
            <w:iCs/>
            <w:color w:val="auto"/>
            <w:sz w:val="23"/>
            <w:szCs w:val="23"/>
            <w:u w:val="none"/>
          </w:rPr>
          <w:t>/</w:t>
        </w:r>
        <w:r w:rsidR="00FF49F1">
          <w:rPr>
            <w:rStyle w:val="a3"/>
            <w:i/>
            <w:iCs/>
            <w:color w:val="auto"/>
            <w:sz w:val="23"/>
            <w:szCs w:val="23"/>
            <w:u w:val="none"/>
          </w:rPr>
          <w:t>78878</w:t>
        </w:r>
      </w:hyperlink>
    </w:p>
    <w:p w14:paraId="5D73983C" w14:textId="77777777" w:rsidR="00FF49F1" w:rsidRPr="00E112E9" w:rsidRDefault="00FF49F1" w:rsidP="00FF49F1">
      <w:pPr>
        <w:pStyle w:val="s1"/>
        <w:numPr>
          <w:ilvl w:val="0"/>
          <w:numId w:val="24"/>
        </w:numPr>
        <w:spacing w:after="0" w:afterAutospacing="0"/>
        <w:ind w:left="360"/>
        <w:jc w:val="both"/>
        <w:rPr>
          <w:b/>
          <w:bCs/>
          <w:sz w:val="23"/>
          <w:szCs w:val="23"/>
        </w:rPr>
      </w:pPr>
      <w:r w:rsidRPr="00860663">
        <w:rPr>
          <w:b/>
          <w:bCs/>
          <w:sz w:val="23"/>
          <w:szCs w:val="23"/>
        </w:rPr>
        <w:t>Если при добровольном уменьшении уставного капитала организации его величина стала больше стоимости чистых активов общества по окончании отчетного года, то соответствующие суммы дохода не учитываются при определении налоговой базы по налогу на прибыль.</w:t>
      </w:r>
    </w:p>
    <w:p w14:paraId="36A41F12" w14:textId="77777777" w:rsidR="00FF49F1" w:rsidRPr="0050703F" w:rsidRDefault="0044262E" w:rsidP="00FF49F1">
      <w:pPr>
        <w:pStyle w:val="s1"/>
        <w:spacing w:before="0" w:beforeAutospacing="0" w:after="0" w:afterAutospacing="0"/>
        <w:ind w:firstLine="360"/>
        <w:jc w:val="both"/>
        <w:rPr>
          <w:i/>
          <w:iCs/>
          <w:color w:val="22272F"/>
          <w:sz w:val="23"/>
          <w:szCs w:val="23"/>
        </w:rPr>
      </w:pPr>
      <w:hyperlink r:id="rId50" w:anchor="/document/400407636/entry/0" w:history="1">
        <w:r w:rsidR="00FF49F1" w:rsidRPr="0050703F">
          <w:rPr>
            <w:rStyle w:val="a3"/>
            <w:i/>
            <w:iCs/>
            <w:color w:val="auto"/>
            <w:sz w:val="23"/>
            <w:szCs w:val="23"/>
            <w:u w:val="none"/>
          </w:rPr>
          <w:t xml:space="preserve">Письмо Минфина России от </w:t>
        </w:r>
        <w:r w:rsidR="00FF49F1">
          <w:rPr>
            <w:rStyle w:val="a3"/>
            <w:i/>
            <w:iCs/>
            <w:color w:val="auto"/>
            <w:sz w:val="23"/>
            <w:szCs w:val="23"/>
            <w:u w:val="none"/>
          </w:rPr>
          <w:t>30</w:t>
        </w:r>
        <w:r w:rsidR="00FF49F1" w:rsidRPr="0050703F">
          <w:rPr>
            <w:rStyle w:val="a3"/>
            <w:i/>
            <w:iCs/>
            <w:color w:val="auto"/>
            <w:sz w:val="23"/>
            <w:szCs w:val="23"/>
            <w:u w:val="none"/>
          </w:rPr>
          <w:t xml:space="preserve"> </w:t>
        </w:r>
        <w:r w:rsidR="00FF49F1">
          <w:rPr>
            <w:rStyle w:val="a3"/>
            <w:i/>
            <w:iCs/>
            <w:color w:val="auto"/>
            <w:sz w:val="23"/>
            <w:szCs w:val="23"/>
            <w:u w:val="none"/>
          </w:rPr>
          <w:t>сентябр</w:t>
        </w:r>
        <w:r w:rsidR="00FF49F1" w:rsidRPr="0050703F">
          <w:rPr>
            <w:rStyle w:val="a3"/>
            <w:i/>
            <w:iCs/>
            <w:color w:val="auto"/>
            <w:sz w:val="23"/>
            <w:szCs w:val="23"/>
            <w:u w:val="none"/>
          </w:rPr>
          <w:t>я 2021 г. N </w:t>
        </w:r>
        <w:r w:rsidR="00FF49F1" w:rsidRPr="00E112E9">
          <w:rPr>
            <w:rStyle w:val="a3"/>
            <w:i/>
            <w:iCs/>
            <w:color w:val="auto"/>
            <w:sz w:val="23"/>
            <w:szCs w:val="23"/>
            <w:u w:val="none"/>
          </w:rPr>
          <w:t>03-03-0</w:t>
        </w:r>
        <w:r w:rsidR="00FF49F1">
          <w:rPr>
            <w:rStyle w:val="a3"/>
            <w:i/>
            <w:iCs/>
            <w:color w:val="auto"/>
            <w:sz w:val="23"/>
            <w:szCs w:val="23"/>
            <w:u w:val="none"/>
          </w:rPr>
          <w:t>7</w:t>
        </w:r>
        <w:r w:rsidR="00FF49F1" w:rsidRPr="00E112E9">
          <w:rPr>
            <w:rStyle w:val="a3"/>
            <w:i/>
            <w:iCs/>
            <w:color w:val="auto"/>
            <w:sz w:val="23"/>
            <w:szCs w:val="23"/>
            <w:u w:val="none"/>
          </w:rPr>
          <w:t>/</w:t>
        </w:r>
        <w:r w:rsidR="00FF49F1">
          <w:rPr>
            <w:rStyle w:val="a3"/>
            <w:i/>
            <w:iCs/>
            <w:color w:val="auto"/>
            <w:sz w:val="23"/>
            <w:szCs w:val="23"/>
            <w:u w:val="none"/>
          </w:rPr>
          <w:t>79137</w:t>
        </w:r>
      </w:hyperlink>
    </w:p>
    <w:p w14:paraId="5148D73F" w14:textId="77777777" w:rsidR="00FF49F1" w:rsidRPr="00E112E9" w:rsidRDefault="00FF49F1" w:rsidP="00FF49F1">
      <w:pPr>
        <w:pStyle w:val="s1"/>
        <w:numPr>
          <w:ilvl w:val="0"/>
          <w:numId w:val="24"/>
        </w:numPr>
        <w:spacing w:after="0" w:afterAutospacing="0"/>
        <w:ind w:left="360"/>
        <w:jc w:val="both"/>
        <w:rPr>
          <w:b/>
          <w:bCs/>
          <w:sz w:val="23"/>
          <w:szCs w:val="23"/>
        </w:rPr>
      </w:pPr>
      <w:r w:rsidRPr="00E112E9">
        <w:rPr>
          <w:b/>
          <w:bCs/>
          <w:sz w:val="23"/>
          <w:szCs w:val="23"/>
        </w:rPr>
        <w:t>Прохождение обязательного медосмотра работника должно осуществляться по направлению работодателя в мед</w:t>
      </w:r>
      <w:r>
        <w:rPr>
          <w:b/>
          <w:bCs/>
          <w:sz w:val="23"/>
          <w:szCs w:val="23"/>
        </w:rPr>
        <w:t xml:space="preserve">ицинскую </w:t>
      </w:r>
      <w:r w:rsidRPr="00E112E9">
        <w:rPr>
          <w:b/>
          <w:bCs/>
          <w:sz w:val="23"/>
          <w:szCs w:val="23"/>
        </w:rPr>
        <w:t>организацию (с которой работодателем заключен договор) и за счет средств работодателя.</w:t>
      </w:r>
    </w:p>
    <w:p w14:paraId="72766054" w14:textId="77777777" w:rsidR="00FF49F1" w:rsidRPr="00045F9E" w:rsidRDefault="00FF49F1" w:rsidP="00FF49F1">
      <w:pPr>
        <w:pStyle w:val="s1"/>
        <w:spacing w:before="0" w:beforeAutospacing="0" w:after="0" w:afterAutospacing="0"/>
        <w:ind w:left="360"/>
        <w:jc w:val="both"/>
        <w:rPr>
          <w:b/>
          <w:bCs/>
          <w:sz w:val="23"/>
          <w:szCs w:val="23"/>
        </w:rPr>
      </w:pPr>
      <w:r w:rsidRPr="00E112E9">
        <w:rPr>
          <w:b/>
          <w:bCs/>
          <w:sz w:val="23"/>
          <w:szCs w:val="23"/>
        </w:rPr>
        <w:t>Если проведение медосмотров предусмотрено законодательством и носит обязательный характер, то при соблюдении установленных условий затраты на них учитываются при налогообложении прибыли.</w:t>
      </w:r>
    </w:p>
    <w:p w14:paraId="425A6B8E" w14:textId="77777777" w:rsidR="00FF49F1" w:rsidRDefault="0044262E" w:rsidP="00FF49F1">
      <w:pPr>
        <w:pStyle w:val="s1"/>
        <w:spacing w:before="0" w:beforeAutospacing="0" w:after="0" w:afterAutospacing="0"/>
        <w:ind w:firstLine="360"/>
        <w:jc w:val="both"/>
        <w:rPr>
          <w:rStyle w:val="a3"/>
          <w:i/>
          <w:iCs/>
          <w:color w:val="auto"/>
          <w:sz w:val="23"/>
          <w:szCs w:val="23"/>
          <w:u w:val="none"/>
        </w:rPr>
      </w:pPr>
      <w:hyperlink r:id="rId51" w:anchor="/document/400407636/entry/0" w:history="1">
        <w:r w:rsidR="00FF49F1" w:rsidRPr="0050703F">
          <w:rPr>
            <w:rStyle w:val="a3"/>
            <w:i/>
            <w:iCs/>
            <w:color w:val="auto"/>
            <w:sz w:val="23"/>
            <w:szCs w:val="23"/>
            <w:u w:val="none"/>
          </w:rPr>
          <w:t xml:space="preserve">Письмо Минфина России от </w:t>
        </w:r>
        <w:r w:rsidR="00FF49F1">
          <w:rPr>
            <w:rStyle w:val="a3"/>
            <w:i/>
            <w:iCs/>
            <w:color w:val="auto"/>
            <w:sz w:val="23"/>
            <w:szCs w:val="23"/>
            <w:u w:val="none"/>
          </w:rPr>
          <w:t>30</w:t>
        </w:r>
        <w:r w:rsidR="00FF49F1" w:rsidRPr="0050703F">
          <w:rPr>
            <w:rStyle w:val="a3"/>
            <w:i/>
            <w:iCs/>
            <w:color w:val="auto"/>
            <w:sz w:val="23"/>
            <w:szCs w:val="23"/>
            <w:u w:val="none"/>
          </w:rPr>
          <w:t xml:space="preserve"> </w:t>
        </w:r>
        <w:r w:rsidR="00FF49F1">
          <w:rPr>
            <w:rStyle w:val="a3"/>
            <w:i/>
            <w:iCs/>
            <w:color w:val="auto"/>
            <w:sz w:val="23"/>
            <w:szCs w:val="23"/>
            <w:u w:val="none"/>
          </w:rPr>
          <w:t>сентябр</w:t>
        </w:r>
        <w:r w:rsidR="00FF49F1" w:rsidRPr="0050703F">
          <w:rPr>
            <w:rStyle w:val="a3"/>
            <w:i/>
            <w:iCs/>
            <w:color w:val="auto"/>
            <w:sz w:val="23"/>
            <w:szCs w:val="23"/>
            <w:u w:val="none"/>
          </w:rPr>
          <w:t>я 2021 г. N </w:t>
        </w:r>
        <w:r w:rsidR="00FF49F1" w:rsidRPr="00E112E9">
          <w:rPr>
            <w:rStyle w:val="a3"/>
            <w:i/>
            <w:iCs/>
            <w:color w:val="auto"/>
            <w:sz w:val="23"/>
            <w:szCs w:val="23"/>
            <w:u w:val="none"/>
          </w:rPr>
          <w:t>03-03-06/1/79243</w:t>
        </w:r>
      </w:hyperlink>
    </w:p>
    <w:p w14:paraId="21DCF5F0" w14:textId="77777777" w:rsidR="00FF49F1" w:rsidRPr="0050703F" w:rsidRDefault="00FF49F1" w:rsidP="00FF49F1">
      <w:pPr>
        <w:pStyle w:val="s1"/>
        <w:spacing w:before="0" w:beforeAutospacing="0" w:after="0" w:afterAutospacing="0"/>
        <w:ind w:firstLine="360"/>
        <w:jc w:val="both"/>
        <w:rPr>
          <w:i/>
          <w:iCs/>
          <w:color w:val="22272F"/>
          <w:sz w:val="23"/>
          <w:szCs w:val="23"/>
        </w:rPr>
      </w:pPr>
    </w:p>
    <w:p w14:paraId="2EC66F26" w14:textId="0A938712" w:rsidR="00D73568" w:rsidRDefault="00D73568" w:rsidP="00AE623E">
      <w:pPr>
        <w:pStyle w:val="s1"/>
        <w:numPr>
          <w:ilvl w:val="0"/>
          <w:numId w:val="24"/>
        </w:numPr>
        <w:spacing w:before="0" w:beforeAutospacing="0" w:after="0" w:afterAutospacing="0"/>
        <w:ind w:left="567" w:hanging="567"/>
        <w:jc w:val="both"/>
        <w:rPr>
          <w:b/>
          <w:bCs/>
          <w:sz w:val="23"/>
          <w:szCs w:val="23"/>
        </w:rPr>
      </w:pPr>
      <w:bookmarkStart w:id="88" w:name="_Toc55214866"/>
      <w:r>
        <w:rPr>
          <w:b/>
          <w:bCs/>
          <w:sz w:val="23"/>
          <w:szCs w:val="23"/>
        </w:rPr>
        <w:lastRenderedPageBreak/>
        <w:t>Налоговый орган выиграл спор по отнесению затрат по перевозке сырья с одного склада на другой внутри предприятия к прямым расходам</w:t>
      </w:r>
      <w:r w:rsidRPr="00F601D8">
        <w:rPr>
          <w:b/>
          <w:bCs/>
          <w:sz w:val="23"/>
          <w:szCs w:val="23"/>
        </w:rPr>
        <w:t>.</w:t>
      </w:r>
      <w:r>
        <w:rPr>
          <w:b/>
          <w:bCs/>
          <w:sz w:val="23"/>
          <w:szCs w:val="23"/>
        </w:rPr>
        <w:t xml:space="preserve"> </w:t>
      </w:r>
    </w:p>
    <w:p w14:paraId="58B161F4" w14:textId="25729DC9" w:rsidR="00D73568" w:rsidRPr="00045F9E" w:rsidRDefault="00D73568" w:rsidP="00AE623E">
      <w:pPr>
        <w:pStyle w:val="s1"/>
        <w:spacing w:before="0" w:beforeAutospacing="0" w:after="0" w:afterAutospacing="0"/>
        <w:ind w:left="567"/>
        <w:jc w:val="both"/>
        <w:rPr>
          <w:b/>
          <w:bCs/>
          <w:sz w:val="23"/>
          <w:szCs w:val="23"/>
        </w:rPr>
      </w:pPr>
      <w:r w:rsidRPr="00D73568">
        <w:rPr>
          <w:b/>
          <w:bCs/>
          <w:sz w:val="23"/>
          <w:szCs w:val="23"/>
        </w:rPr>
        <w:t>Н</w:t>
      </w:r>
      <w:r>
        <w:rPr>
          <w:b/>
          <w:bCs/>
          <w:sz w:val="23"/>
          <w:szCs w:val="23"/>
        </w:rPr>
        <w:t>еобходим</w:t>
      </w:r>
      <w:r w:rsidRPr="00D73568">
        <w:rPr>
          <w:b/>
          <w:bCs/>
          <w:sz w:val="23"/>
          <w:szCs w:val="23"/>
        </w:rPr>
        <w:t xml:space="preserve">о учесть техпроцессы и порядок формирования себестоимости. Так указывает инспекция, добавляя: расходы напрасно отнесены к </w:t>
      </w:r>
      <w:proofErr w:type="gramStart"/>
      <w:r w:rsidRPr="00D73568">
        <w:rPr>
          <w:b/>
          <w:bCs/>
          <w:sz w:val="23"/>
          <w:szCs w:val="23"/>
        </w:rPr>
        <w:t>косвенным</w:t>
      </w:r>
      <w:proofErr w:type="gramEnd"/>
      <w:r w:rsidRPr="00D73568">
        <w:rPr>
          <w:b/>
          <w:bCs/>
          <w:sz w:val="23"/>
          <w:szCs w:val="23"/>
        </w:rPr>
        <w:t>.</w:t>
      </w:r>
    </w:p>
    <w:p w14:paraId="0DA2D9ED" w14:textId="2D4524FC" w:rsidR="00D73568" w:rsidRPr="00705E31" w:rsidRDefault="00D73568" w:rsidP="00705E31">
      <w:pPr>
        <w:pStyle w:val="s1"/>
        <w:spacing w:before="120" w:beforeAutospacing="0" w:after="120" w:afterAutospacing="0"/>
        <w:ind w:left="567"/>
        <w:jc w:val="both"/>
        <w:rPr>
          <w:i/>
          <w:sz w:val="23"/>
          <w:szCs w:val="23"/>
        </w:rPr>
      </w:pPr>
      <w:r w:rsidRPr="00705E31">
        <w:rPr>
          <w:i/>
          <w:sz w:val="23"/>
          <w:szCs w:val="23"/>
        </w:rPr>
        <w:t>Определение Верховного Суда РФ от 02 сентября 2021 г. №</w:t>
      </w:r>
      <w:r w:rsidRPr="00705E31">
        <w:rPr>
          <w:sz w:val="23"/>
          <w:szCs w:val="23"/>
        </w:rPr>
        <w:t xml:space="preserve"> </w:t>
      </w:r>
      <w:r w:rsidRPr="00705E31">
        <w:rPr>
          <w:i/>
          <w:sz w:val="23"/>
          <w:szCs w:val="23"/>
        </w:rPr>
        <w:t>301-ЭС21-14896</w:t>
      </w:r>
    </w:p>
    <w:p w14:paraId="25232B16" w14:textId="424A4A0F" w:rsidR="00AB2794" w:rsidRPr="00AB2794" w:rsidRDefault="00AB2794" w:rsidP="00AE623E">
      <w:pPr>
        <w:pStyle w:val="s1"/>
        <w:spacing w:before="0" w:beforeAutospacing="0" w:after="0" w:afterAutospacing="0"/>
        <w:ind w:firstLine="567"/>
        <w:jc w:val="both"/>
        <w:rPr>
          <w:iCs/>
          <w:color w:val="22272F"/>
          <w:sz w:val="23"/>
          <w:szCs w:val="23"/>
        </w:rPr>
      </w:pPr>
      <w:r w:rsidRPr="00AB2794">
        <w:rPr>
          <w:iCs/>
          <w:color w:val="22272F"/>
          <w:sz w:val="23"/>
          <w:szCs w:val="23"/>
        </w:rPr>
        <w:t>Лесопильный завод пригласил подрядчиков, чтобы перевозить древесину и другое сырье с одного склада на другой внутри предприятия. Затраты на эти услуги — материальные и косвенные. Так полагает компания, опираясь на пункт 1 статьи 318 НК.</w:t>
      </w:r>
    </w:p>
    <w:p w14:paraId="04A2AD94" w14:textId="3707E8A2" w:rsidR="00AB2794" w:rsidRPr="00AB2794" w:rsidRDefault="00AB2794" w:rsidP="00AE623E">
      <w:pPr>
        <w:pStyle w:val="s1"/>
        <w:spacing w:before="0" w:beforeAutospacing="0" w:after="0" w:afterAutospacing="0"/>
        <w:ind w:firstLine="567"/>
        <w:jc w:val="both"/>
        <w:rPr>
          <w:iCs/>
          <w:color w:val="22272F"/>
          <w:sz w:val="23"/>
          <w:szCs w:val="23"/>
        </w:rPr>
      </w:pPr>
      <w:r w:rsidRPr="00AB2794">
        <w:rPr>
          <w:iCs/>
          <w:color w:val="22272F"/>
          <w:sz w:val="23"/>
          <w:szCs w:val="23"/>
        </w:rPr>
        <w:t>Но в статье 318 примерный список прямых затрат. Его нужно доработать, учитывая специфику предприятия. Так полагают чиновники (письмо ФНС от 24.02.2011 № КЕ-4-3/2952@). Согласны с этим и судьи. Они требуют обосновать классификацию расходов (определения КС от 25.04.2019 № 876-О и ВС от 06.05.2020 № 307-ЭС20-5919).</w:t>
      </w:r>
    </w:p>
    <w:p w14:paraId="5FABE410" w14:textId="41FC43A8" w:rsidR="00045F9E" w:rsidRPr="00045F9E" w:rsidRDefault="00F70437" w:rsidP="00AE623E">
      <w:pPr>
        <w:pStyle w:val="s1"/>
        <w:numPr>
          <w:ilvl w:val="0"/>
          <w:numId w:val="24"/>
        </w:numPr>
        <w:spacing w:before="120" w:beforeAutospacing="0" w:after="0" w:afterAutospacing="0"/>
        <w:ind w:left="567" w:hanging="567"/>
        <w:jc w:val="both"/>
        <w:rPr>
          <w:b/>
          <w:bCs/>
          <w:sz w:val="23"/>
          <w:szCs w:val="23"/>
        </w:rPr>
      </w:pPr>
      <w:r>
        <w:rPr>
          <w:b/>
          <w:bCs/>
          <w:sz w:val="23"/>
          <w:szCs w:val="23"/>
        </w:rPr>
        <w:t>Кредиторскую задолженность учитывают в период истечения срока исковой давности</w:t>
      </w:r>
      <w:r w:rsidR="00F601D8" w:rsidRPr="00F601D8">
        <w:rPr>
          <w:b/>
          <w:bCs/>
          <w:sz w:val="23"/>
          <w:szCs w:val="23"/>
        </w:rPr>
        <w:t>.</w:t>
      </w:r>
      <w:r w:rsidR="00F601D8">
        <w:rPr>
          <w:b/>
          <w:bCs/>
          <w:sz w:val="23"/>
          <w:szCs w:val="23"/>
        </w:rPr>
        <w:t xml:space="preserve"> </w:t>
      </w:r>
    </w:p>
    <w:p w14:paraId="592D8778" w14:textId="6828F0CF" w:rsidR="00045F9E" w:rsidRPr="00705E31" w:rsidRDefault="00F70437" w:rsidP="00AE623E">
      <w:pPr>
        <w:pStyle w:val="s1"/>
        <w:spacing w:before="120" w:beforeAutospacing="0" w:after="120" w:afterAutospacing="0"/>
        <w:ind w:left="567"/>
        <w:jc w:val="both"/>
        <w:rPr>
          <w:i/>
          <w:sz w:val="23"/>
          <w:szCs w:val="23"/>
        </w:rPr>
      </w:pPr>
      <w:r w:rsidRPr="00705E31">
        <w:rPr>
          <w:i/>
          <w:sz w:val="23"/>
          <w:szCs w:val="23"/>
        </w:rPr>
        <w:t>Определение Верховного Суда РФ от 02 сентября 2021 г. №301-ЭС21-14919</w:t>
      </w:r>
    </w:p>
    <w:p w14:paraId="64D845FC" w14:textId="16813F57" w:rsidR="007465C2" w:rsidRDefault="00F70437" w:rsidP="00AE623E">
      <w:pPr>
        <w:pStyle w:val="s1"/>
        <w:spacing w:before="0" w:beforeAutospacing="0" w:after="0" w:afterAutospacing="0"/>
        <w:ind w:firstLine="567"/>
        <w:jc w:val="both"/>
        <w:rPr>
          <w:iCs/>
          <w:color w:val="22272F"/>
          <w:sz w:val="23"/>
          <w:szCs w:val="23"/>
        </w:rPr>
      </w:pPr>
      <w:r w:rsidRPr="00AE623E">
        <w:rPr>
          <w:iCs/>
          <w:color w:val="22272F"/>
          <w:sz w:val="23"/>
          <w:szCs w:val="23"/>
        </w:rPr>
        <w:t xml:space="preserve">Налогоплательщик не отразил в составе внереализационных доходов задолженность перед контрагентами с истекшим сроком исковой давности. Инспекция </w:t>
      </w:r>
      <w:proofErr w:type="spellStart"/>
      <w:r w:rsidRPr="00AE623E">
        <w:rPr>
          <w:iCs/>
          <w:color w:val="22272F"/>
          <w:sz w:val="23"/>
          <w:szCs w:val="23"/>
        </w:rPr>
        <w:t>доначислила</w:t>
      </w:r>
      <w:proofErr w:type="spellEnd"/>
      <w:r w:rsidRPr="00AE623E">
        <w:rPr>
          <w:iCs/>
          <w:color w:val="22272F"/>
          <w:sz w:val="23"/>
          <w:szCs w:val="23"/>
        </w:rPr>
        <w:t xml:space="preserve"> налог на прибыль организации. ВС РФ отказался пересматривать выводы судов, которые признали действия ФНС правомерными: задолженность следует учитывать в том периоде, в котором истекает срок исковой давности.</w:t>
      </w:r>
    </w:p>
    <w:p w14:paraId="2C177F5C" w14:textId="77777777" w:rsidR="00625779" w:rsidRPr="00705E31" w:rsidRDefault="00625779" w:rsidP="00705E31">
      <w:pPr>
        <w:pStyle w:val="s1"/>
        <w:numPr>
          <w:ilvl w:val="0"/>
          <w:numId w:val="24"/>
        </w:numPr>
        <w:spacing w:before="120" w:beforeAutospacing="0" w:after="0" w:afterAutospacing="0"/>
        <w:ind w:left="567" w:hanging="567"/>
        <w:jc w:val="both"/>
        <w:rPr>
          <w:b/>
          <w:bCs/>
          <w:sz w:val="23"/>
          <w:szCs w:val="23"/>
        </w:rPr>
      </w:pPr>
      <w:r w:rsidRPr="00705E31">
        <w:rPr>
          <w:b/>
          <w:bCs/>
          <w:sz w:val="23"/>
          <w:szCs w:val="23"/>
        </w:rPr>
        <w:t>Затраты на ремонт и поддержание в работоспособном состоянии производственного оборудования, участвующего в основном технологическом процессе производства продукции, не могут быть отнесены к косвенным расходам</w:t>
      </w:r>
    </w:p>
    <w:p w14:paraId="3D375BF7" w14:textId="1BA1B1D9" w:rsidR="00625779" w:rsidRPr="00705E31" w:rsidRDefault="00625779" w:rsidP="00705E31">
      <w:pPr>
        <w:pStyle w:val="s1"/>
        <w:spacing w:before="120" w:beforeAutospacing="0" w:after="120" w:afterAutospacing="0"/>
        <w:ind w:left="567"/>
        <w:jc w:val="both"/>
        <w:rPr>
          <w:i/>
          <w:sz w:val="23"/>
          <w:szCs w:val="23"/>
        </w:rPr>
      </w:pPr>
      <w:r w:rsidRPr="00705E31">
        <w:rPr>
          <w:i/>
          <w:sz w:val="23"/>
          <w:szCs w:val="23"/>
        </w:rPr>
        <w:t>Определение Верховного Суда РФ от 30 сентября 2021 г. N 307-ЭС21-13032 по делу N А05-15361/2019</w:t>
      </w:r>
    </w:p>
    <w:p w14:paraId="18980F28" w14:textId="77777777" w:rsidR="00625779" w:rsidRPr="00705E31" w:rsidRDefault="00625779" w:rsidP="00625779">
      <w:pPr>
        <w:pStyle w:val="s1"/>
        <w:shd w:val="clear" w:color="auto" w:fill="FFFFFF"/>
        <w:spacing w:before="0" w:beforeAutospacing="0" w:after="0" w:afterAutospacing="0"/>
        <w:ind w:firstLine="567"/>
        <w:jc w:val="both"/>
        <w:rPr>
          <w:sz w:val="23"/>
          <w:szCs w:val="23"/>
        </w:rPr>
      </w:pPr>
      <w:r w:rsidRPr="00705E31">
        <w:rPr>
          <w:sz w:val="23"/>
          <w:szCs w:val="23"/>
        </w:rPr>
        <w:t>Налогоплательщик полагает, что правомерно отнес к косвенным расходам по налогу на прибыль затраты на ремонт оборудования.</w:t>
      </w:r>
    </w:p>
    <w:p w14:paraId="1C8A2C21" w14:textId="77777777" w:rsidR="00625779" w:rsidRPr="00705E31" w:rsidRDefault="00625779" w:rsidP="00625779">
      <w:pPr>
        <w:pStyle w:val="s1"/>
        <w:shd w:val="clear" w:color="auto" w:fill="FFFFFF"/>
        <w:spacing w:before="0" w:beforeAutospacing="0" w:after="0" w:afterAutospacing="0"/>
        <w:ind w:firstLine="567"/>
        <w:jc w:val="both"/>
        <w:rPr>
          <w:sz w:val="23"/>
          <w:szCs w:val="23"/>
        </w:rPr>
      </w:pPr>
      <w:r w:rsidRPr="00705E31">
        <w:rPr>
          <w:sz w:val="23"/>
          <w:szCs w:val="23"/>
        </w:rPr>
        <w:t>Суд, исследовав обстоятельства дела, признал позицию налогоплательщика необоснованной.</w:t>
      </w:r>
    </w:p>
    <w:p w14:paraId="7BCBA31C" w14:textId="77777777" w:rsidR="00625779" w:rsidRPr="00705E31" w:rsidRDefault="00625779" w:rsidP="00625779">
      <w:pPr>
        <w:pStyle w:val="s1"/>
        <w:shd w:val="clear" w:color="auto" w:fill="FFFFFF"/>
        <w:spacing w:before="0" w:beforeAutospacing="0" w:after="0" w:afterAutospacing="0"/>
        <w:ind w:firstLine="567"/>
        <w:jc w:val="both"/>
        <w:rPr>
          <w:sz w:val="23"/>
          <w:szCs w:val="23"/>
        </w:rPr>
      </w:pPr>
      <w:proofErr w:type="gramStart"/>
      <w:r w:rsidRPr="00705E31">
        <w:rPr>
          <w:sz w:val="23"/>
          <w:szCs w:val="23"/>
        </w:rPr>
        <w:t>Налогоплательщик вправе отнести отдельные, связанные с производством товаров (работ, услуг), затраты к косвенным расходам, только если нет реальной возможности отнести их к прямым, обосновав это соответствующим образом.</w:t>
      </w:r>
      <w:proofErr w:type="gramEnd"/>
    </w:p>
    <w:p w14:paraId="4E3D610E" w14:textId="77777777" w:rsidR="00625779" w:rsidRPr="00705E31" w:rsidRDefault="00625779" w:rsidP="00625779">
      <w:pPr>
        <w:pStyle w:val="s1"/>
        <w:shd w:val="clear" w:color="auto" w:fill="FFFFFF"/>
        <w:spacing w:before="0" w:beforeAutospacing="0" w:after="0" w:afterAutospacing="0"/>
        <w:ind w:firstLine="567"/>
        <w:jc w:val="both"/>
        <w:rPr>
          <w:sz w:val="23"/>
          <w:szCs w:val="23"/>
        </w:rPr>
      </w:pPr>
      <w:r w:rsidRPr="00705E31">
        <w:rPr>
          <w:sz w:val="23"/>
          <w:szCs w:val="23"/>
        </w:rPr>
        <w:t>Спорные работы, выполненные привлеченными организациями, имеют непосредственное отношение к производственному оборудованию, участвующему в основном технологическом процессе производства продукции.</w:t>
      </w:r>
    </w:p>
    <w:p w14:paraId="23C147E7" w14:textId="77777777" w:rsidR="00625779" w:rsidRPr="00705E31" w:rsidRDefault="00625779" w:rsidP="00625779">
      <w:pPr>
        <w:pStyle w:val="s1"/>
        <w:shd w:val="clear" w:color="auto" w:fill="FFFFFF"/>
        <w:spacing w:before="0" w:beforeAutospacing="0" w:after="0" w:afterAutospacing="0"/>
        <w:ind w:firstLine="567"/>
        <w:jc w:val="both"/>
        <w:rPr>
          <w:sz w:val="23"/>
          <w:szCs w:val="23"/>
        </w:rPr>
      </w:pPr>
      <w:r w:rsidRPr="00705E31">
        <w:rPr>
          <w:sz w:val="23"/>
          <w:szCs w:val="23"/>
        </w:rPr>
        <w:t>Учитывая специфику производственной деятельности налогоплательщика, суд пришел к выводу, что ремонтные работы, связанные с поддержанием оборудования и ОС в работоспособном состоянии, отнесены к основному производству, входят в состав материальных затрат и используются при формировании себестоимости продукции, а потому спорные затраты не могут быть отнесены к косвенным расходам.</w:t>
      </w:r>
    </w:p>
    <w:p w14:paraId="64F8B3E9" w14:textId="3CFA8936" w:rsidR="00B223D0" w:rsidRPr="00705E31" w:rsidRDefault="00B223D0" w:rsidP="00705E31">
      <w:pPr>
        <w:pStyle w:val="s1"/>
        <w:numPr>
          <w:ilvl w:val="0"/>
          <w:numId w:val="24"/>
        </w:numPr>
        <w:spacing w:before="120" w:beforeAutospacing="0" w:after="0" w:afterAutospacing="0"/>
        <w:ind w:left="567" w:hanging="567"/>
        <w:jc w:val="both"/>
        <w:rPr>
          <w:b/>
          <w:bCs/>
          <w:sz w:val="23"/>
          <w:szCs w:val="23"/>
        </w:rPr>
      </w:pPr>
      <w:r w:rsidRPr="00705E31">
        <w:rPr>
          <w:b/>
          <w:bCs/>
          <w:sz w:val="23"/>
          <w:szCs w:val="23"/>
        </w:rPr>
        <w:t>Не начисляется амортизация на имущество, безвозмездно полученное ГУП на праве хозяйственного ведения (без включения его в состав доходов), если оно было приобретено (создано) за счет средств целевого бюджетного финансирования</w:t>
      </w:r>
    </w:p>
    <w:p w14:paraId="726EC464" w14:textId="40BE8667" w:rsidR="00B223D0" w:rsidRPr="00705E31" w:rsidRDefault="00B223D0" w:rsidP="00705E31">
      <w:pPr>
        <w:pStyle w:val="s1"/>
        <w:spacing w:before="120" w:beforeAutospacing="0" w:after="120" w:afterAutospacing="0"/>
        <w:ind w:left="567"/>
        <w:jc w:val="both"/>
        <w:rPr>
          <w:i/>
          <w:sz w:val="23"/>
          <w:szCs w:val="23"/>
        </w:rPr>
      </w:pPr>
      <w:r w:rsidRPr="00705E31">
        <w:rPr>
          <w:i/>
          <w:sz w:val="23"/>
          <w:szCs w:val="23"/>
        </w:rPr>
        <w:t>Определение Верховного Суда РФ от 2 сентября 2021 г. N 305-ЭС21-14893 по делу N А40-98855/2020</w:t>
      </w:r>
    </w:p>
    <w:p w14:paraId="341AD992" w14:textId="77777777" w:rsidR="00B223D0" w:rsidRPr="00705E31" w:rsidRDefault="00B223D0" w:rsidP="00444DF3">
      <w:pPr>
        <w:pStyle w:val="s1"/>
        <w:shd w:val="clear" w:color="auto" w:fill="FFFFFF"/>
        <w:spacing w:before="0" w:beforeAutospacing="0" w:after="0" w:afterAutospacing="0"/>
        <w:ind w:firstLine="567"/>
        <w:jc w:val="both"/>
        <w:rPr>
          <w:sz w:val="23"/>
          <w:szCs w:val="23"/>
        </w:rPr>
      </w:pPr>
      <w:r w:rsidRPr="00705E31">
        <w:rPr>
          <w:sz w:val="23"/>
          <w:szCs w:val="23"/>
        </w:rPr>
        <w:t>Налогоплательщик (государственное унитарное предприятие) полагает, что имущество, полученное им на праве хозяйственного ведения, подлежит амортизации с соответствующим уменьшением налоговой базы по налогу на прибыль.</w:t>
      </w:r>
    </w:p>
    <w:p w14:paraId="05198D69" w14:textId="77777777" w:rsidR="00B223D0" w:rsidRPr="00705E31" w:rsidRDefault="00B223D0" w:rsidP="00444DF3">
      <w:pPr>
        <w:pStyle w:val="s1"/>
        <w:shd w:val="clear" w:color="auto" w:fill="FFFFFF"/>
        <w:spacing w:before="0" w:beforeAutospacing="0" w:after="0" w:afterAutospacing="0"/>
        <w:ind w:firstLine="567"/>
        <w:jc w:val="both"/>
        <w:rPr>
          <w:sz w:val="23"/>
          <w:szCs w:val="23"/>
        </w:rPr>
      </w:pPr>
      <w:r w:rsidRPr="00705E31">
        <w:rPr>
          <w:sz w:val="23"/>
          <w:szCs w:val="23"/>
        </w:rPr>
        <w:t>Суд, исследовав обстоятельства дела, признал позицию налогоплательщика необоснованной.</w:t>
      </w:r>
    </w:p>
    <w:p w14:paraId="4052A0AE" w14:textId="77777777" w:rsidR="00B223D0" w:rsidRPr="00705E31" w:rsidRDefault="00B223D0" w:rsidP="00444DF3">
      <w:pPr>
        <w:pStyle w:val="s1"/>
        <w:shd w:val="clear" w:color="auto" w:fill="FFFFFF"/>
        <w:spacing w:before="0" w:beforeAutospacing="0" w:after="0" w:afterAutospacing="0"/>
        <w:ind w:firstLine="567"/>
        <w:jc w:val="both"/>
        <w:rPr>
          <w:sz w:val="23"/>
          <w:szCs w:val="23"/>
        </w:rPr>
      </w:pPr>
      <w:r w:rsidRPr="00705E31">
        <w:rPr>
          <w:sz w:val="23"/>
          <w:szCs w:val="23"/>
        </w:rPr>
        <w:lastRenderedPageBreak/>
        <w:t>Установлено, что амортизируемое имущество, безвозмездно полученное предприятием, было приобретено (создано) за счет средств целевого бюджетного финансирования. Стоимость имущества в составе доходов правомерно не была отражена.</w:t>
      </w:r>
    </w:p>
    <w:p w14:paraId="3CEAFB25" w14:textId="77777777" w:rsidR="00B223D0" w:rsidRPr="00705E31" w:rsidRDefault="00B223D0" w:rsidP="00444DF3">
      <w:pPr>
        <w:pStyle w:val="s1"/>
        <w:shd w:val="clear" w:color="auto" w:fill="FFFFFF"/>
        <w:spacing w:before="0" w:beforeAutospacing="0" w:after="0" w:afterAutospacing="0"/>
        <w:ind w:firstLine="567"/>
        <w:jc w:val="both"/>
        <w:rPr>
          <w:sz w:val="23"/>
          <w:szCs w:val="23"/>
        </w:rPr>
      </w:pPr>
      <w:r w:rsidRPr="00705E31">
        <w:rPr>
          <w:sz w:val="23"/>
          <w:szCs w:val="23"/>
        </w:rPr>
        <w:t>Эти обстоятельства влекут невозможность начисления амортизации по такому имуществу.</w:t>
      </w:r>
    </w:p>
    <w:p w14:paraId="0883F6D3" w14:textId="77777777" w:rsidR="00BD317E" w:rsidRPr="00705E31" w:rsidRDefault="00BD317E" w:rsidP="00705E31">
      <w:pPr>
        <w:pStyle w:val="s1"/>
        <w:numPr>
          <w:ilvl w:val="0"/>
          <w:numId w:val="24"/>
        </w:numPr>
        <w:spacing w:before="120" w:beforeAutospacing="0" w:after="0" w:afterAutospacing="0"/>
        <w:ind w:left="567" w:hanging="567"/>
        <w:jc w:val="both"/>
        <w:rPr>
          <w:b/>
          <w:bCs/>
          <w:sz w:val="23"/>
          <w:szCs w:val="23"/>
        </w:rPr>
      </w:pPr>
      <w:r w:rsidRPr="00705E31">
        <w:rPr>
          <w:b/>
          <w:bCs/>
          <w:sz w:val="23"/>
          <w:szCs w:val="23"/>
        </w:rPr>
        <w:t>Проценты по договорам займа, учтенные в первоначальной стоимости созданных объектов ОС, не могут быть исключены из нее, даже если обязательство по уплате процентов прекратилось в связи с прощением долга</w:t>
      </w:r>
    </w:p>
    <w:p w14:paraId="542C57BF" w14:textId="49A0BEAA" w:rsidR="00BD317E" w:rsidRPr="00705E31" w:rsidRDefault="00BD317E" w:rsidP="00705E31">
      <w:pPr>
        <w:pStyle w:val="s1"/>
        <w:spacing w:before="120" w:beforeAutospacing="0" w:after="120" w:afterAutospacing="0"/>
        <w:ind w:left="567"/>
        <w:jc w:val="both"/>
        <w:rPr>
          <w:i/>
          <w:sz w:val="23"/>
          <w:szCs w:val="23"/>
        </w:rPr>
      </w:pPr>
      <w:r w:rsidRPr="00705E31">
        <w:rPr>
          <w:i/>
          <w:sz w:val="23"/>
          <w:szCs w:val="23"/>
        </w:rPr>
        <w:t>Определение Верховного Суда РФ от 2 сентября 2021 г. N 301-ЭС21-14896 по делу N А29-10922/2019</w:t>
      </w:r>
    </w:p>
    <w:p w14:paraId="52E59FDB" w14:textId="77777777" w:rsidR="00BD317E" w:rsidRPr="00705E31" w:rsidRDefault="00BD317E" w:rsidP="00BD317E">
      <w:pPr>
        <w:pStyle w:val="s1"/>
        <w:shd w:val="clear" w:color="auto" w:fill="FFFFFF"/>
        <w:spacing w:before="0" w:beforeAutospacing="0" w:after="0" w:afterAutospacing="0"/>
        <w:ind w:firstLine="567"/>
        <w:jc w:val="both"/>
        <w:rPr>
          <w:sz w:val="23"/>
          <w:szCs w:val="23"/>
        </w:rPr>
      </w:pPr>
      <w:r w:rsidRPr="00705E31">
        <w:rPr>
          <w:sz w:val="23"/>
          <w:szCs w:val="23"/>
        </w:rPr>
        <w:t xml:space="preserve">Налогоплательщик полагает, что правомерно исключил из стоимости объектов ОС при исчислении налога на имущество сумму </w:t>
      </w:r>
      <w:proofErr w:type="gramStart"/>
      <w:r w:rsidRPr="00705E31">
        <w:rPr>
          <w:sz w:val="23"/>
          <w:szCs w:val="23"/>
        </w:rPr>
        <w:t>прощенных</w:t>
      </w:r>
      <w:proofErr w:type="gramEnd"/>
      <w:r w:rsidRPr="00705E31">
        <w:rPr>
          <w:sz w:val="23"/>
          <w:szCs w:val="23"/>
        </w:rPr>
        <w:t xml:space="preserve"> процентов по договорам займа.</w:t>
      </w:r>
    </w:p>
    <w:p w14:paraId="4E327152" w14:textId="77777777" w:rsidR="00BD317E" w:rsidRPr="00705E31" w:rsidRDefault="00BD317E" w:rsidP="00BD317E">
      <w:pPr>
        <w:pStyle w:val="s1"/>
        <w:shd w:val="clear" w:color="auto" w:fill="FFFFFF"/>
        <w:spacing w:before="0" w:beforeAutospacing="0" w:after="0" w:afterAutospacing="0"/>
        <w:ind w:firstLine="567"/>
        <w:jc w:val="both"/>
        <w:rPr>
          <w:sz w:val="23"/>
          <w:szCs w:val="23"/>
        </w:rPr>
      </w:pPr>
      <w:r w:rsidRPr="00705E31">
        <w:rPr>
          <w:sz w:val="23"/>
          <w:szCs w:val="23"/>
        </w:rPr>
        <w:t>Суд, исследовав обстоятельства дела, признал позицию налогоплательщика необоснованной.</w:t>
      </w:r>
    </w:p>
    <w:p w14:paraId="00322BB0" w14:textId="77777777" w:rsidR="00BD317E" w:rsidRPr="00705E31" w:rsidRDefault="00BD317E" w:rsidP="00BD317E">
      <w:pPr>
        <w:pStyle w:val="s1"/>
        <w:shd w:val="clear" w:color="auto" w:fill="FFFFFF"/>
        <w:spacing w:before="0" w:beforeAutospacing="0" w:after="0" w:afterAutospacing="0"/>
        <w:ind w:firstLine="567"/>
        <w:jc w:val="both"/>
        <w:rPr>
          <w:sz w:val="23"/>
          <w:szCs w:val="23"/>
        </w:rPr>
      </w:pPr>
      <w:r w:rsidRPr="00705E31">
        <w:rPr>
          <w:sz w:val="23"/>
          <w:szCs w:val="23"/>
        </w:rPr>
        <w:t>Установлено, что на момент окончания строительства спорных объектов первоначальная стоимость уже была сформирована с включением процентов по заемным средствам, которые были направлены на строительство.</w:t>
      </w:r>
    </w:p>
    <w:p w14:paraId="1FC2AAB3" w14:textId="77777777" w:rsidR="00BD317E" w:rsidRPr="00705E31" w:rsidRDefault="00BD317E" w:rsidP="00BD317E">
      <w:pPr>
        <w:pStyle w:val="s1"/>
        <w:shd w:val="clear" w:color="auto" w:fill="FFFFFF"/>
        <w:spacing w:before="0" w:beforeAutospacing="0" w:after="0" w:afterAutospacing="0"/>
        <w:ind w:firstLine="567"/>
        <w:jc w:val="both"/>
        <w:rPr>
          <w:sz w:val="23"/>
          <w:szCs w:val="23"/>
        </w:rPr>
      </w:pPr>
      <w:r w:rsidRPr="00705E31">
        <w:rPr>
          <w:sz w:val="23"/>
          <w:szCs w:val="23"/>
        </w:rPr>
        <w:t>Нормами законодательства о бухгалтерском учете не предусмотрено исключение из сформированной стоимости инвестиционного актива процентов, причитающихся к уплате по договорам займа, в случае прекращения обязательств по договорам займа.</w:t>
      </w:r>
    </w:p>
    <w:p w14:paraId="0A1B4B81" w14:textId="77777777" w:rsidR="00BD317E" w:rsidRPr="00705E31" w:rsidRDefault="00BD317E" w:rsidP="00BD317E">
      <w:pPr>
        <w:pStyle w:val="s1"/>
        <w:shd w:val="clear" w:color="auto" w:fill="FFFFFF"/>
        <w:spacing w:before="0" w:beforeAutospacing="0" w:after="0" w:afterAutospacing="0"/>
        <w:ind w:firstLine="567"/>
        <w:jc w:val="both"/>
        <w:rPr>
          <w:sz w:val="23"/>
          <w:szCs w:val="23"/>
        </w:rPr>
      </w:pPr>
      <w:r w:rsidRPr="00705E31">
        <w:rPr>
          <w:sz w:val="23"/>
          <w:szCs w:val="23"/>
        </w:rPr>
        <w:t>В связи с этим суд признал доначисление налога на имущество обоснованным.</w:t>
      </w:r>
    </w:p>
    <w:p w14:paraId="396F985D" w14:textId="65584B37" w:rsidR="00567198" w:rsidRPr="00045F9E" w:rsidRDefault="00567198" w:rsidP="00AE623E">
      <w:pPr>
        <w:pStyle w:val="s1"/>
        <w:numPr>
          <w:ilvl w:val="0"/>
          <w:numId w:val="24"/>
        </w:numPr>
        <w:spacing w:before="120" w:beforeAutospacing="0" w:after="0" w:afterAutospacing="0"/>
        <w:ind w:left="567" w:hanging="567"/>
        <w:jc w:val="both"/>
        <w:rPr>
          <w:b/>
          <w:bCs/>
          <w:sz w:val="23"/>
          <w:szCs w:val="23"/>
        </w:rPr>
      </w:pPr>
      <w:r>
        <w:rPr>
          <w:b/>
          <w:bCs/>
          <w:sz w:val="23"/>
          <w:szCs w:val="23"/>
        </w:rPr>
        <w:t>Суд разрешил учесть фактические расходы по приобретению товара через «технические» компании</w:t>
      </w:r>
      <w:r w:rsidRPr="00F601D8">
        <w:rPr>
          <w:b/>
          <w:bCs/>
          <w:sz w:val="23"/>
          <w:szCs w:val="23"/>
        </w:rPr>
        <w:t>.</w:t>
      </w:r>
      <w:r>
        <w:rPr>
          <w:b/>
          <w:bCs/>
          <w:sz w:val="23"/>
          <w:szCs w:val="23"/>
        </w:rPr>
        <w:t xml:space="preserve"> </w:t>
      </w:r>
    </w:p>
    <w:p w14:paraId="09350407" w14:textId="09B66775" w:rsidR="00567198" w:rsidRPr="00705E31" w:rsidRDefault="00567198" w:rsidP="00AE623E">
      <w:pPr>
        <w:pStyle w:val="s1"/>
        <w:spacing w:before="120" w:beforeAutospacing="0" w:after="120" w:afterAutospacing="0"/>
        <w:ind w:left="567"/>
        <w:jc w:val="both"/>
        <w:rPr>
          <w:i/>
          <w:sz w:val="23"/>
          <w:szCs w:val="23"/>
        </w:rPr>
      </w:pPr>
      <w:r w:rsidRPr="00705E31">
        <w:rPr>
          <w:i/>
          <w:sz w:val="23"/>
          <w:szCs w:val="23"/>
        </w:rPr>
        <w:t>Постановление  Арбитражного суда  Западно-Сибирского округа  от 16 сентября 2021 г. по делу №  А27-291/2020</w:t>
      </w:r>
    </w:p>
    <w:p w14:paraId="1D1ECE80" w14:textId="43DA6AEF" w:rsidR="00567198" w:rsidRDefault="00567198" w:rsidP="00AE623E">
      <w:pPr>
        <w:pStyle w:val="s1"/>
        <w:spacing w:before="0" w:beforeAutospacing="0" w:after="0" w:afterAutospacing="0"/>
        <w:ind w:firstLine="567"/>
        <w:jc w:val="both"/>
        <w:rPr>
          <w:iCs/>
          <w:color w:val="22272F"/>
          <w:sz w:val="23"/>
          <w:szCs w:val="23"/>
        </w:rPr>
      </w:pPr>
      <w:r w:rsidRPr="00AE623E">
        <w:rPr>
          <w:iCs/>
          <w:color w:val="22272F"/>
          <w:sz w:val="23"/>
          <w:szCs w:val="23"/>
        </w:rPr>
        <w:t xml:space="preserve">Организация вела формальный документооборот по закупке товаров с двумя контрагентами. Фактически продукция поступала от производителей на </w:t>
      </w:r>
      <w:proofErr w:type="spellStart"/>
      <w:r w:rsidRPr="00AE623E">
        <w:rPr>
          <w:iCs/>
          <w:color w:val="22272F"/>
          <w:sz w:val="23"/>
          <w:szCs w:val="23"/>
        </w:rPr>
        <w:t>спецрежимах</w:t>
      </w:r>
      <w:proofErr w:type="spellEnd"/>
      <w:r w:rsidRPr="00AE623E">
        <w:rPr>
          <w:iCs/>
          <w:color w:val="22272F"/>
          <w:sz w:val="23"/>
          <w:szCs w:val="23"/>
        </w:rPr>
        <w:t xml:space="preserve">. Налоговики провели выездную проверку и отказали организации </w:t>
      </w:r>
      <w:proofErr w:type="gramStart"/>
      <w:r w:rsidRPr="00AE623E">
        <w:rPr>
          <w:iCs/>
          <w:color w:val="22272F"/>
          <w:sz w:val="23"/>
          <w:szCs w:val="23"/>
        </w:rPr>
        <w:t>в учете расходов по налогу на прибыль по операциям с этими лицами</w:t>
      </w:r>
      <w:proofErr w:type="gramEnd"/>
      <w:r w:rsidRPr="00AE623E">
        <w:rPr>
          <w:iCs/>
          <w:color w:val="22272F"/>
          <w:sz w:val="23"/>
          <w:szCs w:val="23"/>
        </w:rPr>
        <w:t>.</w:t>
      </w:r>
    </w:p>
    <w:p w14:paraId="021F865E" w14:textId="77777777" w:rsidR="000A554B" w:rsidRPr="00705E31" w:rsidRDefault="000A554B" w:rsidP="00705E31">
      <w:pPr>
        <w:pStyle w:val="s1"/>
        <w:numPr>
          <w:ilvl w:val="0"/>
          <w:numId w:val="24"/>
        </w:numPr>
        <w:spacing w:before="120" w:beforeAutospacing="0" w:after="0" w:afterAutospacing="0"/>
        <w:ind w:left="567" w:hanging="567"/>
        <w:jc w:val="both"/>
        <w:rPr>
          <w:b/>
          <w:bCs/>
          <w:sz w:val="23"/>
          <w:szCs w:val="23"/>
        </w:rPr>
      </w:pPr>
      <w:r w:rsidRPr="00705E31">
        <w:rPr>
          <w:b/>
          <w:bCs/>
          <w:sz w:val="23"/>
          <w:szCs w:val="23"/>
        </w:rPr>
        <w:t>Суд признал, что налогоплательщик неправомерно списал дебиторскую задолженность, т. к. не представил документы (пояснения) о начале и окончании срока исковой давности, не подтвердил безнадежность к взысканию</w:t>
      </w:r>
    </w:p>
    <w:p w14:paraId="28E14944" w14:textId="0E726E30" w:rsidR="000A554B" w:rsidRPr="00705E31" w:rsidRDefault="000A554B" w:rsidP="00705E31">
      <w:pPr>
        <w:pStyle w:val="s1"/>
        <w:spacing w:before="120" w:beforeAutospacing="0" w:after="120" w:afterAutospacing="0"/>
        <w:ind w:left="567"/>
        <w:jc w:val="both"/>
        <w:rPr>
          <w:i/>
          <w:sz w:val="23"/>
          <w:szCs w:val="23"/>
        </w:rPr>
      </w:pPr>
      <w:r w:rsidRPr="00705E31">
        <w:rPr>
          <w:i/>
          <w:sz w:val="23"/>
          <w:szCs w:val="23"/>
        </w:rPr>
        <w:t>Постановление Арбитражного суда Западно-Сибирского округа от 23 сентября 2021 г. N Ф04-5369/21 по делу N А27-23146/2020</w:t>
      </w:r>
    </w:p>
    <w:p w14:paraId="0A784D3B" w14:textId="77777777" w:rsidR="000A554B" w:rsidRPr="00705E31" w:rsidRDefault="000A554B" w:rsidP="000A554B">
      <w:pPr>
        <w:pStyle w:val="s1"/>
        <w:shd w:val="clear" w:color="auto" w:fill="FFFFFF"/>
        <w:spacing w:before="0" w:beforeAutospacing="0" w:after="0" w:afterAutospacing="0"/>
        <w:ind w:firstLine="567"/>
        <w:jc w:val="both"/>
        <w:rPr>
          <w:sz w:val="23"/>
          <w:szCs w:val="23"/>
        </w:rPr>
      </w:pPr>
      <w:r w:rsidRPr="00705E31">
        <w:rPr>
          <w:sz w:val="23"/>
          <w:szCs w:val="23"/>
        </w:rPr>
        <w:t xml:space="preserve">Налоговый орган </w:t>
      </w:r>
      <w:proofErr w:type="spellStart"/>
      <w:r w:rsidRPr="00705E31">
        <w:rPr>
          <w:sz w:val="23"/>
          <w:szCs w:val="23"/>
        </w:rPr>
        <w:t>доначислил</w:t>
      </w:r>
      <w:proofErr w:type="spellEnd"/>
      <w:r w:rsidRPr="00705E31">
        <w:rPr>
          <w:sz w:val="23"/>
          <w:szCs w:val="23"/>
        </w:rPr>
        <w:t xml:space="preserve"> налогоплательщику налог на прибыль в связи с занижением налоговой базы за счет необоснованного списания безнадежной дебиторской задолженности.</w:t>
      </w:r>
    </w:p>
    <w:p w14:paraId="4437876E" w14:textId="77777777" w:rsidR="000A554B" w:rsidRPr="00705E31" w:rsidRDefault="000A554B" w:rsidP="000A554B">
      <w:pPr>
        <w:pStyle w:val="s1"/>
        <w:shd w:val="clear" w:color="auto" w:fill="FFFFFF"/>
        <w:spacing w:before="0" w:beforeAutospacing="0" w:after="0" w:afterAutospacing="0"/>
        <w:ind w:firstLine="567"/>
        <w:jc w:val="both"/>
        <w:rPr>
          <w:sz w:val="23"/>
          <w:szCs w:val="23"/>
        </w:rPr>
      </w:pPr>
      <w:r w:rsidRPr="00705E31">
        <w:rPr>
          <w:sz w:val="23"/>
          <w:szCs w:val="23"/>
        </w:rPr>
        <w:t>Суд, исследовав обстоятельства дела, признал позицию налогового органа обоснованной.</w:t>
      </w:r>
    </w:p>
    <w:p w14:paraId="21536D3E" w14:textId="77777777" w:rsidR="000A554B" w:rsidRPr="00705E31" w:rsidRDefault="000A554B" w:rsidP="000A554B">
      <w:pPr>
        <w:pStyle w:val="s1"/>
        <w:shd w:val="clear" w:color="auto" w:fill="FFFFFF"/>
        <w:spacing w:before="0" w:beforeAutospacing="0" w:after="0" w:afterAutospacing="0"/>
        <w:ind w:firstLine="567"/>
        <w:jc w:val="both"/>
        <w:rPr>
          <w:sz w:val="23"/>
          <w:szCs w:val="23"/>
        </w:rPr>
      </w:pPr>
      <w:r w:rsidRPr="00705E31">
        <w:rPr>
          <w:sz w:val="23"/>
          <w:szCs w:val="23"/>
        </w:rPr>
        <w:t>Налогоплательщик (</w:t>
      </w:r>
      <w:proofErr w:type="spellStart"/>
      <w:r w:rsidRPr="00705E31">
        <w:rPr>
          <w:sz w:val="23"/>
          <w:szCs w:val="23"/>
        </w:rPr>
        <w:t>ресурсоснабжающая</w:t>
      </w:r>
      <w:proofErr w:type="spellEnd"/>
      <w:r w:rsidRPr="00705E31">
        <w:rPr>
          <w:sz w:val="23"/>
          <w:szCs w:val="23"/>
        </w:rPr>
        <w:t xml:space="preserve"> организация) списал дебиторскую задолженность по контрагенту "население" (собственники жилых помещений) на основании отчетов реализации услуг, при этом не проводил контрольно-учетную работу в отношении этой задолженности.</w:t>
      </w:r>
    </w:p>
    <w:p w14:paraId="189294AE" w14:textId="77777777" w:rsidR="000A554B" w:rsidRPr="00705E31" w:rsidRDefault="000A554B" w:rsidP="000A554B">
      <w:pPr>
        <w:pStyle w:val="s1"/>
        <w:shd w:val="clear" w:color="auto" w:fill="FFFFFF"/>
        <w:spacing w:before="0" w:beforeAutospacing="0" w:after="0" w:afterAutospacing="0"/>
        <w:ind w:firstLine="567"/>
        <w:jc w:val="both"/>
        <w:rPr>
          <w:sz w:val="23"/>
          <w:szCs w:val="23"/>
        </w:rPr>
      </w:pPr>
      <w:r w:rsidRPr="00705E31">
        <w:rPr>
          <w:sz w:val="23"/>
          <w:szCs w:val="23"/>
        </w:rPr>
        <w:t>Не было представлено каких-либо пояснений (документов) относительно начала течения и окончания течения срока исковой давности в отношении каждой составляющей суммы дебиторской задолженности, а также надлежащего документального обоснования списываемых в состав расходов сумм.</w:t>
      </w:r>
    </w:p>
    <w:p w14:paraId="4A5E90AE" w14:textId="77777777" w:rsidR="000A554B" w:rsidRPr="00705E31" w:rsidRDefault="000A554B" w:rsidP="000A554B">
      <w:pPr>
        <w:pStyle w:val="s1"/>
        <w:shd w:val="clear" w:color="auto" w:fill="FFFFFF"/>
        <w:spacing w:before="0" w:beforeAutospacing="0" w:after="0" w:afterAutospacing="0"/>
        <w:ind w:firstLine="567"/>
        <w:jc w:val="both"/>
        <w:rPr>
          <w:sz w:val="23"/>
          <w:szCs w:val="23"/>
        </w:rPr>
      </w:pPr>
      <w:r w:rsidRPr="00705E31">
        <w:rPr>
          <w:sz w:val="23"/>
          <w:szCs w:val="23"/>
        </w:rPr>
        <w:t>Поскольку налогоплательщик не подтвердил истечение сроков исковой давности по взысканию спорных сумм, суд признал доначисление налога на прибыль обоснованным.</w:t>
      </w:r>
    </w:p>
    <w:p w14:paraId="5BA57B54" w14:textId="77777777" w:rsidR="006F4CEB" w:rsidRPr="00705E31" w:rsidRDefault="006F4CEB" w:rsidP="00705E31">
      <w:pPr>
        <w:pStyle w:val="s1"/>
        <w:numPr>
          <w:ilvl w:val="0"/>
          <w:numId w:val="24"/>
        </w:numPr>
        <w:spacing w:before="120" w:beforeAutospacing="0" w:after="0" w:afterAutospacing="0"/>
        <w:ind w:left="567" w:hanging="567"/>
        <w:jc w:val="both"/>
        <w:rPr>
          <w:b/>
          <w:bCs/>
          <w:sz w:val="23"/>
          <w:szCs w:val="23"/>
        </w:rPr>
      </w:pPr>
      <w:r w:rsidRPr="00705E31">
        <w:rPr>
          <w:b/>
          <w:bCs/>
          <w:sz w:val="23"/>
          <w:szCs w:val="23"/>
        </w:rPr>
        <w:t>Формальная новация неотработанных авансов в займы не освобождает налогоплательщика от уплаты НДС с полученных авансов</w:t>
      </w:r>
    </w:p>
    <w:p w14:paraId="2E10742D" w14:textId="7679389A" w:rsidR="006F4CEB" w:rsidRPr="00705E31" w:rsidRDefault="006F4CEB" w:rsidP="00705E31">
      <w:pPr>
        <w:pStyle w:val="s1"/>
        <w:spacing w:before="120" w:beforeAutospacing="0" w:after="120" w:afterAutospacing="0"/>
        <w:ind w:left="567"/>
        <w:jc w:val="both"/>
        <w:rPr>
          <w:i/>
          <w:sz w:val="23"/>
          <w:szCs w:val="23"/>
        </w:rPr>
      </w:pPr>
      <w:r w:rsidRPr="00705E31">
        <w:rPr>
          <w:i/>
          <w:sz w:val="23"/>
          <w:szCs w:val="23"/>
        </w:rPr>
        <w:t>Постановление Арбитражного суда Московского округа от 15 сентября 2021 г. N Ф05-21981/21 по делу N А40-8695/2020</w:t>
      </w:r>
    </w:p>
    <w:p w14:paraId="14116111" w14:textId="77777777" w:rsidR="006F4CEB" w:rsidRPr="00705E31" w:rsidRDefault="006F4CEB" w:rsidP="00705E31">
      <w:pPr>
        <w:pStyle w:val="s1"/>
        <w:shd w:val="clear" w:color="auto" w:fill="FFFFFF"/>
        <w:spacing w:before="0" w:beforeAutospacing="0" w:after="0" w:afterAutospacing="0"/>
        <w:ind w:firstLine="567"/>
        <w:jc w:val="both"/>
        <w:rPr>
          <w:sz w:val="23"/>
          <w:szCs w:val="23"/>
        </w:rPr>
      </w:pPr>
      <w:r w:rsidRPr="00705E31">
        <w:rPr>
          <w:sz w:val="23"/>
          <w:szCs w:val="23"/>
        </w:rPr>
        <w:lastRenderedPageBreak/>
        <w:t xml:space="preserve">Налоговый орган </w:t>
      </w:r>
      <w:proofErr w:type="spellStart"/>
      <w:r w:rsidRPr="00705E31">
        <w:rPr>
          <w:sz w:val="23"/>
          <w:szCs w:val="23"/>
        </w:rPr>
        <w:t>доначислил</w:t>
      </w:r>
      <w:proofErr w:type="spellEnd"/>
      <w:r w:rsidRPr="00705E31">
        <w:rPr>
          <w:sz w:val="23"/>
          <w:szCs w:val="23"/>
        </w:rPr>
        <w:t xml:space="preserve"> Н</w:t>
      </w:r>
      <w:proofErr w:type="gramStart"/>
      <w:r w:rsidRPr="00705E31">
        <w:rPr>
          <w:sz w:val="23"/>
          <w:szCs w:val="23"/>
        </w:rPr>
        <w:t>ДС в св</w:t>
      </w:r>
      <w:proofErr w:type="gramEnd"/>
      <w:r w:rsidRPr="00705E31">
        <w:rPr>
          <w:sz w:val="23"/>
          <w:szCs w:val="23"/>
        </w:rPr>
        <w:t xml:space="preserve">язи с </w:t>
      </w:r>
      <w:proofErr w:type="spellStart"/>
      <w:r w:rsidRPr="00705E31">
        <w:rPr>
          <w:sz w:val="23"/>
          <w:szCs w:val="23"/>
        </w:rPr>
        <w:t>неотражением</w:t>
      </w:r>
      <w:proofErr w:type="spellEnd"/>
      <w:r w:rsidRPr="00705E31">
        <w:rPr>
          <w:sz w:val="23"/>
          <w:szCs w:val="23"/>
        </w:rPr>
        <w:t xml:space="preserve"> в составе налоговой базы сумм авансовых платежей, полученных от контрагентов по договорам оказания услуг.</w:t>
      </w:r>
    </w:p>
    <w:p w14:paraId="79C5790D" w14:textId="77777777" w:rsidR="006F4CEB" w:rsidRPr="00705E31" w:rsidRDefault="006F4CEB" w:rsidP="00705E31">
      <w:pPr>
        <w:pStyle w:val="s1"/>
        <w:shd w:val="clear" w:color="auto" w:fill="FFFFFF"/>
        <w:spacing w:before="0" w:beforeAutospacing="0" w:after="0" w:afterAutospacing="0"/>
        <w:ind w:firstLine="567"/>
        <w:jc w:val="both"/>
        <w:rPr>
          <w:sz w:val="23"/>
          <w:szCs w:val="23"/>
        </w:rPr>
      </w:pPr>
      <w:r w:rsidRPr="00705E31">
        <w:rPr>
          <w:sz w:val="23"/>
          <w:szCs w:val="23"/>
        </w:rPr>
        <w:t xml:space="preserve">Общество не опровергает факт получения указанных авансовых платежей, при этом сообщает, что услуги в счет полученной оплаты оказаны не были, полученные авансовые платежи в соответствующих налоговых периодах </w:t>
      </w:r>
      <w:proofErr w:type="spellStart"/>
      <w:r w:rsidRPr="00705E31">
        <w:rPr>
          <w:sz w:val="23"/>
          <w:szCs w:val="23"/>
        </w:rPr>
        <w:t>новированы</w:t>
      </w:r>
      <w:proofErr w:type="spellEnd"/>
      <w:r w:rsidRPr="00705E31">
        <w:rPr>
          <w:sz w:val="23"/>
          <w:szCs w:val="23"/>
        </w:rPr>
        <w:t xml:space="preserve"> сторонами договоров в займы, получение которых не подлежит обложению НДС.</w:t>
      </w:r>
    </w:p>
    <w:p w14:paraId="27C1EA8D" w14:textId="77777777" w:rsidR="006F4CEB" w:rsidRPr="00705E31" w:rsidRDefault="006F4CEB" w:rsidP="00705E31">
      <w:pPr>
        <w:pStyle w:val="s1"/>
        <w:shd w:val="clear" w:color="auto" w:fill="FFFFFF"/>
        <w:spacing w:before="0" w:beforeAutospacing="0" w:after="0" w:afterAutospacing="0"/>
        <w:ind w:firstLine="567"/>
        <w:jc w:val="both"/>
        <w:rPr>
          <w:sz w:val="23"/>
          <w:szCs w:val="23"/>
        </w:rPr>
      </w:pPr>
      <w:r w:rsidRPr="00705E31">
        <w:rPr>
          <w:sz w:val="23"/>
          <w:szCs w:val="23"/>
        </w:rPr>
        <w:t xml:space="preserve">Суд, исследовав обстоятельства дела, не </w:t>
      </w:r>
      <w:proofErr w:type="gramStart"/>
      <w:r w:rsidRPr="00705E31">
        <w:rPr>
          <w:sz w:val="23"/>
          <w:szCs w:val="23"/>
        </w:rPr>
        <w:t>согласился с позицией</w:t>
      </w:r>
      <w:proofErr w:type="gramEnd"/>
      <w:r w:rsidRPr="00705E31">
        <w:rPr>
          <w:sz w:val="23"/>
          <w:szCs w:val="23"/>
        </w:rPr>
        <w:t xml:space="preserve"> общества.</w:t>
      </w:r>
    </w:p>
    <w:p w14:paraId="554FDC3E" w14:textId="77777777" w:rsidR="006F4CEB" w:rsidRPr="00705E31" w:rsidRDefault="006F4CEB" w:rsidP="00705E31">
      <w:pPr>
        <w:pStyle w:val="s1"/>
        <w:shd w:val="clear" w:color="auto" w:fill="FFFFFF"/>
        <w:spacing w:before="0" w:beforeAutospacing="0" w:after="0" w:afterAutospacing="0"/>
        <w:ind w:firstLine="567"/>
        <w:jc w:val="both"/>
        <w:rPr>
          <w:sz w:val="23"/>
          <w:szCs w:val="23"/>
        </w:rPr>
      </w:pPr>
      <w:r w:rsidRPr="00705E31">
        <w:rPr>
          <w:sz w:val="23"/>
          <w:szCs w:val="23"/>
        </w:rPr>
        <w:t xml:space="preserve">В документах, представленных по требованиям налогового органа, отсутствовали какие-либо документы, относящиеся к </w:t>
      </w:r>
      <w:proofErr w:type="spellStart"/>
      <w:r w:rsidRPr="00705E31">
        <w:rPr>
          <w:sz w:val="23"/>
          <w:szCs w:val="23"/>
        </w:rPr>
        <w:t>новированию</w:t>
      </w:r>
      <w:proofErr w:type="spellEnd"/>
      <w:r w:rsidRPr="00705E31">
        <w:rPr>
          <w:sz w:val="23"/>
          <w:szCs w:val="23"/>
        </w:rPr>
        <w:t xml:space="preserve"> отношений в заемные, а имелись документы, указывающие на отражение денежных средств как полученных авансов с последующим зачетом взаимных требований.</w:t>
      </w:r>
    </w:p>
    <w:p w14:paraId="73C11920" w14:textId="77777777" w:rsidR="006F4CEB" w:rsidRPr="00705E31" w:rsidRDefault="006F4CEB" w:rsidP="00705E31">
      <w:pPr>
        <w:pStyle w:val="s1"/>
        <w:shd w:val="clear" w:color="auto" w:fill="FFFFFF"/>
        <w:spacing w:before="0" w:beforeAutospacing="0" w:after="0" w:afterAutospacing="0"/>
        <w:ind w:firstLine="567"/>
        <w:jc w:val="both"/>
        <w:rPr>
          <w:sz w:val="23"/>
          <w:szCs w:val="23"/>
        </w:rPr>
      </w:pPr>
      <w:r w:rsidRPr="00705E31">
        <w:rPr>
          <w:sz w:val="23"/>
          <w:szCs w:val="23"/>
        </w:rPr>
        <w:t xml:space="preserve">Позиция о </w:t>
      </w:r>
      <w:proofErr w:type="spellStart"/>
      <w:r w:rsidRPr="00705E31">
        <w:rPr>
          <w:sz w:val="23"/>
          <w:szCs w:val="23"/>
        </w:rPr>
        <w:t>новировании</w:t>
      </w:r>
      <w:proofErr w:type="spellEnd"/>
      <w:r w:rsidRPr="00705E31">
        <w:rPr>
          <w:sz w:val="23"/>
          <w:szCs w:val="23"/>
        </w:rPr>
        <w:t xml:space="preserve"> в займы появилась у общества лишь только после получения акта проверки, где были отражены нарушения.</w:t>
      </w:r>
    </w:p>
    <w:p w14:paraId="51EDE253" w14:textId="77777777" w:rsidR="006F4CEB" w:rsidRPr="00705E31" w:rsidRDefault="006F4CEB" w:rsidP="00705E31">
      <w:pPr>
        <w:pStyle w:val="s1"/>
        <w:shd w:val="clear" w:color="auto" w:fill="FFFFFF"/>
        <w:spacing w:before="0" w:beforeAutospacing="0" w:after="0" w:afterAutospacing="0"/>
        <w:ind w:firstLine="567"/>
        <w:jc w:val="both"/>
        <w:rPr>
          <w:sz w:val="23"/>
          <w:szCs w:val="23"/>
        </w:rPr>
      </w:pPr>
      <w:r w:rsidRPr="00705E31">
        <w:rPr>
          <w:sz w:val="23"/>
          <w:szCs w:val="23"/>
        </w:rPr>
        <w:t>В действиях общества установлено наличие умысла, направленного на создание фиктивного документооборота в целях получения необоснованной налоговой экономии.</w:t>
      </w:r>
    </w:p>
    <w:p w14:paraId="1B889319" w14:textId="77777777" w:rsidR="00B11416" w:rsidRPr="00705E31" w:rsidRDefault="00B11416" w:rsidP="00705E31">
      <w:pPr>
        <w:pStyle w:val="s1"/>
        <w:numPr>
          <w:ilvl w:val="0"/>
          <w:numId w:val="24"/>
        </w:numPr>
        <w:spacing w:before="120" w:beforeAutospacing="0" w:after="0" w:afterAutospacing="0"/>
        <w:ind w:left="567" w:hanging="567"/>
        <w:jc w:val="both"/>
        <w:rPr>
          <w:b/>
          <w:bCs/>
          <w:sz w:val="23"/>
          <w:szCs w:val="23"/>
        </w:rPr>
      </w:pPr>
      <w:r w:rsidRPr="00705E31">
        <w:rPr>
          <w:b/>
          <w:bCs/>
          <w:sz w:val="23"/>
          <w:szCs w:val="23"/>
        </w:rPr>
        <w:t xml:space="preserve">Суд признал неправомерным завышение убытка при реализации ОС, т. к. документального обоснования произвольного уменьшения сроков полезного использования реализуемых ОС, изменения амортизационных групп налогоплательщиком не представлено </w:t>
      </w:r>
    </w:p>
    <w:p w14:paraId="08C8FFEB" w14:textId="617FE1A6" w:rsidR="00B11416" w:rsidRPr="00705E31" w:rsidRDefault="00B11416" w:rsidP="00705E31">
      <w:pPr>
        <w:pStyle w:val="s1"/>
        <w:spacing w:before="120" w:beforeAutospacing="0" w:after="120" w:afterAutospacing="0"/>
        <w:ind w:left="567"/>
        <w:jc w:val="both"/>
        <w:rPr>
          <w:i/>
          <w:sz w:val="23"/>
          <w:szCs w:val="23"/>
        </w:rPr>
      </w:pPr>
      <w:r w:rsidRPr="00705E31">
        <w:rPr>
          <w:i/>
          <w:sz w:val="23"/>
          <w:szCs w:val="23"/>
        </w:rPr>
        <w:t>Постановление Арбитражного суда Западно-Сибирского округа от 8 сентября 2021 г. N Ф04-4036/21 по делу N А70-4474/2020</w:t>
      </w:r>
    </w:p>
    <w:p w14:paraId="220E8C80" w14:textId="77777777" w:rsidR="00B11416" w:rsidRPr="00705E31" w:rsidRDefault="00B11416" w:rsidP="00705E31">
      <w:pPr>
        <w:pStyle w:val="s1"/>
        <w:shd w:val="clear" w:color="auto" w:fill="FFFFFF"/>
        <w:spacing w:before="0" w:beforeAutospacing="0" w:after="0" w:afterAutospacing="0"/>
        <w:ind w:firstLine="567"/>
        <w:jc w:val="both"/>
        <w:rPr>
          <w:sz w:val="23"/>
          <w:szCs w:val="23"/>
        </w:rPr>
      </w:pPr>
      <w:r w:rsidRPr="00705E31">
        <w:rPr>
          <w:sz w:val="23"/>
          <w:szCs w:val="23"/>
        </w:rPr>
        <w:t xml:space="preserve">Налоговый орган </w:t>
      </w:r>
      <w:proofErr w:type="spellStart"/>
      <w:r w:rsidRPr="00705E31">
        <w:rPr>
          <w:sz w:val="23"/>
          <w:szCs w:val="23"/>
        </w:rPr>
        <w:t>доначислил</w:t>
      </w:r>
      <w:proofErr w:type="spellEnd"/>
      <w:r w:rsidRPr="00705E31">
        <w:rPr>
          <w:sz w:val="23"/>
          <w:szCs w:val="23"/>
        </w:rPr>
        <w:t xml:space="preserve"> налогоплательщику налог на прибыль в связи с необоснованным учетом убытков по объектам, срок полезного использования которых на дату реализации не истек, в завышенном размере в связи неверным определением амортизационных групп.</w:t>
      </w:r>
    </w:p>
    <w:p w14:paraId="2330D1D5" w14:textId="77777777" w:rsidR="00B11416" w:rsidRPr="00705E31" w:rsidRDefault="00B11416" w:rsidP="00705E31">
      <w:pPr>
        <w:pStyle w:val="s1"/>
        <w:shd w:val="clear" w:color="auto" w:fill="FFFFFF"/>
        <w:spacing w:before="0" w:beforeAutospacing="0" w:after="0" w:afterAutospacing="0"/>
        <w:ind w:firstLine="567"/>
        <w:jc w:val="both"/>
        <w:rPr>
          <w:sz w:val="23"/>
          <w:szCs w:val="23"/>
        </w:rPr>
      </w:pPr>
      <w:r w:rsidRPr="00705E31">
        <w:rPr>
          <w:sz w:val="23"/>
          <w:szCs w:val="23"/>
        </w:rPr>
        <w:t>Суд, исследовав обстоятельства дела, признал позицию налогового органа обоснованной.</w:t>
      </w:r>
    </w:p>
    <w:p w14:paraId="22EEAF39" w14:textId="77777777" w:rsidR="00B11416" w:rsidRPr="00705E31" w:rsidRDefault="00B11416" w:rsidP="00705E31">
      <w:pPr>
        <w:pStyle w:val="s1"/>
        <w:shd w:val="clear" w:color="auto" w:fill="FFFFFF"/>
        <w:spacing w:before="0" w:beforeAutospacing="0" w:after="0" w:afterAutospacing="0"/>
        <w:ind w:firstLine="567"/>
        <w:jc w:val="both"/>
        <w:rPr>
          <w:sz w:val="23"/>
          <w:szCs w:val="23"/>
        </w:rPr>
      </w:pPr>
      <w:r w:rsidRPr="00705E31">
        <w:rPr>
          <w:sz w:val="23"/>
          <w:szCs w:val="23"/>
        </w:rPr>
        <w:t>Исследовав документы, относящиеся к периодам приобретения ОС, ввода их в эксплуатацию, а также последующей реализации, суд пришел к выводу, что документального обоснования произвольного уменьшения сроков полезного использования реализуемых ОС, изменения амортизационных групп налогоплательщиком не представлено.</w:t>
      </w:r>
    </w:p>
    <w:p w14:paraId="39C4E530" w14:textId="77777777" w:rsidR="00B11416" w:rsidRPr="00705E31" w:rsidRDefault="00B11416" w:rsidP="00705E31">
      <w:pPr>
        <w:pStyle w:val="s1"/>
        <w:shd w:val="clear" w:color="auto" w:fill="FFFFFF"/>
        <w:spacing w:before="0" w:beforeAutospacing="0" w:after="0" w:afterAutospacing="0"/>
        <w:ind w:firstLine="567"/>
        <w:jc w:val="both"/>
        <w:rPr>
          <w:sz w:val="23"/>
          <w:szCs w:val="23"/>
        </w:rPr>
      </w:pPr>
      <w:r w:rsidRPr="00705E31">
        <w:rPr>
          <w:sz w:val="23"/>
          <w:szCs w:val="23"/>
        </w:rPr>
        <w:t xml:space="preserve">В связи с этим суд пришел к выводу о том, что инспекцией правомерно не учтены данные налогоплательщика в представленном расчете амортизации. Суд отметил, что налоговым органом самостоятельно не определялась ни одна амортизационная </w:t>
      </w:r>
      <w:proofErr w:type="gramStart"/>
      <w:r w:rsidRPr="00705E31">
        <w:rPr>
          <w:sz w:val="23"/>
          <w:szCs w:val="23"/>
        </w:rPr>
        <w:t>группа</w:t>
      </w:r>
      <w:proofErr w:type="gramEnd"/>
      <w:r w:rsidRPr="00705E31">
        <w:rPr>
          <w:sz w:val="23"/>
          <w:szCs w:val="23"/>
        </w:rPr>
        <w:t xml:space="preserve"> ни к одному объекту налогоплательщика. Была использована информация об объектах ОС, содержащаяся в документах, которые были представлены самим налогоплательщиком в материалы налоговой проверки.</w:t>
      </w:r>
    </w:p>
    <w:p w14:paraId="737F01C7" w14:textId="03524F4A" w:rsidR="00D91F6E" w:rsidRPr="00705E31" w:rsidRDefault="00D91F6E" w:rsidP="00705E31">
      <w:pPr>
        <w:pStyle w:val="s1"/>
        <w:numPr>
          <w:ilvl w:val="0"/>
          <w:numId w:val="24"/>
        </w:numPr>
        <w:spacing w:before="120" w:beforeAutospacing="0" w:after="0" w:afterAutospacing="0"/>
        <w:ind w:left="567" w:hanging="567"/>
        <w:jc w:val="both"/>
        <w:rPr>
          <w:b/>
          <w:bCs/>
          <w:sz w:val="23"/>
          <w:szCs w:val="23"/>
        </w:rPr>
      </w:pPr>
      <w:r w:rsidRPr="00705E31">
        <w:rPr>
          <w:b/>
          <w:bCs/>
          <w:sz w:val="23"/>
          <w:szCs w:val="23"/>
        </w:rPr>
        <w:t xml:space="preserve">Налогоплательщик не вправе учесть расходы по налогу на прибыль и вычеты по НДС по агентскому договору, если не подтверждено его исполнение контрагентом; порученные агенту действия фактически выполняли работники налогоплательщика </w:t>
      </w:r>
    </w:p>
    <w:p w14:paraId="3C2D9B97" w14:textId="6A741B90" w:rsidR="00D91F6E" w:rsidRPr="00705E31" w:rsidRDefault="00D91F6E" w:rsidP="00705E31">
      <w:pPr>
        <w:pStyle w:val="s1"/>
        <w:spacing w:before="120" w:beforeAutospacing="0" w:after="120" w:afterAutospacing="0"/>
        <w:ind w:left="567"/>
        <w:jc w:val="both"/>
        <w:rPr>
          <w:i/>
          <w:sz w:val="23"/>
          <w:szCs w:val="23"/>
        </w:rPr>
      </w:pPr>
      <w:r w:rsidRPr="00705E31">
        <w:rPr>
          <w:i/>
          <w:sz w:val="23"/>
          <w:szCs w:val="23"/>
        </w:rPr>
        <w:t>Постановление Арбитражного суда Поволжского округа от 7 сентября 2021 г. N Ф06-7436/21 по делу N А57-18944/2020</w:t>
      </w:r>
    </w:p>
    <w:p w14:paraId="3CB6CF51" w14:textId="77777777" w:rsidR="00D91F6E" w:rsidRPr="00705E31" w:rsidRDefault="00D91F6E" w:rsidP="00705E31">
      <w:pPr>
        <w:pStyle w:val="s1"/>
        <w:shd w:val="clear" w:color="auto" w:fill="FFFFFF"/>
        <w:spacing w:before="0" w:beforeAutospacing="0" w:after="0" w:afterAutospacing="0"/>
        <w:ind w:firstLine="567"/>
        <w:jc w:val="both"/>
        <w:rPr>
          <w:sz w:val="23"/>
          <w:szCs w:val="23"/>
        </w:rPr>
      </w:pPr>
      <w:r w:rsidRPr="00705E31">
        <w:rPr>
          <w:sz w:val="23"/>
          <w:szCs w:val="23"/>
        </w:rPr>
        <w:t>Налоговый орган полагает, что налогоплательщик не вправе принять к вычету НДС и учесть расходы по налогу на прибыль при приобретении услуг агента, т. к. услуги фактически оказаны не были.</w:t>
      </w:r>
    </w:p>
    <w:p w14:paraId="4C3C19A3" w14:textId="77777777" w:rsidR="00D91F6E" w:rsidRPr="00705E31" w:rsidRDefault="00D91F6E" w:rsidP="00705E31">
      <w:pPr>
        <w:pStyle w:val="s1"/>
        <w:shd w:val="clear" w:color="auto" w:fill="FFFFFF"/>
        <w:spacing w:before="0" w:beforeAutospacing="0" w:after="0" w:afterAutospacing="0"/>
        <w:ind w:firstLine="567"/>
        <w:jc w:val="both"/>
        <w:rPr>
          <w:sz w:val="23"/>
          <w:szCs w:val="23"/>
        </w:rPr>
      </w:pPr>
      <w:r w:rsidRPr="00705E31">
        <w:rPr>
          <w:sz w:val="23"/>
          <w:szCs w:val="23"/>
        </w:rPr>
        <w:t>Суд, исследовав материалы дела, признал позицию налогового органа правомерной.</w:t>
      </w:r>
    </w:p>
    <w:p w14:paraId="38B0596F" w14:textId="77777777" w:rsidR="00D91F6E" w:rsidRPr="00705E31" w:rsidRDefault="00D91F6E" w:rsidP="00705E31">
      <w:pPr>
        <w:pStyle w:val="s1"/>
        <w:shd w:val="clear" w:color="auto" w:fill="FFFFFF"/>
        <w:spacing w:before="0" w:beforeAutospacing="0" w:after="0" w:afterAutospacing="0"/>
        <w:ind w:firstLine="567"/>
        <w:jc w:val="both"/>
        <w:rPr>
          <w:sz w:val="23"/>
          <w:szCs w:val="23"/>
        </w:rPr>
      </w:pPr>
      <w:r w:rsidRPr="00705E31">
        <w:rPr>
          <w:sz w:val="23"/>
          <w:szCs w:val="23"/>
        </w:rPr>
        <w:t>Налогоплательщиком был заключен агентский договор, по которому агент оказывал ему услуги по поиску клиентов для продажи товаров. Однако из отчетов агента не понятно, какие действия он совершал при исполнении договора. Документы и свидетельские показания свидетельствуют о том, что покупатели товаров с агентом не взаимодействовали.</w:t>
      </w:r>
    </w:p>
    <w:p w14:paraId="6063BB48" w14:textId="77777777" w:rsidR="00D91F6E" w:rsidRPr="00705E31" w:rsidRDefault="00D91F6E" w:rsidP="00705E31">
      <w:pPr>
        <w:pStyle w:val="s1"/>
        <w:shd w:val="clear" w:color="auto" w:fill="FFFFFF"/>
        <w:spacing w:before="0" w:beforeAutospacing="0" w:after="0" w:afterAutospacing="0"/>
        <w:ind w:firstLine="567"/>
        <w:jc w:val="both"/>
        <w:rPr>
          <w:sz w:val="23"/>
          <w:szCs w:val="23"/>
        </w:rPr>
      </w:pPr>
      <w:r w:rsidRPr="00705E31">
        <w:rPr>
          <w:sz w:val="23"/>
          <w:szCs w:val="23"/>
        </w:rPr>
        <w:t>Кроме того, у налогоплательщика имеется отдел продаж; работники данного отдела показали, что поиск клиентов входит в их обязанности, и не подтвердили привлечение иных лиц для такого поиска.</w:t>
      </w:r>
    </w:p>
    <w:p w14:paraId="6D14AFB1" w14:textId="77777777" w:rsidR="00D91F6E" w:rsidRPr="00705E31" w:rsidRDefault="00D91F6E" w:rsidP="00705E31">
      <w:pPr>
        <w:pStyle w:val="s1"/>
        <w:shd w:val="clear" w:color="auto" w:fill="FFFFFF"/>
        <w:spacing w:before="0" w:beforeAutospacing="0" w:after="0" w:afterAutospacing="0"/>
        <w:ind w:firstLine="567"/>
        <w:jc w:val="both"/>
        <w:rPr>
          <w:sz w:val="23"/>
          <w:szCs w:val="23"/>
        </w:rPr>
      </w:pPr>
      <w:r w:rsidRPr="00705E31">
        <w:rPr>
          <w:sz w:val="23"/>
          <w:szCs w:val="23"/>
        </w:rPr>
        <w:lastRenderedPageBreak/>
        <w:t>Суд пришел к выводу о создании налогоплательщиком с контрагентом формального документооборота при отсутствии реальных хозяйственных отношений.</w:t>
      </w:r>
    </w:p>
    <w:p w14:paraId="6FEA4176" w14:textId="39732B0D" w:rsidR="00D91F6E" w:rsidRPr="00705E31" w:rsidRDefault="00D91F6E" w:rsidP="00705E31">
      <w:pPr>
        <w:pStyle w:val="s1"/>
        <w:numPr>
          <w:ilvl w:val="0"/>
          <w:numId w:val="24"/>
        </w:numPr>
        <w:spacing w:before="120" w:beforeAutospacing="0" w:after="0" w:afterAutospacing="0"/>
        <w:ind w:left="567" w:hanging="567"/>
        <w:jc w:val="both"/>
        <w:rPr>
          <w:b/>
          <w:bCs/>
          <w:sz w:val="23"/>
          <w:szCs w:val="23"/>
        </w:rPr>
      </w:pPr>
      <w:r w:rsidRPr="00705E31">
        <w:rPr>
          <w:b/>
          <w:bCs/>
          <w:sz w:val="23"/>
          <w:szCs w:val="23"/>
        </w:rPr>
        <w:t>Изменение дополнительным соглашением валюты в договоре займа само по себе не означает, что отрицательные курсовые разницы необоснованно включены в расходы по налогу на прибыль</w:t>
      </w:r>
    </w:p>
    <w:p w14:paraId="124762CC" w14:textId="5D85B74F" w:rsidR="00D91F6E" w:rsidRPr="00705E31" w:rsidRDefault="00D91F6E" w:rsidP="00705E31">
      <w:pPr>
        <w:pStyle w:val="s1"/>
        <w:spacing w:before="120" w:beforeAutospacing="0" w:after="120" w:afterAutospacing="0"/>
        <w:ind w:left="567"/>
        <w:jc w:val="both"/>
        <w:rPr>
          <w:i/>
          <w:sz w:val="23"/>
          <w:szCs w:val="23"/>
        </w:rPr>
      </w:pPr>
      <w:r w:rsidRPr="00705E31">
        <w:rPr>
          <w:i/>
          <w:sz w:val="23"/>
          <w:szCs w:val="23"/>
        </w:rPr>
        <w:t>Постановление Арбитражного суда Волго-Вятского округа от 2 сентября 2021 г. N Ф01-4683/21 по делу N А11-3752/2020</w:t>
      </w:r>
    </w:p>
    <w:p w14:paraId="08DE50DE" w14:textId="77777777" w:rsidR="00D91F6E" w:rsidRPr="00705E31" w:rsidRDefault="00D91F6E" w:rsidP="00705E31">
      <w:pPr>
        <w:pStyle w:val="s1"/>
        <w:shd w:val="clear" w:color="auto" w:fill="FFFFFF"/>
        <w:spacing w:before="0" w:beforeAutospacing="0" w:after="0" w:afterAutospacing="0"/>
        <w:ind w:firstLine="567"/>
        <w:jc w:val="both"/>
        <w:rPr>
          <w:sz w:val="23"/>
          <w:szCs w:val="23"/>
        </w:rPr>
      </w:pPr>
      <w:r w:rsidRPr="00705E31">
        <w:rPr>
          <w:sz w:val="23"/>
          <w:szCs w:val="23"/>
        </w:rPr>
        <w:t>Налоговый орган считает, что налогоплательщиком (заемщиком) получена необоснованная налоговая выгода путем фиктивного оформления дополнительных соглашений (об изменении валюты договоров) к заключенным договорам займа, что позволило увеличить внереализационные расходы в результате включения в их состав отрицательных курсовых разниц.</w:t>
      </w:r>
    </w:p>
    <w:p w14:paraId="53D11802" w14:textId="77777777" w:rsidR="00D91F6E" w:rsidRPr="00705E31" w:rsidRDefault="00D91F6E" w:rsidP="00705E31">
      <w:pPr>
        <w:pStyle w:val="s1"/>
        <w:shd w:val="clear" w:color="auto" w:fill="FFFFFF"/>
        <w:spacing w:before="0" w:beforeAutospacing="0" w:after="0" w:afterAutospacing="0"/>
        <w:ind w:firstLine="567"/>
        <w:jc w:val="both"/>
        <w:rPr>
          <w:sz w:val="23"/>
          <w:szCs w:val="23"/>
        </w:rPr>
      </w:pPr>
      <w:r w:rsidRPr="00705E31">
        <w:rPr>
          <w:sz w:val="23"/>
          <w:szCs w:val="23"/>
        </w:rPr>
        <w:t>Суд, исследовав обстоятельства дела, признал позицию налогового органа необоснованной.</w:t>
      </w:r>
    </w:p>
    <w:p w14:paraId="1792E9E2" w14:textId="77777777" w:rsidR="00D91F6E" w:rsidRPr="00705E31" w:rsidRDefault="00D91F6E" w:rsidP="00705E31">
      <w:pPr>
        <w:pStyle w:val="s1"/>
        <w:shd w:val="clear" w:color="auto" w:fill="FFFFFF"/>
        <w:spacing w:before="0" w:beforeAutospacing="0" w:after="0" w:afterAutospacing="0"/>
        <w:ind w:firstLine="567"/>
        <w:jc w:val="both"/>
        <w:rPr>
          <w:sz w:val="23"/>
          <w:szCs w:val="23"/>
        </w:rPr>
      </w:pPr>
      <w:r w:rsidRPr="00705E31">
        <w:rPr>
          <w:sz w:val="23"/>
          <w:szCs w:val="23"/>
        </w:rPr>
        <w:t>Суд указал, что право выбора сторонами договора займа валюты расчетов не зависит от способа включения в договор данного условия и может быть реализовано как при заключении договора, так и при внесении в него изменений путем подписания дополнительного соглашения.</w:t>
      </w:r>
    </w:p>
    <w:p w14:paraId="7A233ED1" w14:textId="77777777" w:rsidR="00D91F6E" w:rsidRPr="00705E31" w:rsidRDefault="00D91F6E" w:rsidP="00705E31">
      <w:pPr>
        <w:pStyle w:val="s1"/>
        <w:shd w:val="clear" w:color="auto" w:fill="FFFFFF"/>
        <w:spacing w:before="0" w:beforeAutospacing="0" w:after="0" w:afterAutospacing="0"/>
        <w:ind w:firstLine="567"/>
        <w:jc w:val="both"/>
        <w:rPr>
          <w:sz w:val="23"/>
          <w:szCs w:val="23"/>
        </w:rPr>
      </w:pPr>
      <w:r w:rsidRPr="00705E31">
        <w:rPr>
          <w:sz w:val="23"/>
          <w:szCs w:val="23"/>
        </w:rPr>
        <w:t>Факт фиктивного оформления налогоплательщиком дополнительных соглашений к договорам займа с целью получения необоснованной налоговой выгоды налоговым органом не доказан.</w:t>
      </w:r>
    </w:p>
    <w:p w14:paraId="7B46C106" w14:textId="77777777" w:rsidR="00D91F6E" w:rsidRPr="00D91F6E" w:rsidRDefault="00D91F6E" w:rsidP="00D91F6E">
      <w:pPr>
        <w:pStyle w:val="s1"/>
        <w:shd w:val="clear" w:color="auto" w:fill="FFFFFF"/>
        <w:spacing w:before="0" w:beforeAutospacing="0" w:after="0" w:afterAutospacing="0"/>
        <w:ind w:firstLine="709"/>
        <w:jc w:val="both"/>
        <w:rPr>
          <w:color w:val="22272F"/>
        </w:rPr>
      </w:pPr>
    </w:p>
    <w:p w14:paraId="5A879EC5" w14:textId="2A777DFD" w:rsidR="00C20F78" w:rsidRDefault="00C20F78" w:rsidP="002D40F9">
      <w:pPr>
        <w:pStyle w:val="a9"/>
        <w:keepNext/>
        <w:numPr>
          <w:ilvl w:val="1"/>
          <w:numId w:val="1"/>
        </w:numPr>
        <w:tabs>
          <w:tab w:val="left" w:pos="567"/>
        </w:tabs>
        <w:spacing w:before="240" w:after="240"/>
        <w:ind w:right="57"/>
        <w:outlineLvl w:val="0"/>
        <w:rPr>
          <w:b/>
          <w:bCs/>
          <w:sz w:val="23"/>
          <w:szCs w:val="23"/>
        </w:rPr>
      </w:pPr>
      <w:bookmarkStart w:id="89" w:name="_Toc94773349"/>
      <w:r w:rsidRPr="008A0569">
        <w:rPr>
          <w:b/>
          <w:bCs/>
          <w:sz w:val="23"/>
          <w:szCs w:val="23"/>
        </w:rPr>
        <w:t>Налог на добавленную стоимость</w:t>
      </w:r>
      <w:bookmarkEnd w:id="88"/>
      <w:bookmarkEnd w:id="89"/>
    </w:p>
    <w:p w14:paraId="019B1C05" w14:textId="77777777" w:rsidR="00FF49F1" w:rsidRPr="00CB1327" w:rsidRDefault="00FF49F1" w:rsidP="00FF49F1">
      <w:pPr>
        <w:pStyle w:val="s1"/>
        <w:numPr>
          <w:ilvl w:val="0"/>
          <w:numId w:val="24"/>
        </w:numPr>
        <w:spacing w:after="0" w:afterAutospacing="0"/>
        <w:ind w:left="360"/>
        <w:jc w:val="both"/>
        <w:rPr>
          <w:b/>
          <w:bCs/>
          <w:sz w:val="23"/>
          <w:szCs w:val="23"/>
        </w:rPr>
      </w:pPr>
      <w:r w:rsidRPr="004B4B2B">
        <w:rPr>
          <w:b/>
          <w:bCs/>
          <w:sz w:val="23"/>
          <w:szCs w:val="23"/>
        </w:rPr>
        <w:t xml:space="preserve">В программе "Налогоплательщик ЮЛ" графы 12-13 в счете-фактуре на бумажном носителе на товары, не подлежащие </w:t>
      </w:r>
      <w:proofErr w:type="spellStart"/>
      <w:r w:rsidRPr="004B4B2B">
        <w:rPr>
          <w:b/>
          <w:bCs/>
          <w:sz w:val="23"/>
          <w:szCs w:val="23"/>
        </w:rPr>
        <w:t>прослеживаемости</w:t>
      </w:r>
      <w:proofErr w:type="spellEnd"/>
      <w:r w:rsidRPr="004B4B2B">
        <w:rPr>
          <w:b/>
          <w:bCs/>
          <w:sz w:val="23"/>
          <w:szCs w:val="23"/>
        </w:rPr>
        <w:t>, не заполняются.</w:t>
      </w:r>
    </w:p>
    <w:p w14:paraId="368EA12B" w14:textId="77777777" w:rsidR="00FF49F1" w:rsidRDefault="0044262E" w:rsidP="0044262E">
      <w:pPr>
        <w:pStyle w:val="s1"/>
        <w:spacing w:before="80" w:beforeAutospacing="0" w:after="120" w:afterAutospacing="0"/>
        <w:ind w:left="357"/>
        <w:jc w:val="both"/>
        <w:rPr>
          <w:rStyle w:val="a3"/>
          <w:i/>
          <w:iCs/>
          <w:color w:val="auto"/>
          <w:sz w:val="23"/>
          <w:szCs w:val="23"/>
          <w:u w:val="none"/>
        </w:rPr>
      </w:pPr>
      <w:hyperlink r:id="rId52" w:anchor="/document/400407636/entry/0" w:history="1">
        <w:r w:rsidR="00FF49F1" w:rsidRPr="00CB1327">
          <w:rPr>
            <w:rStyle w:val="a3"/>
            <w:i/>
            <w:iCs/>
            <w:color w:val="auto"/>
            <w:sz w:val="23"/>
            <w:szCs w:val="23"/>
            <w:u w:val="none"/>
          </w:rPr>
          <w:t xml:space="preserve">Письмо </w:t>
        </w:r>
        <w:r w:rsidR="00FF49F1">
          <w:rPr>
            <w:rStyle w:val="a3"/>
            <w:i/>
            <w:iCs/>
            <w:color w:val="auto"/>
            <w:sz w:val="23"/>
            <w:szCs w:val="23"/>
            <w:u w:val="none"/>
          </w:rPr>
          <w:t>Федеральной налоговой службы</w:t>
        </w:r>
        <w:r w:rsidR="00FF49F1" w:rsidRPr="00CB1327">
          <w:rPr>
            <w:rStyle w:val="a3"/>
            <w:i/>
            <w:iCs/>
            <w:color w:val="auto"/>
            <w:sz w:val="23"/>
            <w:szCs w:val="23"/>
            <w:u w:val="none"/>
          </w:rPr>
          <w:t xml:space="preserve"> от 0</w:t>
        </w:r>
        <w:r w:rsidR="00FF49F1">
          <w:rPr>
            <w:rStyle w:val="a3"/>
            <w:i/>
            <w:iCs/>
            <w:color w:val="auto"/>
            <w:sz w:val="23"/>
            <w:szCs w:val="23"/>
            <w:u w:val="none"/>
          </w:rPr>
          <w:t>1</w:t>
        </w:r>
        <w:r w:rsidR="00FF49F1" w:rsidRPr="00CB1327">
          <w:rPr>
            <w:rStyle w:val="a3"/>
            <w:i/>
            <w:iCs/>
            <w:color w:val="auto"/>
            <w:sz w:val="23"/>
            <w:szCs w:val="23"/>
            <w:u w:val="none"/>
          </w:rPr>
          <w:t xml:space="preserve"> сентября 2021 г. N </w:t>
        </w:r>
        <w:r w:rsidR="00FF49F1" w:rsidRPr="004B4B2B">
          <w:rPr>
            <w:rStyle w:val="a3"/>
            <w:i/>
            <w:iCs/>
            <w:color w:val="auto"/>
            <w:sz w:val="23"/>
            <w:szCs w:val="23"/>
            <w:u w:val="none"/>
          </w:rPr>
          <w:t xml:space="preserve">ЕА-3-26/5976@ "О рассмотрении </w:t>
        </w:r>
        <w:proofErr w:type="gramStart"/>
        <w:r w:rsidR="00FF49F1" w:rsidRPr="004B4B2B">
          <w:rPr>
            <w:rStyle w:val="a3"/>
            <w:i/>
            <w:iCs/>
            <w:color w:val="auto"/>
            <w:sz w:val="23"/>
            <w:szCs w:val="23"/>
            <w:u w:val="none"/>
          </w:rPr>
          <w:t>интернет-обращения</w:t>
        </w:r>
        <w:proofErr w:type="gramEnd"/>
        <w:r w:rsidR="00FF49F1" w:rsidRPr="004B4B2B">
          <w:rPr>
            <w:rStyle w:val="a3"/>
            <w:i/>
            <w:iCs/>
            <w:color w:val="auto"/>
            <w:sz w:val="23"/>
            <w:szCs w:val="23"/>
            <w:u w:val="none"/>
          </w:rPr>
          <w:t>"</w:t>
        </w:r>
      </w:hyperlink>
    </w:p>
    <w:p w14:paraId="18C9AEB0" w14:textId="77777777" w:rsidR="00FF49F1" w:rsidRPr="005E78DA" w:rsidRDefault="00FF49F1" w:rsidP="00FF49F1">
      <w:pPr>
        <w:pStyle w:val="s1"/>
        <w:numPr>
          <w:ilvl w:val="0"/>
          <w:numId w:val="24"/>
        </w:numPr>
        <w:spacing w:after="0" w:afterAutospacing="0"/>
        <w:ind w:left="360"/>
        <w:jc w:val="both"/>
        <w:rPr>
          <w:i/>
          <w:iCs/>
          <w:sz w:val="23"/>
          <w:szCs w:val="23"/>
        </w:rPr>
      </w:pPr>
      <w:r>
        <w:rPr>
          <w:b/>
          <w:bCs/>
          <w:sz w:val="23"/>
          <w:szCs w:val="23"/>
        </w:rPr>
        <w:t>На покупателей имущества, составляющего муниципальную казну, возложена обязанность налогового агента по НДС, за исключением покупателей - физических лиц, не являющихся индивидуальными предпринимателями.</w:t>
      </w:r>
    </w:p>
    <w:p w14:paraId="0C3F607F" w14:textId="77777777" w:rsidR="00FF49F1" w:rsidRPr="005E78DA" w:rsidRDefault="00FF49F1" w:rsidP="00FF49F1">
      <w:pPr>
        <w:pStyle w:val="s1"/>
        <w:spacing w:before="0" w:beforeAutospacing="0" w:after="0" w:afterAutospacing="0"/>
        <w:ind w:left="360"/>
        <w:jc w:val="both"/>
        <w:rPr>
          <w:b/>
          <w:bCs/>
          <w:sz w:val="23"/>
          <w:szCs w:val="23"/>
        </w:rPr>
      </w:pPr>
      <w:r>
        <w:rPr>
          <w:b/>
          <w:bCs/>
          <w:sz w:val="23"/>
          <w:szCs w:val="23"/>
        </w:rPr>
        <w:t>С</w:t>
      </w:r>
      <w:r w:rsidRPr="005E78DA">
        <w:rPr>
          <w:b/>
          <w:bCs/>
          <w:sz w:val="23"/>
          <w:szCs w:val="23"/>
        </w:rPr>
        <w:t>уммы налога на добавленную стоимость по приобретенному имуществу, составляющему муниципальную казну, уплаченные в бюджет покупателями - налоговыми агентами, подлежат вычетам в вышеуказанном порядке.</w:t>
      </w:r>
    </w:p>
    <w:p w14:paraId="76659158" w14:textId="77777777" w:rsidR="00FF49F1" w:rsidRPr="005E78DA" w:rsidRDefault="00FF49F1" w:rsidP="00FF49F1">
      <w:pPr>
        <w:pStyle w:val="s1"/>
        <w:spacing w:before="0" w:beforeAutospacing="0" w:after="0" w:afterAutospacing="0"/>
        <w:ind w:left="360"/>
        <w:jc w:val="both"/>
        <w:rPr>
          <w:b/>
          <w:bCs/>
          <w:sz w:val="23"/>
          <w:szCs w:val="23"/>
        </w:rPr>
      </w:pPr>
      <w:r w:rsidRPr="005E78DA">
        <w:rPr>
          <w:b/>
          <w:bCs/>
          <w:sz w:val="23"/>
          <w:szCs w:val="23"/>
        </w:rPr>
        <w:t xml:space="preserve">При приобретении имущества, составляющего муниципальную казну, покупателями - физическими лицами, не являющимися индивидуальными предпринимателями, налог на добавленную стоимость уплачивается в бюджет в общеустановленном порядке лицами, осуществляющими операции по реализации (передаче) данного имущества. При этом вычет сумм налога на добавленную стоимость по указанному имуществу, приобретенному физическими лицами, не являющимися индивидуальными предпринимателями и, соответственно, не признаваемыми налогоплательщиками налога на добавленную стоимость, нормами </w:t>
      </w:r>
      <w:r>
        <w:rPr>
          <w:b/>
          <w:bCs/>
          <w:sz w:val="23"/>
          <w:szCs w:val="23"/>
        </w:rPr>
        <w:t>НК РФ</w:t>
      </w:r>
      <w:r w:rsidRPr="005E78DA">
        <w:rPr>
          <w:b/>
          <w:bCs/>
          <w:sz w:val="23"/>
          <w:szCs w:val="23"/>
        </w:rPr>
        <w:t xml:space="preserve"> не предусмотрен.</w:t>
      </w:r>
    </w:p>
    <w:p w14:paraId="3185D96D" w14:textId="77777777" w:rsidR="00FF49F1" w:rsidRDefault="0044262E" w:rsidP="0044262E">
      <w:pPr>
        <w:pStyle w:val="s1"/>
        <w:spacing w:before="80" w:beforeAutospacing="0" w:after="120" w:afterAutospacing="0"/>
        <w:ind w:left="357"/>
        <w:jc w:val="both"/>
        <w:rPr>
          <w:rStyle w:val="a3"/>
          <w:i/>
          <w:iCs/>
          <w:color w:val="auto"/>
          <w:sz w:val="23"/>
          <w:szCs w:val="23"/>
          <w:u w:val="none"/>
        </w:rPr>
      </w:pPr>
      <w:hyperlink r:id="rId53" w:anchor="/document/400407636/entry/0" w:history="1">
        <w:r w:rsidR="00FF49F1" w:rsidRPr="00CB1327">
          <w:rPr>
            <w:rStyle w:val="a3"/>
            <w:i/>
            <w:iCs/>
            <w:color w:val="auto"/>
            <w:sz w:val="23"/>
            <w:szCs w:val="23"/>
            <w:u w:val="none"/>
          </w:rPr>
          <w:t>Письмо Минфина России от 0</w:t>
        </w:r>
        <w:r w:rsidR="00FF49F1">
          <w:rPr>
            <w:rStyle w:val="a3"/>
            <w:i/>
            <w:iCs/>
            <w:color w:val="auto"/>
            <w:sz w:val="23"/>
            <w:szCs w:val="23"/>
            <w:u w:val="none"/>
          </w:rPr>
          <w:t>1</w:t>
        </w:r>
        <w:r w:rsidR="00FF49F1" w:rsidRPr="00CB1327">
          <w:rPr>
            <w:rStyle w:val="a3"/>
            <w:i/>
            <w:iCs/>
            <w:color w:val="auto"/>
            <w:sz w:val="23"/>
            <w:szCs w:val="23"/>
            <w:u w:val="none"/>
          </w:rPr>
          <w:t xml:space="preserve"> сентября 2021 г. N</w:t>
        </w:r>
        <w:r w:rsidR="00FF49F1" w:rsidRPr="0044262E">
          <w:rPr>
            <w:rStyle w:val="a3"/>
            <w:i/>
            <w:iCs/>
            <w:color w:val="auto"/>
            <w:sz w:val="23"/>
            <w:szCs w:val="23"/>
            <w:u w:val="none"/>
          </w:rPr>
          <w:t xml:space="preserve"> </w:t>
        </w:r>
        <w:r w:rsidR="00FF49F1" w:rsidRPr="00943F32">
          <w:rPr>
            <w:rStyle w:val="a3"/>
            <w:i/>
            <w:iCs/>
            <w:color w:val="auto"/>
            <w:sz w:val="23"/>
            <w:szCs w:val="23"/>
            <w:u w:val="none"/>
          </w:rPr>
          <w:t>03-07-14/70488</w:t>
        </w:r>
      </w:hyperlink>
    </w:p>
    <w:p w14:paraId="76F2F932" w14:textId="77777777" w:rsidR="00FF49F1" w:rsidRDefault="00FF49F1" w:rsidP="00FF49F1">
      <w:pPr>
        <w:pStyle w:val="s1"/>
        <w:numPr>
          <w:ilvl w:val="0"/>
          <w:numId w:val="24"/>
        </w:numPr>
        <w:spacing w:after="0" w:afterAutospacing="0"/>
        <w:ind w:left="360"/>
        <w:jc w:val="both"/>
        <w:rPr>
          <w:b/>
          <w:bCs/>
          <w:sz w:val="23"/>
          <w:szCs w:val="23"/>
        </w:rPr>
      </w:pPr>
      <w:r>
        <w:rPr>
          <w:b/>
          <w:bCs/>
          <w:sz w:val="23"/>
          <w:szCs w:val="23"/>
        </w:rPr>
        <w:t>С</w:t>
      </w:r>
      <w:r w:rsidRPr="00943F32">
        <w:rPr>
          <w:b/>
          <w:bCs/>
          <w:sz w:val="23"/>
          <w:szCs w:val="23"/>
        </w:rPr>
        <w:t>тавка НДС 0% применяется в отношении услуг по международной перевозке товаров.</w:t>
      </w:r>
    </w:p>
    <w:p w14:paraId="624EE1C2" w14:textId="77777777" w:rsidR="00FF49F1" w:rsidRPr="00943F32" w:rsidRDefault="00FF49F1" w:rsidP="00FF49F1">
      <w:pPr>
        <w:pStyle w:val="s1"/>
        <w:spacing w:before="0" w:beforeAutospacing="0" w:after="0" w:afterAutospacing="0"/>
        <w:ind w:left="360"/>
        <w:jc w:val="both"/>
        <w:rPr>
          <w:b/>
          <w:bCs/>
          <w:sz w:val="23"/>
          <w:szCs w:val="23"/>
        </w:rPr>
      </w:pPr>
      <w:r w:rsidRPr="00943F32">
        <w:rPr>
          <w:b/>
          <w:bCs/>
          <w:sz w:val="23"/>
          <w:szCs w:val="23"/>
        </w:rPr>
        <w:t>Применение нулевой ставки при оказании услуг по перевозке товаров в границах территории России НК не предусмотрено. Такие услуги облагаются НДС по ставке 20%.</w:t>
      </w:r>
    </w:p>
    <w:p w14:paraId="0737AD37" w14:textId="77777777" w:rsidR="00FF49F1" w:rsidRPr="00943F32" w:rsidRDefault="00FF49F1" w:rsidP="00FF49F1">
      <w:pPr>
        <w:pStyle w:val="s1"/>
        <w:spacing w:before="0" w:beforeAutospacing="0" w:after="0" w:afterAutospacing="0"/>
        <w:ind w:left="360"/>
        <w:jc w:val="both"/>
        <w:rPr>
          <w:b/>
          <w:bCs/>
          <w:sz w:val="23"/>
          <w:szCs w:val="23"/>
        </w:rPr>
      </w:pPr>
      <w:r w:rsidRPr="00943F32">
        <w:rPr>
          <w:b/>
          <w:bCs/>
          <w:sz w:val="23"/>
          <w:szCs w:val="23"/>
        </w:rPr>
        <w:t>Вместе с тем можно учитывать судебную практику (</w:t>
      </w:r>
      <w:r>
        <w:rPr>
          <w:b/>
          <w:bCs/>
          <w:sz w:val="23"/>
          <w:szCs w:val="23"/>
        </w:rPr>
        <w:t xml:space="preserve">пункт 18 </w:t>
      </w:r>
      <w:r w:rsidRPr="00943F32">
        <w:rPr>
          <w:b/>
          <w:bCs/>
          <w:sz w:val="23"/>
          <w:szCs w:val="23"/>
        </w:rPr>
        <w:t>постановлени</w:t>
      </w:r>
      <w:r>
        <w:rPr>
          <w:b/>
          <w:bCs/>
          <w:sz w:val="23"/>
          <w:szCs w:val="23"/>
        </w:rPr>
        <w:t>я</w:t>
      </w:r>
      <w:r w:rsidRPr="00943F32">
        <w:rPr>
          <w:b/>
          <w:bCs/>
          <w:sz w:val="23"/>
          <w:szCs w:val="23"/>
        </w:rPr>
        <w:t xml:space="preserve"> Пленума ВАС РФ от 30 мая 2014 г. N 33).</w:t>
      </w:r>
    </w:p>
    <w:p w14:paraId="7DFCD35F" w14:textId="77777777" w:rsidR="00FF49F1" w:rsidRDefault="0044262E" w:rsidP="0044262E">
      <w:pPr>
        <w:pStyle w:val="s1"/>
        <w:spacing w:before="80" w:beforeAutospacing="0" w:after="120" w:afterAutospacing="0"/>
        <w:ind w:left="357"/>
        <w:jc w:val="both"/>
        <w:rPr>
          <w:rStyle w:val="a3"/>
          <w:i/>
          <w:iCs/>
          <w:color w:val="auto"/>
          <w:sz w:val="23"/>
          <w:szCs w:val="23"/>
          <w:u w:val="none"/>
        </w:rPr>
      </w:pPr>
      <w:hyperlink r:id="rId54" w:anchor="/document/400407636/entry/0" w:history="1">
        <w:r w:rsidR="00FF49F1" w:rsidRPr="00CB1327">
          <w:rPr>
            <w:rStyle w:val="a3"/>
            <w:i/>
            <w:iCs/>
            <w:color w:val="auto"/>
            <w:sz w:val="23"/>
            <w:szCs w:val="23"/>
            <w:u w:val="none"/>
          </w:rPr>
          <w:t>Письмо Минфина России от 0</w:t>
        </w:r>
        <w:r w:rsidR="00FF49F1">
          <w:rPr>
            <w:rStyle w:val="a3"/>
            <w:i/>
            <w:iCs/>
            <w:color w:val="auto"/>
            <w:sz w:val="23"/>
            <w:szCs w:val="23"/>
            <w:u w:val="none"/>
          </w:rPr>
          <w:t>2</w:t>
        </w:r>
        <w:r w:rsidR="00FF49F1" w:rsidRPr="00CB1327">
          <w:rPr>
            <w:rStyle w:val="a3"/>
            <w:i/>
            <w:iCs/>
            <w:color w:val="auto"/>
            <w:sz w:val="23"/>
            <w:szCs w:val="23"/>
            <w:u w:val="none"/>
          </w:rPr>
          <w:t xml:space="preserve"> сентября 2021 г. N </w:t>
        </w:r>
        <w:r w:rsidR="00FF49F1" w:rsidRPr="00AD4ED3">
          <w:rPr>
            <w:rStyle w:val="a3"/>
            <w:i/>
            <w:iCs/>
            <w:color w:val="auto"/>
            <w:sz w:val="23"/>
            <w:szCs w:val="23"/>
            <w:u w:val="none"/>
          </w:rPr>
          <w:t>03-07-11/71</w:t>
        </w:r>
        <w:r w:rsidR="00FF49F1">
          <w:rPr>
            <w:rStyle w:val="a3"/>
            <w:i/>
            <w:iCs/>
            <w:color w:val="auto"/>
            <w:sz w:val="23"/>
            <w:szCs w:val="23"/>
            <w:u w:val="none"/>
          </w:rPr>
          <w:t>132</w:t>
        </w:r>
      </w:hyperlink>
    </w:p>
    <w:p w14:paraId="6745CCC9" w14:textId="77777777" w:rsidR="00FF49F1" w:rsidRPr="00CB1327" w:rsidRDefault="00FF49F1" w:rsidP="00FF49F1">
      <w:pPr>
        <w:pStyle w:val="s1"/>
        <w:numPr>
          <w:ilvl w:val="0"/>
          <w:numId w:val="24"/>
        </w:numPr>
        <w:spacing w:after="0" w:afterAutospacing="0"/>
        <w:ind w:left="360"/>
        <w:jc w:val="both"/>
        <w:rPr>
          <w:b/>
          <w:bCs/>
          <w:sz w:val="23"/>
          <w:szCs w:val="23"/>
        </w:rPr>
      </w:pPr>
      <w:r w:rsidRPr="00AD4ED3">
        <w:rPr>
          <w:b/>
          <w:bCs/>
          <w:sz w:val="23"/>
          <w:szCs w:val="23"/>
        </w:rPr>
        <w:t xml:space="preserve">Если товары, работы или услуги используются как в облагаемых НДС операциях, так и в освобожденных от него, принять "входной" налог к вычету можно с учетом пропорции. </w:t>
      </w:r>
      <w:r w:rsidRPr="00AD4ED3">
        <w:rPr>
          <w:b/>
          <w:bCs/>
          <w:sz w:val="23"/>
          <w:szCs w:val="23"/>
        </w:rPr>
        <w:lastRenderedPageBreak/>
        <w:t xml:space="preserve">При ее расчете, </w:t>
      </w:r>
      <w:proofErr w:type="gramStart"/>
      <w:r w:rsidRPr="00AD4ED3">
        <w:rPr>
          <w:b/>
          <w:bCs/>
          <w:sz w:val="23"/>
          <w:szCs w:val="23"/>
        </w:rPr>
        <w:t>учитывают</w:t>
      </w:r>
      <w:proofErr w:type="gramEnd"/>
      <w:r w:rsidRPr="00AD4ED3">
        <w:rPr>
          <w:b/>
          <w:bCs/>
          <w:sz w:val="23"/>
          <w:szCs w:val="23"/>
        </w:rPr>
        <w:t xml:space="preserve"> в том числе стоимость товаров, работ и услуг, которые приобрели за счет субсидии из федерального бюджета.</w:t>
      </w:r>
    </w:p>
    <w:p w14:paraId="7BCE1CCC" w14:textId="77777777" w:rsidR="00FF49F1" w:rsidRDefault="0044262E" w:rsidP="0044262E">
      <w:pPr>
        <w:pStyle w:val="s1"/>
        <w:spacing w:before="80" w:beforeAutospacing="0" w:after="120" w:afterAutospacing="0"/>
        <w:ind w:left="357"/>
        <w:jc w:val="both"/>
        <w:rPr>
          <w:rStyle w:val="a3"/>
          <w:i/>
          <w:iCs/>
          <w:color w:val="auto"/>
          <w:sz w:val="23"/>
          <w:szCs w:val="23"/>
          <w:u w:val="none"/>
        </w:rPr>
      </w:pPr>
      <w:hyperlink r:id="rId55" w:anchor="/document/400407636/entry/0" w:history="1">
        <w:r w:rsidR="00FF49F1" w:rsidRPr="00CB1327">
          <w:rPr>
            <w:rStyle w:val="a3"/>
            <w:i/>
            <w:iCs/>
            <w:color w:val="auto"/>
            <w:sz w:val="23"/>
            <w:szCs w:val="23"/>
            <w:u w:val="none"/>
          </w:rPr>
          <w:t>Письмо Минфина России от 0</w:t>
        </w:r>
        <w:r w:rsidR="00FF49F1">
          <w:rPr>
            <w:rStyle w:val="a3"/>
            <w:i/>
            <w:iCs/>
            <w:color w:val="auto"/>
            <w:sz w:val="23"/>
            <w:szCs w:val="23"/>
            <w:u w:val="none"/>
          </w:rPr>
          <w:t>3</w:t>
        </w:r>
        <w:r w:rsidR="00FF49F1" w:rsidRPr="00CB1327">
          <w:rPr>
            <w:rStyle w:val="a3"/>
            <w:i/>
            <w:iCs/>
            <w:color w:val="auto"/>
            <w:sz w:val="23"/>
            <w:szCs w:val="23"/>
            <w:u w:val="none"/>
          </w:rPr>
          <w:t xml:space="preserve"> сентября 2021 г. N </w:t>
        </w:r>
        <w:r w:rsidR="00FF49F1" w:rsidRPr="00AD4ED3">
          <w:rPr>
            <w:rStyle w:val="a3"/>
            <w:i/>
            <w:iCs/>
            <w:color w:val="auto"/>
            <w:sz w:val="23"/>
            <w:szCs w:val="23"/>
            <w:u w:val="none"/>
          </w:rPr>
          <w:t>03-07-11/71588</w:t>
        </w:r>
      </w:hyperlink>
    </w:p>
    <w:p w14:paraId="35553205" w14:textId="77777777" w:rsidR="00FF49F1" w:rsidRPr="00734500" w:rsidRDefault="00FF49F1" w:rsidP="00FF49F1">
      <w:pPr>
        <w:pStyle w:val="s1"/>
        <w:numPr>
          <w:ilvl w:val="0"/>
          <w:numId w:val="24"/>
        </w:numPr>
        <w:spacing w:before="0" w:beforeAutospacing="0" w:after="0" w:afterAutospacing="0"/>
        <w:ind w:left="360"/>
        <w:jc w:val="both"/>
        <w:rPr>
          <w:b/>
          <w:bCs/>
          <w:sz w:val="23"/>
          <w:szCs w:val="23"/>
        </w:rPr>
      </w:pPr>
      <w:r w:rsidRPr="00943F32">
        <w:rPr>
          <w:b/>
          <w:bCs/>
          <w:sz w:val="23"/>
          <w:szCs w:val="23"/>
        </w:rPr>
        <w:t>В счете-фактуре, выставляемом по отгруженным товарам (выполненным работам, оказанным работам), указывается дата фактического составления.</w:t>
      </w:r>
    </w:p>
    <w:p w14:paraId="206CB964" w14:textId="77777777" w:rsidR="00FF49F1" w:rsidRDefault="0044262E" w:rsidP="0044262E">
      <w:pPr>
        <w:pStyle w:val="s1"/>
        <w:spacing w:before="80" w:beforeAutospacing="0" w:after="120" w:afterAutospacing="0"/>
        <w:ind w:left="357"/>
        <w:jc w:val="both"/>
        <w:rPr>
          <w:rStyle w:val="a3"/>
          <w:i/>
          <w:iCs/>
          <w:color w:val="auto"/>
          <w:sz w:val="23"/>
          <w:szCs w:val="23"/>
          <w:u w:val="none"/>
        </w:rPr>
      </w:pPr>
      <w:hyperlink r:id="rId56" w:anchor="/document/400407636/entry/0" w:history="1">
        <w:r w:rsidR="00FF49F1" w:rsidRPr="00CB1327">
          <w:rPr>
            <w:rStyle w:val="a3"/>
            <w:i/>
            <w:iCs/>
            <w:color w:val="auto"/>
            <w:sz w:val="23"/>
            <w:szCs w:val="23"/>
            <w:u w:val="none"/>
          </w:rPr>
          <w:t>Письмо Минфина России от 0</w:t>
        </w:r>
        <w:r w:rsidR="00FF49F1">
          <w:rPr>
            <w:rStyle w:val="a3"/>
            <w:i/>
            <w:iCs/>
            <w:color w:val="auto"/>
            <w:sz w:val="23"/>
            <w:szCs w:val="23"/>
            <w:u w:val="none"/>
          </w:rPr>
          <w:t>8</w:t>
        </w:r>
        <w:r w:rsidR="00FF49F1" w:rsidRPr="00CB1327">
          <w:rPr>
            <w:rStyle w:val="a3"/>
            <w:i/>
            <w:iCs/>
            <w:color w:val="auto"/>
            <w:sz w:val="23"/>
            <w:szCs w:val="23"/>
            <w:u w:val="none"/>
          </w:rPr>
          <w:t xml:space="preserve"> сентября 2021 г. N </w:t>
        </w:r>
        <w:r w:rsidR="00FF49F1" w:rsidRPr="00943F32">
          <w:rPr>
            <w:rStyle w:val="a3"/>
            <w:i/>
            <w:iCs/>
            <w:color w:val="auto"/>
            <w:sz w:val="23"/>
            <w:szCs w:val="23"/>
            <w:u w:val="none"/>
          </w:rPr>
          <w:t>03-07-09/72651</w:t>
        </w:r>
      </w:hyperlink>
    </w:p>
    <w:p w14:paraId="565688C2" w14:textId="77777777" w:rsidR="00FF49F1" w:rsidRPr="00734500" w:rsidRDefault="00FF49F1" w:rsidP="00FF49F1">
      <w:pPr>
        <w:pStyle w:val="s1"/>
        <w:numPr>
          <w:ilvl w:val="0"/>
          <w:numId w:val="24"/>
        </w:numPr>
        <w:spacing w:before="0" w:beforeAutospacing="0" w:after="0" w:afterAutospacing="0"/>
        <w:ind w:left="360"/>
        <w:jc w:val="both"/>
        <w:rPr>
          <w:b/>
          <w:bCs/>
          <w:sz w:val="23"/>
          <w:szCs w:val="23"/>
        </w:rPr>
      </w:pPr>
      <w:r w:rsidRPr="00943F32">
        <w:rPr>
          <w:b/>
          <w:bCs/>
          <w:sz w:val="23"/>
          <w:szCs w:val="23"/>
        </w:rPr>
        <w:t>В счете-фактуре, выставляемом по отгруженным товарам (выполненным работам, оказанным работам), указывается дата фактического составления.</w:t>
      </w:r>
    </w:p>
    <w:p w14:paraId="50C9621A" w14:textId="77777777" w:rsidR="00FF49F1" w:rsidRDefault="0044262E" w:rsidP="0044262E">
      <w:pPr>
        <w:pStyle w:val="s1"/>
        <w:spacing w:before="80" w:beforeAutospacing="0" w:after="120" w:afterAutospacing="0"/>
        <w:ind w:left="357"/>
        <w:jc w:val="both"/>
        <w:rPr>
          <w:rStyle w:val="a3"/>
          <w:i/>
          <w:iCs/>
          <w:color w:val="auto"/>
          <w:sz w:val="23"/>
          <w:szCs w:val="23"/>
          <w:u w:val="none"/>
        </w:rPr>
      </w:pPr>
      <w:hyperlink r:id="rId57" w:anchor="/document/400407636/entry/0" w:history="1">
        <w:r w:rsidR="00FF49F1" w:rsidRPr="00CB1327">
          <w:rPr>
            <w:rStyle w:val="a3"/>
            <w:i/>
            <w:iCs/>
            <w:color w:val="auto"/>
            <w:sz w:val="23"/>
            <w:szCs w:val="23"/>
            <w:u w:val="none"/>
          </w:rPr>
          <w:t>Письмо Минфина России от 0</w:t>
        </w:r>
        <w:r w:rsidR="00FF49F1">
          <w:rPr>
            <w:rStyle w:val="a3"/>
            <w:i/>
            <w:iCs/>
            <w:color w:val="auto"/>
            <w:sz w:val="23"/>
            <w:szCs w:val="23"/>
            <w:u w:val="none"/>
          </w:rPr>
          <w:t>8</w:t>
        </w:r>
        <w:r w:rsidR="00FF49F1" w:rsidRPr="00CB1327">
          <w:rPr>
            <w:rStyle w:val="a3"/>
            <w:i/>
            <w:iCs/>
            <w:color w:val="auto"/>
            <w:sz w:val="23"/>
            <w:szCs w:val="23"/>
            <w:u w:val="none"/>
          </w:rPr>
          <w:t xml:space="preserve"> сентября 2021 г. N </w:t>
        </w:r>
        <w:r w:rsidR="00FF49F1" w:rsidRPr="00943F32">
          <w:rPr>
            <w:rStyle w:val="a3"/>
            <w:i/>
            <w:iCs/>
            <w:color w:val="auto"/>
            <w:sz w:val="23"/>
            <w:szCs w:val="23"/>
            <w:u w:val="none"/>
          </w:rPr>
          <w:t>03-07-09/72651</w:t>
        </w:r>
      </w:hyperlink>
    </w:p>
    <w:p w14:paraId="2732A95B" w14:textId="77777777" w:rsidR="00FF49F1" w:rsidRPr="00734500" w:rsidRDefault="00FF49F1" w:rsidP="00FF49F1">
      <w:pPr>
        <w:pStyle w:val="s1"/>
        <w:numPr>
          <w:ilvl w:val="0"/>
          <w:numId w:val="24"/>
        </w:numPr>
        <w:spacing w:before="0" w:beforeAutospacing="0" w:after="0" w:afterAutospacing="0"/>
        <w:ind w:left="360"/>
        <w:jc w:val="both"/>
        <w:rPr>
          <w:b/>
          <w:bCs/>
          <w:sz w:val="23"/>
          <w:szCs w:val="23"/>
        </w:rPr>
      </w:pPr>
      <w:r w:rsidRPr="00734500">
        <w:rPr>
          <w:b/>
          <w:bCs/>
          <w:sz w:val="23"/>
          <w:szCs w:val="23"/>
        </w:rPr>
        <w:t>Лизингодатель возместил лизингополучателю убытки при досрочном расторжении договора лизинга по инициативе лизингодателя. В связи с этим Минфин ответил на вопросы о применении НДС и выставлении счетов-фактур.</w:t>
      </w:r>
    </w:p>
    <w:p w14:paraId="5D97CE7D" w14:textId="77777777" w:rsidR="00FF49F1" w:rsidRDefault="0044262E" w:rsidP="0044262E">
      <w:pPr>
        <w:pStyle w:val="s1"/>
        <w:spacing w:before="80" w:beforeAutospacing="0" w:after="120" w:afterAutospacing="0"/>
        <w:ind w:left="357"/>
        <w:jc w:val="both"/>
        <w:rPr>
          <w:rStyle w:val="a3"/>
          <w:i/>
          <w:iCs/>
          <w:color w:val="auto"/>
          <w:sz w:val="23"/>
          <w:szCs w:val="23"/>
          <w:u w:val="none"/>
        </w:rPr>
      </w:pPr>
      <w:hyperlink r:id="rId58" w:anchor="/document/400407636/entry/0" w:history="1">
        <w:r w:rsidR="00FF49F1" w:rsidRPr="00CB1327">
          <w:rPr>
            <w:rStyle w:val="a3"/>
            <w:i/>
            <w:iCs/>
            <w:color w:val="auto"/>
            <w:sz w:val="23"/>
            <w:szCs w:val="23"/>
            <w:u w:val="none"/>
          </w:rPr>
          <w:t>Письмо Минфина России от 09 сентября 2021 г. N </w:t>
        </w:r>
        <w:r w:rsidR="00FF49F1" w:rsidRPr="00734500">
          <w:rPr>
            <w:rStyle w:val="a3"/>
            <w:i/>
            <w:iCs/>
            <w:color w:val="auto"/>
            <w:sz w:val="23"/>
            <w:szCs w:val="23"/>
            <w:u w:val="none"/>
          </w:rPr>
          <w:t>03-07-1</w:t>
        </w:r>
        <w:r w:rsidR="00FF49F1">
          <w:rPr>
            <w:rStyle w:val="a3"/>
            <w:i/>
            <w:iCs/>
            <w:color w:val="auto"/>
            <w:sz w:val="23"/>
            <w:szCs w:val="23"/>
            <w:u w:val="none"/>
          </w:rPr>
          <w:t>4</w:t>
        </w:r>
        <w:r w:rsidR="00FF49F1" w:rsidRPr="00734500">
          <w:rPr>
            <w:rStyle w:val="a3"/>
            <w:i/>
            <w:iCs/>
            <w:color w:val="auto"/>
            <w:sz w:val="23"/>
            <w:szCs w:val="23"/>
            <w:u w:val="none"/>
          </w:rPr>
          <w:t>/7</w:t>
        </w:r>
        <w:r w:rsidR="00FF49F1">
          <w:rPr>
            <w:rStyle w:val="a3"/>
            <w:i/>
            <w:iCs/>
            <w:color w:val="auto"/>
            <w:sz w:val="23"/>
            <w:szCs w:val="23"/>
            <w:u w:val="none"/>
          </w:rPr>
          <w:t>2802</w:t>
        </w:r>
      </w:hyperlink>
    </w:p>
    <w:p w14:paraId="6B3896C7" w14:textId="77777777" w:rsidR="00FF49F1" w:rsidRPr="00734500" w:rsidRDefault="00FF49F1" w:rsidP="00FF49F1">
      <w:pPr>
        <w:pStyle w:val="s1"/>
        <w:numPr>
          <w:ilvl w:val="0"/>
          <w:numId w:val="24"/>
        </w:numPr>
        <w:spacing w:before="0" w:beforeAutospacing="0" w:after="0" w:afterAutospacing="0"/>
        <w:ind w:left="360"/>
        <w:jc w:val="both"/>
        <w:rPr>
          <w:b/>
          <w:bCs/>
          <w:sz w:val="23"/>
          <w:szCs w:val="23"/>
        </w:rPr>
      </w:pPr>
      <w:r w:rsidRPr="00734500">
        <w:rPr>
          <w:b/>
          <w:bCs/>
          <w:sz w:val="23"/>
          <w:szCs w:val="23"/>
        </w:rPr>
        <w:t>Поставщик компенсировал продавцу скидку, предоставленную конечному покупателю при реализации товара.</w:t>
      </w:r>
    </w:p>
    <w:p w14:paraId="74FD3093" w14:textId="77777777" w:rsidR="00FF49F1" w:rsidRPr="00CB1327" w:rsidRDefault="00FF49F1" w:rsidP="00FF49F1">
      <w:pPr>
        <w:pStyle w:val="s1"/>
        <w:spacing w:before="0" w:beforeAutospacing="0" w:after="0" w:afterAutospacing="0"/>
        <w:ind w:left="360"/>
        <w:jc w:val="both"/>
        <w:rPr>
          <w:b/>
          <w:bCs/>
          <w:sz w:val="23"/>
          <w:szCs w:val="23"/>
        </w:rPr>
      </w:pPr>
      <w:r w:rsidRPr="00734500">
        <w:rPr>
          <w:b/>
          <w:bCs/>
          <w:sz w:val="23"/>
          <w:szCs w:val="23"/>
        </w:rPr>
        <w:t>Если из заключенных договоров следует, что полученные продавцом от поставщика деньги представляют собой компенсацию недополученной выручки, т. е. связаны с оплатой реализованных товаров, то эти суммы включаются продавцом в налоговую базу по НДС.</w:t>
      </w:r>
    </w:p>
    <w:p w14:paraId="303D60FA" w14:textId="77777777" w:rsidR="00FF49F1" w:rsidRDefault="0044262E" w:rsidP="0044262E">
      <w:pPr>
        <w:pStyle w:val="s1"/>
        <w:spacing w:before="80" w:beforeAutospacing="0" w:after="120" w:afterAutospacing="0"/>
        <w:ind w:left="357"/>
        <w:jc w:val="both"/>
        <w:rPr>
          <w:rStyle w:val="a3"/>
          <w:i/>
          <w:iCs/>
          <w:color w:val="auto"/>
          <w:sz w:val="23"/>
          <w:szCs w:val="23"/>
          <w:u w:val="none"/>
        </w:rPr>
      </w:pPr>
      <w:hyperlink r:id="rId59" w:anchor="/document/400407636/entry/0" w:history="1">
        <w:r w:rsidR="00FF49F1" w:rsidRPr="00CB1327">
          <w:rPr>
            <w:rStyle w:val="a3"/>
            <w:i/>
            <w:iCs/>
            <w:color w:val="auto"/>
            <w:sz w:val="23"/>
            <w:szCs w:val="23"/>
            <w:u w:val="none"/>
          </w:rPr>
          <w:t>Письмо Минфина России от 09 сентября 2021 г. N </w:t>
        </w:r>
        <w:r w:rsidR="00FF49F1" w:rsidRPr="00734500">
          <w:rPr>
            <w:rStyle w:val="a3"/>
            <w:i/>
            <w:iCs/>
            <w:color w:val="auto"/>
            <w:sz w:val="23"/>
            <w:szCs w:val="23"/>
            <w:u w:val="none"/>
          </w:rPr>
          <w:t>03-07-11/73056</w:t>
        </w:r>
      </w:hyperlink>
    </w:p>
    <w:p w14:paraId="3DBE2E1D" w14:textId="77777777" w:rsidR="00FF49F1" w:rsidRPr="00CB1327" w:rsidRDefault="00FF49F1" w:rsidP="00FF49F1">
      <w:pPr>
        <w:pStyle w:val="s1"/>
        <w:numPr>
          <w:ilvl w:val="0"/>
          <w:numId w:val="24"/>
        </w:numPr>
        <w:spacing w:after="0" w:afterAutospacing="0"/>
        <w:ind w:left="360"/>
        <w:jc w:val="both"/>
        <w:rPr>
          <w:b/>
          <w:bCs/>
          <w:sz w:val="23"/>
          <w:szCs w:val="23"/>
        </w:rPr>
      </w:pPr>
      <w:r w:rsidRPr="00CB1327">
        <w:rPr>
          <w:b/>
          <w:bCs/>
          <w:sz w:val="23"/>
          <w:szCs w:val="23"/>
        </w:rPr>
        <w:t xml:space="preserve">Минфин </w:t>
      </w:r>
      <w:proofErr w:type="gramStart"/>
      <w:r w:rsidRPr="00CB1327">
        <w:rPr>
          <w:b/>
          <w:bCs/>
          <w:sz w:val="23"/>
          <w:szCs w:val="23"/>
        </w:rPr>
        <w:t>разъяснил</w:t>
      </w:r>
      <w:proofErr w:type="gramEnd"/>
      <w:r w:rsidRPr="00CB1327">
        <w:rPr>
          <w:b/>
          <w:bCs/>
          <w:sz w:val="23"/>
          <w:szCs w:val="23"/>
        </w:rPr>
        <w:t xml:space="preserve"> как подтвердить льготу по НДС для санаторно-курортных организаций.</w:t>
      </w:r>
    </w:p>
    <w:p w14:paraId="43FBD977" w14:textId="77777777" w:rsidR="00FF49F1" w:rsidRDefault="0044262E" w:rsidP="0044262E">
      <w:pPr>
        <w:pStyle w:val="s1"/>
        <w:spacing w:before="80" w:beforeAutospacing="0" w:after="120" w:afterAutospacing="0"/>
        <w:ind w:left="357"/>
        <w:jc w:val="both"/>
        <w:rPr>
          <w:rStyle w:val="a3"/>
          <w:i/>
          <w:iCs/>
          <w:color w:val="auto"/>
          <w:sz w:val="23"/>
          <w:szCs w:val="23"/>
          <w:u w:val="none"/>
        </w:rPr>
      </w:pPr>
      <w:hyperlink r:id="rId60" w:anchor="/document/400407636/entry/0" w:history="1">
        <w:r w:rsidR="00FF49F1" w:rsidRPr="00CB1327">
          <w:rPr>
            <w:rStyle w:val="a3"/>
            <w:i/>
            <w:iCs/>
            <w:color w:val="auto"/>
            <w:sz w:val="23"/>
            <w:szCs w:val="23"/>
            <w:u w:val="none"/>
          </w:rPr>
          <w:t>Письмо Минфина России от 09 сентября 2021 г. N 03-07-07/73113</w:t>
        </w:r>
      </w:hyperlink>
    </w:p>
    <w:p w14:paraId="2FD27649" w14:textId="77777777" w:rsidR="00FF49F1" w:rsidRPr="00CB1327" w:rsidRDefault="00FF49F1" w:rsidP="0044262E">
      <w:pPr>
        <w:pStyle w:val="s1"/>
        <w:spacing w:after="0" w:afterAutospacing="0"/>
        <w:ind w:firstLine="360"/>
        <w:jc w:val="both"/>
        <w:rPr>
          <w:bCs/>
          <w:sz w:val="23"/>
          <w:szCs w:val="23"/>
        </w:rPr>
      </w:pPr>
      <w:r w:rsidRPr="00CB1327">
        <w:rPr>
          <w:bCs/>
          <w:sz w:val="23"/>
          <w:szCs w:val="23"/>
        </w:rPr>
        <w:t>Санаторно-курортные, оздоровительные организации не платят НДС по услугам, которые оформлены БСО (путевками или курсовками). Из разъяснения ведомства следует: чтобы применить эту льготу, расчет можно подтвердить такими документами:</w:t>
      </w:r>
    </w:p>
    <w:p w14:paraId="38109002" w14:textId="77777777" w:rsidR="00FF49F1" w:rsidRPr="00CB1327" w:rsidRDefault="00FF49F1" w:rsidP="0044262E">
      <w:pPr>
        <w:pStyle w:val="s1"/>
        <w:spacing w:before="0" w:beforeAutospacing="0" w:after="0" w:afterAutospacing="0"/>
        <w:ind w:firstLine="360"/>
        <w:jc w:val="both"/>
        <w:rPr>
          <w:bCs/>
          <w:sz w:val="23"/>
          <w:szCs w:val="23"/>
        </w:rPr>
      </w:pPr>
      <w:r w:rsidRPr="00CB1327">
        <w:rPr>
          <w:bCs/>
          <w:sz w:val="23"/>
          <w:szCs w:val="23"/>
        </w:rPr>
        <w:t>- БСО, который сформировали на ККТ. В него можно включить дополнительные реквизиты, исходя из сферы деятельности организации;</w:t>
      </w:r>
    </w:p>
    <w:p w14:paraId="6E716D1F" w14:textId="77777777" w:rsidR="00FF49F1" w:rsidRPr="00CB1327" w:rsidRDefault="00FF49F1" w:rsidP="0044262E">
      <w:pPr>
        <w:pStyle w:val="s1"/>
        <w:spacing w:before="0" w:beforeAutospacing="0" w:after="0" w:afterAutospacing="0"/>
        <w:ind w:firstLine="360"/>
        <w:jc w:val="both"/>
        <w:rPr>
          <w:bCs/>
          <w:sz w:val="23"/>
          <w:szCs w:val="23"/>
        </w:rPr>
      </w:pPr>
      <w:r w:rsidRPr="00CB1327">
        <w:rPr>
          <w:bCs/>
          <w:sz w:val="23"/>
          <w:szCs w:val="23"/>
        </w:rPr>
        <w:t>- путевкой (курсовкой), которую выдали одновременно с кассовым чеком (БСО);</w:t>
      </w:r>
    </w:p>
    <w:p w14:paraId="10743AA5" w14:textId="77777777" w:rsidR="00FF49F1" w:rsidRDefault="00FF49F1" w:rsidP="0044262E">
      <w:pPr>
        <w:pStyle w:val="s1"/>
        <w:spacing w:before="0" w:beforeAutospacing="0" w:after="0" w:afterAutospacing="0"/>
        <w:ind w:firstLine="360"/>
        <w:jc w:val="both"/>
        <w:rPr>
          <w:bCs/>
          <w:sz w:val="23"/>
          <w:szCs w:val="23"/>
        </w:rPr>
      </w:pPr>
      <w:r w:rsidRPr="00CB1327">
        <w:rPr>
          <w:bCs/>
          <w:sz w:val="23"/>
          <w:szCs w:val="23"/>
        </w:rPr>
        <w:t>- путевкой (курсовкой) с реквизитами кассового чека (БСО): QR-код или дата и время расчета, порядковый номер фискального документа, признак расчета, сумма расчета, заводской номер фискального накопителя и фискальный признак документа.</w:t>
      </w:r>
    </w:p>
    <w:p w14:paraId="55FA937F" w14:textId="77777777" w:rsidR="00FF49F1" w:rsidRPr="00CB1327" w:rsidRDefault="00FF49F1" w:rsidP="0044262E">
      <w:pPr>
        <w:pStyle w:val="s1"/>
        <w:spacing w:before="0" w:beforeAutospacing="0" w:after="0" w:afterAutospacing="0"/>
        <w:ind w:firstLine="360"/>
        <w:jc w:val="both"/>
        <w:rPr>
          <w:bCs/>
          <w:sz w:val="23"/>
          <w:szCs w:val="23"/>
        </w:rPr>
      </w:pPr>
      <w:r w:rsidRPr="00CB1327">
        <w:rPr>
          <w:bCs/>
          <w:sz w:val="23"/>
          <w:szCs w:val="23"/>
        </w:rPr>
        <w:t>Недавно налоговики называли аналогичные условия для того, чтобы подтвердить льготу распечатанной на принтере путевкой.</w:t>
      </w:r>
    </w:p>
    <w:p w14:paraId="08F95AE3" w14:textId="77777777" w:rsidR="00FF49F1" w:rsidRDefault="00FF49F1" w:rsidP="0044262E">
      <w:pPr>
        <w:pStyle w:val="s1"/>
        <w:spacing w:before="0" w:beforeAutospacing="0" w:after="0" w:afterAutospacing="0"/>
        <w:ind w:firstLine="360"/>
        <w:jc w:val="both"/>
        <w:rPr>
          <w:bCs/>
          <w:sz w:val="23"/>
          <w:szCs w:val="23"/>
        </w:rPr>
      </w:pPr>
      <w:r>
        <w:rPr>
          <w:bCs/>
          <w:sz w:val="23"/>
          <w:szCs w:val="23"/>
        </w:rPr>
        <w:t>Н</w:t>
      </w:r>
      <w:r w:rsidRPr="00CB1327">
        <w:rPr>
          <w:bCs/>
          <w:sz w:val="23"/>
          <w:szCs w:val="23"/>
        </w:rPr>
        <w:t>алогоплательщик вправе отказаться от данной льготы.</w:t>
      </w:r>
    </w:p>
    <w:p w14:paraId="61207195" w14:textId="77777777" w:rsidR="00FF49F1" w:rsidRPr="00CB1327" w:rsidRDefault="00FF49F1" w:rsidP="00FF49F1">
      <w:pPr>
        <w:pStyle w:val="s1"/>
        <w:numPr>
          <w:ilvl w:val="0"/>
          <w:numId w:val="24"/>
        </w:numPr>
        <w:spacing w:after="0" w:afterAutospacing="0"/>
        <w:ind w:left="360"/>
        <w:jc w:val="both"/>
        <w:rPr>
          <w:b/>
          <w:bCs/>
          <w:sz w:val="23"/>
          <w:szCs w:val="23"/>
        </w:rPr>
      </w:pPr>
      <w:r w:rsidRPr="00CB1327">
        <w:rPr>
          <w:b/>
          <w:bCs/>
          <w:sz w:val="23"/>
          <w:szCs w:val="23"/>
        </w:rPr>
        <w:t xml:space="preserve">Минфин </w:t>
      </w:r>
      <w:proofErr w:type="gramStart"/>
      <w:r w:rsidRPr="00CB1327">
        <w:rPr>
          <w:b/>
          <w:bCs/>
          <w:sz w:val="23"/>
          <w:szCs w:val="23"/>
        </w:rPr>
        <w:t>разъяснил</w:t>
      </w:r>
      <w:proofErr w:type="gramEnd"/>
      <w:r w:rsidRPr="00CB1327">
        <w:rPr>
          <w:b/>
          <w:bCs/>
          <w:sz w:val="23"/>
          <w:szCs w:val="23"/>
        </w:rPr>
        <w:t xml:space="preserve"> как </w:t>
      </w:r>
      <w:r>
        <w:rPr>
          <w:b/>
          <w:bCs/>
          <w:sz w:val="23"/>
          <w:szCs w:val="23"/>
        </w:rPr>
        <w:t>оформить авансовый счет-фактуру на товары с разными ставками НДС</w:t>
      </w:r>
      <w:r w:rsidRPr="00CB1327">
        <w:rPr>
          <w:b/>
          <w:bCs/>
          <w:sz w:val="23"/>
          <w:szCs w:val="23"/>
        </w:rPr>
        <w:t>.</w:t>
      </w:r>
    </w:p>
    <w:p w14:paraId="34B24708" w14:textId="77777777" w:rsidR="00FF49F1" w:rsidRDefault="0044262E" w:rsidP="0044262E">
      <w:pPr>
        <w:pStyle w:val="s1"/>
        <w:spacing w:before="80" w:beforeAutospacing="0" w:after="120" w:afterAutospacing="0"/>
        <w:ind w:left="357"/>
        <w:jc w:val="both"/>
        <w:rPr>
          <w:rStyle w:val="a3"/>
          <w:i/>
          <w:iCs/>
          <w:color w:val="auto"/>
          <w:sz w:val="23"/>
          <w:szCs w:val="23"/>
          <w:u w:val="none"/>
        </w:rPr>
      </w:pPr>
      <w:hyperlink r:id="rId61" w:anchor="/document/400407636/entry/0" w:history="1">
        <w:r w:rsidR="00FF49F1" w:rsidRPr="00CB1327">
          <w:rPr>
            <w:rStyle w:val="a3"/>
            <w:i/>
            <w:iCs/>
            <w:color w:val="auto"/>
            <w:sz w:val="23"/>
            <w:szCs w:val="23"/>
            <w:u w:val="none"/>
          </w:rPr>
          <w:t>Письмо Минфина России от 09 сентября 2021 г. N </w:t>
        </w:r>
        <w:r w:rsidR="00FF49F1" w:rsidRPr="00AD4ED3">
          <w:rPr>
            <w:rStyle w:val="a3"/>
            <w:i/>
            <w:iCs/>
            <w:color w:val="auto"/>
            <w:sz w:val="23"/>
            <w:szCs w:val="23"/>
            <w:u w:val="none"/>
          </w:rPr>
          <w:t>03-07-09/73118</w:t>
        </w:r>
      </w:hyperlink>
    </w:p>
    <w:p w14:paraId="7C9E89FC" w14:textId="77777777" w:rsidR="00FF49F1" w:rsidRDefault="00FF49F1" w:rsidP="00FF49F1">
      <w:pPr>
        <w:pStyle w:val="s1"/>
        <w:spacing w:before="0" w:beforeAutospacing="0" w:after="0" w:afterAutospacing="0"/>
        <w:ind w:left="360"/>
        <w:jc w:val="both"/>
        <w:rPr>
          <w:rStyle w:val="a3"/>
          <w:iCs/>
          <w:color w:val="auto"/>
          <w:sz w:val="23"/>
          <w:szCs w:val="23"/>
          <w:u w:val="none"/>
        </w:rPr>
      </w:pPr>
      <w:r>
        <w:rPr>
          <w:rStyle w:val="a3"/>
          <w:iCs/>
          <w:color w:val="auto"/>
          <w:sz w:val="23"/>
          <w:szCs w:val="23"/>
          <w:u w:val="none"/>
        </w:rPr>
        <w:t>В рассматриваемом случае возможно 2 варианта:</w:t>
      </w:r>
    </w:p>
    <w:p w14:paraId="69209316" w14:textId="77777777" w:rsidR="00FF49F1" w:rsidRDefault="00FF49F1" w:rsidP="00FF49F1">
      <w:pPr>
        <w:pStyle w:val="s1"/>
        <w:spacing w:before="0" w:beforeAutospacing="0" w:after="0" w:afterAutospacing="0"/>
        <w:ind w:left="360"/>
        <w:jc w:val="both"/>
        <w:rPr>
          <w:rStyle w:val="a3"/>
          <w:iCs/>
          <w:color w:val="auto"/>
          <w:sz w:val="23"/>
          <w:szCs w:val="23"/>
          <w:u w:val="none"/>
        </w:rPr>
      </w:pPr>
      <w:r>
        <w:rPr>
          <w:rStyle w:val="a3"/>
          <w:iCs/>
          <w:color w:val="auto"/>
          <w:sz w:val="23"/>
          <w:szCs w:val="23"/>
          <w:u w:val="none"/>
        </w:rPr>
        <w:t>1.указать обобщенное наименование товаров и ставку 20/120;</w:t>
      </w:r>
    </w:p>
    <w:p w14:paraId="21B7ADA7" w14:textId="77777777" w:rsidR="00FF49F1" w:rsidRDefault="00FF49F1" w:rsidP="00FF49F1">
      <w:pPr>
        <w:pStyle w:val="s1"/>
        <w:spacing w:before="0" w:beforeAutospacing="0" w:after="0" w:afterAutospacing="0"/>
        <w:ind w:left="360"/>
        <w:jc w:val="both"/>
        <w:rPr>
          <w:rStyle w:val="a3"/>
          <w:iCs/>
          <w:color w:val="auto"/>
          <w:sz w:val="23"/>
          <w:szCs w:val="23"/>
          <w:u w:val="none"/>
        </w:rPr>
      </w:pPr>
      <w:r>
        <w:rPr>
          <w:rStyle w:val="a3"/>
          <w:iCs/>
          <w:color w:val="auto"/>
          <w:sz w:val="23"/>
          <w:szCs w:val="23"/>
          <w:u w:val="none"/>
        </w:rPr>
        <w:t>2. выделить товары в отдельные позиции и для каждой указать соответствующую ставку НДС.</w:t>
      </w:r>
    </w:p>
    <w:p w14:paraId="1E8DA069" w14:textId="77777777" w:rsidR="00FF49F1" w:rsidRPr="00B40ED0" w:rsidRDefault="00FF49F1" w:rsidP="00FF49F1">
      <w:pPr>
        <w:pStyle w:val="s1"/>
        <w:numPr>
          <w:ilvl w:val="0"/>
          <w:numId w:val="24"/>
        </w:numPr>
        <w:spacing w:after="0" w:afterAutospacing="0"/>
        <w:ind w:left="360"/>
        <w:jc w:val="both"/>
        <w:rPr>
          <w:b/>
          <w:bCs/>
          <w:sz w:val="23"/>
          <w:szCs w:val="23"/>
        </w:rPr>
      </w:pPr>
      <w:r w:rsidRPr="00B40ED0">
        <w:rPr>
          <w:b/>
          <w:bCs/>
          <w:sz w:val="23"/>
          <w:szCs w:val="23"/>
        </w:rPr>
        <w:t xml:space="preserve">Поскольку корректировочный счет-фактура составляется на разницу между показателями до и после изменения стоимости, то при повторном изменении стоимости отгруженных товаров (выполненных работ, оказанных услуг) продавцом выставляется новый корректировочный счет-фактура, в который переносятся соответствующие данные из </w:t>
      </w:r>
      <w:r w:rsidRPr="00B40ED0">
        <w:rPr>
          <w:b/>
          <w:bCs/>
          <w:sz w:val="23"/>
          <w:szCs w:val="23"/>
        </w:rPr>
        <w:lastRenderedPageBreak/>
        <w:t>предыдущего корректировочного счета-фактуры (в строку</w:t>
      </w:r>
      <w:proofErr w:type="gramStart"/>
      <w:r w:rsidRPr="00B40ED0">
        <w:rPr>
          <w:b/>
          <w:bCs/>
          <w:sz w:val="23"/>
          <w:szCs w:val="23"/>
        </w:rPr>
        <w:t xml:space="preserve"> А</w:t>
      </w:r>
      <w:proofErr w:type="gramEnd"/>
      <w:r w:rsidRPr="00B40ED0">
        <w:rPr>
          <w:b/>
          <w:bCs/>
          <w:sz w:val="23"/>
          <w:szCs w:val="23"/>
        </w:rPr>
        <w:t xml:space="preserve"> (до изменения) повторного корректировочного счета-фактуры переносятся сведения, отражаемые по строке Б (после изменения) предыдущего корректировочного счета-фактуры). В связи с этим при неоднократном изменении стоимости отгруженных товаров (выполненных работ, оказанных услуг), в том числе в случае изменения цены (тарифа) и (или) уточнения количества (объема) поставленных (отгруженных) товаров (выполненных работ, оказанных услуг), в строке 1б корректировочного счета-фактуры указывается номер и дата предыдущего корректировочного счета-фактуры.</w:t>
      </w:r>
    </w:p>
    <w:p w14:paraId="3A4F8D39" w14:textId="77777777" w:rsidR="00FF49F1" w:rsidRPr="00CB1327" w:rsidRDefault="00FF49F1" w:rsidP="00FF49F1">
      <w:pPr>
        <w:pStyle w:val="s1"/>
        <w:spacing w:after="0" w:afterAutospacing="0"/>
        <w:ind w:left="360"/>
        <w:jc w:val="both"/>
        <w:rPr>
          <w:b/>
          <w:bCs/>
          <w:sz w:val="23"/>
          <w:szCs w:val="23"/>
        </w:rPr>
      </w:pPr>
      <w:r w:rsidRPr="00B40ED0">
        <w:rPr>
          <w:b/>
          <w:bCs/>
          <w:sz w:val="23"/>
          <w:szCs w:val="23"/>
        </w:rPr>
        <w:t xml:space="preserve">В случае если изменяется стоимость отгруженных товаров (выполненных работ, оказанных услуг), стоимость которых ранее не </w:t>
      </w:r>
      <w:proofErr w:type="gramStart"/>
      <w:r w:rsidRPr="00B40ED0">
        <w:rPr>
          <w:b/>
          <w:bCs/>
          <w:sz w:val="23"/>
          <w:szCs w:val="23"/>
        </w:rPr>
        <w:t>изменялась и в отношении которых корректировочный счет-фактура ранее не составлялся</w:t>
      </w:r>
      <w:proofErr w:type="gramEnd"/>
      <w:r w:rsidRPr="00B40ED0">
        <w:rPr>
          <w:b/>
          <w:bCs/>
          <w:sz w:val="23"/>
          <w:szCs w:val="23"/>
        </w:rPr>
        <w:t>, в выставляемый продавцом корректировочный счет-фактуру переносятся соответствующие данные из счета-фактуры. Поэтому если к счету-фактуре ранее составлялся корректировочный счет-фактура в отношении одних товаров (работ, услуг), то при изменении стоимости других товаров (работ, услуг), в отношении которых корректировочный счет-фактура ранее не составлялся, составляется новый корректировочный счет-фактура, в строке 1б которого указываются номер и дата счета-фактуры.</w:t>
      </w:r>
    </w:p>
    <w:p w14:paraId="18E99C93" w14:textId="77777777" w:rsidR="00FF49F1" w:rsidRDefault="0044262E" w:rsidP="0044262E">
      <w:pPr>
        <w:pStyle w:val="s1"/>
        <w:spacing w:before="80" w:beforeAutospacing="0" w:after="120" w:afterAutospacing="0"/>
        <w:ind w:left="357"/>
        <w:jc w:val="both"/>
        <w:rPr>
          <w:rStyle w:val="a3"/>
          <w:i/>
          <w:iCs/>
          <w:color w:val="auto"/>
          <w:sz w:val="23"/>
          <w:szCs w:val="23"/>
          <w:u w:val="none"/>
        </w:rPr>
      </w:pPr>
      <w:hyperlink r:id="rId62" w:anchor="/document/400407636/entry/0" w:history="1">
        <w:r w:rsidR="00FF49F1" w:rsidRPr="00CB1327">
          <w:rPr>
            <w:rStyle w:val="a3"/>
            <w:i/>
            <w:iCs/>
            <w:color w:val="auto"/>
            <w:sz w:val="23"/>
            <w:szCs w:val="23"/>
            <w:u w:val="none"/>
          </w:rPr>
          <w:t>Письмо Минфина России от 09 сентября 2021 г. N </w:t>
        </w:r>
        <w:r w:rsidR="00FF49F1" w:rsidRPr="00B40ED0">
          <w:rPr>
            <w:rStyle w:val="a3"/>
            <w:i/>
            <w:iCs/>
            <w:color w:val="auto"/>
            <w:sz w:val="23"/>
            <w:szCs w:val="23"/>
            <w:u w:val="none"/>
          </w:rPr>
          <w:t>03-07-09/73123</w:t>
        </w:r>
      </w:hyperlink>
    </w:p>
    <w:p w14:paraId="55287736" w14:textId="77777777" w:rsidR="00FF49F1" w:rsidRPr="00CB1327" w:rsidRDefault="00FF49F1" w:rsidP="00FF49F1">
      <w:pPr>
        <w:pStyle w:val="s1"/>
        <w:numPr>
          <w:ilvl w:val="0"/>
          <w:numId w:val="24"/>
        </w:numPr>
        <w:spacing w:after="0" w:afterAutospacing="0"/>
        <w:ind w:left="360"/>
        <w:jc w:val="both"/>
        <w:rPr>
          <w:b/>
          <w:bCs/>
          <w:sz w:val="23"/>
          <w:szCs w:val="23"/>
        </w:rPr>
      </w:pPr>
      <w:r w:rsidRPr="00CB1327">
        <w:rPr>
          <w:b/>
          <w:bCs/>
          <w:sz w:val="23"/>
          <w:szCs w:val="23"/>
        </w:rPr>
        <w:t xml:space="preserve">Минфин разъяснил как </w:t>
      </w:r>
      <w:r>
        <w:rPr>
          <w:b/>
          <w:bCs/>
          <w:sz w:val="23"/>
          <w:szCs w:val="23"/>
        </w:rPr>
        <w:t>оформить авансовый счет-фактуру на товары с разными ставками НДС</w:t>
      </w:r>
      <w:proofErr w:type="gramStart"/>
      <w:r w:rsidRPr="00B75C94">
        <w:t xml:space="preserve"> </w:t>
      </w:r>
      <w:r w:rsidRPr="00B75C94">
        <w:rPr>
          <w:b/>
          <w:bCs/>
          <w:sz w:val="23"/>
          <w:szCs w:val="23"/>
        </w:rPr>
        <w:t>Д</w:t>
      </w:r>
      <w:proofErr w:type="gramEnd"/>
      <w:r w:rsidRPr="00B75C94">
        <w:rPr>
          <w:b/>
          <w:bCs/>
          <w:sz w:val="23"/>
          <w:szCs w:val="23"/>
        </w:rPr>
        <w:t>ля подтверждения правомерности применения ставки НДС 0% при реализации товаров на экспорт в налоговые органы представляется договор (копия) на поставку экспортируемого товара, заключенный в соответствии с ГК и содержащий информацию о предмете, участниках и условиях сделки, в том числе о цене и сроках ее исполнения.</w:t>
      </w:r>
    </w:p>
    <w:p w14:paraId="0C723B38" w14:textId="77777777" w:rsidR="00FF49F1" w:rsidRDefault="0044262E" w:rsidP="0044262E">
      <w:pPr>
        <w:pStyle w:val="s1"/>
        <w:spacing w:before="80" w:beforeAutospacing="0" w:after="120" w:afterAutospacing="0"/>
        <w:ind w:left="357"/>
        <w:jc w:val="both"/>
        <w:rPr>
          <w:rStyle w:val="a3"/>
          <w:i/>
          <w:iCs/>
          <w:color w:val="auto"/>
          <w:sz w:val="23"/>
          <w:szCs w:val="23"/>
          <w:u w:val="none"/>
        </w:rPr>
      </w:pPr>
      <w:hyperlink r:id="rId63" w:anchor="/document/400407636/entry/0" w:history="1">
        <w:r w:rsidR="00FF49F1" w:rsidRPr="00CB1327">
          <w:rPr>
            <w:rStyle w:val="a3"/>
            <w:i/>
            <w:iCs/>
            <w:color w:val="auto"/>
            <w:sz w:val="23"/>
            <w:szCs w:val="23"/>
            <w:u w:val="none"/>
          </w:rPr>
          <w:t xml:space="preserve">Письмо Минфина России от </w:t>
        </w:r>
        <w:r w:rsidR="00FF49F1">
          <w:rPr>
            <w:rStyle w:val="a3"/>
            <w:i/>
            <w:iCs/>
            <w:color w:val="auto"/>
            <w:sz w:val="23"/>
            <w:szCs w:val="23"/>
            <w:u w:val="none"/>
          </w:rPr>
          <w:t>10</w:t>
        </w:r>
        <w:r w:rsidR="00FF49F1" w:rsidRPr="00CB1327">
          <w:rPr>
            <w:rStyle w:val="a3"/>
            <w:i/>
            <w:iCs/>
            <w:color w:val="auto"/>
            <w:sz w:val="23"/>
            <w:szCs w:val="23"/>
            <w:u w:val="none"/>
          </w:rPr>
          <w:t xml:space="preserve"> сентября 2021 г. N </w:t>
        </w:r>
        <w:r w:rsidR="00FF49F1" w:rsidRPr="00AD4ED3">
          <w:rPr>
            <w:rStyle w:val="a3"/>
            <w:i/>
            <w:iCs/>
            <w:color w:val="auto"/>
            <w:sz w:val="23"/>
            <w:szCs w:val="23"/>
            <w:u w:val="none"/>
          </w:rPr>
          <w:t>03-07-0</w:t>
        </w:r>
        <w:r w:rsidR="00FF49F1">
          <w:rPr>
            <w:rStyle w:val="a3"/>
            <w:i/>
            <w:iCs/>
            <w:color w:val="auto"/>
            <w:sz w:val="23"/>
            <w:szCs w:val="23"/>
            <w:u w:val="none"/>
          </w:rPr>
          <w:t>8</w:t>
        </w:r>
        <w:r w:rsidR="00FF49F1" w:rsidRPr="00AD4ED3">
          <w:rPr>
            <w:rStyle w:val="a3"/>
            <w:i/>
            <w:iCs/>
            <w:color w:val="auto"/>
            <w:sz w:val="23"/>
            <w:szCs w:val="23"/>
            <w:u w:val="none"/>
          </w:rPr>
          <w:t>/73</w:t>
        </w:r>
        <w:r w:rsidR="00FF49F1">
          <w:rPr>
            <w:rStyle w:val="a3"/>
            <w:i/>
            <w:iCs/>
            <w:color w:val="auto"/>
            <w:sz w:val="23"/>
            <w:szCs w:val="23"/>
            <w:u w:val="none"/>
          </w:rPr>
          <w:t>33</w:t>
        </w:r>
        <w:r w:rsidR="00FF49F1" w:rsidRPr="00AD4ED3">
          <w:rPr>
            <w:rStyle w:val="a3"/>
            <w:i/>
            <w:iCs/>
            <w:color w:val="auto"/>
            <w:sz w:val="23"/>
            <w:szCs w:val="23"/>
            <w:u w:val="none"/>
          </w:rPr>
          <w:t>8</w:t>
        </w:r>
      </w:hyperlink>
    </w:p>
    <w:p w14:paraId="15569CB4" w14:textId="77777777" w:rsidR="00FF49F1" w:rsidRDefault="00FF49F1" w:rsidP="00FF49F1">
      <w:pPr>
        <w:pStyle w:val="s1"/>
        <w:numPr>
          <w:ilvl w:val="0"/>
          <w:numId w:val="24"/>
        </w:numPr>
        <w:spacing w:after="0" w:afterAutospacing="0"/>
        <w:ind w:left="360"/>
        <w:jc w:val="both"/>
        <w:rPr>
          <w:b/>
          <w:bCs/>
          <w:sz w:val="23"/>
          <w:szCs w:val="23"/>
        </w:rPr>
      </w:pPr>
      <w:r w:rsidRPr="00B75C94">
        <w:rPr>
          <w:b/>
          <w:bCs/>
          <w:sz w:val="23"/>
          <w:szCs w:val="23"/>
        </w:rPr>
        <w:t xml:space="preserve">В рассматриваемой ситуации НДС начислен со </w:t>
      </w:r>
      <w:proofErr w:type="gramStart"/>
      <w:r w:rsidRPr="00B75C94">
        <w:rPr>
          <w:b/>
          <w:bCs/>
          <w:sz w:val="23"/>
          <w:szCs w:val="23"/>
        </w:rPr>
        <w:t>стоимости</w:t>
      </w:r>
      <w:proofErr w:type="gramEnd"/>
      <w:r w:rsidRPr="00B75C94">
        <w:rPr>
          <w:b/>
          <w:bCs/>
          <w:sz w:val="23"/>
          <w:szCs w:val="23"/>
        </w:rPr>
        <w:t xml:space="preserve"> переданной в рекламных целях продукции с логотипом банка.</w:t>
      </w:r>
    </w:p>
    <w:p w14:paraId="36C65233" w14:textId="77777777" w:rsidR="00FF49F1" w:rsidRPr="00B75C94" w:rsidRDefault="00FF49F1" w:rsidP="00FF49F1">
      <w:pPr>
        <w:pStyle w:val="s1"/>
        <w:spacing w:before="0" w:beforeAutospacing="0" w:after="0" w:afterAutospacing="0"/>
        <w:ind w:left="360"/>
        <w:jc w:val="both"/>
        <w:rPr>
          <w:b/>
          <w:bCs/>
          <w:sz w:val="23"/>
          <w:szCs w:val="23"/>
        </w:rPr>
      </w:pPr>
      <w:r w:rsidRPr="00B75C94">
        <w:rPr>
          <w:b/>
          <w:bCs/>
          <w:sz w:val="23"/>
          <w:szCs w:val="23"/>
        </w:rPr>
        <w:t>Сумма НДС, исчисленная при безвозмездной передаче имущества, не уменьшает налоговую базу по налогу на прибыль.</w:t>
      </w:r>
    </w:p>
    <w:p w14:paraId="714C39D4" w14:textId="77777777" w:rsidR="00FF49F1" w:rsidRPr="00CB1327" w:rsidRDefault="00FF49F1" w:rsidP="00FF49F1">
      <w:pPr>
        <w:pStyle w:val="s1"/>
        <w:spacing w:before="0" w:beforeAutospacing="0" w:after="0" w:afterAutospacing="0"/>
        <w:ind w:left="360"/>
        <w:jc w:val="both"/>
        <w:rPr>
          <w:b/>
          <w:bCs/>
          <w:sz w:val="23"/>
          <w:szCs w:val="23"/>
        </w:rPr>
      </w:pPr>
      <w:r w:rsidRPr="00B75C94">
        <w:rPr>
          <w:b/>
          <w:bCs/>
          <w:sz w:val="23"/>
          <w:szCs w:val="23"/>
        </w:rPr>
        <w:t>Расходы в виде сумм НДС, исчисленных банком при передаче клиентам рекламной продукции, учитываются в составе нормируемых расходов на рекламу (признаются в размере не более 1% выручки от реализации).</w:t>
      </w:r>
    </w:p>
    <w:p w14:paraId="145368EA" w14:textId="77777777" w:rsidR="00FF49F1" w:rsidRDefault="0044262E" w:rsidP="0044262E">
      <w:pPr>
        <w:pStyle w:val="s1"/>
        <w:spacing w:before="80" w:beforeAutospacing="0" w:after="120" w:afterAutospacing="0"/>
        <w:ind w:left="357"/>
        <w:jc w:val="both"/>
        <w:rPr>
          <w:rStyle w:val="a3"/>
          <w:i/>
          <w:iCs/>
          <w:color w:val="auto"/>
          <w:sz w:val="23"/>
          <w:szCs w:val="23"/>
          <w:u w:val="none"/>
        </w:rPr>
      </w:pPr>
      <w:hyperlink r:id="rId64" w:anchor="/document/400407636/entry/0" w:history="1">
        <w:r w:rsidR="00FF49F1" w:rsidRPr="00CB1327">
          <w:rPr>
            <w:rStyle w:val="a3"/>
            <w:i/>
            <w:iCs/>
            <w:color w:val="auto"/>
            <w:sz w:val="23"/>
            <w:szCs w:val="23"/>
            <w:u w:val="none"/>
          </w:rPr>
          <w:t xml:space="preserve">Письмо Минфина России от </w:t>
        </w:r>
        <w:r w:rsidR="00FF49F1">
          <w:rPr>
            <w:rStyle w:val="a3"/>
            <w:i/>
            <w:iCs/>
            <w:color w:val="auto"/>
            <w:sz w:val="23"/>
            <w:szCs w:val="23"/>
            <w:u w:val="none"/>
          </w:rPr>
          <w:t>10</w:t>
        </w:r>
        <w:r w:rsidR="00FF49F1" w:rsidRPr="00CB1327">
          <w:rPr>
            <w:rStyle w:val="a3"/>
            <w:i/>
            <w:iCs/>
            <w:color w:val="auto"/>
            <w:sz w:val="23"/>
            <w:szCs w:val="23"/>
            <w:u w:val="none"/>
          </w:rPr>
          <w:t xml:space="preserve"> сентября 2021 г. N </w:t>
        </w:r>
        <w:r w:rsidR="00FF49F1" w:rsidRPr="00AD4ED3">
          <w:rPr>
            <w:rStyle w:val="a3"/>
            <w:i/>
            <w:iCs/>
            <w:color w:val="auto"/>
            <w:sz w:val="23"/>
            <w:szCs w:val="23"/>
            <w:u w:val="none"/>
          </w:rPr>
          <w:t>03-0</w:t>
        </w:r>
        <w:r w:rsidR="00FF49F1">
          <w:rPr>
            <w:rStyle w:val="a3"/>
            <w:i/>
            <w:iCs/>
            <w:color w:val="auto"/>
            <w:sz w:val="23"/>
            <w:szCs w:val="23"/>
            <w:u w:val="none"/>
          </w:rPr>
          <w:t>3</w:t>
        </w:r>
        <w:r w:rsidR="00FF49F1" w:rsidRPr="00AD4ED3">
          <w:rPr>
            <w:rStyle w:val="a3"/>
            <w:i/>
            <w:iCs/>
            <w:color w:val="auto"/>
            <w:sz w:val="23"/>
            <w:szCs w:val="23"/>
            <w:u w:val="none"/>
          </w:rPr>
          <w:t>-</w:t>
        </w:r>
        <w:r w:rsidR="00FF49F1">
          <w:rPr>
            <w:rStyle w:val="a3"/>
            <w:i/>
            <w:iCs/>
            <w:color w:val="auto"/>
            <w:sz w:val="23"/>
            <w:szCs w:val="23"/>
            <w:u w:val="none"/>
          </w:rPr>
          <w:t>10</w:t>
        </w:r>
        <w:r w:rsidR="00FF49F1" w:rsidRPr="00AD4ED3">
          <w:rPr>
            <w:rStyle w:val="a3"/>
            <w:i/>
            <w:iCs/>
            <w:color w:val="auto"/>
            <w:sz w:val="23"/>
            <w:szCs w:val="23"/>
            <w:u w:val="none"/>
          </w:rPr>
          <w:t>/73</w:t>
        </w:r>
        <w:r w:rsidR="00FF49F1">
          <w:rPr>
            <w:rStyle w:val="a3"/>
            <w:i/>
            <w:iCs/>
            <w:color w:val="auto"/>
            <w:sz w:val="23"/>
            <w:szCs w:val="23"/>
            <w:u w:val="none"/>
          </w:rPr>
          <w:t>599</w:t>
        </w:r>
      </w:hyperlink>
    </w:p>
    <w:p w14:paraId="32D94E1A" w14:textId="77777777" w:rsidR="00FF49F1" w:rsidRDefault="00FF49F1" w:rsidP="00FF49F1">
      <w:pPr>
        <w:pStyle w:val="s1"/>
        <w:numPr>
          <w:ilvl w:val="0"/>
          <w:numId w:val="24"/>
        </w:numPr>
        <w:spacing w:before="0" w:beforeAutospacing="0" w:after="0" w:afterAutospacing="0"/>
        <w:ind w:left="360"/>
        <w:jc w:val="both"/>
        <w:rPr>
          <w:b/>
          <w:bCs/>
          <w:sz w:val="23"/>
          <w:szCs w:val="23"/>
        </w:rPr>
      </w:pPr>
      <w:r w:rsidRPr="00B75C94">
        <w:rPr>
          <w:b/>
          <w:bCs/>
          <w:sz w:val="23"/>
          <w:szCs w:val="23"/>
        </w:rPr>
        <w:t>С 1 января 2021 г. передача прав на использование программного обеспечения, включенного в единый реестр российских программ, не облагается НДС.</w:t>
      </w:r>
    </w:p>
    <w:p w14:paraId="5595FFDB" w14:textId="77777777" w:rsidR="00FF49F1" w:rsidRPr="00B75C94" w:rsidRDefault="00FF49F1" w:rsidP="00FF49F1">
      <w:pPr>
        <w:pStyle w:val="s1"/>
        <w:spacing w:before="0" w:beforeAutospacing="0" w:after="0" w:afterAutospacing="0"/>
        <w:ind w:left="360"/>
        <w:jc w:val="both"/>
        <w:rPr>
          <w:b/>
          <w:bCs/>
          <w:sz w:val="23"/>
          <w:szCs w:val="23"/>
        </w:rPr>
      </w:pPr>
      <w:r w:rsidRPr="00B75C94">
        <w:rPr>
          <w:b/>
          <w:bCs/>
          <w:sz w:val="23"/>
          <w:szCs w:val="23"/>
        </w:rPr>
        <w:t>Для целей освобождения под включенным в единый реестр программным обеспечением следует понимать как единый программный комплекс, так и его компоненты (модули), идентификатором которых является регистрационный номер в едином реестре.</w:t>
      </w:r>
    </w:p>
    <w:p w14:paraId="7685482D" w14:textId="77777777" w:rsidR="00FF49F1" w:rsidRPr="00B75C94" w:rsidRDefault="00FF49F1" w:rsidP="00FF49F1">
      <w:pPr>
        <w:pStyle w:val="s1"/>
        <w:spacing w:before="0" w:beforeAutospacing="0" w:after="0" w:afterAutospacing="0"/>
        <w:ind w:left="360"/>
        <w:jc w:val="both"/>
        <w:rPr>
          <w:b/>
          <w:bCs/>
          <w:sz w:val="23"/>
          <w:szCs w:val="23"/>
        </w:rPr>
      </w:pPr>
      <w:r w:rsidRPr="00B75C94">
        <w:rPr>
          <w:b/>
          <w:bCs/>
          <w:sz w:val="23"/>
          <w:szCs w:val="23"/>
        </w:rPr>
        <w:t>Если хозяйствующий субъект Белоруссии отказывает электронные услуги, местом реализации которых в соответствии с правом ЕАЭС признается территория государства, в котором работает покупатель (например, рекламные услуги), они облагаются НДС в России.</w:t>
      </w:r>
    </w:p>
    <w:p w14:paraId="722EDB75" w14:textId="77777777" w:rsidR="00FF49F1" w:rsidRPr="0044262E" w:rsidRDefault="0044262E" w:rsidP="0044262E">
      <w:pPr>
        <w:pStyle w:val="s1"/>
        <w:spacing w:before="80" w:beforeAutospacing="0" w:after="120" w:afterAutospacing="0"/>
        <w:ind w:left="357"/>
        <w:jc w:val="both"/>
        <w:rPr>
          <w:rStyle w:val="a3"/>
          <w:i/>
          <w:iCs/>
          <w:color w:val="auto"/>
          <w:sz w:val="23"/>
          <w:szCs w:val="23"/>
          <w:u w:val="none"/>
        </w:rPr>
      </w:pPr>
      <w:hyperlink r:id="rId65" w:anchor="/document/400407636/entry/0" w:history="1">
        <w:r w:rsidR="00FF49F1" w:rsidRPr="00CB1327">
          <w:rPr>
            <w:rStyle w:val="a3"/>
            <w:i/>
            <w:iCs/>
            <w:color w:val="auto"/>
            <w:sz w:val="23"/>
            <w:szCs w:val="23"/>
            <w:u w:val="none"/>
          </w:rPr>
          <w:t xml:space="preserve">Письмо Минфина России от </w:t>
        </w:r>
        <w:r w:rsidR="00FF49F1">
          <w:rPr>
            <w:rStyle w:val="a3"/>
            <w:i/>
            <w:iCs/>
            <w:color w:val="auto"/>
            <w:sz w:val="23"/>
            <w:szCs w:val="23"/>
            <w:u w:val="none"/>
          </w:rPr>
          <w:t>15</w:t>
        </w:r>
        <w:r w:rsidR="00FF49F1" w:rsidRPr="00CB1327">
          <w:rPr>
            <w:rStyle w:val="a3"/>
            <w:i/>
            <w:iCs/>
            <w:color w:val="auto"/>
            <w:sz w:val="23"/>
            <w:szCs w:val="23"/>
            <w:u w:val="none"/>
          </w:rPr>
          <w:t xml:space="preserve"> сентября 2021 г. N </w:t>
        </w:r>
        <w:r w:rsidR="00FF49F1" w:rsidRPr="00B75C94">
          <w:rPr>
            <w:rStyle w:val="a3"/>
            <w:i/>
            <w:iCs/>
            <w:color w:val="auto"/>
            <w:sz w:val="23"/>
            <w:szCs w:val="23"/>
            <w:u w:val="none"/>
          </w:rPr>
          <w:t>03-07-08/74776</w:t>
        </w:r>
      </w:hyperlink>
    </w:p>
    <w:p w14:paraId="0AA6141D" w14:textId="77777777" w:rsidR="00FF49F1" w:rsidRPr="00B75C94" w:rsidRDefault="00FF49F1" w:rsidP="00FF49F1">
      <w:pPr>
        <w:pStyle w:val="s1"/>
        <w:numPr>
          <w:ilvl w:val="0"/>
          <w:numId w:val="24"/>
        </w:numPr>
        <w:spacing w:after="0" w:afterAutospacing="0"/>
        <w:ind w:left="360"/>
        <w:jc w:val="both"/>
        <w:rPr>
          <w:b/>
          <w:bCs/>
          <w:sz w:val="23"/>
          <w:szCs w:val="23"/>
        </w:rPr>
      </w:pPr>
      <w:r w:rsidRPr="00B75C94">
        <w:rPr>
          <w:b/>
          <w:bCs/>
          <w:sz w:val="23"/>
          <w:szCs w:val="23"/>
        </w:rPr>
        <w:t>Субсидия на возмещение затрат по приобретению товаров (работ, услуг) в налоговую базу по НДС не включается, поскольку не связана с оплатой реализуемых налогоплательщиком товаров (работ, услуг).</w:t>
      </w:r>
    </w:p>
    <w:p w14:paraId="205E52B6" w14:textId="77777777" w:rsidR="00FF49F1" w:rsidRPr="00B75C94" w:rsidRDefault="00FF49F1" w:rsidP="00FF49F1">
      <w:pPr>
        <w:pStyle w:val="s1"/>
        <w:spacing w:before="0" w:beforeAutospacing="0" w:after="0" w:afterAutospacing="0"/>
        <w:ind w:left="360"/>
        <w:jc w:val="both"/>
        <w:rPr>
          <w:b/>
          <w:bCs/>
          <w:sz w:val="23"/>
          <w:szCs w:val="23"/>
        </w:rPr>
      </w:pPr>
      <w:r w:rsidRPr="00B75C94">
        <w:rPr>
          <w:b/>
          <w:bCs/>
          <w:sz w:val="23"/>
          <w:szCs w:val="23"/>
        </w:rPr>
        <w:t xml:space="preserve">При приобретении товаров (работ, услуг) за счет субсидии суммы НДС вычету не подлежат. При получении субсидии на возмещение ранее понесенных затрат суммы НДС, принятые к </w:t>
      </w:r>
      <w:r w:rsidRPr="00B75C94">
        <w:rPr>
          <w:b/>
          <w:bCs/>
          <w:sz w:val="23"/>
          <w:szCs w:val="23"/>
        </w:rPr>
        <w:lastRenderedPageBreak/>
        <w:t>вычету, следует восстановить.</w:t>
      </w:r>
      <w:r>
        <w:rPr>
          <w:b/>
          <w:bCs/>
          <w:sz w:val="23"/>
          <w:szCs w:val="23"/>
        </w:rPr>
        <w:t xml:space="preserve"> </w:t>
      </w:r>
      <w:r w:rsidRPr="00B75C94">
        <w:rPr>
          <w:b/>
          <w:bCs/>
          <w:sz w:val="23"/>
          <w:szCs w:val="23"/>
        </w:rPr>
        <w:t>Если документами о предоставлении субсидии на возмещение затрат предусмотрено финансирование без НДС, то налогоплательщик вправе принимать к вычету (не восстанавливать) НДС по товарам (работам, услугам), приобретенным за счет субсидий, полученных с 1 января 2019 г.</w:t>
      </w:r>
    </w:p>
    <w:p w14:paraId="5D97D01B" w14:textId="77777777" w:rsidR="00FF49F1" w:rsidRDefault="0044262E" w:rsidP="0044262E">
      <w:pPr>
        <w:pStyle w:val="s1"/>
        <w:spacing w:before="80" w:beforeAutospacing="0" w:after="120" w:afterAutospacing="0"/>
        <w:ind w:left="357"/>
        <w:jc w:val="both"/>
        <w:rPr>
          <w:rStyle w:val="a3"/>
          <w:i/>
          <w:iCs/>
          <w:color w:val="auto"/>
          <w:sz w:val="23"/>
          <w:szCs w:val="23"/>
          <w:u w:val="none"/>
        </w:rPr>
      </w:pPr>
      <w:hyperlink r:id="rId66" w:anchor="/document/400407636/entry/0" w:history="1">
        <w:r w:rsidR="00FF49F1" w:rsidRPr="00CB1327">
          <w:rPr>
            <w:rStyle w:val="a3"/>
            <w:i/>
            <w:iCs/>
            <w:color w:val="auto"/>
            <w:sz w:val="23"/>
            <w:szCs w:val="23"/>
            <w:u w:val="none"/>
          </w:rPr>
          <w:t xml:space="preserve">Письмо Минфина России от </w:t>
        </w:r>
        <w:r w:rsidR="00FF49F1">
          <w:rPr>
            <w:rStyle w:val="a3"/>
            <w:i/>
            <w:iCs/>
            <w:color w:val="auto"/>
            <w:sz w:val="23"/>
            <w:szCs w:val="23"/>
            <w:u w:val="none"/>
          </w:rPr>
          <w:t>17</w:t>
        </w:r>
        <w:r w:rsidR="00FF49F1" w:rsidRPr="00CB1327">
          <w:rPr>
            <w:rStyle w:val="a3"/>
            <w:i/>
            <w:iCs/>
            <w:color w:val="auto"/>
            <w:sz w:val="23"/>
            <w:szCs w:val="23"/>
            <w:u w:val="none"/>
          </w:rPr>
          <w:t xml:space="preserve"> сентября 2021 г. N </w:t>
        </w:r>
        <w:r w:rsidR="00FF49F1" w:rsidRPr="00335845">
          <w:rPr>
            <w:rStyle w:val="a3"/>
            <w:i/>
            <w:iCs/>
            <w:color w:val="auto"/>
            <w:sz w:val="23"/>
            <w:szCs w:val="23"/>
            <w:u w:val="none"/>
          </w:rPr>
          <w:t>03-0</w:t>
        </w:r>
        <w:r w:rsidR="00FF49F1">
          <w:rPr>
            <w:rStyle w:val="a3"/>
            <w:i/>
            <w:iCs/>
            <w:color w:val="auto"/>
            <w:sz w:val="23"/>
            <w:szCs w:val="23"/>
            <w:u w:val="none"/>
          </w:rPr>
          <w:t>7</w:t>
        </w:r>
        <w:r w:rsidR="00FF49F1" w:rsidRPr="00335845">
          <w:rPr>
            <w:rStyle w:val="a3"/>
            <w:i/>
            <w:iCs/>
            <w:color w:val="auto"/>
            <w:sz w:val="23"/>
            <w:szCs w:val="23"/>
            <w:u w:val="none"/>
          </w:rPr>
          <w:t>-</w:t>
        </w:r>
        <w:r w:rsidR="00FF49F1">
          <w:rPr>
            <w:rStyle w:val="a3"/>
            <w:i/>
            <w:iCs/>
            <w:color w:val="auto"/>
            <w:sz w:val="23"/>
            <w:szCs w:val="23"/>
            <w:u w:val="none"/>
          </w:rPr>
          <w:t>11</w:t>
        </w:r>
        <w:r w:rsidR="00FF49F1" w:rsidRPr="00335845">
          <w:rPr>
            <w:rStyle w:val="a3"/>
            <w:i/>
            <w:iCs/>
            <w:color w:val="auto"/>
            <w:sz w:val="23"/>
            <w:szCs w:val="23"/>
            <w:u w:val="none"/>
          </w:rPr>
          <w:t>/7</w:t>
        </w:r>
        <w:r w:rsidR="00FF49F1">
          <w:rPr>
            <w:rStyle w:val="a3"/>
            <w:i/>
            <w:iCs/>
            <w:color w:val="auto"/>
            <w:sz w:val="23"/>
            <w:szCs w:val="23"/>
            <w:u w:val="none"/>
          </w:rPr>
          <w:t>5539</w:t>
        </w:r>
      </w:hyperlink>
    </w:p>
    <w:p w14:paraId="24177A4C" w14:textId="77777777" w:rsidR="00FF49F1" w:rsidRPr="00B75C94" w:rsidRDefault="00FF49F1" w:rsidP="00FF49F1">
      <w:pPr>
        <w:pStyle w:val="s1"/>
        <w:numPr>
          <w:ilvl w:val="0"/>
          <w:numId w:val="24"/>
        </w:numPr>
        <w:spacing w:after="0" w:afterAutospacing="0"/>
        <w:ind w:left="360"/>
        <w:jc w:val="both"/>
        <w:rPr>
          <w:b/>
          <w:bCs/>
          <w:sz w:val="23"/>
          <w:szCs w:val="23"/>
        </w:rPr>
      </w:pPr>
      <w:r w:rsidRPr="00B75C94">
        <w:rPr>
          <w:b/>
          <w:bCs/>
          <w:sz w:val="23"/>
          <w:szCs w:val="23"/>
        </w:rPr>
        <w:t>Местом реализации услуг в электронной форме, оказываемых хозяйствующим субъектом Белоруссии российской организации, признается территория Белоруссии. Такие услуги облагаются НДС в Белоруссии.</w:t>
      </w:r>
    </w:p>
    <w:p w14:paraId="33BB6AF6" w14:textId="77777777" w:rsidR="00FF49F1" w:rsidRPr="00B75C94" w:rsidRDefault="00FF49F1" w:rsidP="00FF49F1">
      <w:pPr>
        <w:pStyle w:val="s1"/>
        <w:spacing w:before="0" w:beforeAutospacing="0" w:after="0" w:afterAutospacing="0"/>
        <w:ind w:left="360"/>
        <w:jc w:val="both"/>
        <w:rPr>
          <w:b/>
          <w:bCs/>
          <w:sz w:val="23"/>
          <w:szCs w:val="23"/>
        </w:rPr>
      </w:pPr>
      <w:r w:rsidRPr="00B75C94">
        <w:rPr>
          <w:b/>
          <w:bCs/>
          <w:sz w:val="23"/>
          <w:szCs w:val="23"/>
        </w:rPr>
        <w:t>Если хозяйствующий субъект Белоруссии отказывает электронные услуги, местом реализации которых в соответствии с правом ЕАЭС признается территория государства, в котором работает покупатель (например, рекламные услуги), они облагаются НДС в России.</w:t>
      </w:r>
    </w:p>
    <w:p w14:paraId="38031F6F" w14:textId="77777777" w:rsidR="00FF49F1" w:rsidRPr="00F759B0" w:rsidRDefault="00FF49F1" w:rsidP="00FF49F1">
      <w:pPr>
        <w:pStyle w:val="s1"/>
        <w:spacing w:after="0" w:afterAutospacing="0"/>
        <w:ind w:left="360"/>
        <w:jc w:val="both"/>
        <w:rPr>
          <w:b/>
          <w:bCs/>
          <w:sz w:val="23"/>
          <w:szCs w:val="23"/>
        </w:rPr>
      </w:pPr>
      <w:r w:rsidRPr="00B75C94">
        <w:rPr>
          <w:b/>
          <w:bCs/>
          <w:sz w:val="23"/>
          <w:szCs w:val="23"/>
        </w:rPr>
        <w:t>При этом белорусская организация должна встать на учет в налоговом органе в целях уплаты НДС.</w:t>
      </w:r>
    </w:p>
    <w:p w14:paraId="6AD9A469" w14:textId="77777777" w:rsidR="00FF49F1" w:rsidRDefault="0044262E" w:rsidP="0044262E">
      <w:pPr>
        <w:pStyle w:val="s1"/>
        <w:spacing w:before="80" w:beforeAutospacing="0" w:after="120" w:afterAutospacing="0"/>
        <w:ind w:left="357"/>
        <w:jc w:val="both"/>
        <w:rPr>
          <w:rStyle w:val="a3"/>
          <w:i/>
          <w:iCs/>
          <w:color w:val="auto"/>
          <w:sz w:val="23"/>
          <w:szCs w:val="23"/>
          <w:u w:val="none"/>
        </w:rPr>
      </w:pPr>
      <w:hyperlink r:id="rId67" w:anchor="/document/400407636/entry/0" w:history="1">
        <w:r w:rsidR="00FF49F1" w:rsidRPr="00CB1327">
          <w:rPr>
            <w:rStyle w:val="a3"/>
            <w:i/>
            <w:iCs/>
            <w:color w:val="auto"/>
            <w:sz w:val="23"/>
            <w:szCs w:val="23"/>
            <w:u w:val="none"/>
          </w:rPr>
          <w:t xml:space="preserve">Письмо Минфина России от </w:t>
        </w:r>
        <w:r w:rsidR="00FF49F1">
          <w:rPr>
            <w:rStyle w:val="a3"/>
            <w:i/>
            <w:iCs/>
            <w:color w:val="auto"/>
            <w:sz w:val="23"/>
            <w:szCs w:val="23"/>
            <w:u w:val="none"/>
          </w:rPr>
          <w:t>20</w:t>
        </w:r>
        <w:r w:rsidR="00FF49F1" w:rsidRPr="00CB1327">
          <w:rPr>
            <w:rStyle w:val="a3"/>
            <w:i/>
            <w:iCs/>
            <w:color w:val="auto"/>
            <w:sz w:val="23"/>
            <w:szCs w:val="23"/>
            <w:u w:val="none"/>
          </w:rPr>
          <w:t xml:space="preserve"> сентября 2021 г. N </w:t>
        </w:r>
        <w:r w:rsidR="00FF49F1" w:rsidRPr="00335845">
          <w:rPr>
            <w:rStyle w:val="a3"/>
            <w:i/>
            <w:iCs/>
            <w:color w:val="auto"/>
            <w:sz w:val="23"/>
            <w:szCs w:val="23"/>
            <w:u w:val="none"/>
          </w:rPr>
          <w:t>03-0</w:t>
        </w:r>
        <w:r w:rsidR="00FF49F1">
          <w:rPr>
            <w:rStyle w:val="a3"/>
            <w:i/>
            <w:iCs/>
            <w:color w:val="auto"/>
            <w:sz w:val="23"/>
            <w:szCs w:val="23"/>
            <w:u w:val="none"/>
          </w:rPr>
          <w:t>7</w:t>
        </w:r>
        <w:r w:rsidR="00FF49F1" w:rsidRPr="00335845">
          <w:rPr>
            <w:rStyle w:val="a3"/>
            <w:i/>
            <w:iCs/>
            <w:color w:val="auto"/>
            <w:sz w:val="23"/>
            <w:szCs w:val="23"/>
            <w:u w:val="none"/>
          </w:rPr>
          <w:t>-</w:t>
        </w:r>
        <w:r w:rsidR="00FF49F1">
          <w:rPr>
            <w:rStyle w:val="a3"/>
            <w:i/>
            <w:iCs/>
            <w:color w:val="auto"/>
            <w:sz w:val="23"/>
            <w:szCs w:val="23"/>
            <w:u w:val="none"/>
          </w:rPr>
          <w:t>13</w:t>
        </w:r>
        <w:r w:rsidR="00FF49F1" w:rsidRPr="00335845">
          <w:rPr>
            <w:rStyle w:val="a3"/>
            <w:i/>
            <w:iCs/>
            <w:color w:val="auto"/>
            <w:sz w:val="23"/>
            <w:szCs w:val="23"/>
            <w:u w:val="none"/>
          </w:rPr>
          <w:t>/</w:t>
        </w:r>
        <w:r w:rsidR="00FF49F1">
          <w:rPr>
            <w:rStyle w:val="a3"/>
            <w:i/>
            <w:iCs/>
            <w:color w:val="auto"/>
            <w:sz w:val="23"/>
            <w:szCs w:val="23"/>
            <w:u w:val="none"/>
          </w:rPr>
          <w:t>1/</w:t>
        </w:r>
        <w:r w:rsidR="00FF49F1" w:rsidRPr="00335845">
          <w:rPr>
            <w:rStyle w:val="a3"/>
            <w:i/>
            <w:iCs/>
            <w:color w:val="auto"/>
            <w:sz w:val="23"/>
            <w:szCs w:val="23"/>
            <w:u w:val="none"/>
          </w:rPr>
          <w:t>7</w:t>
        </w:r>
        <w:r w:rsidR="00FF49F1">
          <w:rPr>
            <w:rStyle w:val="a3"/>
            <w:i/>
            <w:iCs/>
            <w:color w:val="auto"/>
            <w:sz w:val="23"/>
            <w:szCs w:val="23"/>
            <w:u w:val="none"/>
          </w:rPr>
          <w:t>5553</w:t>
        </w:r>
      </w:hyperlink>
    </w:p>
    <w:p w14:paraId="3A854E1A" w14:textId="77777777" w:rsidR="00FF49F1" w:rsidRPr="00F759B0" w:rsidRDefault="00FF49F1" w:rsidP="00FF49F1">
      <w:pPr>
        <w:pStyle w:val="s1"/>
        <w:numPr>
          <w:ilvl w:val="0"/>
          <w:numId w:val="24"/>
        </w:numPr>
        <w:spacing w:after="0" w:afterAutospacing="0"/>
        <w:ind w:left="360"/>
        <w:jc w:val="both"/>
        <w:rPr>
          <w:b/>
          <w:bCs/>
          <w:sz w:val="23"/>
          <w:szCs w:val="23"/>
        </w:rPr>
      </w:pPr>
      <w:proofErr w:type="gramStart"/>
      <w:r>
        <w:rPr>
          <w:b/>
          <w:bCs/>
          <w:sz w:val="23"/>
          <w:szCs w:val="23"/>
        </w:rPr>
        <w:t>Э</w:t>
      </w:r>
      <w:r w:rsidRPr="00B75C94">
        <w:rPr>
          <w:b/>
          <w:bCs/>
          <w:sz w:val="23"/>
          <w:szCs w:val="23"/>
        </w:rPr>
        <w:t>кспорт товаров с территории Российской Федерации в государства - члены ЕАЭС осуществляется с применением нулевой ставки налога на добавленную стоимость, независимо от того, освобождаются ли от налогообложения налогом на добавленную стоимость операции по реализации таких товаров на территории Российской Федерации, либо операции по их реализации на территории Российской Федерации подлежат налогообложению по ставке 10 процентов.</w:t>
      </w:r>
      <w:proofErr w:type="gramEnd"/>
    </w:p>
    <w:p w14:paraId="2711FBF6" w14:textId="77777777" w:rsidR="00FF49F1" w:rsidRDefault="0044262E" w:rsidP="0044262E">
      <w:pPr>
        <w:pStyle w:val="s1"/>
        <w:spacing w:before="80" w:beforeAutospacing="0" w:after="120" w:afterAutospacing="0"/>
        <w:ind w:left="357"/>
        <w:jc w:val="both"/>
        <w:rPr>
          <w:rStyle w:val="a3"/>
          <w:i/>
          <w:iCs/>
          <w:color w:val="auto"/>
          <w:sz w:val="23"/>
          <w:szCs w:val="23"/>
          <w:u w:val="none"/>
        </w:rPr>
      </w:pPr>
      <w:hyperlink r:id="rId68" w:anchor="/document/400407636/entry/0" w:history="1">
        <w:r w:rsidR="00FF49F1" w:rsidRPr="00CB1327">
          <w:rPr>
            <w:rStyle w:val="a3"/>
            <w:i/>
            <w:iCs/>
            <w:color w:val="auto"/>
            <w:sz w:val="23"/>
            <w:szCs w:val="23"/>
            <w:u w:val="none"/>
          </w:rPr>
          <w:t xml:space="preserve">Письмо Минфина России от </w:t>
        </w:r>
        <w:r w:rsidR="00FF49F1">
          <w:rPr>
            <w:rStyle w:val="a3"/>
            <w:i/>
            <w:iCs/>
            <w:color w:val="auto"/>
            <w:sz w:val="23"/>
            <w:szCs w:val="23"/>
            <w:u w:val="none"/>
          </w:rPr>
          <w:t>20</w:t>
        </w:r>
        <w:r w:rsidR="00FF49F1" w:rsidRPr="00CB1327">
          <w:rPr>
            <w:rStyle w:val="a3"/>
            <w:i/>
            <w:iCs/>
            <w:color w:val="auto"/>
            <w:sz w:val="23"/>
            <w:szCs w:val="23"/>
            <w:u w:val="none"/>
          </w:rPr>
          <w:t xml:space="preserve"> сентября 2021 г. N </w:t>
        </w:r>
        <w:r w:rsidR="00FF49F1" w:rsidRPr="00335845">
          <w:rPr>
            <w:rStyle w:val="a3"/>
            <w:i/>
            <w:iCs/>
            <w:color w:val="auto"/>
            <w:sz w:val="23"/>
            <w:szCs w:val="23"/>
            <w:u w:val="none"/>
          </w:rPr>
          <w:t>03-0</w:t>
        </w:r>
        <w:r w:rsidR="00FF49F1">
          <w:rPr>
            <w:rStyle w:val="a3"/>
            <w:i/>
            <w:iCs/>
            <w:color w:val="auto"/>
            <w:sz w:val="23"/>
            <w:szCs w:val="23"/>
            <w:u w:val="none"/>
          </w:rPr>
          <w:t>7</w:t>
        </w:r>
        <w:r w:rsidR="00FF49F1" w:rsidRPr="00335845">
          <w:rPr>
            <w:rStyle w:val="a3"/>
            <w:i/>
            <w:iCs/>
            <w:color w:val="auto"/>
            <w:sz w:val="23"/>
            <w:szCs w:val="23"/>
            <w:u w:val="none"/>
          </w:rPr>
          <w:t>-</w:t>
        </w:r>
        <w:r w:rsidR="00FF49F1">
          <w:rPr>
            <w:rStyle w:val="a3"/>
            <w:i/>
            <w:iCs/>
            <w:color w:val="auto"/>
            <w:sz w:val="23"/>
            <w:szCs w:val="23"/>
            <w:u w:val="none"/>
          </w:rPr>
          <w:t>13</w:t>
        </w:r>
        <w:r w:rsidR="00FF49F1" w:rsidRPr="00335845">
          <w:rPr>
            <w:rStyle w:val="a3"/>
            <w:i/>
            <w:iCs/>
            <w:color w:val="auto"/>
            <w:sz w:val="23"/>
            <w:szCs w:val="23"/>
            <w:u w:val="none"/>
          </w:rPr>
          <w:t>/</w:t>
        </w:r>
        <w:r w:rsidR="00FF49F1">
          <w:rPr>
            <w:rStyle w:val="a3"/>
            <w:i/>
            <w:iCs/>
            <w:color w:val="auto"/>
            <w:sz w:val="23"/>
            <w:szCs w:val="23"/>
            <w:u w:val="none"/>
          </w:rPr>
          <w:t>1/</w:t>
        </w:r>
        <w:r w:rsidR="00FF49F1" w:rsidRPr="00335845">
          <w:rPr>
            <w:rStyle w:val="a3"/>
            <w:i/>
            <w:iCs/>
            <w:color w:val="auto"/>
            <w:sz w:val="23"/>
            <w:szCs w:val="23"/>
            <w:u w:val="none"/>
          </w:rPr>
          <w:t>7</w:t>
        </w:r>
        <w:r w:rsidR="00FF49F1">
          <w:rPr>
            <w:rStyle w:val="a3"/>
            <w:i/>
            <w:iCs/>
            <w:color w:val="auto"/>
            <w:sz w:val="23"/>
            <w:szCs w:val="23"/>
            <w:u w:val="none"/>
          </w:rPr>
          <w:t>6053</w:t>
        </w:r>
      </w:hyperlink>
    </w:p>
    <w:p w14:paraId="77FBCEE7" w14:textId="77777777" w:rsidR="00FF49F1" w:rsidRPr="00CB7708" w:rsidRDefault="00FF49F1" w:rsidP="00FF49F1">
      <w:pPr>
        <w:pStyle w:val="s1"/>
        <w:numPr>
          <w:ilvl w:val="0"/>
          <w:numId w:val="24"/>
        </w:numPr>
        <w:ind w:left="360"/>
        <w:jc w:val="both"/>
        <w:rPr>
          <w:b/>
          <w:bCs/>
          <w:sz w:val="23"/>
          <w:szCs w:val="23"/>
        </w:rPr>
      </w:pPr>
      <w:proofErr w:type="gramStart"/>
      <w:r>
        <w:rPr>
          <w:b/>
          <w:bCs/>
          <w:sz w:val="23"/>
          <w:szCs w:val="23"/>
        </w:rPr>
        <w:t>С</w:t>
      </w:r>
      <w:r w:rsidRPr="00CB7708">
        <w:rPr>
          <w:b/>
          <w:bCs/>
          <w:sz w:val="23"/>
          <w:szCs w:val="23"/>
        </w:rPr>
        <w:t xml:space="preserve">тавку налога на добавленную стоимость в размере 0 процентов, предусмотренную подпунктом 6 пункта 1 статьи 164 </w:t>
      </w:r>
      <w:r>
        <w:rPr>
          <w:b/>
          <w:bCs/>
          <w:sz w:val="23"/>
          <w:szCs w:val="23"/>
        </w:rPr>
        <w:t>НК РФ</w:t>
      </w:r>
      <w:r w:rsidRPr="00CB7708">
        <w:rPr>
          <w:b/>
          <w:bCs/>
          <w:sz w:val="23"/>
          <w:szCs w:val="23"/>
        </w:rPr>
        <w:t>, вправе применять налогоплательщики, признаваемые субъектами добычи и производства драгоценных металлов в соответствии с положениями Закона о недрах и Федерального закона N 41-ФЗ и, соответственно, имеющие лицензию на право пользования недрами, а также налогоплательщики, осуществляющие без лицензии на пользование недрами производство драгоценных металлов</w:t>
      </w:r>
      <w:proofErr w:type="gramEnd"/>
      <w:r w:rsidRPr="00CB7708">
        <w:rPr>
          <w:b/>
          <w:bCs/>
          <w:sz w:val="23"/>
          <w:szCs w:val="23"/>
        </w:rPr>
        <w:t xml:space="preserve"> из лома и отходов, содержащих драгоценные металлы.</w:t>
      </w:r>
    </w:p>
    <w:p w14:paraId="123D5926" w14:textId="77777777" w:rsidR="00FF49F1" w:rsidRPr="00F759B0" w:rsidRDefault="00FF49F1" w:rsidP="00FF49F1">
      <w:pPr>
        <w:pStyle w:val="s1"/>
        <w:spacing w:after="0" w:afterAutospacing="0"/>
        <w:ind w:left="360"/>
        <w:jc w:val="both"/>
        <w:rPr>
          <w:b/>
          <w:bCs/>
          <w:sz w:val="23"/>
          <w:szCs w:val="23"/>
        </w:rPr>
      </w:pPr>
      <w:r w:rsidRPr="00CB7708">
        <w:rPr>
          <w:b/>
          <w:bCs/>
          <w:sz w:val="23"/>
          <w:szCs w:val="23"/>
        </w:rPr>
        <w:t xml:space="preserve">В связи с этим положения подпункта 6 пункта 1 статьи 164 </w:t>
      </w:r>
      <w:r>
        <w:rPr>
          <w:b/>
          <w:bCs/>
          <w:sz w:val="23"/>
          <w:szCs w:val="23"/>
        </w:rPr>
        <w:t>НК РФ</w:t>
      </w:r>
      <w:r w:rsidRPr="00CB7708">
        <w:rPr>
          <w:b/>
          <w:bCs/>
          <w:sz w:val="23"/>
          <w:szCs w:val="23"/>
        </w:rPr>
        <w:t xml:space="preserve"> на налогоплательщиков, принимающих участие в добыче и (или) производстве драгоценных металлов, но не имеющих лицензии на право пользования недрами, не распространяются.</w:t>
      </w:r>
    </w:p>
    <w:p w14:paraId="5691C991" w14:textId="77777777" w:rsidR="00FF49F1" w:rsidRDefault="0044262E" w:rsidP="0044262E">
      <w:pPr>
        <w:pStyle w:val="s1"/>
        <w:spacing w:before="80" w:beforeAutospacing="0" w:after="120" w:afterAutospacing="0"/>
        <w:ind w:left="357"/>
        <w:jc w:val="both"/>
        <w:rPr>
          <w:rStyle w:val="a3"/>
          <w:i/>
          <w:iCs/>
          <w:color w:val="auto"/>
          <w:sz w:val="23"/>
          <w:szCs w:val="23"/>
          <w:u w:val="none"/>
        </w:rPr>
      </w:pPr>
      <w:hyperlink r:id="rId69" w:anchor="/document/400407636/entry/0" w:history="1">
        <w:r w:rsidR="00FF49F1" w:rsidRPr="00CB1327">
          <w:rPr>
            <w:rStyle w:val="a3"/>
            <w:i/>
            <w:iCs/>
            <w:color w:val="auto"/>
            <w:sz w:val="23"/>
            <w:szCs w:val="23"/>
            <w:u w:val="none"/>
          </w:rPr>
          <w:t xml:space="preserve">Письмо Минфина России от </w:t>
        </w:r>
        <w:r w:rsidR="00FF49F1">
          <w:rPr>
            <w:rStyle w:val="a3"/>
            <w:i/>
            <w:iCs/>
            <w:color w:val="auto"/>
            <w:sz w:val="23"/>
            <w:szCs w:val="23"/>
            <w:u w:val="none"/>
          </w:rPr>
          <w:t>24</w:t>
        </w:r>
        <w:r w:rsidR="00FF49F1" w:rsidRPr="00CB1327">
          <w:rPr>
            <w:rStyle w:val="a3"/>
            <w:i/>
            <w:iCs/>
            <w:color w:val="auto"/>
            <w:sz w:val="23"/>
            <w:szCs w:val="23"/>
            <w:u w:val="none"/>
          </w:rPr>
          <w:t xml:space="preserve"> сентября 2021 г. N </w:t>
        </w:r>
        <w:r w:rsidR="00FF49F1" w:rsidRPr="00335845">
          <w:rPr>
            <w:rStyle w:val="a3"/>
            <w:i/>
            <w:iCs/>
            <w:color w:val="auto"/>
            <w:sz w:val="23"/>
            <w:szCs w:val="23"/>
            <w:u w:val="none"/>
          </w:rPr>
          <w:t>03-0</w:t>
        </w:r>
        <w:r w:rsidR="00FF49F1">
          <w:rPr>
            <w:rStyle w:val="a3"/>
            <w:i/>
            <w:iCs/>
            <w:color w:val="auto"/>
            <w:sz w:val="23"/>
            <w:szCs w:val="23"/>
            <w:u w:val="none"/>
          </w:rPr>
          <w:t>7</w:t>
        </w:r>
        <w:r w:rsidR="00FF49F1" w:rsidRPr="00335845">
          <w:rPr>
            <w:rStyle w:val="a3"/>
            <w:i/>
            <w:iCs/>
            <w:color w:val="auto"/>
            <w:sz w:val="23"/>
            <w:szCs w:val="23"/>
            <w:u w:val="none"/>
          </w:rPr>
          <w:t>-</w:t>
        </w:r>
        <w:r w:rsidR="00FF49F1">
          <w:rPr>
            <w:rStyle w:val="a3"/>
            <w:i/>
            <w:iCs/>
            <w:color w:val="auto"/>
            <w:sz w:val="23"/>
            <w:szCs w:val="23"/>
            <w:u w:val="none"/>
          </w:rPr>
          <w:t>05</w:t>
        </w:r>
        <w:r w:rsidR="00FF49F1" w:rsidRPr="00335845">
          <w:rPr>
            <w:rStyle w:val="a3"/>
            <w:i/>
            <w:iCs/>
            <w:color w:val="auto"/>
            <w:sz w:val="23"/>
            <w:szCs w:val="23"/>
            <w:u w:val="none"/>
          </w:rPr>
          <w:t>/7</w:t>
        </w:r>
        <w:r w:rsidR="00FF49F1">
          <w:rPr>
            <w:rStyle w:val="a3"/>
            <w:i/>
            <w:iCs/>
            <w:color w:val="auto"/>
            <w:sz w:val="23"/>
            <w:szCs w:val="23"/>
            <w:u w:val="none"/>
          </w:rPr>
          <w:t>8041</w:t>
        </w:r>
      </w:hyperlink>
    </w:p>
    <w:p w14:paraId="31EE9372" w14:textId="77777777" w:rsidR="00FF49F1" w:rsidRPr="00F759B0" w:rsidRDefault="00FF49F1" w:rsidP="00FF49F1">
      <w:pPr>
        <w:pStyle w:val="s1"/>
        <w:numPr>
          <w:ilvl w:val="0"/>
          <w:numId w:val="24"/>
        </w:numPr>
        <w:spacing w:after="0" w:afterAutospacing="0"/>
        <w:ind w:left="360"/>
        <w:jc w:val="both"/>
        <w:rPr>
          <w:b/>
          <w:bCs/>
          <w:sz w:val="23"/>
          <w:szCs w:val="23"/>
        </w:rPr>
      </w:pPr>
      <w:r>
        <w:rPr>
          <w:b/>
          <w:bCs/>
          <w:sz w:val="23"/>
          <w:szCs w:val="23"/>
        </w:rPr>
        <w:t>П</w:t>
      </w:r>
      <w:r w:rsidRPr="00F759B0">
        <w:rPr>
          <w:b/>
          <w:bCs/>
          <w:sz w:val="23"/>
          <w:szCs w:val="23"/>
        </w:rPr>
        <w:t>ри выставлении банком счета-фактуры в отношении оказанных услуг, подлежащих налогообложению налогом на добавленную стоимость, в строке 5а счета-фактуры следует указывать номер и дату первичного учетного документа, подтверждающего факт оказания данной услуги.</w:t>
      </w:r>
    </w:p>
    <w:p w14:paraId="289B591A" w14:textId="77777777" w:rsidR="00FF49F1" w:rsidRDefault="0044262E" w:rsidP="0044262E">
      <w:pPr>
        <w:pStyle w:val="s1"/>
        <w:spacing w:before="80" w:beforeAutospacing="0" w:after="120" w:afterAutospacing="0"/>
        <w:ind w:left="357"/>
        <w:jc w:val="both"/>
        <w:rPr>
          <w:rStyle w:val="a3"/>
          <w:i/>
          <w:iCs/>
          <w:color w:val="auto"/>
          <w:sz w:val="23"/>
          <w:szCs w:val="23"/>
          <w:u w:val="none"/>
        </w:rPr>
      </w:pPr>
      <w:hyperlink r:id="rId70" w:anchor="/document/400407636/entry/0" w:history="1">
        <w:r w:rsidR="00FF49F1" w:rsidRPr="00CB1327">
          <w:rPr>
            <w:rStyle w:val="a3"/>
            <w:i/>
            <w:iCs/>
            <w:color w:val="auto"/>
            <w:sz w:val="23"/>
            <w:szCs w:val="23"/>
            <w:u w:val="none"/>
          </w:rPr>
          <w:t xml:space="preserve">Письмо Минфина России от </w:t>
        </w:r>
        <w:r w:rsidR="00FF49F1">
          <w:rPr>
            <w:rStyle w:val="a3"/>
            <w:i/>
            <w:iCs/>
            <w:color w:val="auto"/>
            <w:sz w:val="23"/>
            <w:szCs w:val="23"/>
            <w:u w:val="none"/>
          </w:rPr>
          <w:t>24</w:t>
        </w:r>
        <w:r w:rsidR="00FF49F1" w:rsidRPr="00CB1327">
          <w:rPr>
            <w:rStyle w:val="a3"/>
            <w:i/>
            <w:iCs/>
            <w:color w:val="auto"/>
            <w:sz w:val="23"/>
            <w:szCs w:val="23"/>
            <w:u w:val="none"/>
          </w:rPr>
          <w:t xml:space="preserve"> сентября 2021 г. N </w:t>
        </w:r>
        <w:r w:rsidR="00FF49F1" w:rsidRPr="00335845">
          <w:rPr>
            <w:rStyle w:val="a3"/>
            <w:i/>
            <w:iCs/>
            <w:color w:val="auto"/>
            <w:sz w:val="23"/>
            <w:szCs w:val="23"/>
            <w:u w:val="none"/>
          </w:rPr>
          <w:t>03-0</w:t>
        </w:r>
        <w:r w:rsidR="00FF49F1">
          <w:rPr>
            <w:rStyle w:val="a3"/>
            <w:i/>
            <w:iCs/>
            <w:color w:val="auto"/>
            <w:sz w:val="23"/>
            <w:szCs w:val="23"/>
            <w:u w:val="none"/>
          </w:rPr>
          <w:t>7</w:t>
        </w:r>
        <w:r w:rsidR="00FF49F1" w:rsidRPr="00335845">
          <w:rPr>
            <w:rStyle w:val="a3"/>
            <w:i/>
            <w:iCs/>
            <w:color w:val="auto"/>
            <w:sz w:val="23"/>
            <w:szCs w:val="23"/>
            <w:u w:val="none"/>
          </w:rPr>
          <w:t>-</w:t>
        </w:r>
        <w:r w:rsidR="00FF49F1">
          <w:rPr>
            <w:rStyle w:val="a3"/>
            <w:i/>
            <w:iCs/>
            <w:color w:val="auto"/>
            <w:sz w:val="23"/>
            <w:szCs w:val="23"/>
            <w:u w:val="none"/>
          </w:rPr>
          <w:t>09</w:t>
        </w:r>
        <w:r w:rsidR="00FF49F1" w:rsidRPr="00335845">
          <w:rPr>
            <w:rStyle w:val="a3"/>
            <w:i/>
            <w:iCs/>
            <w:color w:val="auto"/>
            <w:sz w:val="23"/>
            <w:szCs w:val="23"/>
            <w:u w:val="none"/>
          </w:rPr>
          <w:t>/7</w:t>
        </w:r>
        <w:r w:rsidR="00FF49F1">
          <w:rPr>
            <w:rStyle w:val="a3"/>
            <w:i/>
            <w:iCs/>
            <w:color w:val="auto"/>
            <w:sz w:val="23"/>
            <w:szCs w:val="23"/>
            <w:u w:val="none"/>
          </w:rPr>
          <w:t>8044</w:t>
        </w:r>
      </w:hyperlink>
    </w:p>
    <w:p w14:paraId="6AB6085E" w14:textId="77777777" w:rsidR="00FF49F1" w:rsidRPr="00F759B0" w:rsidRDefault="00FF49F1" w:rsidP="00FF49F1">
      <w:pPr>
        <w:pStyle w:val="s1"/>
        <w:numPr>
          <w:ilvl w:val="0"/>
          <w:numId w:val="24"/>
        </w:numPr>
        <w:spacing w:after="0" w:afterAutospacing="0"/>
        <w:ind w:left="360"/>
        <w:jc w:val="both"/>
        <w:rPr>
          <w:b/>
          <w:bCs/>
          <w:sz w:val="23"/>
          <w:szCs w:val="23"/>
        </w:rPr>
      </w:pPr>
      <w:r w:rsidRPr="00F759B0">
        <w:rPr>
          <w:b/>
          <w:bCs/>
          <w:sz w:val="23"/>
          <w:szCs w:val="23"/>
        </w:rPr>
        <w:t>Если счета-фактуры выставляются в отношении услуг, фактически оказанных в налоговом периоде, этот порядок не противоречит законодательству.</w:t>
      </w:r>
    </w:p>
    <w:p w14:paraId="646BFAC1" w14:textId="77777777" w:rsidR="00FF49F1" w:rsidRDefault="0044262E" w:rsidP="0044262E">
      <w:pPr>
        <w:pStyle w:val="s1"/>
        <w:spacing w:before="80" w:beforeAutospacing="0" w:after="120" w:afterAutospacing="0"/>
        <w:ind w:left="357"/>
        <w:jc w:val="both"/>
        <w:rPr>
          <w:rStyle w:val="a3"/>
          <w:i/>
          <w:iCs/>
          <w:color w:val="auto"/>
          <w:sz w:val="23"/>
          <w:szCs w:val="23"/>
          <w:u w:val="none"/>
        </w:rPr>
      </w:pPr>
      <w:hyperlink r:id="rId71" w:anchor="/document/400407636/entry/0" w:history="1">
        <w:r w:rsidR="00FF49F1" w:rsidRPr="00CB1327">
          <w:rPr>
            <w:rStyle w:val="a3"/>
            <w:i/>
            <w:iCs/>
            <w:color w:val="auto"/>
            <w:sz w:val="23"/>
            <w:szCs w:val="23"/>
            <w:u w:val="none"/>
          </w:rPr>
          <w:t xml:space="preserve">Письмо Минфина России от </w:t>
        </w:r>
        <w:r w:rsidR="00FF49F1">
          <w:rPr>
            <w:rStyle w:val="a3"/>
            <w:i/>
            <w:iCs/>
            <w:color w:val="auto"/>
            <w:sz w:val="23"/>
            <w:szCs w:val="23"/>
            <w:u w:val="none"/>
          </w:rPr>
          <w:t>30</w:t>
        </w:r>
        <w:r w:rsidR="00FF49F1" w:rsidRPr="00CB1327">
          <w:rPr>
            <w:rStyle w:val="a3"/>
            <w:i/>
            <w:iCs/>
            <w:color w:val="auto"/>
            <w:sz w:val="23"/>
            <w:szCs w:val="23"/>
            <w:u w:val="none"/>
          </w:rPr>
          <w:t xml:space="preserve"> сентября 2021 г. N </w:t>
        </w:r>
        <w:r w:rsidR="00FF49F1" w:rsidRPr="00335845">
          <w:rPr>
            <w:rStyle w:val="a3"/>
            <w:i/>
            <w:iCs/>
            <w:color w:val="auto"/>
            <w:sz w:val="23"/>
            <w:szCs w:val="23"/>
            <w:u w:val="none"/>
          </w:rPr>
          <w:t>03-07-</w:t>
        </w:r>
        <w:r w:rsidR="00FF49F1">
          <w:rPr>
            <w:rStyle w:val="a3"/>
            <w:i/>
            <w:iCs/>
            <w:color w:val="auto"/>
            <w:sz w:val="23"/>
            <w:szCs w:val="23"/>
            <w:u w:val="none"/>
          </w:rPr>
          <w:t>05</w:t>
        </w:r>
        <w:r w:rsidR="00FF49F1" w:rsidRPr="00335845">
          <w:rPr>
            <w:rStyle w:val="a3"/>
            <w:i/>
            <w:iCs/>
            <w:color w:val="auto"/>
            <w:sz w:val="23"/>
            <w:szCs w:val="23"/>
            <w:u w:val="none"/>
          </w:rPr>
          <w:t>/793</w:t>
        </w:r>
        <w:r w:rsidR="00FF49F1">
          <w:rPr>
            <w:rStyle w:val="a3"/>
            <w:i/>
            <w:iCs/>
            <w:color w:val="auto"/>
            <w:sz w:val="23"/>
            <w:szCs w:val="23"/>
            <w:u w:val="none"/>
          </w:rPr>
          <w:t>5</w:t>
        </w:r>
        <w:r w:rsidR="00FF49F1" w:rsidRPr="00335845">
          <w:rPr>
            <w:rStyle w:val="a3"/>
            <w:i/>
            <w:iCs/>
            <w:color w:val="auto"/>
            <w:sz w:val="23"/>
            <w:szCs w:val="23"/>
            <w:u w:val="none"/>
          </w:rPr>
          <w:t>8</w:t>
        </w:r>
      </w:hyperlink>
    </w:p>
    <w:p w14:paraId="1D7F9A94" w14:textId="77777777" w:rsidR="00FF49F1" w:rsidRPr="00F759B0" w:rsidRDefault="00FF49F1" w:rsidP="00FF49F1">
      <w:pPr>
        <w:pStyle w:val="s1"/>
        <w:numPr>
          <w:ilvl w:val="0"/>
          <w:numId w:val="24"/>
        </w:numPr>
        <w:spacing w:after="0" w:afterAutospacing="0"/>
        <w:ind w:left="360"/>
        <w:jc w:val="both"/>
        <w:rPr>
          <w:b/>
          <w:bCs/>
          <w:sz w:val="23"/>
          <w:szCs w:val="23"/>
        </w:rPr>
      </w:pPr>
      <w:r w:rsidRPr="00F759B0">
        <w:rPr>
          <w:b/>
          <w:bCs/>
          <w:sz w:val="23"/>
          <w:szCs w:val="23"/>
        </w:rPr>
        <w:t xml:space="preserve">Суммы НДС, предъявленные предпринимателю при приобретении нежилых помещений для сдачи в аренду по патенту, к вычету не принимаются, а учитываются в стоимости </w:t>
      </w:r>
      <w:r w:rsidRPr="00F759B0">
        <w:rPr>
          <w:b/>
          <w:bCs/>
          <w:sz w:val="23"/>
          <w:szCs w:val="23"/>
        </w:rPr>
        <w:lastRenderedPageBreak/>
        <w:t>помещений.</w:t>
      </w:r>
      <w:r>
        <w:rPr>
          <w:b/>
          <w:bCs/>
          <w:sz w:val="23"/>
          <w:szCs w:val="23"/>
        </w:rPr>
        <w:t xml:space="preserve"> </w:t>
      </w:r>
      <w:r w:rsidRPr="00F759B0">
        <w:rPr>
          <w:b/>
          <w:bCs/>
          <w:sz w:val="23"/>
          <w:szCs w:val="23"/>
        </w:rPr>
        <w:t>НДС, относящийся к остаточной стоимости нежилых помещений, которые ранее использовались предпринимателем для сдачи в аренду на основе патента, к вычету при исчислении НДС, подлежащего уплате в бюджет, не принимается.</w:t>
      </w:r>
    </w:p>
    <w:p w14:paraId="4359D8C9" w14:textId="77777777" w:rsidR="00FF49F1" w:rsidRDefault="0044262E" w:rsidP="0044262E">
      <w:pPr>
        <w:pStyle w:val="s1"/>
        <w:spacing w:before="80" w:beforeAutospacing="0" w:after="120" w:afterAutospacing="0"/>
        <w:ind w:left="357"/>
        <w:jc w:val="both"/>
        <w:rPr>
          <w:rStyle w:val="a3"/>
          <w:i/>
          <w:iCs/>
          <w:color w:val="auto"/>
          <w:sz w:val="23"/>
          <w:szCs w:val="23"/>
          <w:u w:val="none"/>
        </w:rPr>
      </w:pPr>
      <w:hyperlink r:id="rId72" w:anchor="/document/400407636/entry/0" w:history="1">
        <w:r w:rsidR="00FF49F1" w:rsidRPr="00CB1327">
          <w:rPr>
            <w:rStyle w:val="a3"/>
            <w:i/>
            <w:iCs/>
            <w:color w:val="auto"/>
            <w:sz w:val="23"/>
            <w:szCs w:val="23"/>
            <w:u w:val="none"/>
          </w:rPr>
          <w:t xml:space="preserve">Письмо Минфина России от </w:t>
        </w:r>
        <w:r w:rsidR="00FF49F1">
          <w:rPr>
            <w:rStyle w:val="a3"/>
            <w:i/>
            <w:iCs/>
            <w:color w:val="auto"/>
            <w:sz w:val="23"/>
            <w:szCs w:val="23"/>
            <w:u w:val="none"/>
          </w:rPr>
          <w:t>30</w:t>
        </w:r>
        <w:r w:rsidR="00FF49F1" w:rsidRPr="00CB1327">
          <w:rPr>
            <w:rStyle w:val="a3"/>
            <w:i/>
            <w:iCs/>
            <w:color w:val="auto"/>
            <w:sz w:val="23"/>
            <w:szCs w:val="23"/>
            <w:u w:val="none"/>
          </w:rPr>
          <w:t xml:space="preserve"> сентября 2021 г. N </w:t>
        </w:r>
        <w:r w:rsidR="00FF49F1" w:rsidRPr="00335845">
          <w:rPr>
            <w:rStyle w:val="a3"/>
            <w:i/>
            <w:iCs/>
            <w:color w:val="auto"/>
            <w:sz w:val="23"/>
            <w:szCs w:val="23"/>
            <w:u w:val="none"/>
          </w:rPr>
          <w:t>03-07-14/79383</w:t>
        </w:r>
      </w:hyperlink>
    </w:p>
    <w:p w14:paraId="39ECCA77" w14:textId="77777777" w:rsidR="00FF49F1" w:rsidRDefault="00FF49F1" w:rsidP="00FF49F1">
      <w:pPr>
        <w:pStyle w:val="s1"/>
        <w:numPr>
          <w:ilvl w:val="0"/>
          <w:numId w:val="24"/>
        </w:numPr>
        <w:spacing w:before="0" w:beforeAutospacing="0" w:after="0" w:afterAutospacing="0"/>
        <w:ind w:left="360"/>
        <w:jc w:val="both"/>
        <w:rPr>
          <w:b/>
          <w:bCs/>
          <w:sz w:val="23"/>
          <w:szCs w:val="23"/>
        </w:rPr>
      </w:pPr>
      <w:r w:rsidRPr="00D83130">
        <w:t xml:space="preserve"> </w:t>
      </w:r>
      <w:r w:rsidRPr="00D83130">
        <w:rPr>
          <w:b/>
          <w:bCs/>
          <w:sz w:val="23"/>
          <w:szCs w:val="23"/>
        </w:rPr>
        <w:t>С 01.07.2021 счет-фактура дополнен реквизитами, позволяющими идентифицировать документ об отгрузке товаров (о выполнении работ, об оказании услуг), о передаче имущественных прав.</w:t>
      </w:r>
    </w:p>
    <w:p w14:paraId="4C1FFAD1" w14:textId="77777777" w:rsidR="00FF49F1" w:rsidRPr="001670B1" w:rsidRDefault="00FF49F1" w:rsidP="00FF49F1">
      <w:pPr>
        <w:pStyle w:val="s1"/>
        <w:spacing w:before="0" w:beforeAutospacing="0" w:after="0" w:afterAutospacing="0"/>
        <w:ind w:left="360"/>
        <w:jc w:val="both"/>
        <w:rPr>
          <w:b/>
          <w:bCs/>
          <w:sz w:val="23"/>
          <w:szCs w:val="23"/>
        </w:rPr>
      </w:pPr>
      <w:r w:rsidRPr="00D83130">
        <w:rPr>
          <w:b/>
          <w:bCs/>
          <w:sz w:val="23"/>
          <w:szCs w:val="23"/>
        </w:rPr>
        <w:t>В строке 5а "сводного" счета-фактуры указываются реквизиты первичного документа, на основании которого составлен данный счет-фактура, независимо от количества первичных документов, прилагаемых заказчиком к "сводному" счету-фактуре.</w:t>
      </w:r>
    </w:p>
    <w:p w14:paraId="01E5F7A0" w14:textId="2A770DC2" w:rsidR="00FF49F1" w:rsidRPr="00420148" w:rsidRDefault="0044262E" w:rsidP="00420148">
      <w:pPr>
        <w:pStyle w:val="s1"/>
        <w:spacing w:before="80" w:beforeAutospacing="0" w:after="120" w:afterAutospacing="0"/>
        <w:ind w:left="425"/>
        <w:jc w:val="both"/>
      </w:pPr>
      <w:hyperlink r:id="rId73" w:anchor="/document/400407636/entry/0" w:history="1">
        <w:r w:rsidR="00FF49F1" w:rsidRPr="00420148">
          <w:t>Письмо ФНС от 30 сентября 2021 N КВ-4-3/13850@ "О рассмотрении обращения"</w:t>
        </w:r>
      </w:hyperlink>
    </w:p>
    <w:p w14:paraId="26E55780" w14:textId="6A365FBB" w:rsidR="00461ECC" w:rsidRPr="00705E31" w:rsidRDefault="008D7567"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 xml:space="preserve">Верховный суд РФ разрешил налогоплательщику взыскать с недобросовестного контрагента </w:t>
      </w:r>
      <w:proofErr w:type="spellStart"/>
      <w:r w:rsidRPr="00705E31">
        <w:rPr>
          <w:b/>
          <w:bCs/>
          <w:sz w:val="23"/>
          <w:szCs w:val="23"/>
        </w:rPr>
        <w:t>доначисленный</w:t>
      </w:r>
      <w:proofErr w:type="spellEnd"/>
      <w:r w:rsidRPr="00705E31">
        <w:rPr>
          <w:b/>
          <w:bCs/>
          <w:sz w:val="23"/>
          <w:szCs w:val="23"/>
        </w:rPr>
        <w:t xml:space="preserve"> по выездной налоговой проверке НДС</w:t>
      </w:r>
      <w:r w:rsidR="00461ECC" w:rsidRPr="00705E31">
        <w:rPr>
          <w:b/>
          <w:bCs/>
          <w:sz w:val="23"/>
          <w:szCs w:val="23"/>
        </w:rPr>
        <w:t>.</w:t>
      </w:r>
    </w:p>
    <w:p w14:paraId="18DCC766" w14:textId="6BBAC0E6" w:rsidR="00461ECC" w:rsidRPr="00705E31" w:rsidRDefault="0044262E" w:rsidP="00420148">
      <w:pPr>
        <w:pStyle w:val="s1"/>
        <w:spacing w:before="80" w:beforeAutospacing="0" w:after="120" w:afterAutospacing="0"/>
        <w:ind w:left="425"/>
        <w:jc w:val="both"/>
        <w:rPr>
          <w:i/>
          <w:sz w:val="23"/>
          <w:szCs w:val="23"/>
        </w:rPr>
      </w:pPr>
      <w:hyperlink r:id="rId74" w:anchor="/document/400407636/entry/0" w:history="1">
        <w:r w:rsidR="008D7567" w:rsidRPr="00705E31">
          <w:rPr>
            <w:i/>
            <w:sz w:val="23"/>
            <w:szCs w:val="23"/>
          </w:rPr>
          <w:t>Определение</w:t>
        </w:r>
      </w:hyperlink>
      <w:r w:rsidR="008D7567" w:rsidRPr="00705E31">
        <w:rPr>
          <w:i/>
          <w:sz w:val="23"/>
          <w:szCs w:val="23"/>
        </w:rPr>
        <w:t xml:space="preserve"> Верховного Суда РФ от 09 сентября 2021 N 302-ЭС21-5294</w:t>
      </w:r>
    </w:p>
    <w:p w14:paraId="3C755B58" w14:textId="3BAEDB82" w:rsidR="008D7567" w:rsidRPr="00705E31" w:rsidRDefault="008D7567" w:rsidP="00420148">
      <w:pPr>
        <w:pStyle w:val="s1"/>
        <w:spacing w:before="0" w:beforeAutospacing="0" w:after="0" w:afterAutospacing="0"/>
        <w:ind w:firstLine="426"/>
        <w:jc w:val="both"/>
        <w:rPr>
          <w:color w:val="22272F"/>
          <w:sz w:val="23"/>
          <w:szCs w:val="23"/>
        </w:rPr>
      </w:pPr>
      <w:r w:rsidRPr="00705E31">
        <w:rPr>
          <w:color w:val="22272F"/>
          <w:sz w:val="23"/>
          <w:szCs w:val="23"/>
        </w:rPr>
        <w:t xml:space="preserve">Организация приняла к вычету НДС по работам подрядчика, однако инспекция </w:t>
      </w:r>
      <w:proofErr w:type="spellStart"/>
      <w:r w:rsidRPr="00705E31">
        <w:rPr>
          <w:color w:val="22272F"/>
          <w:sz w:val="23"/>
          <w:szCs w:val="23"/>
        </w:rPr>
        <w:t>доначислила</w:t>
      </w:r>
      <w:proofErr w:type="spellEnd"/>
      <w:r w:rsidRPr="00705E31">
        <w:rPr>
          <w:color w:val="22272F"/>
          <w:sz w:val="23"/>
          <w:szCs w:val="23"/>
        </w:rPr>
        <w:t xml:space="preserve"> налог, начислила штраф и пени. Проверяющие доказали, что контрагент не имел достаточно ресурсов для выполнения работ - их делали физлица. Деньги он обналичивал. Суд подтвердил, что компания не проявила должной осмотрительности, и признал решение инспекции законным.</w:t>
      </w:r>
    </w:p>
    <w:p w14:paraId="5347837D" w14:textId="475CDB30" w:rsidR="008D7567" w:rsidRPr="00705E31" w:rsidRDefault="008D7567" w:rsidP="00420148">
      <w:pPr>
        <w:pStyle w:val="s1"/>
        <w:spacing w:before="0" w:beforeAutospacing="0" w:after="0" w:afterAutospacing="0"/>
        <w:ind w:firstLine="426"/>
        <w:jc w:val="both"/>
        <w:rPr>
          <w:color w:val="22272F"/>
          <w:sz w:val="23"/>
          <w:szCs w:val="23"/>
        </w:rPr>
      </w:pPr>
      <w:r w:rsidRPr="00705E31">
        <w:rPr>
          <w:color w:val="22272F"/>
          <w:sz w:val="23"/>
          <w:szCs w:val="23"/>
        </w:rPr>
        <w:t>Налогоплательщик снова обратился в суд, но уже с иском к контрагенту, пытаясь взыскать убытки - налог, пени и штраф. Суды трех инстанций его не поддержали, поскольку он тоже был виноват в отказе в вычете. Однако ВС РФ посчитал такой подход неправомерным и отправил дело на новое рассмотрение.</w:t>
      </w:r>
    </w:p>
    <w:p w14:paraId="14A3C13B" w14:textId="28282071" w:rsidR="008D7567" w:rsidRPr="00705E31" w:rsidRDefault="008D7567" w:rsidP="00420148">
      <w:pPr>
        <w:pStyle w:val="s1"/>
        <w:spacing w:before="0" w:beforeAutospacing="0" w:after="0" w:afterAutospacing="0"/>
        <w:ind w:firstLine="426"/>
        <w:jc w:val="both"/>
        <w:rPr>
          <w:color w:val="22272F"/>
          <w:sz w:val="23"/>
          <w:szCs w:val="23"/>
        </w:rPr>
      </w:pPr>
      <w:r w:rsidRPr="00705E31">
        <w:rPr>
          <w:color w:val="22272F"/>
          <w:sz w:val="23"/>
          <w:szCs w:val="23"/>
        </w:rPr>
        <w:t>ВС РФ указал, что подрядчик нарушил условия договора. В частности, он должен был выполнить работы своими силами или привлечь субподрядчиков, но только с согласия заказчика. Кроме того, подрядчик с самого начала подал недостоверные сведения о себе и своих ресурсах. Тот факт, что заказчик мог предотвратить неблагоприятные последствия и выявить нарушения, по мнению суда, не может быть основанием для освобождения подрядчика от ответственности за убытки.</w:t>
      </w:r>
    </w:p>
    <w:p w14:paraId="3F88508E" w14:textId="1841CA1D" w:rsidR="008D7567" w:rsidRPr="00705E31" w:rsidRDefault="008D7567" w:rsidP="00420148">
      <w:pPr>
        <w:pStyle w:val="s1"/>
        <w:spacing w:before="0" w:beforeAutospacing="0" w:after="0" w:afterAutospacing="0"/>
        <w:ind w:firstLine="426"/>
        <w:jc w:val="both"/>
        <w:rPr>
          <w:color w:val="22272F"/>
          <w:sz w:val="23"/>
          <w:szCs w:val="23"/>
        </w:rPr>
      </w:pPr>
      <w:r w:rsidRPr="00705E31">
        <w:rPr>
          <w:color w:val="22272F"/>
          <w:sz w:val="23"/>
          <w:szCs w:val="23"/>
        </w:rPr>
        <w:t>По ГК РФ отказать во взыскании могут, если установят, что стороны были участниками одного правонарушения. Однако в данном случае у организации была правомерная цель - получить результат работ. В налоговом споре доказали, что она не проявила должную осмотрительность, значит, нельзя говорить о ее соучастии в нарушениях контрагента. Это могло стать основанием снизить размер ответственности подрядчика, но не отказать в возмещении убытков.</w:t>
      </w:r>
    </w:p>
    <w:p w14:paraId="15C083B5" w14:textId="2EF366D2" w:rsidR="0097447F" w:rsidRPr="00705E31" w:rsidRDefault="008D7567" w:rsidP="00420148">
      <w:pPr>
        <w:pStyle w:val="s1"/>
        <w:spacing w:before="0" w:beforeAutospacing="0" w:after="0" w:afterAutospacing="0"/>
        <w:ind w:firstLine="426"/>
        <w:jc w:val="both"/>
        <w:rPr>
          <w:color w:val="22272F"/>
          <w:sz w:val="23"/>
          <w:szCs w:val="23"/>
        </w:rPr>
      </w:pPr>
      <w:r w:rsidRPr="00705E31">
        <w:rPr>
          <w:color w:val="22272F"/>
          <w:sz w:val="23"/>
          <w:szCs w:val="23"/>
        </w:rPr>
        <w:t xml:space="preserve">Кроме того, ВС РФ обратил внимание: срок исковой давности на обращение в суд за возмещением нужно исчислять </w:t>
      </w:r>
      <w:proofErr w:type="gramStart"/>
      <w:r w:rsidRPr="00705E31">
        <w:rPr>
          <w:color w:val="22272F"/>
          <w:sz w:val="23"/>
          <w:szCs w:val="23"/>
        </w:rPr>
        <w:t>с даты вступления</w:t>
      </w:r>
      <w:proofErr w:type="gramEnd"/>
      <w:r w:rsidRPr="00705E31">
        <w:rPr>
          <w:color w:val="22272F"/>
          <w:sz w:val="23"/>
          <w:szCs w:val="23"/>
        </w:rPr>
        <w:t xml:space="preserve"> в силу решения по налоговой проверке. Именно в этот момент возникла необходимость дополнительной уплаты НДС, пеней и штрафа.</w:t>
      </w:r>
    </w:p>
    <w:p w14:paraId="596E58DD" w14:textId="77777777" w:rsidR="00467991" w:rsidRPr="00705E31" w:rsidRDefault="00467991"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 xml:space="preserve">Взысканные НДС, пени, штраф и проценты не подлежат возврату, если судебными актами по другим делам установлена недобросовестность налогоплательщика и правомерность отказа в применении налоговых вычетов </w:t>
      </w:r>
    </w:p>
    <w:p w14:paraId="56033054" w14:textId="7954028E" w:rsidR="00467991" w:rsidRPr="00705E31" w:rsidRDefault="00467991" w:rsidP="00420148">
      <w:pPr>
        <w:pStyle w:val="s1"/>
        <w:spacing w:before="80" w:beforeAutospacing="0" w:after="120" w:afterAutospacing="0"/>
        <w:ind w:left="425"/>
        <w:jc w:val="both"/>
        <w:rPr>
          <w:i/>
          <w:sz w:val="23"/>
          <w:szCs w:val="23"/>
        </w:rPr>
      </w:pPr>
      <w:r w:rsidRPr="00705E31">
        <w:rPr>
          <w:i/>
          <w:sz w:val="23"/>
          <w:szCs w:val="23"/>
        </w:rPr>
        <w:t>Определение Верховного Суда РФ от 8 сентября 2021 г. N 309-ЭС21-14981 по делу N А60-55411/2020</w:t>
      </w:r>
    </w:p>
    <w:p w14:paraId="5361FAA7" w14:textId="77777777" w:rsidR="00467991" w:rsidRPr="00705E31" w:rsidRDefault="00467991" w:rsidP="00420148">
      <w:pPr>
        <w:pStyle w:val="s1"/>
        <w:spacing w:before="0" w:beforeAutospacing="0" w:after="0" w:afterAutospacing="0"/>
        <w:ind w:firstLine="426"/>
        <w:jc w:val="both"/>
        <w:rPr>
          <w:color w:val="22272F"/>
          <w:sz w:val="23"/>
          <w:szCs w:val="23"/>
        </w:rPr>
      </w:pPr>
      <w:r w:rsidRPr="00705E31">
        <w:rPr>
          <w:color w:val="22272F"/>
          <w:sz w:val="23"/>
          <w:szCs w:val="23"/>
        </w:rPr>
        <w:t>Налогоплательщик полагает, что ему должен быть возвращены излишне взысканные НДС, проценты (начисленные в рамках заявительного порядка возмещения налога), пени и штраф.</w:t>
      </w:r>
    </w:p>
    <w:p w14:paraId="70D9C756" w14:textId="77777777" w:rsidR="00467991" w:rsidRPr="00705E31" w:rsidRDefault="00467991" w:rsidP="00420148">
      <w:pPr>
        <w:pStyle w:val="s1"/>
        <w:spacing w:before="0" w:beforeAutospacing="0" w:after="0" w:afterAutospacing="0"/>
        <w:ind w:firstLine="426"/>
        <w:jc w:val="both"/>
        <w:rPr>
          <w:color w:val="22272F"/>
          <w:sz w:val="23"/>
          <w:szCs w:val="23"/>
        </w:rPr>
      </w:pPr>
      <w:r w:rsidRPr="00705E31">
        <w:rPr>
          <w:color w:val="22272F"/>
          <w:sz w:val="23"/>
          <w:szCs w:val="23"/>
        </w:rPr>
        <w:t>Суд, исследовав обстоятельства дела, признал позицию налогоплательщика необоснованной.</w:t>
      </w:r>
    </w:p>
    <w:p w14:paraId="6DC112F1" w14:textId="77777777" w:rsidR="00467991" w:rsidRPr="00705E31" w:rsidRDefault="00467991" w:rsidP="00420148">
      <w:pPr>
        <w:pStyle w:val="s1"/>
        <w:spacing w:before="0" w:beforeAutospacing="0" w:after="0" w:afterAutospacing="0"/>
        <w:ind w:firstLine="426"/>
        <w:jc w:val="both"/>
        <w:rPr>
          <w:color w:val="22272F"/>
          <w:sz w:val="23"/>
          <w:szCs w:val="23"/>
        </w:rPr>
      </w:pPr>
      <w:r w:rsidRPr="00705E31">
        <w:rPr>
          <w:color w:val="22272F"/>
          <w:sz w:val="23"/>
          <w:szCs w:val="23"/>
        </w:rPr>
        <w:t>Вступившими в законную силу судебными актами по другим делам установлено, что предъявленный налогоплательщику контрагентами НДС в бюджет не уплачивался; заключение договоров носило формальный характер с целью получения права на применение налоговых вычетов.</w:t>
      </w:r>
    </w:p>
    <w:p w14:paraId="2300AC8D" w14:textId="77777777" w:rsidR="00467991" w:rsidRPr="00705E31" w:rsidRDefault="00467991" w:rsidP="00420148">
      <w:pPr>
        <w:pStyle w:val="s1"/>
        <w:spacing w:before="0" w:beforeAutospacing="0" w:after="0" w:afterAutospacing="0"/>
        <w:ind w:firstLine="426"/>
        <w:jc w:val="both"/>
        <w:rPr>
          <w:color w:val="22272F"/>
          <w:sz w:val="23"/>
          <w:szCs w:val="23"/>
        </w:rPr>
      </w:pPr>
      <w:r w:rsidRPr="00705E31">
        <w:rPr>
          <w:color w:val="22272F"/>
          <w:sz w:val="23"/>
          <w:szCs w:val="23"/>
        </w:rPr>
        <w:t xml:space="preserve">Суд указал на недоказанность с учетом судебных актов, содержащих оценку доводов относительно добросовестности налогоплательщика, факта излишнего взыскания спорной суммы. </w:t>
      </w:r>
      <w:r w:rsidRPr="00705E31">
        <w:rPr>
          <w:color w:val="22272F"/>
          <w:sz w:val="23"/>
          <w:szCs w:val="23"/>
        </w:rPr>
        <w:lastRenderedPageBreak/>
        <w:t>Также суд отметил, что заявление налогоплательщика фактически направлено на преодоление вступивших в законную силу судебных актов.</w:t>
      </w:r>
    </w:p>
    <w:p w14:paraId="206ECF19" w14:textId="77777777" w:rsidR="00974797" w:rsidRPr="00705E31" w:rsidRDefault="00974797"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 xml:space="preserve">Отсутствие заявления налогоплательщика о возврате НДС на момент принятия решения по итогам камеральной проверки влечет переход к общему порядку возврата (зачета) суммы излишне уплаченного налога </w:t>
      </w:r>
    </w:p>
    <w:p w14:paraId="60137D57" w14:textId="560BB810" w:rsidR="00974797" w:rsidRPr="00705E31" w:rsidRDefault="00974797" w:rsidP="00420148">
      <w:pPr>
        <w:pStyle w:val="s1"/>
        <w:spacing w:before="80" w:beforeAutospacing="0" w:after="120" w:afterAutospacing="0"/>
        <w:ind w:left="425"/>
        <w:jc w:val="both"/>
        <w:rPr>
          <w:i/>
          <w:sz w:val="23"/>
          <w:szCs w:val="23"/>
        </w:rPr>
      </w:pPr>
      <w:r w:rsidRPr="00705E31">
        <w:rPr>
          <w:i/>
          <w:sz w:val="23"/>
          <w:szCs w:val="23"/>
        </w:rPr>
        <w:t>Определение Верховного Суда РФ от 8 сентября 2021 г. N 310-ЭС21-10777 по делу N А35-408/2017</w:t>
      </w:r>
    </w:p>
    <w:p w14:paraId="1B6F43A7" w14:textId="32D708FF" w:rsidR="00974797" w:rsidRPr="00705E31" w:rsidRDefault="00974797" w:rsidP="00420148">
      <w:pPr>
        <w:pStyle w:val="s1"/>
        <w:spacing w:before="0" w:beforeAutospacing="0" w:after="0" w:afterAutospacing="0"/>
        <w:ind w:firstLine="426"/>
        <w:jc w:val="both"/>
        <w:rPr>
          <w:color w:val="22272F"/>
          <w:sz w:val="23"/>
          <w:szCs w:val="23"/>
        </w:rPr>
      </w:pPr>
      <w:r w:rsidRPr="00705E31">
        <w:rPr>
          <w:color w:val="22272F"/>
          <w:sz w:val="23"/>
          <w:szCs w:val="23"/>
        </w:rPr>
        <w:t>Налогоплательщик полагает, что налоговый орган неправомерно отказал ему в возмещении НДС по правилам, предусмотренным для возврата этого налога, и должен выплатить проценты за несвоевременный возврат НДС.</w:t>
      </w:r>
    </w:p>
    <w:p w14:paraId="16832707" w14:textId="77777777" w:rsidR="00974797" w:rsidRPr="00705E31" w:rsidRDefault="00974797" w:rsidP="00420148">
      <w:pPr>
        <w:pStyle w:val="s1"/>
        <w:spacing w:before="0" w:beforeAutospacing="0" w:after="0" w:afterAutospacing="0"/>
        <w:ind w:firstLine="426"/>
        <w:jc w:val="both"/>
        <w:rPr>
          <w:color w:val="22272F"/>
          <w:sz w:val="23"/>
          <w:szCs w:val="23"/>
        </w:rPr>
      </w:pPr>
      <w:r w:rsidRPr="00705E31">
        <w:rPr>
          <w:color w:val="22272F"/>
          <w:sz w:val="23"/>
          <w:szCs w:val="23"/>
        </w:rPr>
        <w:t>Суд, исследовав обстоятельства дела, признал позицию налогоплательщика необоснованной.</w:t>
      </w:r>
    </w:p>
    <w:p w14:paraId="407CE45A" w14:textId="77777777" w:rsidR="00974797" w:rsidRPr="00705E31" w:rsidRDefault="00974797" w:rsidP="00420148">
      <w:pPr>
        <w:pStyle w:val="s1"/>
        <w:spacing w:before="0" w:beforeAutospacing="0" w:after="0" w:afterAutospacing="0"/>
        <w:ind w:firstLine="426"/>
        <w:jc w:val="both"/>
        <w:rPr>
          <w:color w:val="22272F"/>
          <w:sz w:val="23"/>
          <w:szCs w:val="23"/>
        </w:rPr>
      </w:pPr>
      <w:r w:rsidRPr="00705E31">
        <w:rPr>
          <w:color w:val="22272F"/>
          <w:sz w:val="23"/>
          <w:szCs w:val="23"/>
        </w:rPr>
        <w:t>Отсутствие заявления налогоплательщика о возврате НДС на момент принятия решения по итогам камеральной проверки является основанием для освобождения от начисления процентов и перехода к общему порядку зачета или возврата суммы излишне уплаченного налога.</w:t>
      </w:r>
    </w:p>
    <w:p w14:paraId="12511C00" w14:textId="77777777" w:rsidR="00974797" w:rsidRPr="00705E31" w:rsidRDefault="00974797" w:rsidP="00420148">
      <w:pPr>
        <w:pStyle w:val="s1"/>
        <w:spacing w:before="0" w:beforeAutospacing="0" w:after="0" w:afterAutospacing="0"/>
        <w:ind w:firstLine="426"/>
        <w:jc w:val="both"/>
        <w:rPr>
          <w:color w:val="22272F"/>
          <w:sz w:val="23"/>
          <w:szCs w:val="23"/>
        </w:rPr>
      </w:pPr>
      <w:r w:rsidRPr="00705E31">
        <w:rPr>
          <w:color w:val="22272F"/>
          <w:sz w:val="23"/>
          <w:szCs w:val="23"/>
        </w:rPr>
        <w:t>Соответствующее заявление о возврате НДС было подано налогоплательщиком после окончания проверки, и по результатам его рассмотрения инспекцией в установленный срок было принято решение о возврате НДС на расчетный счет.</w:t>
      </w:r>
    </w:p>
    <w:p w14:paraId="4CABF488" w14:textId="77777777" w:rsidR="00974797" w:rsidRPr="00705E31" w:rsidRDefault="00974797" w:rsidP="00420148">
      <w:pPr>
        <w:pStyle w:val="s1"/>
        <w:spacing w:before="0" w:beforeAutospacing="0" w:after="0" w:afterAutospacing="0"/>
        <w:ind w:firstLine="426"/>
        <w:jc w:val="both"/>
        <w:rPr>
          <w:color w:val="22272F"/>
          <w:sz w:val="23"/>
          <w:szCs w:val="23"/>
        </w:rPr>
      </w:pPr>
      <w:r w:rsidRPr="00705E31">
        <w:rPr>
          <w:color w:val="22272F"/>
          <w:sz w:val="23"/>
          <w:szCs w:val="23"/>
        </w:rPr>
        <w:t>В связи с этим в удовлетворении требований налогоплательщика отказано.</w:t>
      </w:r>
    </w:p>
    <w:p w14:paraId="5A84E1F9" w14:textId="77777777" w:rsidR="00974797" w:rsidRPr="00705E31" w:rsidRDefault="00974797"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 xml:space="preserve">Перевозка </w:t>
      </w:r>
      <w:proofErr w:type="spellStart"/>
      <w:r w:rsidRPr="00705E31">
        <w:rPr>
          <w:b/>
          <w:bCs/>
          <w:sz w:val="23"/>
          <w:szCs w:val="23"/>
        </w:rPr>
        <w:t>морепродукции</w:t>
      </w:r>
      <w:proofErr w:type="spellEnd"/>
      <w:r w:rsidRPr="00705E31">
        <w:rPr>
          <w:b/>
          <w:bCs/>
          <w:sz w:val="23"/>
          <w:szCs w:val="23"/>
        </w:rPr>
        <w:t xml:space="preserve"> из исключительной экономической зоны РФ в российский порт не облагается НДС по ставке 0% </w:t>
      </w:r>
    </w:p>
    <w:p w14:paraId="52309DF4" w14:textId="36DDE69F" w:rsidR="00974797" w:rsidRPr="00705E31" w:rsidRDefault="00974797" w:rsidP="00420148">
      <w:pPr>
        <w:pStyle w:val="s1"/>
        <w:spacing w:before="80" w:beforeAutospacing="0" w:after="120" w:afterAutospacing="0"/>
        <w:ind w:left="425"/>
        <w:jc w:val="both"/>
        <w:rPr>
          <w:i/>
          <w:sz w:val="23"/>
          <w:szCs w:val="23"/>
        </w:rPr>
      </w:pPr>
      <w:r w:rsidRPr="00705E31">
        <w:rPr>
          <w:i/>
          <w:sz w:val="23"/>
          <w:szCs w:val="23"/>
        </w:rPr>
        <w:t>Определение Верховного Суда РФ от 2 сентября 2021 г. N 307-ЭС21-14819 по делу N А26-6311/2020</w:t>
      </w:r>
    </w:p>
    <w:p w14:paraId="2E286864" w14:textId="77777777" w:rsidR="00974797" w:rsidRPr="00705E31" w:rsidRDefault="00974797" w:rsidP="00420148">
      <w:pPr>
        <w:pStyle w:val="s1"/>
        <w:spacing w:before="0" w:beforeAutospacing="0" w:after="0" w:afterAutospacing="0"/>
        <w:ind w:firstLine="426"/>
        <w:jc w:val="both"/>
        <w:rPr>
          <w:color w:val="22272F"/>
          <w:sz w:val="23"/>
          <w:szCs w:val="23"/>
        </w:rPr>
      </w:pPr>
      <w:r w:rsidRPr="00705E31">
        <w:rPr>
          <w:color w:val="22272F"/>
          <w:sz w:val="23"/>
          <w:szCs w:val="23"/>
        </w:rPr>
        <w:t>Налогоплательщик полагает, что правомерно применил нулевую ставку НДС по услугам международной перевозки товаров из исключительной экономической зоны РФ (т. е. из пункта за пределами территории РФ) в российский порт.</w:t>
      </w:r>
    </w:p>
    <w:p w14:paraId="5F399A7E" w14:textId="77777777" w:rsidR="00974797" w:rsidRPr="00705E31" w:rsidRDefault="00974797" w:rsidP="00420148">
      <w:pPr>
        <w:pStyle w:val="s1"/>
        <w:spacing w:before="0" w:beforeAutospacing="0" w:after="0" w:afterAutospacing="0"/>
        <w:ind w:firstLine="426"/>
        <w:jc w:val="both"/>
        <w:rPr>
          <w:color w:val="22272F"/>
          <w:sz w:val="23"/>
          <w:szCs w:val="23"/>
        </w:rPr>
      </w:pPr>
      <w:r w:rsidRPr="00705E31">
        <w:rPr>
          <w:color w:val="22272F"/>
          <w:sz w:val="23"/>
          <w:szCs w:val="23"/>
        </w:rPr>
        <w:t>Суд, исследовав обстоятельства дела, признал позицию налогоплательщика необоснованной.</w:t>
      </w:r>
    </w:p>
    <w:p w14:paraId="3FE8CFA1" w14:textId="77777777" w:rsidR="00974797" w:rsidRPr="00705E31" w:rsidRDefault="00974797" w:rsidP="00420148">
      <w:pPr>
        <w:pStyle w:val="s1"/>
        <w:spacing w:before="0" w:beforeAutospacing="0" w:after="0" w:afterAutospacing="0"/>
        <w:ind w:firstLine="426"/>
        <w:jc w:val="both"/>
        <w:rPr>
          <w:color w:val="22272F"/>
          <w:sz w:val="23"/>
          <w:szCs w:val="23"/>
        </w:rPr>
      </w:pPr>
      <w:r w:rsidRPr="00705E31">
        <w:rPr>
          <w:color w:val="22272F"/>
          <w:sz w:val="23"/>
          <w:szCs w:val="23"/>
        </w:rPr>
        <w:t xml:space="preserve">Водные биоресурсы, которые перевозил налогоплательщик, были добыты в исключительной экономической зоне РФ, в отношении данных ресурсов РФ осуществляет суверенные права и юрисдикцию. Услуги по перевозке выловленной и произведенной на российских рыболовецких судах </w:t>
      </w:r>
      <w:proofErr w:type="spellStart"/>
      <w:r w:rsidRPr="00705E31">
        <w:rPr>
          <w:color w:val="22272F"/>
          <w:sz w:val="23"/>
          <w:szCs w:val="23"/>
        </w:rPr>
        <w:t>морепродукции</w:t>
      </w:r>
      <w:proofErr w:type="spellEnd"/>
      <w:r w:rsidRPr="00705E31">
        <w:rPr>
          <w:color w:val="22272F"/>
          <w:sz w:val="23"/>
          <w:szCs w:val="23"/>
        </w:rPr>
        <w:t xml:space="preserve"> до территории РФ не свидетельствуют о совершении операций по ввозу товаров на территорию РФ, в отношении которых применяется ставка НДС 0%.</w:t>
      </w:r>
    </w:p>
    <w:p w14:paraId="617236FE" w14:textId="77777777" w:rsidR="00974797" w:rsidRPr="00705E31" w:rsidRDefault="00974797" w:rsidP="00420148">
      <w:pPr>
        <w:pStyle w:val="s1"/>
        <w:spacing w:before="0" w:beforeAutospacing="0" w:after="0" w:afterAutospacing="0"/>
        <w:ind w:firstLine="426"/>
        <w:jc w:val="both"/>
        <w:rPr>
          <w:color w:val="22272F"/>
          <w:sz w:val="23"/>
          <w:szCs w:val="23"/>
        </w:rPr>
      </w:pPr>
      <w:r w:rsidRPr="00705E31">
        <w:rPr>
          <w:color w:val="22272F"/>
          <w:sz w:val="23"/>
          <w:szCs w:val="23"/>
        </w:rPr>
        <w:t>Поскольку представленные налогоплательщиком документы по своему содержанию не отвечают требованиям НК РФ, суд признал неподтвержденной нулевую налоговую ставку.</w:t>
      </w:r>
    </w:p>
    <w:p w14:paraId="4B2E9BBE" w14:textId="77777777" w:rsidR="0096401C" w:rsidRPr="00705E31" w:rsidRDefault="0096401C"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 xml:space="preserve">Установив, что единственной целью приобретения имущества было формирование фиктивной задолженности налогоплательщика для целей банкротства, суд признал правомерным отказ в применении вычета по НДС </w:t>
      </w:r>
    </w:p>
    <w:p w14:paraId="23F5A584" w14:textId="5619ADED" w:rsidR="0096401C" w:rsidRPr="00705E31" w:rsidRDefault="0096401C" w:rsidP="00420148">
      <w:pPr>
        <w:pStyle w:val="s1"/>
        <w:spacing w:before="120" w:beforeAutospacing="0" w:after="120" w:afterAutospacing="0"/>
        <w:ind w:left="426"/>
        <w:jc w:val="both"/>
        <w:rPr>
          <w:i/>
          <w:sz w:val="23"/>
          <w:szCs w:val="23"/>
        </w:rPr>
      </w:pPr>
      <w:r w:rsidRPr="00705E31">
        <w:rPr>
          <w:i/>
          <w:sz w:val="23"/>
          <w:szCs w:val="23"/>
        </w:rPr>
        <w:t>Постановление Арбитражного суда Центрального округа от 29 сентября 2021 г. N Ф10-3530/21 по делу N А48-9059/2020</w:t>
      </w:r>
    </w:p>
    <w:p w14:paraId="21DB7486" w14:textId="77777777" w:rsidR="0096401C" w:rsidRPr="00705E31" w:rsidRDefault="0096401C" w:rsidP="00420148">
      <w:pPr>
        <w:pStyle w:val="s1"/>
        <w:spacing w:before="0" w:beforeAutospacing="0" w:after="0" w:afterAutospacing="0"/>
        <w:ind w:firstLine="426"/>
        <w:jc w:val="both"/>
        <w:rPr>
          <w:color w:val="22272F"/>
          <w:sz w:val="23"/>
          <w:szCs w:val="23"/>
        </w:rPr>
      </w:pPr>
      <w:r w:rsidRPr="00705E31">
        <w:rPr>
          <w:color w:val="22272F"/>
          <w:sz w:val="23"/>
          <w:szCs w:val="23"/>
        </w:rPr>
        <w:t>Налоговый орган отказал налогоплательщику в применении вычета по НДС в отношении операций по приобретению имущества, которые носят формальный характер.</w:t>
      </w:r>
    </w:p>
    <w:p w14:paraId="7B11FBAA" w14:textId="77777777" w:rsidR="0096401C" w:rsidRPr="00705E31" w:rsidRDefault="0096401C" w:rsidP="00420148">
      <w:pPr>
        <w:pStyle w:val="s1"/>
        <w:spacing w:before="0" w:beforeAutospacing="0" w:after="0" w:afterAutospacing="0"/>
        <w:ind w:firstLine="426"/>
        <w:jc w:val="both"/>
        <w:rPr>
          <w:color w:val="22272F"/>
          <w:sz w:val="23"/>
          <w:szCs w:val="23"/>
        </w:rPr>
      </w:pPr>
      <w:r w:rsidRPr="00705E31">
        <w:rPr>
          <w:color w:val="22272F"/>
          <w:sz w:val="23"/>
          <w:szCs w:val="23"/>
        </w:rPr>
        <w:t>Суд, исследовав обстоятельства дела, с выводами налогового органа согласился.</w:t>
      </w:r>
    </w:p>
    <w:p w14:paraId="7BF0916E" w14:textId="77777777" w:rsidR="0096401C" w:rsidRPr="00705E31" w:rsidRDefault="0096401C" w:rsidP="00420148">
      <w:pPr>
        <w:pStyle w:val="s1"/>
        <w:spacing w:before="0" w:beforeAutospacing="0" w:after="0" w:afterAutospacing="0"/>
        <w:ind w:firstLine="426"/>
        <w:jc w:val="both"/>
        <w:rPr>
          <w:color w:val="22272F"/>
          <w:sz w:val="23"/>
          <w:szCs w:val="23"/>
        </w:rPr>
      </w:pPr>
      <w:r w:rsidRPr="00705E31">
        <w:rPr>
          <w:color w:val="22272F"/>
          <w:sz w:val="23"/>
          <w:szCs w:val="23"/>
        </w:rPr>
        <w:t>Налогоплательщиком со спорным контрагентом был заключен договор купли-продажи имущества, в подтверждение реальности операций были представлены договоры, дополнительные соглашения, счет-фактура, акт приема-передачи, выписки из ЕГРН о регистрации права собственности, книги покупок и продаж, договоры поручительства.</w:t>
      </w:r>
    </w:p>
    <w:p w14:paraId="57081FB9" w14:textId="77777777" w:rsidR="0096401C" w:rsidRPr="00705E31" w:rsidRDefault="0096401C" w:rsidP="00420148">
      <w:pPr>
        <w:pStyle w:val="s1"/>
        <w:spacing w:before="0" w:beforeAutospacing="0" w:after="0" w:afterAutospacing="0"/>
        <w:ind w:firstLine="426"/>
        <w:jc w:val="both"/>
        <w:rPr>
          <w:color w:val="22272F"/>
          <w:sz w:val="23"/>
          <w:szCs w:val="23"/>
        </w:rPr>
      </w:pPr>
      <w:r w:rsidRPr="00705E31">
        <w:rPr>
          <w:color w:val="22272F"/>
          <w:sz w:val="23"/>
          <w:szCs w:val="23"/>
        </w:rPr>
        <w:t>Вместе с тем установлено, что налогоплательщик на момент совершения сделки имел задолженность перед бюджетом и у него отсутствовали необходимые денежные средства. При этом никаких действий по взысканию задолженности с него не предпринималось.</w:t>
      </w:r>
    </w:p>
    <w:p w14:paraId="6DB5D24C" w14:textId="77777777" w:rsidR="0096401C" w:rsidRPr="00705E31" w:rsidRDefault="0096401C" w:rsidP="00420148">
      <w:pPr>
        <w:pStyle w:val="s1"/>
        <w:spacing w:before="0" w:beforeAutospacing="0" w:after="0" w:afterAutospacing="0"/>
        <w:ind w:firstLine="426"/>
        <w:jc w:val="both"/>
        <w:rPr>
          <w:color w:val="22272F"/>
          <w:sz w:val="23"/>
          <w:szCs w:val="23"/>
        </w:rPr>
      </w:pPr>
      <w:r w:rsidRPr="00705E31">
        <w:rPr>
          <w:color w:val="22272F"/>
          <w:sz w:val="23"/>
          <w:szCs w:val="23"/>
        </w:rPr>
        <w:lastRenderedPageBreak/>
        <w:t>Суд пришел к выводу, что целью заключения договоров купли-продажи было формирование фиктивной задолженности для последующей подачи заявления о включении требований в реестр кредиторов налогоплательщика исключительно с противоправной целью уменьшения в интересах должника и его аффилированных лиц количества голосов, приходящихся на долю независимых кредиторов. Поэтому налогоплательщику было правомерно отказано в применении налогового вычета.</w:t>
      </w:r>
    </w:p>
    <w:p w14:paraId="7B1FA12F" w14:textId="77777777" w:rsidR="0096401C" w:rsidRPr="00705E31" w:rsidRDefault="0096401C"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Вышестоящий налоговый орган вправе отменить решение инспекции о частичном возмещении Н</w:t>
      </w:r>
      <w:proofErr w:type="gramStart"/>
      <w:r w:rsidRPr="00705E31">
        <w:rPr>
          <w:b/>
          <w:bCs/>
          <w:sz w:val="23"/>
          <w:szCs w:val="23"/>
        </w:rPr>
        <w:t>ДС в св</w:t>
      </w:r>
      <w:proofErr w:type="gramEnd"/>
      <w:r w:rsidRPr="00705E31">
        <w:rPr>
          <w:b/>
          <w:bCs/>
          <w:sz w:val="23"/>
          <w:szCs w:val="23"/>
        </w:rPr>
        <w:t xml:space="preserve">язи с тем, что после его вынесения было представлено уведомление об освобождении от НДС (по причине </w:t>
      </w:r>
      <w:proofErr w:type="spellStart"/>
      <w:r w:rsidRPr="00705E31">
        <w:rPr>
          <w:b/>
          <w:bCs/>
          <w:sz w:val="23"/>
          <w:szCs w:val="23"/>
        </w:rPr>
        <w:t>недостижения</w:t>
      </w:r>
      <w:proofErr w:type="spellEnd"/>
      <w:r w:rsidRPr="00705E31">
        <w:rPr>
          <w:b/>
          <w:bCs/>
          <w:sz w:val="23"/>
          <w:szCs w:val="23"/>
        </w:rPr>
        <w:t xml:space="preserve"> установленной суммы выручки)</w:t>
      </w:r>
    </w:p>
    <w:p w14:paraId="77C461AC" w14:textId="07777792" w:rsidR="0096401C" w:rsidRPr="00705E31" w:rsidRDefault="0096401C" w:rsidP="00420148">
      <w:pPr>
        <w:pStyle w:val="s1"/>
        <w:spacing w:before="120" w:beforeAutospacing="0" w:after="120" w:afterAutospacing="0"/>
        <w:ind w:left="426"/>
        <w:jc w:val="both"/>
        <w:rPr>
          <w:i/>
          <w:sz w:val="23"/>
          <w:szCs w:val="23"/>
        </w:rPr>
      </w:pPr>
      <w:r w:rsidRPr="00705E31">
        <w:rPr>
          <w:i/>
          <w:sz w:val="23"/>
          <w:szCs w:val="23"/>
        </w:rPr>
        <w:t>Постановление Арбитражного суда Уральского округа от 28 сентября 2021 г. N Ф09-6696/21 по делу N А76-52849/2020</w:t>
      </w:r>
    </w:p>
    <w:p w14:paraId="2F08B83F" w14:textId="77777777" w:rsidR="0096401C" w:rsidRPr="00705E31" w:rsidRDefault="0096401C" w:rsidP="00420148">
      <w:pPr>
        <w:pStyle w:val="s1"/>
        <w:spacing w:before="0" w:beforeAutospacing="0" w:after="0" w:afterAutospacing="0"/>
        <w:ind w:firstLine="426"/>
        <w:jc w:val="both"/>
        <w:rPr>
          <w:color w:val="22272F"/>
          <w:sz w:val="23"/>
          <w:szCs w:val="23"/>
        </w:rPr>
      </w:pPr>
      <w:r w:rsidRPr="00705E31">
        <w:rPr>
          <w:color w:val="22272F"/>
          <w:sz w:val="23"/>
          <w:szCs w:val="23"/>
        </w:rPr>
        <w:t>Налогоплательщик полагает, что вышестоящий налоговый орган не вправе отменять решение нижестоящего органа о частичном возмещении Н</w:t>
      </w:r>
      <w:proofErr w:type="gramStart"/>
      <w:r w:rsidRPr="00705E31">
        <w:rPr>
          <w:color w:val="22272F"/>
          <w:sz w:val="23"/>
          <w:szCs w:val="23"/>
        </w:rPr>
        <w:t>ДС в св</w:t>
      </w:r>
      <w:proofErr w:type="gramEnd"/>
      <w:r w:rsidRPr="00705E31">
        <w:rPr>
          <w:color w:val="22272F"/>
          <w:sz w:val="23"/>
          <w:szCs w:val="23"/>
        </w:rPr>
        <w:t xml:space="preserve">язи с тем, что после его вынесения было представлено уведомление об освобождении от НДС (по причине </w:t>
      </w:r>
      <w:proofErr w:type="spellStart"/>
      <w:r w:rsidRPr="00705E31">
        <w:rPr>
          <w:color w:val="22272F"/>
          <w:sz w:val="23"/>
          <w:szCs w:val="23"/>
        </w:rPr>
        <w:t>недостижения</w:t>
      </w:r>
      <w:proofErr w:type="spellEnd"/>
      <w:r w:rsidRPr="00705E31">
        <w:rPr>
          <w:color w:val="22272F"/>
          <w:sz w:val="23"/>
          <w:szCs w:val="23"/>
        </w:rPr>
        <w:t xml:space="preserve"> установленной суммы выручки).</w:t>
      </w:r>
    </w:p>
    <w:p w14:paraId="7C910E31" w14:textId="77777777" w:rsidR="0096401C" w:rsidRPr="00705E31" w:rsidRDefault="0096401C" w:rsidP="00420148">
      <w:pPr>
        <w:pStyle w:val="s1"/>
        <w:spacing w:before="0" w:beforeAutospacing="0" w:after="0" w:afterAutospacing="0"/>
        <w:ind w:firstLine="426"/>
        <w:jc w:val="both"/>
        <w:rPr>
          <w:color w:val="22272F"/>
          <w:sz w:val="23"/>
          <w:szCs w:val="23"/>
        </w:rPr>
      </w:pPr>
      <w:r w:rsidRPr="00705E31">
        <w:rPr>
          <w:color w:val="22272F"/>
          <w:sz w:val="23"/>
          <w:szCs w:val="23"/>
        </w:rPr>
        <w:t>Суд, исследовав обстоятельства дела, признал позицию налогоплательщика необоснованной.</w:t>
      </w:r>
    </w:p>
    <w:p w14:paraId="63DA6EAD" w14:textId="77777777" w:rsidR="0096401C" w:rsidRPr="00705E31" w:rsidRDefault="0096401C" w:rsidP="00420148">
      <w:pPr>
        <w:pStyle w:val="s1"/>
        <w:spacing w:before="0" w:beforeAutospacing="0" w:after="0" w:afterAutospacing="0"/>
        <w:ind w:firstLine="426"/>
        <w:jc w:val="both"/>
        <w:rPr>
          <w:color w:val="22272F"/>
          <w:sz w:val="23"/>
          <w:szCs w:val="23"/>
        </w:rPr>
      </w:pPr>
      <w:r w:rsidRPr="00705E31">
        <w:rPr>
          <w:color w:val="22272F"/>
          <w:sz w:val="23"/>
          <w:szCs w:val="23"/>
        </w:rPr>
        <w:t>Если в рамках налогового контроля вышестоящий налоговый орган выявит нарушение требований законодательства о налогах и сборах, то вправе изменить решение о предоставлении тех или иных льгот, тем самым нивелируя незаконное использование бюджетных денежных средств налогоплательщиком.</w:t>
      </w:r>
    </w:p>
    <w:p w14:paraId="4DD4CCDF" w14:textId="77777777" w:rsidR="0096401C" w:rsidRPr="00705E31" w:rsidRDefault="0096401C" w:rsidP="00420148">
      <w:pPr>
        <w:pStyle w:val="s1"/>
        <w:spacing w:before="0" w:beforeAutospacing="0" w:after="0" w:afterAutospacing="0"/>
        <w:ind w:firstLine="426"/>
        <w:jc w:val="both"/>
        <w:rPr>
          <w:color w:val="22272F"/>
          <w:sz w:val="23"/>
          <w:szCs w:val="23"/>
        </w:rPr>
      </w:pPr>
      <w:r w:rsidRPr="00705E31">
        <w:rPr>
          <w:color w:val="22272F"/>
          <w:sz w:val="23"/>
          <w:szCs w:val="23"/>
        </w:rPr>
        <w:t>В результате отмены решения инспекции Управлением восстановлен законный порядок возмещения НДС и устранена возможность неправомерного использования бюджетных средств до принятия соответствующего решения о возмещении (отказе в возмещении) указанной в нем суммы НДС.</w:t>
      </w:r>
    </w:p>
    <w:p w14:paraId="2FBE29EB" w14:textId="77777777" w:rsidR="00B34949" w:rsidRPr="00705E31" w:rsidRDefault="00B34949"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Дополнительное взыскание продавцом сумм НДС с покупателя при первоначальном применении неправильной налоговой ставки возможно только в случае согласования данного условия обеими сторонами</w:t>
      </w:r>
    </w:p>
    <w:p w14:paraId="4D625478" w14:textId="2D5AE162" w:rsidR="00B34949" w:rsidRPr="00705E31" w:rsidRDefault="00B34949" w:rsidP="00420148">
      <w:pPr>
        <w:pStyle w:val="s1"/>
        <w:spacing w:before="120" w:beforeAutospacing="0" w:after="120" w:afterAutospacing="0"/>
        <w:ind w:left="426"/>
        <w:jc w:val="both"/>
        <w:rPr>
          <w:i/>
          <w:sz w:val="23"/>
          <w:szCs w:val="23"/>
        </w:rPr>
      </w:pPr>
      <w:r w:rsidRPr="00705E31">
        <w:rPr>
          <w:i/>
          <w:sz w:val="23"/>
          <w:szCs w:val="23"/>
        </w:rPr>
        <w:t>Постановление Арбитражного суда Северо-Кавказского округа от 22 сентября 2021 г. N Ф08-8100/21 по делу N А63-11895/2020</w:t>
      </w:r>
    </w:p>
    <w:p w14:paraId="632569DF" w14:textId="77777777" w:rsidR="00B34949" w:rsidRPr="00705E31" w:rsidRDefault="00B34949" w:rsidP="00420148">
      <w:pPr>
        <w:pStyle w:val="s1"/>
        <w:spacing w:before="0" w:beforeAutospacing="0" w:after="0" w:afterAutospacing="0"/>
        <w:ind w:firstLine="426"/>
        <w:jc w:val="both"/>
        <w:rPr>
          <w:color w:val="22272F"/>
          <w:sz w:val="23"/>
          <w:szCs w:val="23"/>
        </w:rPr>
      </w:pPr>
      <w:r w:rsidRPr="00705E31">
        <w:rPr>
          <w:color w:val="22272F"/>
          <w:sz w:val="23"/>
          <w:szCs w:val="23"/>
        </w:rPr>
        <w:t xml:space="preserve">Налогоплательщик полагает, что его контрагент неправомерно уклоняется от </w:t>
      </w:r>
      <w:proofErr w:type="gramStart"/>
      <w:r w:rsidRPr="00705E31">
        <w:rPr>
          <w:color w:val="22272F"/>
          <w:sz w:val="23"/>
          <w:szCs w:val="23"/>
        </w:rPr>
        <w:t>уплаты</w:t>
      </w:r>
      <w:proofErr w:type="gramEnd"/>
      <w:r w:rsidRPr="00705E31">
        <w:rPr>
          <w:color w:val="22272F"/>
          <w:sz w:val="23"/>
          <w:szCs w:val="23"/>
        </w:rPr>
        <w:t xml:space="preserve"> выставленной в корректировочном счете-фактуре суммы НДС.</w:t>
      </w:r>
    </w:p>
    <w:p w14:paraId="2D5B87C0" w14:textId="77777777" w:rsidR="00B34949" w:rsidRPr="00705E31" w:rsidRDefault="00B34949" w:rsidP="00420148">
      <w:pPr>
        <w:pStyle w:val="s1"/>
        <w:spacing w:before="0" w:beforeAutospacing="0" w:after="0" w:afterAutospacing="0"/>
        <w:ind w:firstLine="426"/>
        <w:jc w:val="both"/>
        <w:rPr>
          <w:color w:val="22272F"/>
          <w:sz w:val="23"/>
          <w:szCs w:val="23"/>
        </w:rPr>
      </w:pPr>
      <w:r w:rsidRPr="00705E31">
        <w:rPr>
          <w:color w:val="22272F"/>
          <w:sz w:val="23"/>
          <w:szCs w:val="23"/>
        </w:rPr>
        <w:t>Суд, исследовав обстоятельства дела, признал позицию налогоплательщика необоснованной.</w:t>
      </w:r>
    </w:p>
    <w:p w14:paraId="2B738E45" w14:textId="77777777" w:rsidR="00B34949" w:rsidRPr="00705E31" w:rsidRDefault="00B34949" w:rsidP="00420148">
      <w:pPr>
        <w:pStyle w:val="s1"/>
        <w:spacing w:before="0" w:beforeAutospacing="0" w:after="0" w:afterAutospacing="0"/>
        <w:ind w:firstLine="426"/>
        <w:jc w:val="both"/>
        <w:rPr>
          <w:color w:val="22272F"/>
          <w:sz w:val="23"/>
          <w:szCs w:val="23"/>
        </w:rPr>
      </w:pPr>
      <w:r w:rsidRPr="00705E31">
        <w:rPr>
          <w:color w:val="22272F"/>
          <w:sz w:val="23"/>
          <w:szCs w:val="23"/>
        </w:rPr>
        <w:t xml:space="preserve">Суд установил, что в отношении поставленного товара налогоплательщиком изначально выставлены счета-фактуры со ставкой НДС 0%, однако впоследствии выяснилось, что должна была быть применена иная налоговая ставка, в </w:t>
      </w:r>
      <w:proofErr w:type="gramStart"/>
      <w:r w:rsidRPr="00705E31">
        <w:rPr>
          <w:color w:val="22272F"/>
          <w:sz w:val="23"/>
          <w:szCs w:val="23"/>
        </w:rPr>
        <w:t>связи</w:t>
      </w:r>
      <w:proofErr w:type="gramEnd"/>
      <w:r w:rsidRPr="00705E31">
        <w:rPr>
          <w:color w:val="22272F"/>
          <w:sz w:val="23"/>
          <w:szCs w:val="23"/>
        </w:rPr>
        <w:t xml:space="preserve"> с чем были выставлены корректировочные счета-фактуры с НДС по ставке 10%.</w:t>
      </w:r>
    </w:p>
    <w:p w14:paraId="0B25A56B" w14:textId="77777777" w:rsidR="00B34949" w:rsidRPr="00705E31" w:rsidRDefault="00B34949" w:rsidP="00420148">
      <w:pPr>
        <w:pStyle w:val="s1"/>
        <w:spacing w:before="0" w:beforeAutospacing="0" w:after="0" w:afterAutospacing="0"/>
        <w:ind w:firstLine="426"/>
        <w:jc w:val="both"/>
        <w:rPr>
          <w:color w:val="22272F"/>
          <w:sz w:val="23"/>
          <w:szCs w:val="23"/>
        </w:rPr>
      </w:pPr>
      <w:r w:rsidRPr="00705E31">
        <w:rPr>
          <w:color w:val="22272F"/>
          <w:sz w:val="23"/>
          <w:szCs w:val="23"/>
        </w:rPr>
        <w:t>Суд указал, что возможность дополнительного взыскания сумм НДС с покупателя в случае неправильного учета налога продавцом допускается, когда это согласовано обеими сторонами договора.</w:t>
      </w:r>
    </w:p>
    <w:p w14:paraId="3E479DC3" w14:textId="77777777" w:rsidR="00B34949" w:rsidRPr="00705E31" w:rsidRDefault="00B34949" w:rsidP="00420148">
      <w:pPr>
        <w:pStyle w:val="s1"/>
        <w:spacing w:before="0" w:beforeAutospacing="0" w:after="0" w:afterAutospacing="0"/>
        <w:ind w:firstLine="426"/>
        <w:jc w:val="both"/>
        <w:rPr>
          <w:color w:val="22272F"/>
          <w:sz w:val="23"/>
          <w:szCs w:val="23"/>
        </w:rPr>
      </w:pPr>
      <w:r w:rsidRPr="00705E31">
        <w:rPr>
          <w:color w:val="22272F"/>
          <w:sz w:val="23"/>
          <w:szCs w:val="23"/>
        </w:rPr>
        <w:t>Стороны не согласовали отступление от общего правила отнесения риска неправильного понимания налогового законодательства при определении окончательного размера цены на продавца.</w:t>
      </w:r>
    </w:p>
    <w:p w14:paraId="5C7C1BE7" w14:textId="77777777" w:rsidR="00B34949" w:rsidRPr="00705E31" w:rsidRDefault="00B34949" w:rsidP="00420148">
      <w:pPr>
        <w:pStyle w:val="s1"/>
        <w:spacing w:before="0" w:beforeAutospacing="0" w:after="0" w:afterAutospacing="0"/>
        <w:ind w:firstLine="426"/>
        <w:jc w:val="both"/>
        <w:rPr>
          <w:color w:val="22272F"/>
          <w:sz w:val="23"/>
          <w:szCs w:val="23"/>
        </w:rPr>
      </w:pPr>
      <w:r w:rsidRPr="00705E31">
        <w:rPr>
          <w:color w:val="22272F"/>
          <w:sz w:val="23"/>
          <w:szCs w:val="23"/>
        </w:rPr>
        <w:t>Соответственно, сумма НДС не подлежала взысканию с компании, исполнившей договорное обязательство по уплате цены в полном объеме.</w:t>
      </w:r>
    </w:p>
    <w:p w14:paraId="7A2F2417" w14:textId="77777777" w:rsidR="005C7DB1" w:rsidRPr="00705E31" w:rsidRDefault="005C7DB1"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 xml:space="preserve">Повторное предъявление к вычету НДС по одному и тому же счету-фактуре в разных налоговых периодах неправомерно, даже если первоначально в вычете </w:t>
      </w:r>
      <w:proofErr w:type="gramStart"/>
      <w:r w:rsidRPr="00705E31">
        <w:rPr>
          <w:b/>
          <w:bCs/>
          <w:sz w:val="23"/>
          <w:szCs w:val="23"/>
        </w:rPr>
        <w:t>НДС было отказано и суд признал</w:t>
      </w:r>
      <w:proofErr w:type="gramEnd"/>
      <w:r w:rsidRPr="00705E31">
        <w:rPr>
          <w:b/>
          <w:bCs/>
          <w:sz w:val="23"/>
          <w:szCs w:val="23"/>
        </w:rPr>
        <w:t xml:space="preserve"> отказ незаконным </w:t>
      </w:r>
    </w:p>
    <w:p w14:paraId="07A962CF" w14:textId="7D88891A" w:rsidR="005C7DB1" w:rsidRPr="00705E31" w:rsidRDefault="005C7DB1" w:rsidP="00420148">
      <w:pPr>
        <w:pStyle w:val="s1"/>
        <w:spacing w:before="120" w:beforeAutospacing="0" w:after="120" w:afterAutospacing="0"/>
        <w:ind w:left="426"/>
        <w:jc w:val="both"/>
        <w:rPr>
          <w:i/>
          <w:sz w:val="23"/>
          <w:szCs w:val="23"/>
        </w:rPr>
      </w:pPr>
      <w:r w:rsidRPr="00705E31">
        <w:rPr>
          <w:i/>
          <w:sz w:val="23"/>
          <w:szCs w:val="23"/>
        </w:rPr>
        <w:t>Постановление Арбитражного суда Поволжского округа от 21 сентября 2021 г. N Ф06-7296/21 по делу N А55-12839/2020</w:t>
      </w:r>
    </w:p>
    <w:p w14:paraId="084065C9" w14:textId="77777777" w:rsidR="005C7DB1" w:rsidRPr="00705E31" w:rsidRDefault="005C7DB1" w:rsidP="00420148">
      <w:pPr>
        <w:pStyle w:val="s1"/>
        <w:spacing w:before="0" w:beforeAutospacing="0" w:after="0" w:afterAutospacing="0"/>
        <w:ind w:firstLine="426"/>
        <w:jc w:val="both"/>
        <w:rPr>
          <w:color w:val="22272F"/>
          <w:sz w:val="23"/>
          <w:szCs w:val="23"/>
        </w:rPr>
      </w:pPr>
      <w:r w:rsidRPr="00705E31">
        <w:rPr>
          <w:color w:val="22272F"/>
          <w:sz w:val="23"/>
          <w:szCs w:val="23"/>
        </w:rPr>
        <w:lastRenderedPageBreak/>
        <w:t>Налоговый орган полагает, что налогоплательщик неправомерно повторно заявил вычет на основании счета-фактуры контрагента.</w:t>
      </w:r>
    </w:p>
    <w:p w14:paraId="298D878B" w14:textId="77777777" w:rsidR="005C7DB1" w:rsidRPr="00705E31" w:rsidRDefault="005C7DB1" w:rsidP="00420148">
      <w:pPr>
        <w:pStyle w:val="s1"/>
        <w:spacing w:before="0" w:beforeAutospacing="0" w:after="0" w:afterAutospacing="0"/>
        <w:ind w:firstLine="426"/>
        <w:jc w:val="both"/>
        <w:rPr>
          <w:color w:val="22272F"/>
          <w:sz w:val="23"/>
          <w:szCs w:val="23"/>
        </w:rPr>
      </w:pPr>
      <w:r w:rsidRPr="00705E31">
        <w:rPr>
          <w:color w:val="22272F"/>
          <w:sz w:val="23"/>
          <w:szCs w:val="23"/>
        </w:rPr>
        <w:t>Суд, исследовав материалы дела, признал позицию налогового органа правомерной.</w:t>
      </w:r>
    </w:p>
    <w:p w14:paraId="3595A9D3" w14:textId="77777777" w:rsidR="005C7DB1" w:rsidRPr="00705E31" w:rsidRDefault="005C7DB1" w:rsidP="00420148">
      <w:pPr>
        <w:pStyle w:val="s1"/>
        <w:spacing w:before="0" w:beforeAutospacing="0" w:after="0" w:afterAutospacing="0"/>
        <w:ind w:firstLine="426"/>
        <w:jc w:val="both"/>
        <w:rPr>
          <w:color w:val="22272F"/>
          <w:sz w:val="23"/>
          <w:szCs w:val="23"/>
        </w:rPr>
      </w:pPr>
      <w:r w:rsidRPr="00705E31">
        <w:rPr>
          <w:color w:val="22272F"/>
          <w:sz w:val="23"/>
          <w:szCs w:val="23"/>
        </w:rPr>
        <w:t>Установлено, что налогоплательщик заявлял вычет по спорному счету-фактуре в предыдущем квартале; при этом тогда в вычете было отказано в связи с тем, что приобретенное оборудование отражено на счете 10.09 "Инвентарь и хозяйственные принадлежности", а не на счете 01 "Основные средства".</w:t>
      </w:r>
    </w:p>
    <w:p w14:paraId="49A0E4AF" w14:textId="77777777" w:rsidR="005C7DB1" w:rsidRPr="00705E31" w:rsidRDefault="005C7DB1" w:rsidP="00420148">
      <w:pPr>
        <w:pStyle w:val="s1"/>
        <w:spacing w:before="0" w:beforeAutospacing="0" w:after="0" w:afterAutospacing="0"/>
        <w:ind w:firstLine="426"/>
        <w:jc w:val="both"/>
        <w:rPr>
          <w:color w:val="22272F"/>
          <w:sz w:val="23"/>
          <w:szCs w:val="23"/>
        </w:rPr>
      </w:pPr>
      <w:r w:rsidRPr="00705E31">
        <w:rPr>
          <w:color w:val="22272F"/>
          <w:sz w:val="23"/>
          <w:szCs w:val="23"/>
        </w:rPr>
        <w:t>Решением суда отказ в вычете был признан незаконным, т. е. в текущем квартале вычет был заявлен повторно.</w:t>
      </w:r>
    </w:p>
    <w:p w14:paraId="3C71F008" w14:textId="77777777" w:rsidR="005C7DB1" w:rsidRPr="00705E31" w:rsidRDefault="005C7DB1" w:rsidP="00420148">
      <w:pPr>
        <w:pStyle w:val="s1"/>
        <w:spacing w:before="0" w:beforeAutospacing="0" w:after="0" w:afterAutospacing="0"/>
        <w:ind w:firstLine="426"/>
        <w:jc w:val="both"/>
        <w:rPr>
          <w:color w:val="22272F"/>
          <w:sz w:val="23"/>
          <w:szCs w:val="23"/>
        </w:rPr>
      </w:pPr>
      <w:r w:rsidRPr="00705E31">
        <w:rPr>
          <w:color w:val="22272F"/>
          <w:sz w:val="23"/>
          <w:szCs w:val="23"/>
        </w:rPr>
        <w:t>Суд отметил, что решения инспекции и вышестоящего налогового органа не являются письменными разъяснениями, позволяющими применить освобождение от налоговой ответственности.</w:t>
      </w:r>
    </w:p>
    <w:p w14:paraId="12E8CC82" w14:textId="77777777" w:rsidR="00AB575E" w:rsidRPr="00705E31" w:rsidRDefault="00AB575E"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 xml:space="preserve">Налогоплательщик имеет право </w:t>
      </w:r>
      <w:proofErr w:type="gramStart"/>
      <w:r w:rsidRPr="00705E31">
        <w:rPr>
          <w:b/>
          <w:bCs/>
          <w:sz w:val="23"/>
          <w:szCs w:val="23"/>
        </w:rPr>
        <w:t>на вычет НДС при импорте товаров при соблюдении всех условий для этого с учетом</w:t>
      </w:r>
      <w:proofErr w:type="gramEnd"/>
      <w:r w:rsidRPr="00705E31">
        <w:rPr>
          <w:b/>
          <w:bCs/>
          <w:sz w:val="23"/>
          <w:szCs w:val="23"/>
        </w:rPr>
        <w:t xml:space="preserve"> периода проставления штампа о разрешении на выпуск товаров для внутреннего потребления</w:t>
      </w:r>
    </w:p>
    <w:p w14:paraId="726CC41E" w14:textId="07FA538C" w:rsidR="00AB575E" w:rsidRPr="00705E31" w:rsidRDefault="00AB575E" w:rsidP="00420148">
      <w:pPr>
        <w:pStyle w:val="s1"/>
        <w:spacing w:before="120" w:beforeAutospacing="0" w:after="120" w:afterAutospacing="0"/>
        <w:ind w:left="426"/>
        <w:jc w:val="both"/>
        <w:rPr>
          <w:i/>
          <w:sz w:val="23"/>
          <w:szCs w:val="23"/>
        </w:rPr>
      </w:pPr>
      <w:r w:rsidRPr="00705E31">
        <w:rPr>
          <w:i/>
          <w:sz w:val="23"/>
          <w:szCs w:val="23"/>
        </w:rPr>
        <w:t>Постановление Арбитражного суда Уральского округа от 21 сентября 2021 г. N Ф09-6274/21 по делу N А76-61/2021</w:t>
      </w:r>
    </w:p>
    <w:p w14:paraId="541ACC9B" w14:textId="77777777" w:rsidR="00AB575E" w:rsidRPr="00705E31" w:rsidRDefault="00AB575E" w:rsidP="00420148">
      <w:pPr>
        <w:pStyle w:val="s1"/>
        <w:spacing w:before="0" w:beforeAutospacing="0" w:after="0" w:afterAutospacing="0"/>
        <w:ind w:firstLine="426"/>
        <w:jc w:val="both"/>
        <w:rPr>
          <w:color w:val="22272F"/>
          <w:sz w:val="23"/>
          <w:szCs w:val="23"/>
        </w:rPr>
      </w:pPr>
      <w:r w:rsidRPr="00705E31">
        <w:rPr>
          <w:color w:val="22272F"/>
          <w:sz w:val="23"/>
          <w:szCs w:val="23"/>
        </w:rPr>
        <w:t>Налогоплательщик полагает, что право на вычет НДС при импорте возникает ввиду перечисления авансового платежа за товары.</w:t>
      </w:r>
    </w:p>
    <w:p w14:paraId="23284AAD" w14:textId="77777777" w:rsidR="00AB575E" w:rsidRPr="00705E31" w:rsidRDefault="00AB575E" w:rsidP="00420148">
      <w:pPr>
        <w:pStyle w:val="s1"/>
        <w:spacing w:before="0" w:beforeAutospacing="0" w:after="0" w:afterAutospacing="0"/>
        <w:ind w:firstLine="426"/>
        <w:jc w:val="both"/>
        <w:rPr>
          <w:color w:val="22272F"/>
          <w:sz w:val="23"/>
          <w:szCs w:val="23"/>
        </w:rPr>
      </w:pPr>
      <w:r w:rsidRPr="00705E31">
        <w:rPr>
          <w:color w:val="22272F"/>
          <w:sz w:val="23"/>
          <w:szCs w:val="23"/>
        </w:rPr>
        <w:t>Суд, исследовав обстоятельства дела, признал позицию налогоплательщика необоснованной.</w:t>
      </w:r>
    </w:p>
    <w:p w14:paraId="5BC585B2" w14:textId="77777777" w:rsidR="00AB575E" w:rsidRPr="00705E31" w:rsidRDefault="00AB575E" w:rsidP="00420148">
      <w:pPr>
        <w:pStyle w:val="s1"/>
        <w:spacing w:before="0" w:beforeAutospacing="0" w:after="0" w:afterAutospacing="0"/>
        <w:ind w:firstLine="426"/>
        <w:jc w:val="both"/>
        <w:rPr>
          <w:color w:val="22272F"/>
          <w:sz w:val="23"/>
          <w:szCs w:val="23"/>
        </w:rPr>
      </w:pPr>
      <w:r w:rsidRPr="00705E31">
        <w:rPr>
          <w:color w:val="22272F"/>
          <w:sz w:val="23"/>
          <w:szCs w:val="23"/>
        </w:rPr>
        <w:t>В ходе налоговой проверки было установлено, что налогоплательщиком не соблюдены условия для принятия к вычету НДС при ввозе товаров на территорию России, а именно: штамп о разрешении на выпуск товаров проставлен таможенной службой датой, относящейся к следующему периоду.</w:t>
      </w:r>
    </w:p>
    <w:p w14:paraId="43A6D601" w14:textId="77777777" w:rsidR="00AB575E" w:rsidRPr="00AB575E" w:rsidRDefault="00AB575E" w:rsidP="00420148">
      <w:pPr>
        <w:pStyle w:val="s1"/>
        <w:spacing w:before="0" w:beforeAutospacing="0" w:after="0" w:afterAutospacing="0"/>
        <w:ind w:firstLine="426"/>
        <w:jc w:val="both"/>
        <w:rPr>
          <w:color w:val="22272F"/>
          <w:sz w:val="23"/>
          <w:szCs w:val="23"/>
        </w:rPr>
      </w:pPr>
      <w:r w:rsidRPr="00705E31">
        <w:rPr>
          <w:color w:val="22272F"/>
          <w:sz w:val="23"/>
          <w:szCs w:val="23"/>
        </w:rPr>
        <w:t>Следовательно, основания для предъявления к вычету Н</w:t>
      </w:r>
      <w:proofErr w:type="gramStart"/>
      <w:r w:rsidRPr="00705E31">
        <w:rPr>
          <w:color w:val="22272F"/>
          <w:sz w:val="23"/>
          <w:szCs w:val="23"/>
        </w:rPr>
        <w:t>ДС в пр</w:t>
      </w:r>
      <w:proofErr w:type="gramEnd"/>
      <w:r w:rsidRPr="00705E31">
        <w:rPr>
          <w:color w:val="22272F"/>
          <w:sz w:val="23"/>
          <w:szCs w:val="23"/>
        </w:rPr>
        <w:t>едыдущем периоде отсутствуют</w:t>
      </w:r>
      <w:r w:rsidRPr="00AB575E">
        <w:rPr>
          <w:color w:val="22272F"/>
          <w:sz w:val="23"/>
          <w:szCs w:val="23"/>
        </w:rPr>
        <w:t>.</w:t>
      </w:r>
    </w:p>
    <w:p w14:paraId="309CE97C" w14:textId="77777777" w:rsidR="0002199B" w:rsidRPr="00705E31" w:rsidRDefault="0002199B"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 xml:space="preserve">Вычеты по НДС, предъявленному подрядчиками, применяются в периодах выполнения СМР, а не аккумулируются за весь период строительства </w:t>
      </w:r>
    </w:p>
    <w:p w14:paraId="600DD226" w14:textId="0EB6190F" w:rsidR="0002199B" w:rsidRPr="00705E31" w:rsidRDefault="0002199B" w:rsidP="00420148">
      <w:pPr>
        <w:pStyle w:val="s1"/>
        <w:spacing w:before="120" w:beforeAutospacing="0" w:after="120" w:afterAutospacing="0"/>
        <w:ind w:left="426"/>
        <w:jc w:val="both"/>
        <w:rPr>
          <w:i/>
          <w:sz w:val="23"/>
          <w:szCs w:val="23"/>
        </w:rPr>
      </w:pPr>
      <w:r w:rsidRPr="00705E31">
        <w:rPr>
          <w:i/>
          <w:sz w:val="23"/>
          <w:szCs w:val="23"/>
        </w:rPr>
        <w:t>Постановление Арбитражного суда Уральского округа от 14 сентября 2021 г. N Ф09-5362/21 по делу N А60-57942/2020</w:t>
      </w:r>
    </w:p>
    <w:p w14:paraId="0D43D293" w14:textId="77777777" w:rsidR="0002199B" w:rsidRPr="0002199B" w:rsidRDefault="0002199B" w:rsidP="00420148">
      <w:pPr>
        <w:pStyle w:val="s1"/>
        <w:spacing w:before="0" w:beforeAutospacing="0" w:after="0" w:afterAutospacing="0"/>
        <w:ind w:firstLine="426"/>
        <w:jc w:val="both"/>
        <w:rPr>
          <w:color w:val="22272F"/>
          <w:sz w:val="23"/>
          <w:szCs w:val="23"/>
        </w:rPr>
      </w:pPr>
      <w:r w:rsidRPr="0002199B">
        <w:rPr>
          <w:color w:val="22272F"/>
          <w:sz w:val="23"/>
          <w:szCs w:val="23"/>
        </w:rPr>
        <w:t>Налогоплательщик полагает, что вычет по НДС, предъявленному подрядчиками, применяется после окончания строительства, поскольку в периоды выполнения СМР невозможно было с достоверностью установить, какая площадь помещений будет передана инвесторам, а какая останется в собственности налогоплательщика.</w:t>
      </w:r>
    </w:p>
    <w:p w14:paraId="7DF211EA" w14:textId="77777777" w:rsidR="0002199B" w:rsidRPr="0002199B" w:rsidRDefault="0002199B" w:rsidP="00420148">
      <w:pPr>
        <w:pStyle w:val="s1"/>
        <w:spacing w:before="0" w:beforeAutospacing="0" w:after="0" w:afterAutospacing="0"/>
        <w:ind w:firstLine="426"/>
        <w:jc w:val="both"/>
        <w:rPr>
          <w:color w:val="22272F"/>
          <w:sz w:val="23"/>
          <w:szCs w:val="23"/>
        </w:rPr>
      </w:pPr>
      <w:r w:rsidRPr="0002199B">
        <w:rPr>
          <w:color w:val="22272F"/>
          <w:sz w:val="23"/>
          <w:szCs w:val="23"/>
        </w:rPr>
        <w:t>Суд, исследовав обстоятельства дела, признал позицию налогоплательщика необоснованной.</w:t>
      </w:r>
    </w:p>
    <w:p w14:paraId="4AA626E8" w14:textId="77777777" w:rsidR="0002199B" w:rsidRPr="0002199B" w:rsidRDefault="0002199B" w:rsidP="00420148">
      <w:pPr>
        <w:pStyle w:val="s1"/>
        <w:spacing w:before="0" w:beforeAutospacing="0" w:after="0" w:afterAutospacing="0"/>
        <w:ind w:firstLine="426"/>
        <w:jc w:val="both"/>
        <w:rPr>
          <w:color w:val="22272F"/>
          <w:sz w:val="23"/>
          <w:szCs w:val="23"/>
        </w:rPr>
      </w:pPr>
      <w:r w:rsidRPr="0002199B">
        <w:rPr>
          <w:color w:val="22272F"/>
          <w:sz w:val="23"/>
          <w:szCs w:val="23"/>
        </w:rPr>
        <w:t xml:space="preserve">Налогоплательщик осуществлял </w:t>
      </w:r>
      <w:proofErr w:type="gramStart"/>
      <w:r w:rsidRPr="0002199B">
        <w:rPr>
          <w:color w:val="22272F"/>
          <w:sz w:val="23"/>
          <w:szCs w:val="23"/>
        </w:rPr>
        <w:t>строительство</w:t>
      </w:r>
      <w:proofErr w:type="gramEnd"/>
      <w:r w:rsidRPr="0002199B">
        <w:rPr>
          <w:color w:val="22272F"/>
          <w:sz w:val="23"/>
          <w:szCs w:val="23"/>
        </w:rPr>
        <w:t xml:space="preserve"> как с использованием средств инвесторов, так и с привлечением собственных средств с намерением приобретения права собственности на соответствующую часть площадей. Следовательно, у него в соответствующие периоды объективно возникало право на применение вычетов по НДС, который был уплачен подрядным организациям собственными средствами.</w:t>
      </w:r>
    </w:p>
    <w:p w14:paraId="632F7782" w14:textId="77777777" w:rsidR="0002199B" w:rsidRPr="0002199B" w:rsidRDefault="0002199B" w:rsidP="00420148">
      <w:pPr>
        <w:pStyle w:val="s1"/>
        <w:spacing w:before="0" w:beforeAutospacing="0" w:after="0" w:afterAutospacing="0"/>
        <w:ind w:firstLine="426"/>
        <w:jc w:val="both"/>
        <w:rPr>
          <w:color w:val="22272F"/>
          <w:sz w:val="23"/>
          <w:szCs w:val="23"/>
        </w:rPr>
      </w:pPr>
      <w:r w:rsidRPr="0002199B">
        <w:rPr>
          <w:color w:val="22272F"/>
          <w:sz w:val="23"/>
          <w:szCs w:val="23"/>
        </w:rPr>
        <w:t>Законодателем исключено использование налогоплательщиками механизма отложенных до завершения капитального строительства налоговых вычетов; такой подход полностью соответствует механизму исчисления НДС как косвенного налога, унифицирует порядок применения налоговых вычетов. Аккумулирование сумм налоговых вычетов за весь период строительства и предъявление их к моменту ввода объекта в эксплуатацию противоречит положениям НК РФ.</w:t>
      </w:r>
    </w:p>
    <w:p w14:paraId="714224B2" w14:textId="77777777" w:rsidR="0002199B" w:rsidRPr="00705E31" w:rsidRDefault="0002199B"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 xml:space="preserve">Срок </w:t>
      </w:r>
      <w:proofErr w:type="gramStart"/>
      <w:r w:rsidRPr="00705E31">
        <w:rPr>
          <w:b/>
          <w:bCs/>
          <w:sz w:val="23"/>
          <w:szCs w:val="23"/>
        </w:rPr>
        <w:t>для обращения в суд с заявлением об оспаривании отказа в возврате</w:t>
      </w:r>
      <w:proofErr w:type="gramEnd"/>
      <w:r w:rsidRPr="00705E31">
        <w:rPr>
          <w:b/>
          <w:bCs/>
          <w:sz w:val="23"/>
          <w:szCs w:val="23"/>
        </w:rPr>
        <w:t xml:space="preserve"> налога и об </w:t>
      </w:r>
      <w:proofErr w:type="spellStart"/>
      <w:r w:rsidRPr="00705E31">
        <w:rPr>
          <w:b/>
          <w:bCs/>
          <w:sz w:val="23"/>
          <w:szCs w:val="23"/>
        </w:rPr>
        <w:t>обязании</w:t>
      </w:r>
      <w:proofErr w:type="spellEnd"/>
      <w:r w:rsidRPr="00705E31">
        <w:rPr>
          <w:b/>
          <w:bCs/>
          <w:sz w:val="23"/>
          <w:szCs w:val="23"/>
        </w:rPr>
        <w:t xml:space="preserve"> вернуть переплату исчисляется с даты получения налогоплательщиком решения Управления ФНС в рамках досудебного порядка обжалования</w:t>
      </w:r>
    </w:p>
    <w:p w14:paraId="747CE22E" w14:textId="1186A73E" w:rsidR="0002199B" w:rsidRPr="00705E31" w:rsidRDefault="0002199B" w:rsidP="00420148">
      <w:pPr>
        <w:pStyle w:val="s1"/>
        <w:spacing w:before="120" w:beforeAutospacing="0" w:after="120" w:afterAutospacing="0"/>
        <w:ind w:left="426"/>
        <w:jc w:val="both"/>
        <w:rPr>
          <w:i/>
          <w:sz w:val="23"/>
          <w:szCs w:val="23"/>
        </w:rPr>
      </w:pPr>
      <w:r w:rsidRPr="00705E31">
        <w:rPr>
          <w:i/>
          <w:sz w:val="23"/>
          <w:szCs w:val="23"/>
        </w:rPr>
        <w:t>Постановление Арбитражного суда Волго-Вятского округа от 14 сентября 2021 г. N Ф01-4968/21 по делу N А43-45353/2019</w:t>
      </w:r>
    </w:p>
    <w:p w14:paraId="09AA1BE4" w14:textId="77777777" w:rsidR="0002199B" w:rsidRPr="00705E31" w:rsidRDefault="0002199B" w:rsidP="00420148">
      <w:pPr>
        <w:pStyle w:val="s1"/>
        <w:spacing w:before="0" w:beforeAutospacing="0" w:after="0" w:afterAutospacing="0"/>
        <w:ind w:firstLine="426"/>
        <w:jc w:val="both"/>
        <w:rPr>
          <w:color w:val="22272F"/>
          <w:sz w:val="23"/>
          <w:szCs w:val="23"/>
        </w:rPr>
      </w:pPr>
      <w:r w:rsidRPr="00705E31">
        <w:rPr>
          <w:color w:val="22272F"/>
          <w:sz w:val="23"/>
          <w:szCs w:val="23"/>
        </w:rPr>
        <w:lastRenderedPageBreak/>
        <w:t xml:space="preserve">Налоговый орган считает, что срок для обращения в суд с заявлением о возврате налога исчисляется </w:t>
      </w:r>
      <w:proofErr w:type="gramStart"/>
      <w:r w:rsidRPr="00705E31">
        <w:rPr>
          <w:color w:val="22272F"/>
          <w:sz w:val="23"/>
          <w:szCs w:val="23"/>
        </w:rPr>
        <w:t>с даты получения</w:t>
      </w:r>
      <w:proofErr w:type="gramEnd"/>
      <w:r w:rsidRPr="00705E31">
        <w:rPr>
          <w:color w:val="22272F"/>
          <w:sz w:val="23"/>
          <w:szCs w:val="23"/>
        </w:rPr>
        <w:t xml:space="preserve"> налогоплательщиком решения об отказе в возмещении спорной суммы.</w:t>
      </w:r>
    </w:p>
    <w:p w14:paraId="5DFCB88B" w14:textId="77777777" w:rsidR="0002199B" w:rsidRPr="00705E31" w:rsidRDefault="0002199B" w:rsidP="00420148">
      <w:pPr>
        <w:pStyle w:val="s1"/>
        <w:spacing w:before="0" w:beforeAutospacing="0" w:after="0" w:afterAutospacing="0"/>
        <w:ind w:firstLine="426"/>
        <w:jc w:val="both"/>
        <w:rPr>
          <w:color w:val="22272F"/>
          <w:sz w:val="23"/>
          <w:szCs w:val="23"/>
        </w:rPr>
      </w:pPr>
      <w:r w:rsidRPr="00705E31">
        <w:rPr>
          <w:color w:val="22272F"/>
          <w:sz w:val="23"/>
          <w:szCs w:val="23"/>
        </w:rPr>
        <w:t>Суд, исследовав обстоятельства дела, признал позицию налогового органа необоснованной.</w:t>
      </w:r>
    </w:p>
    <w:p w14:paraId="4340879C" w14:textId="77777777" w:rsidR="0002199B" w:rsidRPr="00705E31" w:rsidRDefault="0002199B" w:rsidP="00420148">
      <w:pPr>
        <w:pStyle w:val="s1"/>
        <w:spacing w:before="0" w:beforeAutospacing="0" w:after="0" w:afterAutospacing="0"/>
        <w:ind w:firstLine="426"/>
        <w:jc w:val="both"/>
        <w:rPr>
          <w:color w:val="22272F"/>
          <w:sz w:val="23"/>
          <w:szCs w:val="23"/>
        </w:rPr>
      </w:pPr>
      <w:r w:rsidRPr="00705E31">
        <w:rPr>
          <w:color w:val="22272F"/>
          <w:sz w:val="23"/>
          <w:szCs w:val="23"/>
        </w:rPr>
        <w:t xml:space="preserve">Налогоплательщик в рамках данного спора обжаловал решение об отказе в возврате налога и заявил требование об </w:t>
      </w:r>
      <w:proofErr w:type="spellStart"/>
      <w:r w:rsidRPr="00705E31">
        <w:rPr>
          <w:color w:val="22272F"/>
          <w:sz w:val="23"/>
          <w:szCs w:val="23"/>
        </w:rPr>
        <w:t>обязании</w:t>
      </w:r>
      <w:proofErr w:type="spellEnd"/>
      <w:r w:rsidRPr="00705E31">
        <w:rPr>
          <w:color w:val="22272F"/>
          <w:sz w:val="23"/>
          <w:szCs w:val="23"/>
        </w:rPr>
        <w:t xml:space="preserve"> вернуть переплату.</w:t>
      </w:r>
    </w:p>
    <w:p w14:paraId="1D9F40B8" w14:textId="77777777" w:rsidR="0002199B" w:rsidRPr="00705E31" w:rsidRDefault="0002199B" w:rsidP="00420148">
      <w:pPr>
        <w:pStyle w:val="s1"/>
        <w:spacing w:before="0" w:beforeAutospacing="0" w:after="0" w:afterAutospacing="0"/>
        <w:ind w:firstLine="426"/>
        <w:jc w:val="both"/>
        <w:rPr>
          <w:color w:val="22272F"/>
          <w:sz w:val="23"/>
          <w:szCs w:val="23"/>
        </w:rPr>
      </w:pPr>
      <w:r w:rsidRPr="00705E31">
        <w:rPr>
          <w:color w:val="22272F"/>
          <w:sz w:val="23"/>
          <w:szCs w:val="23"/>
        </w:rPr>
        <w:t xml:space="preserve">При подаче такого заявления срок обращения в суд исчисляется </w:t>
      </w:r>
      <w:proofErr w:type="gramStart"/>
      <w:r w:rsidRPr="00705E31">
        <w:rPr>
          <w:color w:val="22272F"/>
          <w:sz w:val="23"/>
          <w:szCs w:val="23"/>
        </w:rPr>
        <w:t>с даты получения</w:t>
      </w:r>
      <w:proofErr w:type="gramEnd"/>
      <w:r w:rsidRPr="00705E31">
        <w:rPr>
          <w:color w:val="22272F"/>
          <w:sz w:val="23"/>
          <w:szCs w:val="23"/>
        </w:rPr>
        <w:t xml:space="preserve"> налогоплательщиком решения Управления ФНС в рамках досудебного порядка обжалования.</w:t>
      </w:r>
    </w:p>
    <w:p w14:paraId="354FF936" w14:textId="1710BAC1" w:rsidR="00242368" w:rsidRPr="00705E31" w:rsidRDefault="00242368"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 xml:space="preserve">Если полученная поставщиком-банкротом сумма НДС в составе платы за поставленный товар перечислена в бюджет РФ, то неосновательного обогащения на его стороне не возникает </w:t>
      </w:r>
    </w:p>
    <w:p w14:paraId="301F7EC1" w14:textId="58184FC0" w:rsidR="00242368" w:rsidRPr="00705E31" w:rsidRDefault="00242368" w:rsidP="00420148">
      <w:pPr>
        <w:pStyle w:val="s1"/>
        <w:spacing w:before="120" w:beforeAutospacing="0" w:after="120" w:afterAutospacing="0"/>
        <w:ind w:left="426"/>
        <w:jc w:val="both"/>
        <w:rPr>
          <w:i/>
          <w:sz w:val="23"/>
          <w:szCs w:val="23"/>
        </w:rPr>
      </w:pPr>
      <w:r w:rsidRPr="00705E31">
        <w:rPr>
          <w:i/>
          <w:sz w:val="23"/>
          <w:szCs w:val="23"/>
        </w:rPr>
        <w:t>Постановление Арбитражного суда Северо-Кавказского округа от 10 сентября 2021 г. N Ф08-8561/21 по делу N А20-5280/2018</w:t>
      </w:r>
    </w:p>
    <w:p w14:paraId="434E7480" w14:textId="77777777" w:rsidR="00242368" w:rsidRPr="00705E31" w:rsidRDefault="00242368" w:rsidP="00420148">
      <w:pPr>
        <w:pStyle w:val="s1"/>
        <w:spacing w:before="0" w:beforeAutospacing="0" w:after="0" w:afterAutospacing="0"/>
        <w:ind w:firstLine="426"/>
        <w:jc w:val="both"/>
        <w:rPr>
          <w:color w:val="22272F"/>
          <w:sz w:val="23"/>
          <w:szCs w:val="23"/>
        </w:rPr>
      </w:pPr>
      <w:r w:rsidRPr="00705E31">
        <w:rPr>
          <w:color w:val="22272F"/>
          <w:sz w:val="23"/>
          <w:szCs w:val="23"/>
        </w:rPr>
        <w:t>Налогоплательщик (покупатель) полагает, что общество (поставщик) неправомерно начислило НДС по хозяйственным операциям с операций по реализации имущества должника, признанного банкротом.</w:t>
      </w:r>
    </w:p>
    <w:p w14:paraId="33D829CB" w14:textId="77777777" w:rsidR="00242368" w:rsidRPr="00705E31" w:rsidRDefault="00242368" w:rsidP="00420148">
      <w:pPr>
        <w:pStyle w:val="s1"/>
        <w:spacing w:before="0" w:beforeAutospacing="0" w:after="0" w:afterAutospacing="0"/>
        <w:ind w:firstLine="426"/>
        <w:jc w:val="both"/>
        <w:rPr>
          <w:color w:val="22272F"/>
          <w:sz w:val="23"/>
          <w:szCs w:val="23"/>
        </w:rPr>
      </w:pPr>
      <w:r w:rsidRPr="00705E31">
        <w:rPr>
          <w:color w:val="22272F"/>
          <w:sz w:val="23"/>
          <w:szCs w:val="23"/>
        </w:rPr>
        <w:t>Суд, исследовав обстоятельства дела, признал позицию налогоплательщика необоснованной.</w:t>
      </w:r>
    </w:p>
    <w:p w14:paraId="06C81BAE" w14:textId="77777777" w:rsidR="00242368" w:rsidRPr="00705E31" w:rsidRDefault="00242368" w:rsidP="00420148">
      <w:pPr>
        <w:pStyle w:val="s1"/>
        <w:spacing w:before="0" w:beforeAutospacing="0" w:after="0" w:afterAutospacing="0"/>
        <w:ind w:firstLine="426"/>
        <w:jc w:val="both"/>
        <w:rPr>
          <w:color w:val="22272F"/>
          <w:sz w:val="23"/>
          <w:szCs w:val="23"/>
        </w:rPr>
      </w:pPr>
      <w:r w:rsidRPr="00705E31">
        <w:rPr>
          <w:color w:val="22272F"/>
          <w:sz w:val="23"/>
          <w:szCs w:val="23"/>
        </w:rPr>
        <w:t xml:space="preserve">Суд установил, что сумма выставленного НДС заведомо не являлась частью прибыли поставщика, но изначально выставлялась в качестве налога. Получив данную сумму, поставщик перечислил ее в бюджет, в </w:t>
      </w:r>
      <w:proofErr w:type="gramStart"/>
      <w:r w:rsidRPr="00705E31">
        <w:rPr>
          <w:color w:val="22272F"/>
          <w:sz w:val="23"/>
          <w:szCs w:val="23"/>
        </w:rPr>
        <w:t>связи</w:t>
      </w:r>
      <w:proofErr w:type="gramEnd"/>
      <w:r w:rsidRPr="00705E31">
        <w:rPr>
          <w:color w:val="22272F"/>
          <w:sz w:val="23"/>
          <w:szCs w:val="23"/>
        </w:rPr>
        <w:t xml:space="preserve"> с чем неосновательного обогащения у него не возникло.</w:t>
      </w:r>
    </w:p>
    <w:p w14:paraId="45DA87E6" w14:textId="77777777" w:rsidR="00242368" w:rsidRPr="00705E31" w:rsidRDefault="00242368" w:rsidP="00420148">
      <w:pPr>
        <w:pStyle w:val="s1"/>
        <w:spacing w:before="0" w:beforeAutospacing="0" w:after="0" w:afterAutospacing="0"/>
        <w:ind w:firstLine="426"/>
        <w:jc w:val="both"/>
        <w:rPr>
          <w:color w:val="22272F"/>
          <w:sz w:val="23"/>
          <w:szCs w:val="23"/>
        </w:rPr>
      </w:pPr>
      <w:r w:rsidRPr="00705E31">
        <w:rPr>
          <w:color w:val="22272F"/>
          <w:sz w:val="23"/>
          <w:szCs w:val="23"/>
        </w:rPr>
        <w:t xml:space="preserve">Поскольку уплата налога происходит в рамках публичных, а не гражданско-правовых отношений, суд пришел к выводу, что обращение покупателя с </w:t>
      </w:r>
      <w:proofErr w:type="spellStart"/>
      <w:r w:rsidRPr="00705E31">
        <w:rPr>
          <w:color w:val="22272F"/>
          <w:sz w:val="23"/>
          <w:szCs w:val="23"/>
        </w:rPr>
        <w:t>кондикционным</w:t>
      </w:r>
      <w:proofErr w:type="spellEnd"/>
      <w:r w:rsidRPr="00705E31">
        <w:rPr>
          <w:color w:val="22272F"/>
          <w:sz w:val="23"/>
          <w:szCs w:val="23"/>
        </w:rPr>
        <w:t xml:space="preserve"> иском к поставщику в данном случае невозможно.</w:t>
      </w:r>
    </w:p>
    <w:p w14:paraId="6B9C6A67" w14:textId="77777777" w:rsidR="00242368" w:rsidRPr="00705E31" w:rsidRDefault="00242368" w:rsidP="00420148">
      <w:pPr>
        <w:pStyle w:val="s1"/>
        <w:spacing w:before="0" w:beforeAutospacing="0" w:after="0" w:afterAutospacing="0"/>
        <w:ind w:firstLine="426"/>
        <w:jc w:val="both"/>
        <w:rPr>
          <w:color w:val="22272F"/>
          <w:sz w:val="23"/>
          <w:szCs w:val="23"/>
        </w:rPr>
      </w:pPr>
      <w:r w:rsidRPr="00705E31">
        <w:rPr>
          <w:color w:val="22272F"/>
          <w:sz w:val="23"/>
          <w:szCs w:val="23"/>
        </w:rPr>
        <w:t>Кроме того, в отношении товаров, приобретенных у организаций-банкротов в рамках осуществления их текущей хозяйственной деятельности до 01.01.2021, налогоплательщики-покупатели принимали к вычету предъявленные им суммы налога на общих основаниях.</w:t>
      </w:r>
    </w:p>
    <w:p w14:paraId="3EDADAC0" w14:textId="48569216" w:rsidR="00242368" w:rsidRPr="00705E31" w:rsidRDefault="00242368"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Налогоплательщик не вправе применить вычеты по НДС, если транспортные услуги были оказаны не заявленными контрагентами, а иными лицами, при этом уплаченные контрагентам денежные средства через цепочку третьих лиц возвращались обратно налогоплательщику</w:t>
      </w:r>
    </w:p>
    <w:p w14:paraId="5B55142F" w14:textId="632C8AEF" w:rsidR="00242368" w:rsidRPr="00705E31" w:rsidRDefault="00242368" w:rsidP="00420148">
      <w:pPr>
        <w:pStyle w:val="s1"/>
        <w:spacing w:before="120" w:beforeAutospacing="0" w:after="120" w:afterAutospacing="0"/>
        <w:ind w:left="426"/>
        <w:jc w:val="both"/>
        <w:rPr>
          <w:i/>
          <w:sz w:val="23"/>
          <w:szCs w:val="23"/>
        </w:rPr>
      </w:pPr>
      <w:r w:rsidRPr="00705E31">
        <w:rPr>
          <w:i/>
          <w:sz w:val="23"/>
          <w:szCs w:val="23"/>
        </w:rPr>
        <w:t>Постановление Арбитражного суда Поволжского округа от 9 сентября 2021 г. N Ф06-8239/21 по делу N А65-24938/2020</w:t>
      </w:r>
    </w:p>
    <w:p w14:paraId="06C8508E" w14:textId="77777777" w:rsidR="00242368" w:rsidRPr="00705E31" w:rsidRDefault="00242368" w:rsidP="00420148">
      <w:pPr>
        <w:pStyle w:val="s1"/>
        <w:spacing w:before="0" w:beforeAutospacing="0" w:after="0" w:afterAutospacing="0"/>
        <w:ind w:firstLine="426"/>
        <w:jc w:val="both"/>
        <w:rPr>
          <w:color w:val="22272F"/>
          <w:sz w:val="23"/>
          <w:szCs w:val="23"/>
        </w:rPr>
      </w:pPr>
      <w:r w:rsidRPr="00705E31">
        <w:rPr>
          <w:color w:val="22272F"/>
          <w:sz w:val="23"/>
          <w:szCs w:val="23"/>
        </w:rPr>
        <w:t>Налоговый орган полагает, что заявленные хозяйственные операции с контрагентами фактически не осуществлялись, отражение их в учете было направлено на завышение вычетов по НДС.</w:t>
      </w:r>
    </w:p>
    <w:p w14:paraId="4DC71D45" w14:textId="77777777" w:rsidR="00242368" w:rsidRPr="00705E31" w:rsidRDefault="00242368" w:rsidP="00420148">
      <w:pPr>
        <w:pStyle w:val="s1"/>
        <w:spacing w:before="0" w:beforeAutospacing="0" w:after="0" w:afterAutospacing="0"/>
        <w:ind w:firstLine="426"/>
        <w:jc w:val="both"/>
        <w:rPr>
          <w:color w:val="22272F"/>
          <w:sz w:val="23"/>
          <w:szCs w:val="23"/>
        </w:rPr>
      </w:pPr>
      <w:r w:rsidRPr="00705E31">
        <w:rPr>
          <w:color w:val="22272F"/>
          <w:sz w:val="23"/>
          <w:szCs w:val="23"/>
        </w:rPr>
        <w:t>Суд, исследовав материалы дела, признал позицию налогового органа правомерной.</w:t>
      </w:r>
    </w:p>
    <w:p w14:paraId="6ABAB70E" w14:textId="77777777" w:rsidR="00242368" w:rsidRPr="00705E31" w:rsidRDefault="00242368" w:rsidP="00420148">
      <w:pPr>
        <w:pStyle w:val="s1"/>
        <w:spacing w:before="0" w:beforeAutospacing="0" w:after="0" w:afterAutospacing="0"/>
        <w:ind w:firstLine="426"/>
        <w:jc w:val="both"/>
        <w:rPr>
          <w:color w:val="22272F"/>
          <w:sz w:val="23"/>
          <w:szCs w:val="23"/>
        </w:rPr>
      </w:pPr>
      <w:r w:rsidRPr="00705E31">
        <w:rPr>
          <w:color w:val="22272F"/>
          <w:sz w:val="23"/>
          <w:szCs w:val="23"/>
        </w:rPr>
        <w:t>Налогоплательщиком были заключены договоры на автомобильные перевозки грузов. Однако собственникам автомобилей, на которых производились перевозки, контрагенты не знакомы; какие-либо финансово-хозяйственные операции с ними не осуществлялись, заявки на транспортные услуги они получали через диспетчеров, заказчиков назвать затрудняются. Оплата за оказанные транспортные услуги поступала от третьих лиц. Доказано, что денежные средства через цепочку третьих лиц возвращались обратно налогоплательщику.</w:t>
      </w:r>
    </w:p>
    <w:p w14:paraId="180D8FDF" w14:textId="77777777" w:rsidR="00242368" w:rsidRPr="00705E31" w:rsidRDefault="00242368" w:rsidP="00420148">
      <w:pPr>
        <w:pStyle w:val="s1"/>
        <w:spacing w:before="0" w:beforeAutospacing="0" w:after="0" w:afterAutospacing="0"/>
        <w:ind w:firstLine="426"/>
        <w:jc w:val="both"/>
        <w:rPr>
          <w:color w:val="22272F"/>
          <w:sz w:val="23"/>
          <w:szCs w:val="23"/>
        </w:rPr>
      </w:pPr>
      <w:r w:rsidRPr="00705E31">
        <w:rPr>
          <w:color w:val="22272F"/>
          <w:sz w:val="23"/>
          <w:szCs w:val="23"/>
        </w:rPr>
        <w:t>Суд признал, что фактически спорные услуги контрагентами не оказывались, был создан формальный документооборот, и отказал в признании решения налогового органа недействительным.</w:t>
      </w:r>
    </w:p>
    <w:p w14:paraId="6F73B288" w14:textId="77777777" w:rsidR="00D0094A" w:rsidRPr="00705E31" w:rsidRDefault="00242368"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Вычеты по НДС, предъявленному подрядчиками при строительстве физкультурно-оздоровительного комплекса, не применяются, если объект будет использоваться в необлагаемых операциях</w:t>
      </w:r>
    </w:p>
    <w:p w14:paraId="04BF79CA" w14:textId="449501B8" w:rsidR="00D0094A" w:rsidRPr="00705E31" w:rsidRDefault="00D0094A" w:rsidP="00420148">
      <w:pPr>
        <w:pStyle w:val="s1"/>
        <w:spacing w:before="120" w:beforeAutospacing="0" w:after="120" w:afterAutospacing="0"/>
        <w:ind w:left="426"/>
        <w:jc w:val="both"/>
        <w:rPr>
          <w:i/>
          <w:sz w:val="23"/>
          <w:szCs w:val="23"/>
        </w:rPr>
      </w:pPr>
      <w:r w:rsidRPr="00705E31">
        <w:rPr>
          <w:i/>
          <w:sz w:val="23"/>
          <w:szCs w:val="23"/>
        </w:rPr>
        <w:t>Постановление Арбитражного суда Северо-Западного округа от 6 сентября 2021 г. N Ф07-12335/21 по делу N А21-6628/2020</w:t>
      </w:r>
    </w:p>
    <w:p w14:paraId="5BDF2656" w14:textId="77777777" w:rsidR="00242368" w:rsidRPr="00D0094A" w:rsidRDefault="00242368" w:rsidP="00420148">
      <w:pPr>
        <w:pStyle w:val="s1"/>
        <w:spacing w:before="0" w:beforeAutospacing="0" w:after="0" w:afterAutospacing="0"/>
        <w:ind w:firstLine="426"/>
        <w:jc w:val="both"/>
        <w:rPr>
          <w:color w:val="22272F"/>
          <w:sz w:val="23"/>
          <w:szCs w:val="23"/>
        </w:rPr>
      </w:pPr>
      <w:r w:rsidRPr="00D0094A">
        <w:rPr>
          <w:color w:val="22272F"/>
          <w:sz w:val="23"/>
          <w:szCs w:val="23"/>
        </w:rPr>
        <w:lastRenderedPageBreak/>
        <w:t>По мнению общества, отказ налогового органа в возмещении НДС, предъявленного подрядчиками, выполнявшими работы по строительству физкультурно-оздоровительного комплекса, является незаконным.</w:t>
      </w:r>
    </w:p>
    <w:p w14:paraId="1ACEA2FC" w14:textId="77777777" w:rsidR="00242368" w:rsidRPr="00D0094A" w:rsidRDefault="00242368" w:rsidP="00420148">
      <w:pPr>
        <w:pStyle w:val="s1"/>
        <w:spacing w:before="0" w:beforeAutospacing="0" w:after="0" w:afterAutospacing="0"/>
        <w:ind w:firstLine="426"/>
        <w:jc w:val="both"/>
        <w:rPr>
          <w:color w:val="22272F"/>
          <w:sz w:val="23"/>
          <w:szCs w:val="23"/>
        </w:rPr>
      </w:pPr>
      <w:r w:rsidRPr="00D0094A">
        <w:rPr>
          <w:color w:val="22272F"/>
          <w:sz w:val="23"/>
          <w:szCs w:val="23"/>
        </w:rPr>
        <w:t>Суд, исследовав обстоятельства дела, признал доводы общества необоснованными.</w:t>
      </w:r>
    </w:p>
    <w:p w14:paraId="044F6D0D" w14:textId="77777777" w:rsidR="00242368" w:rsidRPr="00D0094A" w:rsidRDefault="00242368" w:rsidP="00420148">
      <w:pPr>
        <w:pStyle w:val="s1"/>
        <w:spacing w:before="0" w:beforeAutospacing="0" w:after="0" w:afterAutospacing="0"/>
        <w:ind w:firstLine="426"/>
        <w:jc w:val="both"/>
        <w:rPr>
          <w:color w:val="22272F"/>
          <w:sz w:val="23"/>
          <w:szCs w:val="23"/>
        </w:rPr>
      </w:pPr>
      <w:r w:rsidRPr="00D0094A">
        <w:rPr>
          <w:color w:val="22272F"/>
          <w:sz w:val="23"/>
          <w:szCs w:val="23"/>
        </w:rPr>
        <w:t>Намерение использовать приобретенные товары (работы, услуги) для осуществления операций, облагаемых НДС, является обязательным условием для применения налоговых вычетов.</w:t>
      </w:r>
    </w:p>
    <w:p w14:paraId="7617347B" w14:textId="77777777" w:rsidR="00242368" w:rsidRPr="00D0094A" w:rsidRDefault="00242368" w:rsidP="00420148">
      <w:pPr>
        <w:pStyle w:val="s1"/>
        <w:spacing w:before="0" w:beforeAutospacing="0" w:after="0" w:afterAutospacing="0"/>
        <w:ind w:firstLine="426"/>
        <w:jc w:val="both"/>
        <w:rPr>
          <w:color w:val="22272F"/>
          <w:sz w:val="23"/>
          <w:szCs w:val="23"/>
        </w:rPr>
      </w:pPr>
      <w:r w:rsidRPr="00D0094A">
        <w:rPr>
          <w:color w:val="22272F"/>
          <w:sz w:val="23"/>
          <w:szCs w:val="23"/>
        </w:rPr>
        <w:t>Вместе с тем установлено, что здание физкультурно-оздоровительного комплекса будет использоваться в деятельности, не облагаемой НДС (оказание услуг населению по организации и проведению физкультурных, физкультурно-оздоровительных и спортивных мероприятий).</w:t>
      </w:r>
    </w:p>
    <w:p w14:paraId="73454BB1" w14:textId="77777777" w:rsidR="00242368" w:rsidRDefault="00242368" w:rsidP="00420148">
      <w:pPr>
        <w:pStyle w:val="s1"/>
        <w:spacing w:before="0" w:beforeAutospacing="0" w:after="0" w:afterAutospacing="0"/>
        <w:ind w:firstLine="426"/>
        <w:jc w:val="both"/>
        <w:rPr>
          <w:color w:val="22272F"/>
          <w:sz w:val="23"/>
          <w:szCs w:val="23"/>
        </w:rPr>
      </w:pPr>
      <w:r w:rsidRPr="00D0094A">
        <w:rPr>
          <w:color w:val="22272F"/>
          <w:sz w:val="23"/>
          <w:szCs w:val="23"/>
        </w:rPr>
        <w:t>Суд отметил, что общество не представило доказательств, однозначно и бесспорно свидетельствующих об использовании комплекса в деятельности, облагаемой НДС. В связи с этим суд признал отказ инспекции в возмещении НДС правомерным.</w:t>
      </w:r>
    </w:p>
    <w:p w14:paraId="1B36701C" w14:textId="77777777" w:rsidR="00DD4971" w:rsidRPr="00705E31" w:rsidRDefault="00DD4971"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Если сделка по реализации налогоплательщиком имущества признана недействительной в судебном порядке, то он вправе предъявить к вычету ранее уплаченный НДС в периоде возврата имущества покупателем</w:t>
      </w:r>
    </w:p>
    <w:p w14:paraId="625A6EAB" w14:textId="127794E7" w:rsidR="00DD4971" w:rsidRPr="00705E31" w:rsidRDefault="00DD4971" w:rsidP="00420148">
      <w:pPr>
        <w:pStyle w:val="s1"/>
        <w:spacing w:before="120" w:beforeAutospacing="0" w:after="120" w:afterAutospacing="0"/>
        <w:ind w:left="426"/>
        <w:jc w:val="both"/>
        <w:rPr>
          <w:i/>
          <w:sz w:val="23"/>
          <w:szCs w:val="23"/>
        </w:rPr>
      </w:pPr>
      <w:r w:rsidRPr="00705E31">
        <w:rPr>
          <w:i/>
          <w:sz w:val="23"/>
          <w:szCs w:val="23"/>
        </w:rPr>
        <w:t>Постановление Арбитражного суда Северо-Кавказского округа от 6 сентября 2021 г. N Ф08-8785/21 по делу N А63-12400/2020</w:t>
      </w:r>
    </w:p>
    <w:p w14:paraId="4ECE98A0" w14:textId="77777777" w:rsidR="00DD4971" w:rsidRPr="00705E31" w:rsidRDefault="00DD4971" w:rsidP="00420148">
      <w:pPr>
        <w:pStyle w:val="s1"/>
        <w:spacing w:before="0" w:beforeAutospacing="0" w:after="0" w:afterAutospacing="0"/>
        <w:ind w:firstLine="426"/>
        <w:jc w:val="both"/>
        <w:rPr>
          <w:color w:val="22272F"/>
          <w:sz w:val="23"/>
          <w:szCs w:val="23"/>
        </w:rPr>
      </w:pPr>
      <w:r w:rsidRPr="00705E31">
        <w:rPr>
          <w:color w:val="22272F"/>
          <w:sz w:val="23"/>
          <w:szCs w:val="23"/>
        </w:rPr>
        <w:t>Налоговый орган полагает, что налогоплательщик неправомерно предъявил к вычету Н</w:t>
      </w:r>
      <w:proofErr w:type="gramStart"/>
      <w:r w:rsidRPr="00705E31">
        <w:rPr>
          <w:color w:val="22272F"/>
          <w:sz w:val="23"/>
          <w:szCs w:val="23"/>
        </w:rPr>
        <w:t>ДС в св</w:t>
      </w:r>
      <w:proofErr w:type="gramEnd"/>
      <w:r w:rsidRPr="00705E31">
        <w:rPr>
          <w:color w:val="22272F"/>
          <w:sz w:val="23"/>
          <w:szCs w:val="23"/>
        </w:rPr>
        <w:t>язи с возвратом ранее отчужденного имущества, т. к. эта операция является новой сделкой, связанной с переходом права собственности.</w:t>
      </w:r>
    </w:p>
    <w:p w14:paraId="66C21D6C" w14:textId="77777777" w:rsidR="00DD4971" w:rsidRPr="00705E31" w:rsidRDefault="00DD4971" w:rsidP="00420148">
      <w:pPr>
        <w:pStyle w:val="s1"/>
        <w:spacing w:before="0" w:beforeAutospacing="0" w:after="0" w:afterAutospacing="0"/>
        <w:ind w:firstLine="426"/>
        <w:jc w:val="both"/>
        <w:rPr>
          <w:color w:val="22272F"/>
          <w:sz w:val="23"/>
          <w:szCs w:val="23"/>
        </w:rPr>
      </w:pPr>
      <w:r w:rsidRPr="00705E31">
        <w:rPr>
          <w:color w:val="22272F"/>
          <w:sz w:val="23"/>
          <w:szCs w:val="23"/>
        </w:rPr>
        <w:t>Суд, исследовав обстоятельства дела, признал позицию налогового органа необоснованной.</w:t>
      </w:r>
    </w:p>
    <w:p w14:paraId="3FEF9645" w14:textId="77777777" w:rsidR="00DD4971" w:rsidRPr="00705E31" w:rsidRDefault="00DD4971" w:rsidP="00420148">
      <w:pPr>
        <w:pStyle w:val="s1"/>
        <w:spacing w:before="0" w:beforeAutospacing="0" w:after="0" w:afterAutospacing="0"/>
        <w:ind w:firstLine="426"/>
        <w:jc w:val="both"/>
        <w:rPr>
          <w:color w:val="22272F"/>
          <w:sz w:val="23"/>
          <w:szCs w:val="23"/>
        </w:rPr>
      </w:pPr>
      <w:r w:rsidRPr="00705E31">
        <w:rPr>
          <w:color w:val="22272F"/>
          <w:sz w:val="23"/>
          <w:szCs w:val="23"/>
        </w:rPr>
        <w:t>В данном случае возврат имущества покупателем произведен не в рамках сделки между сторонами, а по судебному акту как последствие признания сделок недействительными. Проведение реституции (виндикации) в последующий налоговый период является новым фактом хозяйственной деятельности текущего периода. При этом налогоплательщик не может внести изменения в бухгалтерский и налоговый учет и пересчитать свои налоговые обязательства за период совершения сделок по продаже имущества.</w:t>
      </w:r>
    </w:p>
    <w:p w14:paraId="6564AD54" w14:textId="77777777" w:rsidR="00DD4971" w:rsidRPr="00705E31" w:rsidRDefault="00DD4971" w:rsidP="00420148">
      <w:pPr>
        <w:pStyle w:val="s1"/>
        <w:spacing w:before="0" w:beforeAutospacing="0" w:after="0" w:afterAutospacing="0"/>
        <w:ind w:firstLine="426"/>
        <w:jc w:val="both"/>
        <w:rPr>
          <w:color w:val="22272F"/>
          <w:sz w:val="23"/>
          <w:szCs w:val="23"/>
        </w:rPr>
      </w:pPr>
      <w:r w:rsidRPr="00705E31">
        <w:rPr>
          <w:color w:val="22272F"/>
          <w:sz w:val="23"/>
          <w:szCs w:val="23"/>
        </w:rPr>
        <w:t>Суд пришел к выводу о том, что корректировка в налоговом учете правомерно произведена налогоплательщиком в период возврата имущества, а не в период реализации по сделке, признанной в дальнейшем недействительной.</w:t>
      </w:r>
    </w:p>
    <w:p w14:paraId="75E02265" w14:textId="77777777" w:rsidR="007F376F" w:rsidRDefault="00966BC4" w:rsidP="00BA3F42">
      <w:pPr>
        <w:pStyle w:val="a9"/>
        <w:keepNext/>
        <w:numPr>
          <w:ilvl w:val="1"/>
          <w:numId w:val="25"/>
        </w:numPr>
        <w:tabs>
          <w:tab w:val="left" w:pos="567"/>
        </w:tabs>
        <w:spacing w:before="240" w:after="240"/>
        <w:ind w:right="57"/>
        <w:jc w:val="center"/>
        <w:outlineLvl w:val="0"/>
        <w:rPr>
          <w:b/>
          <w:bCs/>
          <w:sz w:val="23"/>
          <w:szCs w:val="23"/>
        </w:rPr>
      </w:pPr>
      <w:bookmarkStart w:id="90" w:name="_Toc94773350"/>
      <w:r w:rsidRPr="00BA3F42">
        <w:rPr>
          <w:b/>
          <w:bCs/>
          <w:sz w:val="23"/>
          <w:szCs w:val="23"/>
        </w:rPr>
        <w:t>НДФЛ</w:t>
      </w:r>
      <w:bookmarkEnd w:id="90"/>
    </w:p>
    <w:p w14:paraId="277F98E0" w14:textId="0D3C59CB" w:rsidR="00B043C5" w:rsidRPr="00705E31" w:rsidRDefault="00B043C5"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Как уплачивается НДФЛ с доходов, полученных по решению комиссии по трудовым спорам</w:t>
      </w:r>
    </w:p>
    <w:p w14:paraId="5F4D6A8E" w14:textId="0034A261" w:rsidR="00B043C5" w:rsidRPr="00705E31" w:rsidRDefault="00B043C5" w:rsidP="00420148">
      <w:pPr>
        <w:pStyle w:val="s1"/>
        <w:spacing w:before="60" w:beforeAutospacing="0" w:after="120" w:afterAutospacing="0"/>
        <w:ind w:left="425"/>
        <w:jc w:val="both"/>
        <w:rPr>
          <w:i/>
          <w:sz w:val="23"/>
          <w:szCs w:val="23"/>
        </w:rPr>
      </w:pPr>
      <w:r w:rsidRPr="00705E31">
        <w:rPr>
          <w:i/>
          <w:sz w:val="23"/>
          <w:szCs w:val="23"/>
        </w:rPr>
        <w:t>Письмо Департамента налоговой политики Минфина России от 3 сентября 2021 г. N 03-04-05/71591</w:t>
      </w:r>
    </w:p>
    <w:p w14:paraId="7E4604A7" w14:textId="6D0A5D05" w:rsidR="00B043C5" w:rsidRPr="00705E31" w:rsidRDefault="00B043C5" w:rsidP="00420148">
      <w:pPr>
        <w:pStyle w:val="s1"/>
        <w:spacing w:before="0" w:beforeAutospacing="0" w:after="0" w:afterAutospacing="0"/>
        <w:ind w:firstLine="426"/>
        <w:jc w:val="both"/>
        <w:rPr>
          <w:color w:val="22272F"/>
          <w:sz w:val="23"/>
          <w:szCs w:val="23"/>
        </w:rPr>
      </w:pPr>
      <w:r w:rsidRPr="00705E31">
        <w:rPr>
          <w:color w:val="22272F"/>
          <w:sz w:val="23"/>
          <w:szCs w:val="23"/>
        </w:rPr>
        <w:t xml:space="preserve">При признании органом, рассматривающим индивидуальный трудовой спор, денежных требований работника </w:t>
      </w:r>
      <w:proofErr w:type="gramStart"/>
      <w:r w:rsidRPr="00705E31">
        <w:rPr>
          <w:color w:val="22272F"/>
          <w:sz w:val="23"/>
          <w:szCs w:val="23"/>
        </w:rPr>
        <w:t>обоснованными</w:t>
      </w:r>
      <w:proofErr w:type="gramEnd"/>
      <w:r w:rsidRPr="00705E31">
        <w:rPr>
          <w:color w:val="22272F"/>
          <w:sz w:val="23"/>
          <w:szCs w:val="23"/>
        </w:rPr>
        <w:t xml:space="preserve"> они удовлетворяются в полном размере.</w:t>
      </w:r>
    </w:p>
    <w:p w14:paraId="174E53A3" w14:textId="164516E8" w:rsidR="00B043C5" w:rsidRPr="00705E31" w:rsidRDefault="00B043C5" w:rsidP="00420148">
      <w:pPr>
        <w:pStyle w:val="s1"/>
        <w:spacing w:before="0" w:beforeAutospacing="0" w:after="0" w:afterAutospacing="0"/>
        <w:ind w:firstLine="426"/>
        <w:jc w:val="both"/>
        <w:rPr>
          <w:color w:val="22272F"/>
          <w:sz w:val="23"/>
          <w:szCs w:val="23"/>
        </w:rPr>
      </w:pPr>
      <w:proofErr w:type="gramStart"/>
      <w:r w:rsidRPr="00705E31">
        <w:rPr>
          <w:color w:val="22272F"/>
          <w:sz w:val="23"/>
          <w:szCs w:val="23"/>
        </w:rPr>
        <w:t>При невозможности в течение налогового периода удержать у налогоплательщика исчисленную сумму НДФЛ налоговый агент обязан в срок не позднее 1 марта года, следующего за истекшим налоговым периодом, в котором возникли соответствующие обстоятельства, письменно сообщить налогоплательщику и налоговому органу по месту своего учета о невозможности удержать налог, о суммах дохода, с которого не удержан налог, и сумме неудержанного налога.</w:t>
      </w:r>
      <w:proofErr w:type="gramEnd"/>
    </w:p>
    <w:p w14:paraId="32EB52C8" w14:textId="0976A189" w:rsidR="00B043C5" w:rsidRPr="00705E31" w:rsidRDefault="00B043C5" w:rsidP="00420148">
      <w:pPr>
        <w:pStyle w:val="s1"/>
        <w:spacing w:before="0" w:beforeAutospacing="0" w:after="0" w:afterAutospacing="0"/>
        <w:ind w:firstLine="426"/>
        <w:jc w:val="both"/>
        <w:rPr>
          <w:color w:val="22272F"/>
          <w:sz w:val="23"/>
          <w:szCs w:val="23"/>
        </w:rPr>
      </w:pPr>
      <w:r w:rsidRPr="00705E31">
        <w:rPr>
          <w:color w:val="22272F"/>
          <w:sz w:val="23"/>
          <w:szCs w:val="23"/>
        </w:rPr>
        <w:t>Налогоплательщики, получившие доходы, сведения о которых представлены налоговыми агентами в налоговые органы, уплачивают налог не позднее 1 декабря года, следующего за истекшим налоговым периодом, на основании направленного налоговым органом налогового уведомления об уплате налога.</w:t>
      </w:r>
    </w:p>
    <w:p w14:paraId="698126C5" w14:textId="7B544A0B" w:rsidR="003F445D" w:rsidRPr="00705E31" w:rsidRDefault="003F445D"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Определение даты дохода для НДФЛ при получении работником премии</w:t>
      </w:r>
    </w:p>
    <w:p w14:paraId="1E47BA7D" w14:textId="412CA9F6" w:rsidR="004E6822" w:rsidRPr="00705E31" w:rsidRDefault="003F445D" w:rsidP="00420148">
      <w:pPr>
        <w:pStyle w:val="s1"/>
        <w:spacing w:before="60" w:beforeAutospacing="0" w:after="120" w:afterAutospacing="0"/>
        <w:ind w:left="425"/>
        <w:jc w:val="both"/>
        <w:rPr>
          <w:i/>
          <w:sz w:val="23"/>
          <w:szCs w:val="23"/>
        </w:rPr>
      </w:pPr>
      <w:r w:rsidRPr="00705E31">
        <w:rPr>
          <w:i/>
          <w:sz w:val="23"/>
          <w:szCs w:val="23"/>
        </w:rPr>
        <w:lastRenderedPageBreak/>
        <w:t>Письмо Департамента налоговой политики Минфина России от 6 сентября 2021 г. N 03-04-06/71977</w:t>
      </w:r>
    </w:p>
    <w:p w14:paraId="7814B96B" w14:textId="5825BFEC" w:rsidR="003F445D" w:rsidRPr="00705E31" w:rsidRDefault="003F445D" w:rsidP="00420148">
      <w:pPr>
        <w:pStyle w:val="s1"/>
        <w:spacing w:before="0" w:beforeAutospacing="0" w:after="0" w:afterAutospacing="0"/>
        <w:ind w:firstLine="426"/>
        <w:jc w:val="both"/>
        <w:rPr>
          <w:color w:val="22272F"/>
          <w:sz w:val="23"/>
          <w:szCs w:val="23"/>
        </w:rPr>
      </w:pPr>
      <w:r w:rsidRPr="00705E31">
        <w:rPr>
          <w:color w:val="22272F"/>
          <w:sz w:val="23"/>
          <w:szCs w:val="23"/>
        </w:rPr>
        <w:t>Датой фактического получения дохода в виде премий, являющихся составной частью оплаты труда и выплачиваемых в соответствии с трудовым договором и принятой в организации системой оплаты труда признается последний день месяца, за который налогоплательщику был начислен указанный доход в соответствии с трудовым договором (контрактом).</w:t>
      </w:r>
    </w:p>
    <w:p w14:paraId="5EC69C57" w14:textId="0F7C394F" w:rsidR="003F445D" w:rsidRPr="00705E31" w:rsidRDefault="003F445D" w:rsidP="00420148">
      <w:pPr>
        <w:pStyle w:val="s1"/>
        <w:spacing w:before="0" w:beforeAutospacing="0" w:after="0" w:afterAutospacing="0"/>
        <w:ind w:firstLine="426"/>
        <w:jc w:val="both"/>
        <w:rPr>
          <w:color w:val="22272F"/>
          <w:sz w:val="23"/>
          <w:szCs w:val="23"/>
        </w:rPr>
      </w:pPr>
      <w:r w:rsidRPr="00705E31">
        <w:rPr>
          <w:color w:val="22272F"/>
          <w:sz w:val="23"/>
          <w:szCs w:val="23"/>
        </w:rPr>
        <w:t xml:space="preserve">В случае начисления и выплаты сотрудникам организации премий </w:t>
      </w:r>
      <w:r w:rsidR="004037C7" w:rsidRPr="00705E31">
        <w:rPr>
          <w:color w:val="22272F"/>
          <w:sz w:val="23"/>
          <w:szCs w:val="23"/>
        </w:rPr>
        <w:t xml:space="preserve">по итогам работы за квартал или за год </w:t>
      </w:r>
      <w:r w:rsidRPr="00705E31">
        <w:rPr>
          <w:color w:val="22272F"/>
          <w:sz w:val="23"/>
          <w:szCs w:val="23"/>
        </w:rPr>
        <w:t>дата фактического получения дохода определяется как день выплаты дохода, в том числе перечисления дохода на счета налогоплательщика в банках либо по его поручению на счета третьих лиц.</w:t>
      </w:r>
    </w:p>
    <w:p w14:paraId="0B47758F" w14:textId="1725BB79" w:rsidR="004037C7" w:rsidRPr="00705E31" w:rsidRDefault="004037C7"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Обложение НДФЛ и страховыми взносами ежемесячных пожизненных выплат физическому лицу - бывшему работнику организации</w:t>
      </w:r>
    </w:p>
    <w:p w14:paraId="2BAF4BC4" w14:textId="1839918D" w:rsidR="004037C7" w:rsidRPr="00705E31" w:rsidRDefault="004037C7" w:rsidP="00420148">
      <w:pPr>
        <w:pStyle w:val="s1"/>
        <w:spacing w:before="60" w:beforeAutospacing="0" w:after="120" w:afterAutospacing="0"/>
        <w:ind w:left="425"/>
        <w:jc w:val="both"/>
        <w:rPr>
          <w:i/>
          <w:sz w:val="23"/>
          <w:szCs w:val="23"/>
        </w:rPr>
      </w:pPr>
      <w:r w:rsidRPr="00705E31">
        <w:rPr>
          <w:i/>
          <w:sz w:val="23"/>
          <w:szCs w:val="23"/>
        </w:rPr>
        <w:t>Письмо Департамента налоговой политики Минфина России от 6 сентября 2021 г. N 03-04-06/71974</w:t>
      </w:r>
    </w:p>
    <w:p w14:paraId="7B0B997F" w14:textId="798C9AD8" w:rsidR="004037C7" w:rsidRPr="00705E31" w:rsidRDefault="004037C7" w:rsidP="00420148">
      <w:pPr>
        <w:pStyle w:val="s1"/>
        <w:spacing w:before="0" w:beforeAutospacing="0" w:after="0" w:afterAutospacing="0"/>
        <w:ind w:firstLine="426"/>
        <w:jc w:val="both"/>
        <w:rPr>
          <w:color w:val="22272F"/>
          <w:sz w:val="23"/>
          <w:szCs w:val="23"/>
        </w:rPr>
      </w:pPr>
      <w:r w:rsidRPr="00705E31">
        <w:rPr>
          <w:color w:val="22272F"/>
          <w:sz w:val="23"/>
          <w:szCs w:val="23"/>
        </w:rPr>
        <w:t>Не облагаются НДФЛ доходы в виде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 не превышающие 4 000 рублей за налоговый период.</w:t>
      </w:r>
    </w:p>
    <w:p w14:paraId="070CA5F6" w14:textId="5A8BE026" w:rsidR="004037C7" w:rsidRPr="00705E31" w:rsidRDefault="004037C7" w:rsidP="00420148">
      <w:pPr>
        <w:pStyle w:val="s1"/>
        <w:spacing w:before="0" w:beforeAutospacing="0" w:after="0" w:afterAutospacing="0"/>
        <w:ind w:firstLine="426"/>
        <w:jc w:val="both"/>
        <w:rPr>
          <w:color w:val="22272F"/>
          <w:sz w:val="23"/>
          <w:szCs w:val="23"/>
        </w:rPr>
      </w:pPr>
      <w:r w:rsidRPr="00705E31">
        <w:rPr>
          <w:color w:val="22272F"/>
          <w:sz w:val="23"/>
          <w:szCs w:val="23"/>
        </w:rPr>
        <w:t>Иных положений, предусматривающих освобождение от налогообложения ежемесячных пожизненных выплат, производимых организацией бывшим работникам, </w:t>
      </w:r>
      <w:hyperlink r:id="rId75" w:anchor="/document/10900200/entry/217" w:history="1">
        <w:r w:rsidRPr="00705E31">
          <w:rPr>
            <w:color w:val="22272F"/>
            <w:sz w:val="23"/>
            <w:szCs w:val="23"/>
          </w:rPr>
          <w:t>статья 217</w:t>
        </w:r>
      </w:hyperlink>
      <w:r w:rsidRPr="00705E31">
        <w:rPr>
          <w:color w:val="22272F"/>
          <w:sz w:val="23"/>
          <w:szCs w:val="23"/>
        </w:rPr>
        <w:t> НК РФ не содержит, и такие доходы подлежат обложению НДФЛ в установленном порядке.</w:t>
      </w:r>
    </w:p>
    <w:p w14:paraId="2DC25D72" w14:textId="7AAE0FCB" w:rsidR="004E6822" w:rsidRPr="00705E31" w:rsidRDefault="004E6822"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При выплате организацией физическому лицу вознаграждения по гражданско-правовому договору датой получения указанного дохода является день его выплаты.</w:t>
      </w:r>
    </w:p>
    <w:p w14:paraId="31EE92BD" w14:textId="4E87E13B" w:rsidR="004E6822" w:rsidRPr="00705E31" w:rsidRDefault="004E6822" w:rsidP="00420148">
      <w:pPr>
        <w:pStyle w:val="s1"/>
        <w:spacing w:before="60" w:beforeAutospacing="0" w:after="120" w:afterAutospacing="0"/>
        <w:ind w:left="425"/>
        <w:jc w:val="both"/>
        <w:rPr>
          <w:i/>
          <w:sz w:val="23"/>
          <w:szCs w:val="23"/>
        </w:rPr>
      </w:pPr>
      <w:r w:rsidRPr="00705E31">
        <w:rPr>
          <w:i/>
          <w:sz w:val="23"/>
          <w:szCs w:val="23"/>
        </w:rPr>
        <w:t>Письмо Департамента налоговой политики Минфина России от 6 сентября 2021 г. N 03-04-05/71980</w:t>
      </w:r>
    </w:p>
    <w:p w14:paraId="0AD9D10A" w14:textId="14879F15" w:rsidR="00154A87" w:rsidRPr="00705E31" w:rsidRDefault="00154A87"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НДФЛ: алгоритм действий при изменении адреса обособленного подразделения, выбранного для представления данных</w:t>
      </w:r>
    </w:p>
    <w:p w14:paraId="41C9CCDC" w14:textId="31165BAA" w:rsidR="00154A87" w:rsidRPr="00705E31" w:rsidRDefault="00154A87" w:rsidP="00420148">
      <w:pPr>
        <w:pStyle w:val="s1"/>
        <w:spacing w:before="60" w:beforeAutospacing="0" w:after="120" w:afterAutospacing="0"/>
        <w:ind w:left="425"/>
        <w:jc w:val="both"/>
        <w:rPr>
          <w:i/>
          <w:sz w:val="23"/>
          <w:szCs w:val="23"/>
        </w:rPr>
      </w:pPr>
      <w:r w:rsidRPr="00705E31">
        <w:rPr>
          <w:i/>
          <w:sz w:val="23"/>
          <w:szCs w:val="23"/>
        </w:rPr>
        <w:t>Письмо Федеральной налоговой службы от 7 сентября 2021 г. N БС-4-11/12684@</w:t>
      </w:r>
    </w:p>
    <w:p w14:paraId="61351431" w14:textId="77777777" w:rsidR="00154A87" w:rsidRPr="00705E31" w:rsidRDefault="00154A87" w:rsidP="00420148">
      <w:pPr>
        <w:pStyle w:val="s1"/>
        <w:spacing w:before="0" w:beforeAutospacing="0" w:after="0" w:afterAutospacing="0"/>
        <w:ind w:firstLine="426"/>
        <w:jc w:val="both"/>
        <w:rPr>
          <w:color w:val="22272F"/>
          <w:sz w:val="23"/>
          <w:szCs w:val="23"/>
        </w:rPr>
      </w:pPr>
      <w:r w:rsidRPr="00705E31">
        <w:rPr>
          <w:color w:val="22272F"/>
          <w:sz w:val="23"/>
          <w:szCs w:val="23"/>
        </w:rPr>
        <w:t>ФНС разъяснила порядок представления сведений по форме 2-НДФЛ и расчета по форме 6-НДФЛ при смене адреса обособленного подразделения, выбранного для представления этих данных за несколько обособленных подразделений.</w:t>
      </w:r>
    </w:p>
    <w:p w14:paraId="7960145A" w14:textId="57B26491" w:rsidR="00D17F8F" w:rsidRPr="00705E31" w:rsidRDefault="0005558D"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Обложения НДФЛ денежных средств, выплачиваемых сотрудникам организации при направлении в однодневные командировки</w:t>
      </w:r>
    </w:p>
    <w:p w14:paraId="7BD8F9EC" w14:textId="2EC244D2" w:rsidR="0005558D" w:rsidRPr="00705E31" w:rsidRDefault="0005558D" w:rsidP="00420148">
      <w:pPr>
        <w:pStyle w:val="s1"/>
        <w:spacing w:before="60" w:beforeAutospacing="0" w:after="120" w:afterAutospacing="0"/>
        <w:ind w:left="425"/>
        <w:jc w:val="both"/>
        <w:rPr>
          <w:i/>
          <w:sz w:val="23"/>
          <w:szCs w:val="23"/>
        </w:rPr>
      </w:pPr>
      <w:r w:rsidRPr="00705E31">
        <w:rPr>
          <w:i/>
          <w:sz w:val="23"/>
          <w:szCs w:val="23"/>
        </w:rPr>
        <w:t>Письмо Департамента налоговой политики Минфина России от 9 сентября 2021 г. N 03-04-05/73114</w:t>
      </w:r>
    </w:p>
    <w:p w14:paraId="03A0E1EF" w14:textId="35F231A2" w:rsidR="00DA1ABA" w:rsidRPr="00705E31" w:rsidRDefault="00DA1ABA" w:rsidP="00420148">
      <w:pPr>
        <w:pStyle w:val="s1"/>
        <w:spacing w:before="0" w:beforeAutospacing="0" w:after="0" w:afterAutospacing="0"/>
        <w:ind w:firstLine="426"/>
        <w:jc w:val="both"/>
        <w:rPr>
          <w:color w:val="22272F"/>
          <w:sz w:val="23"/>
          <w:szCs w:val="23"/>
        </w:rPr>
      </w:pPr>
      <w:r w:rsidRPr="00705E31">
        <w:rPr>
          <w:color w:val="22272F"/>
          <w:sz w:val="23"/>
          <w:szCs w:val="23"/>
        </w:rPr>
        <w:t>Оплата организацией за налогоплательщика товаров (работ, услуг) или имущественных прав не в интересах этого налогоплательщика (например, если участие работников в мероприятиях является для них обязательным и связано с исполнением работниками трудовых обязанностей) не признается доходом, полученным этим налогоплательщиком в натуральной форме. При этом суммы оплаты питания организацией своим работникам подлежат обложению налогом на доходы физических лиц в установленном порядке.</w:t>
      </w:r>
    </w:p>
    <w:p w14:paraId="2766E5C0" w14:textId="02203BC1" w:rsidR="00DA1ABA" w:rsidRPr="00420148" w:rsidRDefault="00DA1ABA" w:rsidP="00420148">
      <w:pPr>
        <w:pStyle w:val="s1"/>
        <w:spacing w:before="0" w:beforeAutospacing="0" w:after="0" w:afterAutospacing="0"/>
        <w:ind w:firstLine="426"/>
        <w:jc w:val="both"/>
        <w:rPr>
          <w:color w:val="22272F"/>
          <w:sz w:val="23"/>
          <w:szCs w:val="23"/>
        </w:rPr>
      </w:pPr>
      <w:r w:rsidRPr="00420148">
        <w:rPr>
          <w:color w:val="22272F"/>
          <w:sz w:val="23"/>
          <w:szCs w:val="23"/>
        </w:rPr>
        <w:t xml:space="preserve">При командировках в местность, откуда работник </w:t>
      </w:r>
      <w:proofErr w:type="gramStart"/>
      <w:r w:rsidRPr="00420148">
        <w:rPr>
          <w:color w:val="22272F"/>
          <w:sz w:val="23"/>
          <w:szCs w:val="23"/>
        </w:rPr>
        <w:t>исходя из условий транспортного сообщения и характера выполняемой в командировке работы имеет</w:t>
      </w:r>
      <w:proofErr w:type="gramEnd"/>
      <w:r w:rsidRPr="00420148">
        <w:rPr>
          <w:color w:val="22272F"/>
          <w:sz w:val="23"/>
          <w:szCs w:val="23"/>
        </w:rPr>
        <w:t xml:space="preserve"> возможность ежедневно возвращаться к месту постоянного жительства, суточные не выплачиваются.</w:t>
      </w:r>
    </w:p>
    <w:p w14:paraId="112D30B3" w14:textId="5AA02366" w:rsidR="00DA1ABA" w:rsidRPr="00705E31" w:rsidRDefault="002453C2"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О</w:t>
      </w:r>
      <w:r w:rsidR="00DA1ABA" w:rsidRPr="00705E31">
        <w:rPr>
          <w:b/>
          <w:bCs/>
          <w:sz w:val="23"/>
          <w:szCs w:val="23"/>
        </w:rPr>
        <w:t>рганизация - налоговый агент вправе самостоятельно определить способы представления своими работниками заявления на возврат излишне удержанного налога на доходы физических лиц (в том числе в электронном виде), не противоречащие действующему законодательству.</w:t>
      </w:r>
    </w:p>
    <w:p w14:paraId="10702555" w14:textId="4AE16258" w:rsidR="002453C2" w:rsidRPr="00705E31" w:rsidRDefault="002453C2" w:rsidP="00420148">
      <w:pPr>
        <w:pStyle w:val="s1"/>
        <w:spacing w:before="60" w:beforeAutospacing="0" w:after="120" w:afterAutospacing="0"/>
        <w:ind w:left="425"/>
        <w:jc w:val="both"/>
        <w:rPr>
          <w:i/>
          <w:sz w:val="23"/>
          <w:szCs w:val="23"/>
        </w:rPr>
      </w:pPr>
      <w:r w:rsidRPr="00705E31">
        <w:rPr>
          <w:i/>
          <w:sz w:val="23"/>
          <w:szCs w:val="23"/>
        </w:rPr>
        <w:t>Письмо Федеральной налоговой службы от 9 сентября 2021 г. N БС-4-11/12811@</w:t>
      </w:r>
    </w:p>
    <w:p w14:paraId="0C509D6B" w14:textId="3098C087" w:rsidR="00D17F8F" w:rsidRPr="00705E31" w:rsidRDefault="00254F0B"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lastRenderedPageBreak/>
        <w:t>Если на дату сдачи 6-НДФЛ зарплату не выплатили, в расчете 6-НДФЛ ее не указывают</w:t>
      </w:r>
      <w:r w:rsidR="00D17F8F" w:rsidRPr="00705E31">
        <w:rPr>
          <w:b/>
          <w:bCs/>
          <w:sz w:val="23"/>
          <w:szCs w:val="23"/>
        </w:rPr>
        <w:t>.</w:t>
      </w:r>
    </w:p>
    <w:p w14:paraId="0BB3C294" w14:textId="3FA5A277" w:rsidR="00D17F8F" w:rsidRPr="00705E31" w:rsidRDefault="0044262E" w:rsidP="00420148">
      <w:pPr>
        <w:pStyle w:val="s1"/>
        <w:spacing w:before="60" w:beforeAutospacing="0" w:after="120" w:afterAutospacing="0"/>
        <w:ind w:left="425"/>
        <w:jc w:val="both"/>
        <w:rPr>
          <w:i/>
          <w:sz w:val="23"/>
          <w:szCs w:val="23"/>
        </w:rPr>
      </w:pPr>
      <w:hyperlink r:id="rId76" w:anchor="/document/400407636/entry/0" w:history="1">
        <w:r w:rsidR="00D17F8F" w:rsidRPr="00705E31">
          <w:rPr>
            <w:i/>
            <w:sz w:val="23"/>
            <w:szCs w:val="23"/>
          </w:rPr>
          <w:t xml:space="preserve">Письмо </w:t>
        </w:r>
      </w:hyperlink>
      <w:r w:rsidR="00254F0B" w:rsidRPr="00705E31">
        <w:rPr>
          <w:i/>
          <w:sz w:val="23"/>
          <w:szCs w:val="23"/>
        </w:rPr>
        <w:t>ФНС России от 13.09.2021 N БС-4-11/12938@</w:t>
      </w:r>
    </w:p>
    <w:p w14:paraId="0A3C5DCB" w14:textId="0CBDDC55" w:rsidR="00D17F8F" w:rsidRPr="00705E31" w:rsidRDefault="00254F0B" w:rsidP="00420148">
      <w:pPr>
        <w:pStyle w:val="s1"/>
        <w:spacing w:before="0" w:beforeAutospacing="0" w:after="0" w:afterAutospacing="0"/>
        <w:ind w:firstLine="426"/>
        <w:jc w:val="both"/>
        <w:rPr>
          <w:color w:val="22272F"/>
          <w:sz w:val="23"/>
          <w:szCs w:val="23"/>
        </w:rPr>
      </w:pPr>
      <w:r w:rsidRPr="00705E31">
        <w:rPr>
          <w:color w:val="22272F"/>
          <w:sz w:val="23"/>
          <w:szCs w:val="23"/>
        </w:rPr>
        <w:t>Налоговый агент отражает в 6-НДФЛ доходы, которые начислили и выплатили физлицам на дату представления расчета. Доходы, которые на эту дату не перечислили (физлицо не получило заработок), не указывают. Если такие доходы попали в расчет, налоговый агент обязан представить уточненный документ.</w:t>
      </w:r>
    </w:p>
    <w:p w14:paraId="3D5BBB88" w14:textId="210B9A69" w:rsidR="00254F0B" w:rsidRPr="00705E31" w:rsidRDefault="00254F0B"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Правительство РФ утвердило перечень физкультурно-оздоровительных услуг для социального вычета НДФЛ.</w:t>
      </w:r>
    </w:p>
    <w:p w14:paraId="75868811" w14:textId="43730C9B" w:rsidR="00254F0B" w:rsidRPr="00705E31" w:rsidRDefault="00254F0B" w:rsidP="00420148">
      <w:pPr>
        <w:pStyle w:val="s1"/>
        <w:spacing w:before="0" w:beforeAutospacing="0" w:after="0" w:afterAutospacing="0"/>
        <w:ind w:firstLine="426"/>
        <w:jc w:val="both"/>
        <w:rPr>
          <w:i/>
          <w:color w:val="22272F"/>
          <w:sz w:val="23"/>
          <w:szCs w:val="23"/>
        </w:rPr>
      </w:pPr>
      <w:r w:rsidRPr="00705E31">
        <w:rPr>
          <w:i/>
          <w:color w:val="22272F"/>
          <w:sz w:val="23"/>
          <w:szCs w:val="23"/>
        </w:rPr>
        <w:t>Распоряжение Правительства РФ от 06 сентября 2021 г. N 2466-р</w:t>
      </w:r>
    </w:p>
    <w:p w14:paraId="4EEE4791" w14:textId="2AB25ADA" w:rsidR="00254F0B" w:rsidRPr="00705E31" w:rsidRDefault="00254F0B" w:rsidP="00420148">
      <w:pPr>
        <w:pStyle w:val="s1"/>
        <w:spacing w:before="0" w:beforeAutospacing="0" w:after="0" w:afterAutospacing="0"/>
        <w:ind w:firstLine="426"/>
        <w:jc w:val="both"/>
        <w:rPr>
          <w:i/>
          <w:color w:val="22272F"/>
          <w:sz w:val="23"/>
          <w:szCs w:val="23"/>
        </w:rPr>
      </w:pPr>
      <w:r w:rsidRPr="00705E31">
        <w:rPr>
          <w:i/>
          <w:color w:val="22272F"/>
          <w:sz w:val="23"/>
          <w:szCs w:val="23"/>
        </w:rPr>
        <w:t>Постановление Правительства РФ от 06 сентября 2021 г. №1501</w:t>
      </w:r>
    </w:p>
    <w:p w14:paraId="348C781F" w14:textId="0FB440CA" w:rsidR="00254F0B" w:rsidRPr="00705E31" w:rsidRDefault="00254F0B" w:rsidP="00420148">
      <w:pPr>
        <w:pStyle w:val="s1"/>
        <w:spacing w:before="0" w:beforeAutospacing="0" w:after="0" w:afterAutospacing="0"/>
        <w:ind w:firstLine="426"/>
        <w:jc w:val="both"/>
        <w:rPr>
          <w:i/>
          <w:color w:val="22272F"/>
          <w:sz w:val="23"/>
          <w:szCs w:val="23"/>
        </w:rPr>
      </w:pPr>
      <w:r w:rsidRPr="00705E31">
        <w:rPr>
          <w:i/>
          <w:color w:val="22272F"/>
          <w:sz w:val="23"/>
          <w:szCs w:val="23"/>
        </w:rPr>
        <w:t>Информация Правительства  РФ от 16 сентября 2021 (</w:t>
      </w:r>
      <w:hyperlink r:id="rId77" w:history="1">
        <w:r w:rsidRPr="00705E31">
          <w:rPr>
            <w:i/>
            <w:color w:val="22272F"/>
            <w:sz w:val="23"/>
            <w:szCs w:val="23"/>
          </w:rPr>
          <w:t>http://government.ru/docs/43190/</w:t>
        </w:r>
      </w:hyperlink>
      <w:r w:rsidRPr="00705E31">
        <w:rPr>
          <w:i/>
          <w:color w:val="22272F"/>
          <w:sz w:val="23"/>
          <w:szCs w:val="23"/>
        </w:rPr>
        <w:t>)</w:t>
      </w:r>
    </w:p>
    <w:p w14:paraId="02752FE2" w14:textId="20E14B52" w:rsidR="00254F0B" w:rsidRPr="00705E31" w:rsidRDefault="00254F0B" w:rsidP="00420148">
      <w:pPr>
        <w:pStyle w:val="s1"/>
        <w:spacing w:before="0" w:beforeAutospacing="0" w:after="0" w:afterAutospacing="0"/>
        <w:ind w:firstLine="426"/>
        <w:jc w:val="both"/>
        <w:rPr>
          <w:color w:val="22272F"/>
          <w:sz w:val="23"/>
          <w:szCs w:val="23"/>
        </w:rPr>
      </w:pPr>
      <w:r w:rsidRPr="00705E31">
        <w:rPr>
          <w:color w:val="22272F"/>
          <w:sz w:val="23"/>
          <w:szCs w:val="23"/>
        </w:rPr>
        <w:t>С 2022 года заработают правила, по которым гражданин имеет право на "спортивный вычет" при соблюдении ряда условий. Одно из них такое: физкультурно-оздоровительная услуга есть в перечне, который утвердило Правительство РФ.</w:t>
      </w:r>
    </w:p>
    <w:p w14:paraId="151D5D52" w14:textId="77777777" w:rsidR="00254F0B" w:rsidRPr="00705E31" w:rsidRDefault="00254F0B" w:rsidP="00420148">
      <w:pPr>
        <w:pStyle w:val="s1"/>
        <w:spacing w:before="0" w:beforeAutospacing="0" w:after="0" w:afterAutospacing="0"/>
        <w:ind w:firstLine="426"/>
        <w:jc w:val="both"/>
        <w:rPr>
          <w:color w:val="22272F"/>
          <w:sz w:val="23"/>
          <w:szCs w:val="23"/>
        </w:rPr>
      </w:pPr>
      <w:r w:rsidRPr="00705E31">
        <w:rPr>
          <w:color w:val="22272F"/>
          <w:sz w:val="23"/>
          <w:szCs w:val="23"/>
        </w:rPr>
        <w:t>В него включили услуги:</w:t>
      </w:r>
    </w:p>
    <w:p w14:paraId="63B7D901" w14:textId="77777777" w:rsidR="00254F0B" w:rsidRPr="00705E31" w:rsidRDefault="00254F0B" w:rsidP="00420148">
      <w:pPr>
        <w:pStyle w:val="s1"/>
        <w:spacing w:before="0" w:beforeAutospacing="0" w:after="0" w:afterAutospacing="0"/>
        <w:ind w:firstLine="426"/>
        <w:jc w:val="both"/>
        <w:rPr>
          <w:color w:val="22272F"/>
          <w:sz w:val="23"/>
          <w:szCs w:val="23"/>
        </w:rPr>
      </w:pPr>
      <w:r w:rsidRPr="00705E31">
        <w:rPr>
          <w:color w:val="22272F"/>
          <w:sz w:val="23"/>
          <w:szCs w:val="23"/>
        </w:rPr>
        <w:t xml:space="preserve">- по </w:t>
      </w:r>
      <w:proofErr w:type="spellStart"/>
      <w:r w:rsidRPr="00705E31">
        <w:rPr>
          <w:color w:val="22272F"/>
          <w:sz w:val="23"/>
          <w:szCs w:val="23"/>
        </w:rPr>
        <w:t>физподготовке</w:t>
      </w:r>
      <w:proofErr w:type="spellEnd"/>
      <w:r w:rsidRPr="00705E31">
        <w:rPr>
          <w:color w:val="22272F"/>
          <w:sz w:val="23"/>
          <w:szCs w:val="23"/>
        </w:rPr>
        <w:t xml:space="preserve"> и физическому развитию;</w:t>
      </w:r>
    </w:p>
    <w:p w14:paraId="38D70420" w14:textId="0B640C1C" w:rsidR="00254F0B" w:rsidRPr="00705E31" w:rsidRDefault="00254F0B" w:rsidP="00420148">
      <w:pPr>
        <w:pStyle w:val="s1"/>
        <w:spacing w:before="0" w:beforeAutospacing="0" w:after="0" w:afterAutospacing="0"/>
        <w:ind w:firstLine="426"/>
        <w:jc w:val="both"/>
        <w:rPr>
          <w:color w:val="22272F"/>
          <w:sz w:val="23"/>
          <w:szCs w:val="23"/>
        </w:rPr>
      </w:pPr>
      <w:r w:rsidRPr="00705E31">
        <w:rPr>
          <w:color w:val="22272F"/>
          <w:sz w:val="23"/>
          <w:szCs w:val="23"/>
        </w:rPr>
        <w:t>- обеспечению участия в определенных физкультурных мероприятиях;</w:t>
      </w:r>
    </w:p>
    <w:p w14:paraId="67D75890" w14:textId="77777777" w:rsidR="00254F0B" w:rsidRPr="00705E31" w:rsidRDefault="00254F0B" w:rsidP="00420148">
      <w:pPr>
        <w:pStyle w:val="s1"/>
        <w:spacing w:before="0" w:beforeAutospacing="0" w:after="0" w:afterAutospacing="0"/>
        <w:ind w:firstLine="426"/>
        <w:jc w:val="both"/>
        <w:rPr>
          <w:color w:val="22272F"/>
          <w:sz w:val="23"/>
          <w:szCs w:val="23"/>
        </w:rPr>
      </w:pPr>
      <w:r w:rsidRPr="00705E31">
        <w:rPr>
          <w:color w:val="22272F"/>
          <w:sz w:val="23"/>
          <w:szCs w:val="23"/>
        </w:rPr>
        <w:t>- разработке программ занятий физкультурой и тренировочных планов.</w:t>
      </w:r>
    </w:p>
    <w:p w14:paraId="52190C60" w14:textId="4B6D8CF7" w:rsidR="00254F0B" w:rsidRPr="00705E31" w:rsidRDefault="00254F0B" w:rsidP="00420148">
      <w:pPr>
        <w:pStyle w:val="s1"/>
        <w:spacing w:before="0" w:beforeAutospacing="0" w:after="0" w:afterAutospacing="0"/>
        <w:ind w:firstLine="426"/>
        <w:jc w:val="both"/>
        <w:rPr>
          <w:color w:val="22272F"/>
          <w:sz w:val="23"/>
          <w:szCs w:val="23"/>
        </w:rPr>
      </w:pPr>
      <w:r w:rsidRPr="00705E31">
        <w:rPr>
          <w:color w:val="22272F"/>
          <w:sz w:val="23"/>
          <w:szCs w:val="23"/>
        </w:rPr>
        <w:t>Утвердили и правила формирования и ведения перечня физкультурно-спортивных организаций и ИП. Социальный вычет предоставят только по услугам организаций или предпринимателей из последнего перечня.</w:t>
      </w:r>
    </w:p>
    <w:p w14:paraId="7E680DBD" w14:textId="77777777" w:rsidR="005779C9" w:rsidRPr="00705E31" w:rsidRDefault="005779C9"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Если выплата участнику при уменьшении уставного капитала не превышает его вклад, НДФЛ не удерживается</w:t>
      </w:r>
    </w:p>
    <w:p w14:paraId="3EE3F001" w14:textId="78E4075D" w:rsidR="005779C9" w:rsidRPr="00420148" w:rsidRDefault="005779C9" w:rsidP="00420148">
      <w:pPr>
        <w:pStyle w:val="s1"/>
        <w:spacing w:before="60" w:beforeAutospacing="0" w:after="120" w:afterAutospacing="0"/>
        <w:ind w:left="425"/>
        <w:jc w:val="both"/>
        <w:rPr>
          <w:i/>
          <w:sz w:val="23"/>
          <w:szCs w:val="23"/>
        </w:rPr>
      </w:pPr>
      <w:r w:rsidRPr="00420148">
        <w:rPr>
          <w:i/>
          <w:sz w:val="23"/>
          <w:szCs w:val="23"/>
        </w:rPr>
        <w:t>Определение СК по экономическим спорам Верховного Суда РФ от 27 сентября 2021 г. N 308-ЭС21-7618 по делу N А53-15494/2019</w:t>
      </w:r>
    </w:p>
    <w:p w14:paraId="6A90E584" w14:textId="77777777" w:rsidR="005779C9" w:rsidRPr="00705E31" w:rsidRDefault="005779C9" w:rsidP="00420148">
      <w:pPr>
        <w:shd w:val="clear" w:color="auto" w:fill="FFFFFF"/>
        <w:ind w:firstLine="426"/>
        <w:jc w:val="both"/>
        <w:rPr>
          <w:rFonts w:ascii="PT Serif" w:hAnsi="PT Serif"/>
          <w:color w:val="22272F"/>
          <w:sz w:val="23"/>
          <w:szCs w:val="23"/>
          <w:lang w:eastAsia="ru-RU"/>
        </w:rPr>
      </w:pPr>
      <w:r w:rsidRPr="00705E31">
        <w:rPr>
          <w:rFonts w:ascii="PT Serif" w:hAnsi="PT Serif"/>
          <w:color w:val="22272F"/>
          <w:sz w:val="23"/>
          <w:szCs w:val="23"/>
          <w:lang w:eastAsia="ru-RU"/>
        </w:rPr>
        <w:t>НК РФ до 2016 г. не закреплял правила для обложения НДФЛ сумм, получаемых физлицами - участниками организации при уменьшении ее уставного капитала.</w:t>
      </w:r>
    </w:p>
    <w:p w14:paraId="53C1E1A1" w14:textId="77777777" w:rsidR="005779C9" w:rsidRPr="00705E31" w:rsidRDefault="005779C9" w:rsidP="00420148">
      <w:pPr>
        <w:shd w:val="clear" w:color="auto" w:fill="FFFFFF"/>
        <w:ind w:firstLine="426"/>
        <w:jc w:val="both"/>
        <w:rPr>
          <w:rFonts w:ascii="PT Serif" w:hAnsi="PT Serif"/>
          <w:color w:val="22272F"/>
          <w:sz w:val="23"/>
          <w:szCs w:val="23"/>
          <w:lang w:eastAsia="ru-RU"/>
        </w:rPr>
      </w:pPr>
      <w:r w:rsidRPr="00705E31">
        <w:rPr>
          <w:rFonts w:ascii="PT Serif" w:hAnsi="PT Serif"/>
          <w:color w:val="22272F"/>
          <w:sz w:val="23"/>
          <w:szCs w:val="23"/>
          <w:lang w:eastAsia="ru-RU"/>
        </w:rPr>
        <w:t>Как пояснил ВС РФ, это не значит, что все поступившие физлицам суммы должны были рассматриваться как налогооблагаемый доход. Уменьшение уставного капитал</w:t>
      </w:r>
      <w:proofErr w:type="gramStart"/>
      <w:r w:rsidRPr="00705E31">
        <w:rPr>
          <w:rFonts w:ascii="PT Serif" w:hAnsi="PT Serif"/>
          <w:color w:val="22272F"/>
          <w:sz w:val="23"/>
          <w:szCs w:val="23"/>
          <w:lang w:eastAsia="ru-RU"/>
        </w:rPr>
        <w:t>а ООО</w:t>
      </w:r>
      <w:proofErr w:type="gramEnd"/>
      <w:r w:rsidRPr="00705E31">
        <w:rPr>
          <w:rFonts w:ascii="PT Serif" w:hAnsi="PT Serif"/>
          <w:color w:val="22272F"/>
          <w:sz w:val="23"/>
          <w:szCs w:val="23"/>
          <w:lang w:eastAsia="ru-RU"/>
        </w:rPr>
        <w:t>, производимое путем снижения номинальной стоимости долей всех участников, - по существу частичный возврат ранее внесенного вклада. Если выплата в таком случае не превышает вклад, дохода нет.</w:t>
      </w:r>
    </w:p>
    <w:p w14:paraId="4FF9ADD0" w14:textId="77777777" w:rsidR="005779C9" w:rsidRPr="00705E31" w:rsidRDefault="005779C9" w:rsidP="00420148">
      <w:pPr>
        <w:shd w:val="clear" w:color="auto" w:fill="FFFFFF"/>
        <w:ind w:firstLine="426"/>
        <w:jc w:val="both"/>
        <w:rPr>
          <w:rFonts w:ascii="PT Serif" w:hAnsi="PT Serif"/>
          <w:color w:val="22272F"/>
          <w:sz w:val="23"/>
          <w:szCs w:val="23"/>
          <w:lang w:eastAsia="ru-RU"/>
        </w:rPr>
      </w:pPr>
      <w:r w:rsidRPr="00705E31">
        <w:rPr>
          <w:rFonts w:ascii="PT Serif" w:hAnsi="PT Serif"/>
          <w:color w:val="22272F"/>
          <w:sz w:val="23"/>
          <w:szCs w:val="23"/>
          <w:lang w:eastAsia="ru-RU"/>
        </w:rPr>
        <w:t>С 2016 г. прямо закреплено, что для исчисления НДФЛ суммы, полученные при снижении номинальной стоимости доли, уменьшаются на расходы на ее приобретение.</w:t>
      </w:r>
    </w:p>
    <w:p w14:paraId="0D4A3F0A" w14:textId="77777777" w:rsidR="00E30D83" w:rsidRPr="00705E31" w:rsidRDefault="00E30D83"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Физическое лицо, ведущее предпринимательскую деятельность без регистрации в качестве ИП, имеет право на профессиональные вычеты по НДФЛ в сумме документально подтвержденных расходов</w:t>
      </w:r>
    </w:p>
    <w:p w14:paraId="49E0B54E" w14:textId="12400542" w:rsidR="00E30D83" w:rsidRPr="00420148" w:rsidRDefault="00E30D83" w:rsidP="00420148">
      <w:pPr>
        <w:pStyle w:val="s1"/>
        <w:spacing w:before="60" w:beforeAutospacing="0" w:after="120" w:afterAutospacing="0"/>
        <w:ind w:left="425"/>
        <w:jc w:val="both"/>
        <w:rPr>
          <w:i/>
          <w:sz w:val="23"/>
          <w:szCs w:val="23"/>
        </w:rPr>
      </w:pPr>
      <w:r w:rsidRPr="00420148">
        <w:rPr>
          <w:i/>
          <w:sz w:val="23"/>
          <w:szCs w:val="23"/>
        </w:rPr>
        <w:t>Постановление Арбитражного суда Уральского округа от 30 сентября 2021 г. N Ф09-4466/21 по делу N А76-35307/2020</w:t>
      </w:r>
      <w:r w:rsidR="007D5060" w:rsidRPr="00420148">
        <w:rPr>
          <w:i/>
          <w:sz w:val="23"/>
          <w:szCs w:val="23"/>
        </w:rPr>
        <w:t>, Постановление Арбитражного суда Уральского округа от 20 сентября 2021 г. N Ф09-6202/21 по делу N А76-40589/2020</w:t>
      </w:r>
    </w:p>
    <w:p w14:paraId="31057F0D" w14:textId="77777777" w:rsidR="00E30D83" w:rsidRPr="00420148" w:rsidRDefault="00E30D83" w:rsidP="00420148">
      <w:pPr>
        <w:shd w:val="clear" w:color="auto" w:fill="FFFFFF"/>
        <w:ind w:firstLine="426"/>
        <w:jc w:val="both"/>
        <w:rPr>
          <w:rFonts w:ascii="PT Serif" w:hAnsi="PT Serif"/>
          <w:color w:val="22272F"/>
          <w:sz w:val="23"/>
          <w:szCs w:val="23"/>
          <w:lang w:eastAsia="ru-RU"/>
        </w:rPr>
      </w:pPr>
      <w:r w:rsidRPr="00420148">
        <w:rPr>
          <w:rFonts w:ascii="PT Serif" w:hAnsi="PT Serif"/>
          <w:color w:val="22272F"/>
          <w:sz w:val="23"/>
          <w:szCs w:val="23"/>
          <w:lang w:eastAsia="ru-RU"/>
        </w:rPr>
        <w:t>Налоговый орган полагает, что физическое лицо, ведущее предпринимательскую деятельность без регистрации в качестве ИП, не имеет права на профессиональные вычеты по НДФЛ.</w:t>
      </w:r>
    </w:p>
    <w:p w14:paraId="3AE7E945" w14:textId="77777777" w:rsidR="00E30D83" w:rsidRPr="00420148" w:rsidRDefault="00E30D83" w:rsidP="00420148">
      <w:pPr>
        <w:shd w:val="clear" w:color="auto" w:fill="FFFFFF"/>
        <w:ind w:firstLine="426"/>
        <w:jc w:val="both"/>
        <w:rPr>
          <w:rFonts w:ascii="PT Serif" w:hAnsi="PT Serif"/>
          <w:color w:val="22272F"/>
          <w:sz w:val="23"/>
          <w:szCs w:val="23"/>
          <w:lang w:eastAsia="ru-RU"/>
        </w:rPr>
      </w:pPr>
      <w:r w:rsidRPr="00420148">
        <w:rPr>
          <w:rFonts w:ascii="PT Serif" w:hAnsi="PT Serif"/>
          <w:color w:val="22272F"/>
          <w:sz w:val="23"/>
          <w:szCs w:val="23"/>
          <w:lang w:eastAsia="ru-RU"/>
        </w:rPr>
        <w:t>Суд, исследовав обстоятельства дела, признал позицию налогового органа необоснованной.</w:t>
      </w:r>
    </w:p>
    <w:p w14:paraId="6DECC3D8" w14:textId="77777777" w:rsidR="00E30D83" w:rsidRPr="00420148" w:rsidRDefault="00E30D83" w:rsidP="00420148">
      <w:pPr>
        <w:shd w:val="clear" w:color="auto" w:fill="FFFFFF"/>
        <w:ind w:firstLine="426"/>
        <w:jc w:val="both"/>
        <w:rPr>
          <w:rFonts w:ascii="PT Serif" w:hAnsi="PT Serif"/>
          <w:color w:val="22272F"/>
          <w:sz w:val="23"/>
          <w:szCs w:val="23"/>
          <w:lang w:eastAsia="ru-RU"/>
        </w:rPr>
      </w:pPr>
      <w:r w:rsidRPr="00420148">
        <w:rPr>
          <w:rFonts w:ascii="PT Serif" w:hAnsi="PT Serif"/>
          <w:color w:val="22272F"/>
          <w:sz w:val="23"/>
          <w:szCs w:val="23"/>
          <w:lang w:eastAsia="ru-RU"/>
        </w:rPr>
        <w:t xml:space="preserve">Ограничение права на профессиональный налоговый вычет в виде документально подтвержденных расходов прямо не оговорено </w:t>
      </w:r>
      <w:proofErr w:type="gramStart"/>
      <w:r w:rsidRPr="00420148">
        <w:rPr>
          <w:rFonts w:ascii="PT Serif" w:hAnsi="PT Serif"/>
          <w:color w:val="22272F"/>
          <w:sz w:val="23"/>
          <w:szCs w:val="23"/>
          <w:lang w:eastAsia="ru-RU"/>
        </w:rPr>
        <w:t>в налоговом законодательстве в качестве санкции за осуществление физическим лицом предпринимательской деятельности без регистрации в качестве</w:t>
      </w:r>
      <w:proofErr w:type="gramEnd"/>
      <w:r w:rsidRPr="00420148">
        <w:rPr>
          <w:rFonts w:ascii="PT Serif" w:hAnsi="PT Serif"/>
          <w:color w:val="22272F"/>
          <w:sz w:val="23"/>
          <w:szCs w:val="23"/>
          <w:lang w:eastAsia="ru-RU"/>
        </w:rPr>
        <w:t xml:space="preserve"> ИП.</w:t>
      </w:r>
    </w:p>
    <w:p w14:paraId="2F22361F" w14:textId="77777777" w:rsidR="00E30D83" w:rsidRPr="00420148" w:rsidRDefault="00E30D83" w:rsidP="00420148">
      <w:pPr>
        <w:shd w:val="clear" w:color="auto" w:fill="FFFFFF"/>
        <w:ind w:firstLine="426"/>
        <w:jc w:val="both"/>
        <w:rPr>
          <w:rFonts w:ascii="PT Serif" w:hAnsi="PT Serif"/>
          <w:color w:val="22272F"/>
          <w:sz w:val="23"/>
          <w:szCs w:val="23"/>
          <w:lang w:eastAsia="ru-RU"/>
        </w:rPr>
      </w:pPr>
      <w:r w:rsidRPr="00420148">
        <w:rPr>
          <w:rFonts w:ascii="PT Serif" w:hAnsi="PT Serif"/>
          <w:color w:val="22272F"/>
          <w:sz w:val="23"/>
          <w:szCs w:val="23"/>
          <w:lang w:eastAsia="ru-RU"/>
        </w:rPr>
        <w:t>Такое лицо не может быть лишено права на учет экономически обоснованных и подтвержденных расходов, связанных с извлечением прибыли.</w:t>
      </w:r>
    </w:p>
    <w:p w14:paraId="6456A054" w14:textId="12482C08" w:rsidR="00820F5D" w:rsidRPr="00705E31" w:rsidRDefault="00820F5D"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lastRenderedPageBreak/>
        <w:t xml:space="preserve">Доходы, полученные физическим лицом от реализации объектов недвижимости, используемых в предпринимательских целях, подлежат учету им как ИП; если он считает, что </w:t>
      </w:r>
      <w:proofErr w:type="spellStart"/>
      <w:r w:rsidRPr="00705E31">
        <w:rPr>
          <w:b/>
          <w:bCs/>
          <w:sz w:val="23"/>
          <w:szCs w:val="23"/>
        </w:rPr>
        <w:t>доначисленная</w:t>
      </w:r>
      <w:proofErr w:type="spellEnd"/>
      <w:r w:rsidRPr="00705E31">
        <w:rPr>
          <w:b/>
          <w:bCs/>
          <w:sz w:val="23"/>
          <w:szCs w:val="23"/>
        </w:rPr>
        <w:t xml:space="preserve"> сумма налога является общим долговым обязательством супругов, он не лишен возможности обратиться с соответствующим иском</w:t>
      </w:r>
    </w:p>
    <w:p w14:paraId="795E6BF8" w14:textId="1A25A970" w:rsidR="00820F5D" w:rsidRPr="00420148" w:rsidRDefault="00820F5D" w:rsidP="00420148">
      <w:pPr>
        <w:pStyle w:val="s1"/>
        <w:spacing w:before="60" w:beforeAutospacing="0" w:after="120" w:afterAutospacing="0"/>
        <w:ind w:left="425"/>
        <w:jc w:val="both"/>
        <w:rPr>
          <w:i/>
          <w:sz w:val="23"/>
          <w:szCs w:val="23"/>
        </w:rPr>
      </w:pPr>
      <w:r w:rsidRPr="00420148">
        <w:rPr>
          <w:i/>
          <w:sz w:val="23"/>
          <w:szCs w:val="23"/>
        </w:rPr>
        <w:t>Постановление Арбитражного суда Западно-Сибирского округа от 28 сентября 2021 г. N Ф04-4636/21 по делу N А75-9211/2020</w:t>
      </w:r>
    </w:p>
    <w:p w14:paraId="6A51B2F8" w14:textId="77777777" w:rsidR="00820F5D" w:rsidRPr="00420148" w:rsidRDefault="00820F5D" w:rsidP="00420148">
      <w:pPr>
        <w:shd w:val="clear" w:color="auto" w:fill="FFFFFF"/>
        <w:ind w:firstLine="426"/>
        <w:jc w:val="both"/>
        <w:rPr>
          <w:rFonts w:ascii="PT Serif" w:hAnsi="PT Serif"/>
          <w:color w:val="22272F"/>
          <w:sz w:val="23"/>
          <w:szCs w:val="23"/>
          <w:lang w:eastAsia="ru-RU"/>
        </w:rPr>
      </w:pPr>
      <w:r w:rsidRPr="00420148">
        <w:rPr>
          <w:rFonts w:ascii="PT Serif" w:hAnsi="PT Serif"/>
          <w:color w:val="22272F"/>
          <w:sz w:val="23"/>
          <w:szCs w:val="23"/>
          <w:lang w:eastAsia="ru-RU"/>
        </w:rPr>
        <w:t xml:space="preserve">Налоговый орган </w:t>
      </w:r>
      <w:proofErr w:type="spellStart"/>
      <w:r w:rsidRPr="00420148">
        <w:rPr>
          <w:rFonts w:ascii="PT Serif" w:hAnsi="PT Serif"/>
          <w:color w:val="22272F"/>
          <w:sz w:val="23"/>
          <w:szCs w:val="23"/>
          <w:lang w:eastAsia="ru-RU"/>
        </w:rPr>
        <w:t>доначислил</w:t>
      </w:r>
      <w:proofErr w:type="spellEnd"/>
      <w:r w:rsidRPr="00420148">
        <w:rPr>
          <w:rFonts w:ascii="PT Serif" w:hAnsi="PT Serif"/>
          <w:color w:val="22272F"/>
          <w:sz w:val="23"/>
          <w:szCs w:val="23"/>
          <w:lang w:eastAsia="ru-RU"/>
        </w:rPr>
        <w:t xml:space="preserve"> предпринимателю НДФЛ в связи с необоснованным занижением выручки от реализации объекта недвижимости и завышением расходов в отсутствие документального их подтверждения.</w:t>
      </w:r>
    </w:p>
    <w:p w14:paraId="5B4BC8FB" w14:textId="77777777" w:rsidR="00820F5D" w:rsidRPr="00420148" w:rsidRDefault="00820F5D" w:rsidP="00420148">
      <w:pPr>
        <w:shd w:val="clear" w:color="auto" w:fill="FFFFFF"/>
        <w:ind w:firstLine="426"/>
        <w:jc w:val="both"/>
        <w:rPr>
          <w:rFonts w:ascii="PT Serif" w:hAnsi="PT Serif"/>
          <w:color w:val="22272F"/>
          <w:sz w:val="23"/>
          <w:szCs w:val="23"/>
          <w:lang w:eastAsia="ru-RU"/>
        </w:rPr>
      </w:pPr>
      <w:r w:rsidRPr="00420148">
        <w:rPr>
          <w:rFonts w:ascii="PT Serif" w:hAnsi="PT Serif"/>
          <w:color w:val="22272F"/>
          <w:sz w:val="23"/>
          <w:szCs w:val="23"/>
          <w:lang w:eastAsia="ru-RU"/>
        </w:rPr>
        <w:t>Суд, исследовав обстоятельства дела, признал позицию налогового органа обоснованной.</w:t>
      </w:r>
    </w:p>
    <w:p w14:paraId="056A2CD0" w14:textId="77777777" w:rsidR="00820F5D" w:rsidRPr="00420148" w:rsidRDefault="00820F5D" w:rsidP="00420148">
      <w:pPr>
        <w:shd w:val="clear" w:color="auto" w:fill="FFFFFF"/>
        <w:ind w:firstLine="426"/>
        <w:jc w:val="both"/>
        <w:rPr>
          <w:rFonts w:ascii="PT Serif" w:hAnsi="PT Serif"/>
          <w:color w:val="22272F"/>
          <w:sz w:val="23"/>
          <w:szCs w:val="23"/>
          <w:lang w:eastAsia="ru-RU"/>
        </w:rPr>
      </w:pPr>
      <w:r w:rsidRPr="00420148">
        <w:rPr>
          <w:rFonts w:ascii="PT Serif" w:hAnsi="PT Serif"/>
          <w:color w:val="22272F"/>
          <w:sz w:val="23"/>
          <w:szCs w:val="23"/>
          <w:lang w:eastAsia="ru-RU"/>
        </w:rPr>
        <w:t>Налогоплательщик заключил договор купли-продажи объектов недвижимости, предназначенных для осуществления предпринимательской деятельности (торгового центра и земельных участков) в период, когда не был зарегистрирован в качестве ИП. Поэтому полученные доходы от реализации должны быть учтены налогоплательщиком при исчислении НДФЛ как предпринимателем.</w:t>
      </w:r>
    </w:p>
    <w:p w14:paraId="5545E30E" w14:textId="77777777" w:rsidR="00820F5D" w:rsidRPr="00420148" w:rsidRDefault="00820F5D" w:rsidP="00420148">
      <w:pPr>
        <w:shd w:val="clear" w:color="auto" w:fill="FFFFFF"/>
        <w:ind w:firstLine="426"/>
        <w:jc w:val="both"/>
        <w:rPr>
          <w:rFonts w:ascii="PT Serif" w:hAnsi="PT Serif"/>
          <w:color w:val="22272F"/>
          <w:sz w:val="23"/>
          <w:szCs w:val="23"/>
          <w:lang w:eastAsia="ru-RU"/>
        </w:rPr>
      </w:pPr>
      <w:r w:rsidRPr="00420148">
        <w:rPr>
          <w:rFonts w:ascii="PT Serif" w:hAnsi="PT Serif"/>
          <w:color w:val="22272F"/>
          <w:sz w:val="23"/>
          <w:szCs w:val="23"/>
          <w:lang w:eastAsia="ru-RU"/>
        </w:rPr>
        <w:t xml:space="preserve">Суд отметил, что налоговая проверка была проведена уже после расторжения брака предпринимателя, раздела имущества между супругами, в </w:t>
      </w:r>
      <w:proofErr w:type="gramStart"/>
      <w:r w:rsidRPr="00420148">
        <w:rPr>
          <w:rFonts w:ascii="PT Serif" w:hAnsi="PT Serif"/>
          <w:color w:val="22272F"/>
          <w:sz w:val="23"/>
          <w:szCs w:val="23"/>
          <w:lang w:eastAsia="ru-RU"/>
        </w:rPr>
        <w:t>связи</w:t>
      </w:r>
      <w:proofErr w:type="gramEnd"/>
      <w:r w:rsidRPr="00420148">
        <w:rPr>
          <w:rFonts w:ascii="PT Serif" w:hAnsi="PT Serif"/>
          <w:color w:val="22272F"/>
          <w:sz w:val="23"/>
          <w:szCs w:val="23"/>
          <w:lang w:eastAsia="ru-RU"/>
        </w:rPr>
        <w:t xml:space="preserve"> с чем отклонил довод о том, что налоговые обязательства, возникшие в период брака, подлежали разделу между супругами. Если ИП полагает, что </w:t>
      </w:r>
      <w:proofErr w:type="spellStart"/>
      <w:r w:rsidRPr="00420148">
        <w:rPr>
          <w:rFonts w:ascii="PT Serif" w:hAnsi="PT Serif"/>
          <w:color w:val="22272F"/>
          <w:sz w:val="23"/>
          <w:szCs w:val="23"/>
          <w:lang w:eastAsia="ru-RU"/>
        </w:rPr>
        <w:t>доначисленная</w:t>
      </w:r>
      <w:proofErr w:type="spellEnd"/>
      <w:r w:rsidRPr="00420148">
        <w:rPr>
          <w:rFonts w:ascii="PT Serif" w:hAnsi="PT Serif"/>
          <w:color w:val="22272F"/>
          <w:sz w:val="23"/>
          <w:szCs w:val="23"/>
          <w:lang w:eastAsia="ru-RU"/>
        </w:rPr>
        <w:t xml:space="preserve"> сумма налога является общим долговым обязательством супругов, он не лишен возможности обратиться с соответствующим иском.</w:t>
      </w:r>
    </w:p>
    <w:p w14:paraId="13981374" w14:textId="77777777" w:rsidR="009D1577" w:rsidRPr="00705E31" w:rsidRDefault="009D1577" w:rsidP="00420148">
      <w:pPr>
        <w:pStyle w:val="s1"/>
        <w:numPr>
          <w:ilvl w:val="0"/>
          <w:numId w:val="24"/>
        </w:numPr>
        <w:spacing w:before="120" w:beforeAutospacing="0" w:after="0" w:afterAutospacing="0"/>
        <w:ind w:left="426" w:hanging="426"/>
        <w:jc w:val="both"/>
        <w:rPr>
          <w:b/>
          <w:bCs/>
          <w:sz w:val="23"/>
          <w:szCs w:val="23"/>
        </w:rPr>
      </w:pPr>
      <w:r w:rsidRPr="00705E31">
        <w:rPr>
          <w:b/>
          <w:bCs/>
          <w:sz w:val="23"/>
          <w:szCs w:val="23"/>
        </w:rPr>
        <w:t>Доходы от деятельности арбитражного управляющего не могут быть уменьшены на профессиональный вычет по НДФЛ в размере 20%, только на сумму фактически произведенных расходов, которые не могут быть подтверждены копиями судебных актов</w:t>
      </w:r>
    </w:p>
    <w:p w14:paraId="7363C7B0" w14:textId="4C2F0CBA" w:rsidR="009D1577" w:rsidRPr="00420148" w:rsidRDefault="009D1577" w:rsidP="00420148">
      <w:pPr>
        <w:pStyle w:val="s1"/>
        <w:spacing w:before="60" w:beforeAutospacing="0" w:after="120" w:afterAutospacing="0"/>
        <w:ind w:left="425"/>
        <w:jc w:val="both"/>
        <w:rPr>
          <w:i/>
          <w:sz w:val="23"/>
          <w:szCs w:val="23"/>
        </w:rPr>
      </w:pPr>
      <w:r w:rsidRPr="00420148">
        <w:rPr>
          <w:i/>
          <w:sz w:val="23"/>
          <w:szCs w:val="23"/>
        </w:rPr>
        <w:t>Постановление Арбитражного суда Московского округа от 24 сентября 2021 г. N Ф05-23510/21 по делу N А41-28644/2020</w:t>
      </w:r>
    </w:p>
    <w:p w14:paraId="141FD872" w14:textId="77777777" w:rsidR="009D1577" w:rsidRPr="00705E31" w:rsidRDefault="009D1577" w:rsidP="00420148">
      <w:pPr>
        <w:shd w:val="clear" w:color="auto" w:fill="FFFFFF"/>
        <w:ind w:firstLine="426"/>
        <w:jc w:val="both"/>
        <w:rPr>
          <w:color w:val="22272F"/>
          <w:sz w:val="23"/>
          <w:szCs w:val="23"/>
          <w:lang w:eastAsia="ru-RU"/>
        </w:rPr>
      </w:pPr>
      <w:r w:rsidRPr="00420148">
        <w:rPr>
          <w:rFonts w:ascii="PT Serif" w:hAnsi="PT Serif"/>
          <w:color w:val="22272F"/>
          <w:sz w:val="23"/>
          <w:szCs w:val="23"/>
          <w:lang w:eastAsia="ru-RU"/>
        </w:rPr>
        <w:t xml:space="preserve">Налоговый орган </w:t>
      </w:r>
      <w:proofErr w:type="spellStart"/>
      <w:r w:rsidRPr="00420148">
        <w:rPr>
          <w:rFonts w:ascii="PT Serif" w:hAnsi="PT Serif"/>
          <w:color w:val="22272F"/>
          <w:sz w:val="23"/>
          <w:szCs w:val="23"/>
          <w:lang w:eastAsia="ru-RU"/>
        </w:rPr>
        <w:t>доначислил</w:t>
      </w:r>
      <w:proofErr w:type="spellEnd"/>
      <w:r w:rsidRPr="00420148">
        <w:rPr>
          <w:rFonts w:ascii="PT Serif" w:hAnsi="PT Serif"/>
          <w:color w:val="22272F"/>
          <w:sz w:val="23"/>
          <w:szCs w:val="23"/>
          <w:lang w:eastAsia="ru-RU"/>
        </w:rPr>
        <w:t xml:space="preserve"> арбитражному управляющему НДФЛ с доходов от</w:t>
      </w:r>
      <w:r w:rsidRPr="00705E31">
        <w:rPr>
          <w:color w:val="22272F"/>
          <w:sz w:val="23"/>
          <w:szCs w:val="23"/>
          <w:lang w:eastAsia="ru-RU"/>
        </w:rPr>
        <w:t xml:space="preserve"> соответствующей деятельности.</w:t>
      </w:r>
    </w:p>
    <w:p w14:paraId="24BF38CD" w14:textId="77777777" w:rsidR="009D1577" w:rsidRPr="00705E31" w:rsidRDefault="009D1577" w:rsidP="00420148">
      <w:pPr>
        <w:shd w:val="clear" w:color="auto" w:fill="FFFFFF"/>
        <w:ind w:firstLine="426"/>
        <w:jc w:val="both"/>
        <w:rPr>
          <w:color w:val="22272F"/>
          <w:sz w:val="23"/>
          <w:szCs w:val="23"/>
          <w:lang w:eastAsia="ru-RU"/>
        </w:rPr>
      </w:pPr>
      <w:r w:rsidRPr="00705E31">
        <w:rPr>
          <w:color w:val="22272F"/>
          <w:sz w:val="23"/>
          <w:szCs w:val="23"/>
          <w:lang w:eastAsia="ru-RU"/>
        </w:rPr>
        <w:t>Суд, исследовав обстоятельства дела, признал действия налогового органа правомерными.</w:t>
      </w:r>
    </w:p>
    <w:p w14:paraId="56F2CA77" w14:textId="77777777" w:rsidR="009D1577" w:rsidRPr="00705E31" w:rsidRDefault="009D1577" w:rsidP="00420148">
      <w:pPr>
        <w:shd w:val="clear" w:color="auto" w:fill="FFFFFF"/>
        <w:ind w:firstLine="426"/>
        <w:jc w:val="both"/>
        <w:rPr>
          <w:color w:val="22272F"/>
          <w:sz w:val="23"/>
          <w:szCs w:val="23"/>
          <w:lang w:eastAsia="ru-RU"/>
        </w:rPr>
      </w:pPr>
      <w:r w:rsidRPr="00705E31">
        <w:rPr>
          <w:color w:val="22272F"/>
          <w:sz w:val="23"/>
          <w:szCs w:val="23"/>
          <w:lang w:eastAsia="ru-RU"/>
        </w:rPr>
        <w:t>Поскольку закон о банкротстве разграничивает предпринимательскую деятельность и профессиональную деятельность арбитражных управляющих, при исчислении НДФЛ у последних отсутствует право на профессиональный вычет в размере 20%. Арбитражные управляющие имеют право на получение налоговых вычетов лишь в сумме фактически произведенных ими и документально подтвержденных расходов, непосредственно связанных с извлечением доходов.</w:t>
      </w:r>
    </w:p>
    <w:p w14:paraId="3B4E27B3" w14:textId="77777777" w:rsidR="009D1577" w:rsidRPr="00705E31" w:rsidRDefault="009D1577" w:rsidP="00420148">
      <w:pPr>
        <w:shd w:val="clear" w:color="auto" w:fill="FFFFFF"/>
        <w:ind w:firstLine="426"/>
        <w:jc w:val="both"/>
        <w:rPr>
          <w:color w:val="22272F"/>
          <w:sz w:val="23"/>
          <w:szCs w:val="23"/>
          <w:lang w:eastAsia="ru-RU"/>
        </w:rPr>
      </w:pPr>
      <w:r w:rsidRPr="00705E31">
        <w:rPr>
          <w:color w:val="22272F"/>
          <w:sz w:val="23"/>
          <w:szCs w:val="23"/>
          <w:lang w:eastAsia="ru-RU"/>
        </w:rPr>
        <w:t>Документы, подтверждающие фактические расходы по осуществляемой деятельности, управляющим не представлены. Копии судебных актов, принятых в рамках судебных разбирательств в делах о несостоятельности (банкротстве), таковыми не являются.</w:t>
      </w:r>
    </w:p>
    <w:p w14:paraId="73B1EE1C" w14:textId="2F564288" w:rsidR="00B85312" w:rsidRPr="00FF49F1" w:rsidRDefault="00AA6A6C" w:rsidP="00BA3F42">
      <w:pPr>
        <w:keepNext/>
        <w:numPr>
          <w:ilvl w:val="1"/>
          <w:numId w:val="25"/>
        </w:numPr>
        <w:tabs>
          <w:tab w:val="left" w:pos="567"/>
        </w:tabs>
        <w:spacing w:before="240" w:after="240"/>
        <w:ind w:left="0" w:right="57" w:firstLine="567"/>
        <w:jc w:val="center"/>
        <w:outlineLvl w:val="0"/>
        <w:rPr>
          <w:b/>
          <w:bCs/>
          <w:sz w:val="23"/>
          <w:szCs w:val="23"/>
        </w:rPr>
      </w:pPr>
      <w:bookmarkStart w:id="91" w:name="_Toc94773351"/>
      <w:r w:rsidRPr="00FF49F1">
        <w:rPr>
          <w:b/>
          <w:bCs/>
          <w:sz w:val="23"/>
          <w:szCs w:val="23"/>
        </w:rPr>
        <w:t>Социальное страхование</w:t>
      </w:r>
      <w:bookmarkEnd w:id="91"/>
    </w:p>
    <w:p w14:paraId="609B2EE0" w14:textId="77777777" w:rsidR="00FE6425" w:rsidRPr="00FE6425" w:rsidRDefault="00FE6425" w:rsidP="00E54444">
      <w:pPr>
        <w:pStyle w:val="s1"/>
        <w:numPr>
          <w:ilvl w:val="0"/>
          <w:numId w:val="24"/>
        </w:numPr>
        <w:spacing w:before="120" w:beforeAutospacing="0" w:after="0" w:afterAutospacing="0"/>
        <w:ind w:left="426" w:hanging="426"/>
        <w:jc w:val="both"/>
        <w:rPr>
          <w:b/>
          <w:bCs/>
          <w:sz w:val="23"/>
          <w:szCs w:val="23"/>
        </w:rPr>
      </w:pPr>
      <w:r w:rsidRPr="00FE6425">
        <w:rPr>
          <w:b/>
          <w:bCs/>
          <w:sz w:val="23"/>
          <w:szCs w:val="23"/>
        </w:rPr>
        <w:t xml:space="preserve">Организация оплачивала наем жилья работнику, а взносы на травматизм с этих сумм не перечисляла. ФСС </w:t>
      </w:r>
      <w:proofErr w:type="spellStart"/>
      <w:r w:rsidRPr="00FE6425">
        <w:rPr>
          <w:b/>
          <w:bCs/>
          <w:sz w:val="23"/>
          <w:szCs w:val="23"/>
        </w:rPr>
        <w:t>доначислил</w:t>
      </w:r>
      <w:proofErr w:type="spellEnd"/>
      <w:r w:rsidRPr="00FE6425">
        <w:rPr>
          <w:b/>
          <w:bCs/>
          <w:sz w:val="23"/>
          <w:szCs w:val="23"/>
        </w:rPr>
        <w:t xml:space="preserve"> взносы, </w:t>
      </w:r>
      <w:proofErr w:type="gramStart"/>
      <w:r w:rsidRPr="00FE6425">
        <w:rPr>
          <w:b/>
          <w:bCs/>
          <w:sz w:val="23"/>
          <w:szCs w:val="23"/>
        </w:rPr>
        <w:t>однако</w:t>
      </w:r>
      <w:proofErr w:type="gramEnd"/>
      <w:r w:rsidRPr="00FE6425">
        <w:rPr>
          <w:b/>
          <w:bCs/>
          <w:sz w:val="23"/>
          <w:szCs w:val="23"/>
        </w:rPr>
        <w:t xml:space="preserve"> суд с фондом не согласился.</w:t>
      </w:r>
    </w:p>
    <w:p w14:paraId="65DA7482" w14:textId="2BF2E028" w:rsidR="00AD4ED3" w:rsidRPr="00420148" w:rsidRDefault="0044262E" w:rsidP="00420148">
      <w:pPr>
        <w:pStyle w:val="s1"/>
        <w:spacing w:before="60" w:beforeAutospacing="0" w:after="120" w:afterAutospacing="0"/>
        <w:ind w:left="425"/>
        <w:jc w:val="both"/>
        <w:rPr>
          <w:i/>
          <w:sz w:val="23"/>
          <w:szCs w:val="23"/>
        </w:rPr>
      </w:pPr>
      <w:hyperlink r:id="rId78" w:anchor="/document/400407636/entry/0" w:history="1">
        <w:r w:rsidR="00AD4ED3" w:rsidRPr="00420148">
          <w:rPr>
            <w:i/>
            <w:sz w:val="23"/>
            <w:szCs w:val="23"/>
          </w:rPr>
          <w:t>Постановление</w:t>
        </w:r>
      </w:hyperlink>
      <w:r w:rsidR="00AD4ED3" w:rsidRPr="00420148">
        <w:rPr>
          <w:i/>
          <w:sz w:val="23"/>
          <w:szCs w:val="23"/>
        </w:rPr>
        <w:t xml:space="preserve"> Арбитражного Суда  Поволжского округа  от 14 сентября 2021 по делу N А06-8027/2020</w:t>
      </w:r>
    </w:p>
    <w:p w14:paraId="450BA5F8" w14:textId="2FA4AF64" w:rsidR="00AD4ED3" w:rsidRPr="00FE6425" w:rsidRDefault="00AD4ED3" w:rsidP="00FE6425">
      <w:pPr>
        <w:shd w:val="clear" w:color="auto" w:fill="FFFFFF"/>
        <w:ind w:firstLine="425"/>
        <w:jc w:val="both"/>
        <w:rPr>
          <w:color w:val="22272F"/>
          <w:sz w:val="23"/>
          <w:szCs w:val="23"/>
          <w:lang w:eastAsia="ru-RU"/>
        </w:rPr>
      </w:pPr>
      <w:r w:rsidRPr="00FE6425">
        <w:rPr>
          <w:color w:val="22272F"/>
          <w:sz w:val="23"/>
          <w:szCs w:val="23"/>
          <w:lang w:eastAsia="ru-RU"/>
        </w:rPr>
        <w:t>Названные выплаты носят социальный, а не стимулирующий характер. Они не зависят от квалификации работника, сложности, качества, количества и условий выполнения работы, не компенсируют расходы в связи с выполнением трудовых обязанностей. Кроме того, они не предусмотрены трудовыми договорами.</w:t>
      </w:r>
    </w:p>
    <w:p w14:paraId="73F0402C" w14:textId="2E089CA4" w:rsidR="00AD4ED3" w:rsidRPr="00FE6425" w:rsidRDefault="00AD4ED3" w:rsidP="00FE6425">
      <w:pPr>
        <w:shd w:val="clear" w:color="auto" w:fill="FFFFFF"/>
        <w:ind w:firstLine="425"/>
        <w:jc w:val="both"/>
        <w:rPr>
          <w:color w:val="22272F"/>
          <w:sz w:val="23"/>
          <w:szCs w:val="23"/>
          <w:lang w:eastAsia="ru-RU"/>
        </w:rPr>
      </w:pPr>
      <w:r w:rsidRPr="00FE6425">
        <w:rPr>
          <w:color w:val="22272F"/>
          <w:sz w:val="23"/>
          <w:szCs w:val="23"/>
          <w:lang w:eastAsia="ru-RU"/>
        </w:rPr>
        <w:t>О</w:t>
      </w:r>
      <w:r w:rsidR="00D32CA3" w:rsidRPr="00FE6425">
        <w:rPr>
          <w:color w:val="22272F"/>
          <w:sz w:val="23"/>
          <w:szCs w:val="23"/>
          <w:lang w:eastAsia="ru-RU"/>
        </w:rPr>
        <w:t>бращаем внимание</w:t>
      </w:r>
      <w:r w:rsidRPr="00FE6425">
        <w:rPr>
          <w:color w:val="22272F"/>
          <w:sz w:val="23"/>
          <w:szCs w:val="23"/>
          <w:lang w:eastAsia="ru-RU"/>
        </w:rPr>
        <w:t>,</w:t>
      </w:r>
      <w:r w:rsidR="00D32CA3" w:rsidRPr="00FE6425">
        <w:rPr>
          <w:color w:val="22272F"/>
          <w:sz w:val="23"/>
          <w:szCs w:val="23"/>
          <w:lang w:eastAsia="ru-RU"/>
        </w:rPr>
        <w:t xml:space="preserve"> что</w:t>
      </w:r>
      <w:r w:rsidRPr="00FE6425">
        <w:rPr>
          <w:color w:val="22272F"/>
          <w:sz w:val="23"/>
          <w:szCs w:val="23"/>
          <w:lang w:eastAsia="ru-RU"/>
        </w:rPr>
        <w:t xml:space="preserve"> есть и иная позиция. Минфин и ФНС настаивают, что оплата аренды квартиры для сотрудника облагается взносами в общем порядке.</w:t>
      </w:r>
    </w:p>
    <w:p w14:paraId="1F432E5B" w14:textId="77777777" w:rsidR="00AA6A6C" w:rsidRPr="00B6718F" w:rsidRDefault="00AA6A6C" w:rsidP="00BA3F42">
      <w:pPr>
        <w:keepNext/>
        <w:numPr>
          <w:ilvl w:val="1"/>
          <w:numId w:val="25"/>
        </w:numPr>
        <w:tabs>
          <w:tab w:val="left" w:pos="567"/>
        </w:tabs>
        <w:spacing w:before="240" w:after="240"/>
        <w:ind w:left="0" w:right="57" w:firstLine="567"/>
        <w:jc w:val="center"/>
        <w:outlineLvl w:val="0"/>
        <w:rPr>
          <w:b/>
          <w:bCs/>
          <w:sz w:val="23"/>
          <w:szCs w:val="23"/>
        </w:rPr>
      </w:pPr>
      <w:bookmarkStart w:id="92" w:name="_Toc94773352"/>
      <w:r w:rsidRPr="00B6718F">
        <w:rPr>
          <w:b/>
          <w:bCs/>
          <w:sz w:val="23"/>
          <w:szCs w:val="23"/>
        </w:rPr>
        <w:lastRenderedPageBreak/>
        <w:t>Страховые взносы</w:t>
      </w:r>
      <w:bookmarkEnd w:id="92"/>
    </w:p>
    <w:p w14:paraId="283A7253" w14:textId="77777777" w:rsidR="004E6822" w:rsidRDefault="004E6822" w:rsidP="004E6822">
      <w:pPr>
        <w:pStyle w:val="s1"/>
        <w:numPr>
          <w:ilvl w:val="0"/>
          <w:numId w:val="24"/>
        </w:numPr>
        <w:spacing w:before="120" w:beforeAutospacing="0" w:after="120" w:afterAutospacing="0"/>
        <w:ind w:left="567" w:hanging="567"/>
        <w:jc w:val="both"/>
        <w:rPr>
          <w:b/>
          <w:bCs/>
          <w:sz w:val="23"/>
          <w:szCs w:val="23"/>
        </w:rPr>
      </w:pPr>
      <w:r w:rsidRPr="004E6822">
        <w:rPr>
          <w:b/>
          <w:bCs/>
          <w:sz w:val="23"/>
          <w:szCs w:val="23"/>
        </w:rPr>
        <w:t>Обязательные медосмотры работников: Минфин ответил на вопросы по страховым взносам и налогу на прибыль</w:t>
      </w:r>
    </w:p>
    <w:p w14:paraId="5D85E803" w14:textId="7D55DA9B" w:rsidR="004E6822" w:rsidRPr="004E6822" w:rsidRDefault="004E6822" w:rsidP="004E6822">
      <w:pPr>
        <w:pStyle w:val="s1"/>
        <w:spacing w:before="0" w:beforeAutospacing="0" w:after="120" w:afterAutospacing="0"/>
        <w:ind w:left="567"/>
        <w:jc w:val="both"/>
        <w:rPr>
          <w:i/>
          <w:color w:val="22272F"/>
          <w:sz w:val="23"/>
          <w:szCs w:val="23"/>
        </w:rPr>
      </w:pPr>
      <w:r w:rsidRPr="004E6822">
        <w:rPr>
          <w:i/>
          <w:color w:val="22272F"/>
          <w:sz w:val="23"/>
          <w:szCs w:val="23"/>
        </w:rPr>
        <w:t>Письмо Департамента налоговой политики Минфина России от 6 сентября 2021 г. N 03-03-06/1/71913</w:t>
      </w:r>
    </w:p>
    <w:p w14:paraId="65409FFC" w14:textId="77777777" w:rsidR="004E6822" w:rsidRPr="00FE6425" w:rsidRDefault="004E6822" w:rsidP="004E6822">
      <w:pPr>
        <w:pStyle w:val="s1"/>
        <w:spacing w:before="0" w:beforeAutospacing="0" w:after="0" w:afterAutospacing="0"/>
        <w:ind w:firstLine="567"/>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Если работодатель организует проведение обязательных медосмотров своих работников в соответствии с положениями ТК, что является обязанностью организации и не связано с выплатами работникам, то страховые взносы не начисляются. Если организация компенсирует работникам их расходы по прохождению ими самостоятельно обязательных медосмотров, такие суммы компенсации облагаются страховыми взносами.</w:t>
      </w:r>
    </w:p>
    <w:p w14:paraId="7B466B79" w14:textId="77777777" w:rsidR="004E6822" w:rsidRPr="00FE6425" w:rsidRDefault="004E6822" w:rsidP="004E6822">
      <w:pPr>
        <w:pStyle w:val="s1"/>
        <w:spacing w:before="0" w:beforeAutospacing="0" w:after="0" w:afterAutospacing="0"/>
        <w:ind w:firstLine="567"/>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 xml:space="preserve">Если организация с целью заботы о здоровье своих работников заключает на срок не менее года договоры ДМС или договоры на оказание </w:t>
      </w:r>
      <w:proofErr w:type="spellStart"/>
      <w:r w:rsidRPr="00FE6425">
        <w:rPr>
          <w:rFonts w:ascii="PT Serif" w:hAnsi="PT Serif"/>
          <w:color w:val="22272F"/>
          <w:sz w:val="23"/>
          <w:szCs w:val="23"/>
          <w:shd w:val="clear" w:color="auto" w:fill="FFFFFF"/>
        </w:rPr>
        <w:t>медуслуг</w:t>
      </w:r>
      <w:proofErr w:type="spellEnd"/>
      <w:r w:rsidRPr="00FE6425">
        <w:rPr>
          <w:rFonts w:ascii="PT Serif" w:hAnsi="PT Serif"/>
          <w:color w:val="22272F"/>
          <w:sz w:val="23"/>
          <w:szCs w:val="23"/>
          <w:shd w:val="clear" w:color="auto" w:fill="FFFFFF"/>
        </w:rPr>
        <w:t>, в рамках которых могут осуществляться медосмотры, то суммы платежей по таким договорам не облагаются страховыми взносами.</w:t>
      </w:r>
    </w:p>
    <w:p w14:paraId="36779E3E" w14:textId="77777777" w:rsidR="004037C7" w:rsidRPr="004037C7" w:rsidRDefault="004037C7" w:rsidP="004037C7">
      <w:pPr>
        <w:pStyle w:val="s1"/>
        <w:numPr>
          <w:ilvl w:val="0"/>
          <w:numId w:val="24"/>
        </w:numPr>
        <w:spacing w:before="120" w:beforeAutospacing="0" w:after="0" w:afterAutospacing="0"/>
        <w:ind w:left="567" w:hanging="567"/>
        <w:jc w:val="both"/>
        <w:rPr>
          <w:b/>
          <w:bCs/>
          <w:sz w:val="23"/>
          <w:szCs w:val="23"/>
        </w:rPr>
      </w:pPr>
      <w:r>
        <w:rPr>
          <w:b/>
          <w:bCs/>
          <w:sz w:val="23"/>
          <w:szCs w:val="23"/>
        </w:rPr>
        <w:t>О</w:t>
      </w:r>
      <w:r w:rsidRPr="004037C7">
        <w:rPr>
          <w:b/>
          <w:bCs/>
          <w:sz w:val="23"/>
          <w:szCs w:val="23"/>
        </w:rPr>
        <w:t>бложени</w:t>
      </w:r>
      <w:r>
        <w:rPr>
          <w:b/>
          <w:bCs/>
          <w:sz w:val="23"/>
          <w:szCs w:val="23"/>
        </w:rPr>
        <w:t>е</w:t>
      </w:r>
      <w:r w:rsidRPr="004037C7">
        <w:rPr>
          <w:b/>
          <w:bCs/>
          <w:sz w:val="23"/>
          <w:szCs w:val="23"/>
        </w:rPr>
        <w:t xml:space="preserve"> </w:t>
      </w:r>
      <w:r>
        <w:rPr>
          <w:b/>
          <w:bCs/>
          <w:sz w:val="23"/>
          <w:szCs w:val="23"/>
        </w:rPr>
        <w:t>НДФЛ</w:t>
      </w:r>
      <w:r w:rsidRPr="004037C7">
        <w:rPr>
          <w:b/>
          <w:bCs/>
          <w:sz w:val="23"/>
          <w:szCs w:val="23"/>
        </w:rPr>
        <w:t xml:space="preserve"> и страховыми взносами ежемесячных пожизненных выплат физическому лицу - бывшему работнику организации</w:t>
      </w:r>
    </w:p>
    <w:p w14:paraId="25FE7F93" w14:textId="77777777" w:rsidR="004037C7" w:rsidRPr="004037C7" w:rsidRDefault="004037C7" w:rsidP="004037C7">
      <w:pPr>
        <w:pStyle w:val="s1"/>
        <w:spacing w:before="120" w:beforeAutospacing="0" w:after="120" w:afterAutospacing="0"/>
        <w:ind w:left="567"/>
        <w:jc w:val="both"/>
        <w:rPr>
          <w:i/>
          <w:sz w:val="23"/>
          <w:szCs w:val="23"/>
        </w:rPr>
      </w:pPr>
      <w:r w:rsidRPr="004037C7">
        <w:rPr>
          <w:i/>
          <w:sz w:val="23"/>
          <w:szCs w:val="23"/>
        </w:rPr>
        <w:t>Письмо Департамента налоговой политики Минфина России от 6 сентября 2021 г. N 03-04-06/71974</w:t>
      </w:r>
    </w:p>
    <w:p w14:paraId="1D85F0E7" w14:textId="254ECEDE" w:rsidR="004037C7" w:rsidRPr="004E6822" w:rsidRDefault="004037C7" w:rsidP="004E6822">
      <w:pPr>
        <w:pStyle w:val="s1"/>
        <w:spacing w:before="0" w:beforeAutospacing="0" w:after="0" w:afterAutospacing="0"/>
        <w:ind w:firstLine="567"/>
        <w:jc w:val="both"/>
        <w:rPr>
          <w:color w:val="22272F"/>
        </w:rPr>
      </w:pPr>
      <w:r>
        <w:rPr>
          <w:rFonts w:ascii="PT Serif" w:hAnsi="PT Serif"/>
          <w:color w:val="22272F"/>
          <w:sz w:val="23"/>
          <w:szCs w:val="23"/>
          <w:shd w:val="clear" w:color="auto" w:fill="FFFFFF"/>
        </w:rPr>
        <w:t>В случае если пожизненные выплаты осуществляются организацией в пользу бывшего сотрудника не в рамках трудовых отношений или ГПД, предметом которых являются выполнение работ, оказание услуг, а являются фактически материальной помощью пенсионеру, то такие выплаты не являются объектом обложения страховыми взносами.</w:t>
      </w:r>
    </w:p>
    <w:p w14:paraId="350CA4C2" w14:textId="68FF7D78" w:rsidR="003A6667" w:rsidRPr="0008735B" w:rsidRDefault="00CB1327" w:rsidP="00D36951">
      <w:pPr>
        <w:pStyle w:val="s1"/>
        <w:numPr>
          <w:ilvl w:val="0"/>
          <w:numId w:val="24"/>
        </w:numPr>
        <w:spacing w:before="120" w:beforeAutospacing="0" w:after="120" w:afterAutospacing="0"/>
        <w:ind w:left="567" w:hanging="567"/>
        <w:jc w:val="both"/>
        <w:rPr>
          <w:b/>
          <w:bCs/>
          <w:sz w:val="23"/>
          <w:szCs w:val="23"/>
        </w:rPr>
      </w:pPr>
      <w:r>
        <w:rPr>
          <w:b/>
          <w:bCs/>
          <w:sz w:val="23"/>
          <w:szCs w:val="23"/>
        </w:rPr>
        <w:t xml:space="preserve">Верховный суд разъяснил, что при реорганизации в форме преобразования </w:t>
      </w:r>
      <w:r w:rsidRPr="00CB1327">
        <w:rPr>
          <w:b/>
          <w:bCs/>
          <w:sz w:val="23"/>
          <w:szCs w:val="23"/>
        </w:rPr>
        <w:t xml:space="preserve"> правопреемник не вправе учитывать базу по взносам предшественника</w:t>
      </w:r>
      <w:r w:rsidR="003A6667" w:rsidRPr="0008735B">
        <w:rPr>
          <w:b/>
          <w:bCs/>
          <w:sz w:val="23"/>
          <w:szCs w:val="23"/>
        </w:rPr>
        <w:t>.</w:t>
      </w:r>
    </w:p>
    <w:p w14:paraId="4119686A" w14:textId="6AA35AC0" w:rsidR="003A6667" w:rsidRPr="00D36951" w:rsidRDefault="00E43FE8" w:rsidP="00D36951">
      <w:pPr>
        <w:pStyle w:val="s1"/>
        <w:spacing w:before="0" w:beforeAutospacing="0" w:after="120" w:afterAutospacing="0"/>
        <w:ind w:left="567"/>
        <w:jc w:val="both"/>
        <w:rPr>
          <w:i/>
          <w:color w:val="22272F"/>
          <w:sz w:val="23"/>
          <w:szCs w:val="23"/>
        </w:rPr>
      </w:pPr>
      <w:r w:rsidRPr="00D36951">
        <w:rPr>
          <w:i/>
          <w:color w:val="22272F"/>
          <w:sz w:val="23"/>
          <w:szCs w:val="23"/>
        </w:rPr>
        <w:t>Определение Верховного суда РФ</w:t>
      </w:r>
      <w:r w:rsidR="003A6667" w:rsidRPr="00D36951">
        <w:rPr>
          <w:i/>
          <w:color w:val="22272F"/>
          <w:sz w:val="23"/>
          <w:szCs w:val="23"/>
        </w:rPr>
        <w:t xml:space="preserve"> от 0</w:t>
      </w:r>
      <w:r w:rsidRPr="00D36951">
        <w:rPr>
          <w:i/>
          <w:color w:val="22272F"/>
          <w:sz w:val="23"/>
          <w:szCs w:val="23"/>
        </w:rPr>
        <w:t xml:space="preserve">9 сентября </w:t>
      </w:r>
      <w:r w:rsidR="003A6667" w:rsidRPr="00D36951">
        <w:rPr>
          <w:i/>
          <w:color w:val="22272F"/>
          <w:sz w:val="23"/>
          <w:szCs w:val="23"/>
        </w:rPr>
        <w:t xml:space="preserve">2021 </w:t>
      </w:r>
      <w:r w:rsidRPr="00D36951">
        <w:rPr>
          <w:i/>
          <w:color w:val="22272F"/>
          <w:sz w:val="23"/>
          <w:szCs w:val="23"/>
        </w:rPr>
        <w:t>N 309-ЭС21-11604</w:t>
      </w:r>
    </w:p>
    <w:p w14:paraId="7142FBB3" w14:textId="5B7B9C4C" w:rsidR="00CB1327" w:rsidRPr="00FE6425" w:rsidRDefault="00CB1327" w:rsidP="00D36951">
      <w:pPr>
        <w:pStyle w:val="s1"/>
        <w:spacing w:before="0" w:beforeAutospacing="0" w:after="0" w:afterAutospacing="0"/>
        <w:ind w:firstLine="567"/>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 xml:space="preserve">Организация, созданная по итогам преобразования, включила в расчет по взносам выплаты </w:t>
      </w:r>
      <w:proofErr w:type="spellStart"/>
      <w:r w:rsidRPr="00FE6425">
        <w:rPr>
          <w:rFonts w:ascii="PT Serif" w:hAnsi="PT Serif"/>
          <w:color w:val="22272F"/>
          <w:sz w:val="23"/>
          <w:szCs w:val="23"/>
          <w:shd w:val="clear" w:color="auto" w:fill="FFFFFF"/>
        </w:rPr>
        <w:t>правопредшественника</w:t>
      </w:r>
      <w:proofErr w:type="spellEnd"/>
      <w:r w:rsidRPr="00FE6425">
        <w:rPr>
          <w:rFonts w:ascii="PT Serif" w:hAnsi="PT Serif"/>
          <w:color w:val="22272F"/>
          <w:sz w:val="23"/>
          <w:szCs w:val="23"/>
          <w:shd w:val="clear" w:color="auto" w:fill="FFFFFF"/>
        </w:rPr>
        <w:t>. Налоговики не приняли этот расчет. Они указали: выплат, начисленных до реорганизации, в нем быть не должно. Организация обратилась в суд.</w:t>
      </w:r>
    </w:p>
    <w:p w14:paraId="446FE0F6" w14:textId="77777777" w:rsidR="00CB1327" w:rsidRPr="00FE6425" w:rsidRDefault="00CB1327" w:rsidP="00D36951">
      <w:pPr>
        <w:pStyle w:val="s1"/>
        <w:spacing w:before="0" w:beforeAutospacing="0" w:after="0" w:afterAutospacing="0"/>
        <w:ind w:firstLine="567"/>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 xml:space="preserve">Отменить решение налоговиков не удалось. Суды пришли к выводу: при преобразовании новая организация включает в расчет по взносам выплаты, начисленные со дня ее </w:t>
      </w:r>
      <w:proofErr w:type="spellStart"/>
      <w:r w:rsidRPr="00FE6425">
        <w:rPr>
          <w:rFonts w:ascii="PT Serif" w:hAnsi="PT Serif"/>
          <w:color w:val="22272F"/>
          <w:sz w:val="23"/>
          <w:szCs w:val="23"/>
          <w:shd w:val="clear" w:color="auto" w:fill="FFFFFF"/>
        </w:rPr>
        <w:t>госрегистрации</w:t>
      </w:r>
      <w:proofErr w:type="spellEnd"/>
      <w:r w:rsidRPr="00FE6425">
        <w:rPr>
          <w:rFonts w:ascii="PT Serif" w:hAnsi="PT Serif"/>
          <w:color w:val="22272F"/>
          <w:sz w:val="23"/>
          <w:szCs w:val="23"/>
          <w:shd w:val="clear" w:color="auto" w:fill="FFFFFF"/>
        </w:rPr>
        <w:t xml:space="preserve"> до конца календарного года, в котором ее создали. Передавать спор для пересмотра в ВС РФ не стали.</w:t>
      </w:r>
    </w:p>
    <w:p w14:paraId="666E6E85" w14:textId="77777777" w:rsidR="00CB1327" w:rsidRPr="00FE6425" w:rsidRDefault="00CB1327" w:rsidP="00D36951">
      <w:pPr>
        <w:pStyle w:val="s1"/>
        <w:spacing w:before="0" w:beforeAutospacing="0" w:after="0" w:afterAutospacing="0"/>
        <w:ind w:firstLine="567"/>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 xml:space="preserve">ФНС и Минфин с подходом </w:t>
      </w:r>
      <w:proofErr w:type="gramStart"/>
      <w:r w:rsidRPr="00FE6425">
        <w:rPr>
          <w:rFonts w:ascii="PT Serif" w:hAnsi="PT Serif"/>
          <w:color w:val="22272F"/>
          <w:sz w:val="23"/>
          <w:szCs w:val="23"/>
          <w:shd w:val="clear" w:color="auto" w:fill="FFFFFF"/>
        </w:rPr>
        <w:t>согласны</w:t>
      </w:r>
      <w:proofErr w:type="gramEnd"/>
      <w:r w:rsidRPr="00FE6425">
        <w:rPr>
          <w:rFonts w:ascii="PT Serif" w:hAnsi="PT Serif"/>
          <w:color w:val="22272F"/>
          <w:sz w:val="23"/>
          <w:szCs w:val="23"/>
          <w:shd w:val="clear" w:color="auto" w:fill="FFFFFF"/>
        </w:rPr>
        <w:t>.</w:t>
      </w:r>
    </w:p>
    <w:p w14:paraId="58A34F99" w14:textId="77777777" w:rsidR="00756E22" w:rsidRPr="00FE6425" w:rsidRDefault="00756E22" w:rsidP="00FE6425">
      <w:pPr>
        <w:pStyle w:val="s1"/>
        <w:numPr>
          <w:ilvl w:val="0"/>
          <w:numId w:val="24"/>
        </w:numPr>
        <w:spacing w:before="120" w:beforeAutospacing="0" w:after="120" w:afterAutospacing="0"/>
        <w:ind w:left="567" w:hanging="567"/>
        <w:jc w:val="both"/>
        <w:rPr>
          <w:b/>
          <w:bCs/>
          <w:sz w:val="23"/>
          <w:szCs w:val="23"/>
        </w:rPr>
      </w:pPr>
      <w:r w:rsidRPr="00FE6425">
        <w:rPr>
          <w:b/>
          <w:bCs/>
          <w:sz w:val="23"/>
          <w:szCs w:val="23"/>
        </w:rPr>
        <w:t xml:space="preserve">Компенсации работникам за стирку спецодежды, за обучение, за использование личного автомобиля в служебных целях страховыми взносами не облагаются </w:t>
      </w:r>
    </w:p>
    <w:p w14:paraId="1F6B653B" w14:textId="0C317601" w:rsidR="00756E22" w:rsidRPr="00FE6425" w:rsidRDefault="00756E22" w:rsidP="00FE6425">
      <w:pPr>
        <w:pStyle w:val="s1"/>
        <w:spacing w:before="0" w:beforeAutospacing="0" w:after="120" w:afterAutospacing="0"/>
        <w:ind w:left="567"/>
        <w:jc w:val="both"/>
        <w:rPr>
          <w:i/>
          <w:color w:val="22272F"/>
          <w:sz w:val="23"/>
          <w:szCs w:val="23"/>
        </w:rPr>
      </w:pPr>
      <w:r w:rsidRPr="00FE6425">
        <w:rPr>
          <w:i/>
          <w:color w:val="22272F"/>
          <w:sz w:val="23"/>
          <w:szCs w:val="23"/>
        </w:rPr>
        <w:t>Определение Верховного Суда РФ от 17 сентября 2021 г. N 305-ЭС21-16768 по делу N А40-122642/2019</w:t>
      </w:r>
    </w:p>
    <w:p w14:paraId="62B65FF6" w14:textId="77777777" w:rsidR="00756E22" w:rsidRPr="00FE6425" w:rsidRDefault="00756E22" w:rsidP="00FE6425">
      <w:pPr>
        <w:pStyle w:val="s1"/>
        <w:spacing w:before="0" w:beforeAutospacing="0" w:after="0" w:afterAutospacing="0"/>
        <w:ind w:firstLine="567"/>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Управление ПФР считает, что страхователь неправомерно уменьшил базу по страховым взносам на суммы компенсаций за стирку спецодежды, за обучение, за использование личного автомобиля в служебных целях.</w:t>
      </w:r>
    </w:p>
    <w:p w14:paraId="098C5A0E" w14:textId="77777777" w:rsidR="00756E22" w:rsidRPr="00FE6425" w:rsidRDefault="00756E22" w:rsidP="00FE6425">
      <w:pPr>
        <w:pStyle w:val="s1"/>
        <w:spacing w:before="0" w:beforeAutospacing="0" w:after="0" w:afterAutospacing="0"/>
        <w:ind w:firstLine="567"/>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Суд, исследовав материалы дела, с доводами Управления ПФР не согласился.</w:t>
      </w:r>
    </w:p>
    <w:p w14:paraId="68677DF6" w14:textId="77777777" w:rsidR="00756E22" w:rsidRPr="00FE6425" w:rsidRDefault="00756E22" w:rsidP="00FE6425">
      <w:pPr>
        <w:pStyle w:val="s1"/>
        <w:spacing w:before="0" w:beforeAutospacing="0" w:after="0" w:afterAutospacing="0"/>
        <w:ind w:firstLine="567"/>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Суд пришел к выводу, что указанные выплаты, хоть и были выплачены обществом своим работникам в рамках трудовых отношений, не являются оплатой их труда.</w:t>
      </w:r>
    </w:p>
    <w:p w14:paraId="65582D04" w14:textId="77777777" w:rsidR="00756E22" w:rsidRPr="00FE6425" w:rsidRDefault="00756E22" w:rsidP="00FE6425">
      <w:pPr>
        <w:pStyle w:val="s1"/>
        <w:spacing w:before="0" w:beforeAutospacing="0" w:after="0" w:afterAutospacing="0"/>
        <w:ind w:firstLine="567"/>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Поэтому страховыми взносами они не облагаются.</w:t>
      </w:r>
    </w:p>
    <w:p w14:paraId="15090804" w14:textId="77777777" w:rsidR="00FE6425" w:rsidRPr="00FE6425" w:rsidRDefault="00756E22" w:rsidP="00FE6425">
      <w:pPr>
        <w:pStyle w:val="s1"/>
        <w:numPr>
          <w:ilvl w:val="0"/>
          <w:numId w:val="24"/>
        </w:numPr>
        <w:spacing w:before="120" w:beforeAutospacing="0" w:after="120" w:afterAutospacing="0"/>
        <w:ind w:left="567" w:hanging="567"/>
        <w:jc w:val="both"/>
        <w:rPr>
          <w:b/>
          <w:bCs/>
          <w:sz w:val="23"/>
          <w:szCs w:val="23"/>
        </w:rPr>
      </w:pPr>
      <w:r w:rsidRPr="00FE6425">
        <w:rPr>
          <w:b/>
          <w:bCs/>
          <w:sz w:val="23"/>
          <w:szCs w:val="23"/>
        </w:rPr>
        <w:t xml:space="preserve">На выплаты работникам, занятым на работах, дающих право на досрочную пенсию, в отсутствие результатов </w:t>
      </w:r>
      <w:proofErr w:type="spellStart"/>
      <w:r w:rsidRPr="00FE6425">
        <w:rPr>
          <w:b/>
          <w:bCs/>
          <w:sz w:val="23"/>
          <w:szCs w:val="23"/>
        </w:rPr>
        <w:t>спецоценки</w:t>
      </w:r>
      <w:proofErr w:type="spellEnd"/>
      <w:r w:rsidRPr="00FE6425">
        <w:rPr>
          <w:b/>
          <w:bCs/>
          <w:sz w:val="23"/>
          <w:szCs w:val="23"/>
        </w:rPr>
        <w:t xml:space="preserve"> начисляются страховые взносы по дополнительным тарифам</w:t>
      </w:r>
    </w:p>
    <w:p w14:paraId="4CBAB40B" w14:textId="1685305C" w:rsidR="00756E22" w:rsidRPr="00FE6425" w:rsidRDefault="00756E22" w:rsidP="00FE6425">
      <w:pPr>
        <w:pStyle w:val="s1"/>
        <w:spacing w:before="0" w:beforeAutospacing="0" w:after="120" w:afterAutospacing="0"/>
        <w:ind w:left="567"/>
        <w:jc w:val="both"/>
        <w:rPr>
          <w:i/>
          <w:color w:val="22272F"/>
          <w:sz w:val="23"/>
          <w:szCs w:val="23"/>
        </w:rPr>
      </w:pPr>
      <w:r w:rsidRPr="00FE6425">
        <w:rPr>
          <w:i/>
          <w:color w:val="22272F"/>
          <w:sz w:val="23"/>
          <w:szCs w:val="23"/>
        </w:rPr>
        <w:lastRenderedPageBreak/>
        <w:t>Определение Верховного Суда РФ от 13 сентября 2021 г. N 310-ЭС21-15097 по делу N А64-10216/2019</w:t>
      </w:r>
    </w:p>
    <w:p w14:paraId="3199EAF4" w14:textId="77777777" w:rsidR="00756E22" w:rsidRPr="00FE6425" w:rsidRDefault="00756E22" w:rsidP="00FE6425">
      <w:pPr>
        <w:pStyle w:val="s1"/>
        <w:spacing w:before="0" w:beforeAutospacing="0" w:after="0" w:afterAutospacing="0"/>
        <w:ind w:firstLine="567"/>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Управление ПФР считает, что страхователь неправомерно не применял дополнительные тарифы страховых взносов в отношении выплат работникам, занятым на видах работ, дающих право на досрочную пенсию.</w:t>
      </w:r>
    </w:p>
    <w:p w14:paraId="78D76E20" w14:textId="77777777" w:rsidR="00756E22" w:rsidRPr="00FE6425" w:rsidRDefault="00756E22" w:rsidP="00FE6425">
      <w:pPr>
        <w:pStyle w:val="s1"/>
        <w:spacing w:before="0" w:beforeAutospacing="0" w:after="0" w:afterAutospacing="0"/>
        <w:ind w:firstLine="567"/>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Суд, исследовав материалы дела, с доводами Управления ПФР согласился.</w:t>
      </w:r>
    </w:p>
    <w:p w14:paraId="7BA8B982" w14:textId="77777777" w:rsidR="00756E22" w:rsidRPr="00FE6425" w:rsidRDefault="00756E22" w:rsidP="00FE6425">
      <w:pPr>
        <w:pStyle w:val="s1"/>
        <w:spacing w:before="0" w:beforeAutospacing="0" w:after="0" w:afterAutospacing="0"/>
        <w:ind w:firstLine="567"/>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По результатам аттестации у страхователя имелись рабочие места с видами работ, дающих право на досрочную пенсию, условия труда на которых признаны оптимальными и допустимыми. Специальная оценка условий труда на таких рабочих местах не проводилась.</w:t>
      </w:r>
    </w:p>
    <w:p w14:paraId="12E1A20C" w14:textId="77777777" w:rsidR="00756E22" w:rsidRPr="00FE6425" w:rsidRDefault="00756E22" w:rsidP="00FE6425">
      <w:pPr>
        <w:pStyle w:val="s1"/>
        <w:spacing w:before="0" w:beforeAutospacing="0" w:after="0" w:afterAutospacing="0"/>
        <w:ind w:firstLine="567"/>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При исчислении страховых взносов с выплат работникам, занятым на этих рабочих местах, должны применяться дополнительные тарифы.</w:t>
      </w:r>
    </w:p>
    <w:p w14:paraId="308C380F" w14:textId="77777777" w:rsidR="0012083A" w:rsidRPr="00FE6425" w:rsidRDefault="0012083A" w:rsidP="00FE6425">
      <w:pPr>
        <w:pStyle w:val="s1"/>
        <w:numPr>
          <w:ilvl w:val="0"/>
          <w:numId w:val="24"/>
        </w:numPr>
        <w:spacing w:before="120" w:beforeAutospacing="0" w:after="120" w:afterAutospacing="0"/>
        <w:ind w:left="567" w:hanging="567"/>
        <w:jc w:val="both"/>
        <w:rPr>
          <w:b/>
          <w:bCs/>
          <w:sz w:val="23"/>
          <w:szCs w:val="23"/>
        </w:rPr>
      </w:pPr>
      <w:r w:rsidRPr="00FE6425">
        <w:rPr>
          <w:b/>
          <w:bCs/>
          <w:sz w:val="23"/>
          <w:szCs w:val="23"/>
        </w:rPr>
        <w:t xml:space="preserve">Страхователь на УСН, фактические доходы которого от основного </w:t>
      </w:r>
      <w:proofErr w:type="spellStart"/>
      <w:r w:rsidRPr="00FE6425">
        <w:rPr>
          <w:b/>
          <w:bCs/>
          <w:sz w:val="23"/>
          <w:szCs w:val="23"/>
        </w:rPr>
        <w:t>льготируемого</w:t>
      </w:r>
      <w:proofErr w:type="spellEnd"/>
      <w:r w:rsidRPr="00FE6425">
        <w:rPr>
          <w:b/>
          <w:bCs/>
          <w:sz w:val="23"/>
          <w:szCs w:val="23"/>
        </w:rPr>
        <w:t xml:space="preserve"> вида деятельности превысили установленный законом лимит в 79 </w:t>
      </w:r>
      <w:proofErr w:type="gramStart"/>
      <w:r w:rsidRPr="00FE6425">
        <w:rPr>
          <w:b/>
          <w:bCs/>
          <w:sz w:val="23"/>
          <w:szCs w:val="23"/>
        </w:rPr>
        <w:t>млн</w:t>
      </w:r>
      <w:proofErr w:type="gramEnd"/>
      <w:r w:rsidRPr="00FE6425">
        <w:rPr>
          <w:b/>
          <w:bCs/>
          <w:sz w:val="23"/>
          <w:szCs w:val="23"/>
        </w:rPr>
        <w:t xml:space="preserve"> руб., не вправе применять пониженные тарифы взносов  </w:t>
      </w:r>
    </w:p>
    <w:p w14:paraId="631535CF" w14:textId="0E4F726A" w:rsidR="0012083A" w:rsidRPr="00FE6425" w:rsidRDefault="0012083A" w:rsidP="00FE6425">
      <w:pPr>
        <w:pStyle w:val="s1"/>
        <w:spacing w:before="0" w:beforeAutospacing="0" w:after="120" w:afterAutospacing="0"/>
        <w:ind w:left="567"/>
        <w:jc w:val="both"/>
        <w:rPr>
          <w:i/>
          <w:color w:val="22272F"/>
          <w:sz w:val="23"/>
          <w:szCs w:val="23"/>
        </w:rPr>
      </w:pPr>
      <w:r w:rsidRPr="00FE6425">
        <w:rPr>
          <w:i/>
          <w:color w:val="22272F"/>
          <w:sz w:val="23"/>
          <w:szCs w:val="23"/>
        </w:rPr>
        <w:t>Определение Верховного Суда РФ от 8 сентября 2021 г. N 304-ЭС21-15022 по делу N А45-16637/2020</w:t>
      </w:r>
    </w:p>
    <w:p w14:paraId="3FBE2B5A" w14:textId="77777777" w:rsidR="0012083A" w:rsidRPr="00FE6425" w:rsidRDefault="0012083A" w:rsidP="00E54444">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 xml:space="preserve">Налоговый орган считает, что страхователь неправомерно применял пониженные тарифы при исчислении страховых взносов, т. к. им был превышен лимит дохода в 79 </w:t>
      </w:r>
      <w:proofErr w:type="gramStart"/>
      <w:r w:rsidRPr="00FE6425">
        <w:rPr>
          <w:rFonts w:ascii="PT Serif" w:hAnsi="PT Serif"/>
          <w:color w:val="22272F"/>
          <w:sz w:val="23"/>
          <w:szCs w:val="23"/>
          <w:shd w:val="clear" w:color="auto" w:fill="FFFFFF"/>
          <w:lang w:eastAsia="ru-RU"/>
        </w:rPr>
        <w:t>млн</w:t>
      </w:r>
      <w:proofErr w:type="gramEnd"/>
      <w:r w:rsidRPr="00FE6425">
        <w:rPr>
          <w:rFonts w:ascii="PT Serif" w:hAnsi="PT Serif"/>
          <w:color w:val="22272F"/>
          <w:sz w:val="23"/>
          <w:szCs w:val="23"/>
          <w:shd w:val="clear" w:color="auto" w:fill="FFFFFF"/>
          <w:lang w:eastAsia="ru-RU"/>
        </w:rPr>
        <w:t xml:space="preserve"> руб.</w:t>
      </w:r>
    </w:p>
    <w:p w14:paraId="7D91FDC6" w14:textId="77777777" w:rsidR="0012083A" w:rsidRPr="00FE6425" w:rsidRDefault="0012083A" w:rsidP="00E54444">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Суд, исследовав материалы дела, согласился с доводами налогового органа.</w:t>
      </w:r>
    </w:p>
    <w:p w14:paraId="64C18C37" w14:textId="77777777" w:rsidR="0012083A" w:rsidRPr="00FE6425" w:rsidRDefault="0012083A" w:rsidP="00E54444">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 xml:space="preserve">Установлено, что доходы общества от основного </w:t>
      </w:r>
      <w:proofErr w:type="spellStart"/>
      <w:r w:rsidRPr="00FE6425">
        <w:rPr>
          <w:rFonts w:ascii="PT Serif" w:hAnsi="PT Serif"/>
          <w:color w:val="22272F"/>
          <w:sz w:val="23"/>
          <w:szCs w:val="23"/>
          <w:shd w:val="clear" w:color="auto" w:fill="FFFFFF"/>
          <w:lang w:eastAsia="ru-RU"/>
        </w:rPr>
        <w:t>льготируемого</w:t>
      </w:r>
      <w:proofErr w:type="spellEnd"/>
      <w:r w:rsidRPr="00FE6425">
        <w:rPr>
          <w:rFonts w:ascii="PT Serif" w:hAnsi="PT Serif"/>
          <w:color w:val="22272F"/>
          <w:sz w:val="23"/>
          <w:szCs w:val="23"/>
          <w:shd w:val="clear" w:color="auto" w:fill="FFFFFF"/>
          <w:lang w:eastAsia="ru-RU"/>
        </w:rPr>
        <w:t xml:space="preserve"> вида деятельности, полученные в рамках УСН, но необоснованно не учтенные им, превысили лимит, установленный законом для применения пониженных тарифов страховых взносов.</w:t>
      </w:r>
    </w:p>
    <w:p w14:paraId="702CFA69" w14:textId="77777777" w:rsidR="0012083A" w:rsidRPr="00FE6425" w:rsidRDefault="0012083A" w:rsidP="00E54444">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Поэтому оснований для применения льготных тарифов страховых взносов нет.</w:t>
      </w:r>
    </w:p>
    <w:p w14:paraId="59B013F2" w14:textId="77777777" w:rsidR="009750D1" w:rsidRPr="00FE6425" w:rsidRDefault="009750D1" w:rsidP="00FE6425">
      <w:pPr>
        <w:pStyle w:val="s1"/>
        <w:numPr>
          <w:ilvl w:val="0"/>
          <w:numId w:val="24"/>
        </w:numPr>
        <w:spacing w:before="120" w:beforeAutospacing="0" w:after="120" w:afterAutospacing="0"/>
        <w:ind w:left="567" w:hanging="567"/>
        <w:jc w:val="both"/>
        <w:rPr>
          <w:b/>
          <w:bCs/>
          <w:sz w:val="23"/>
          <w:szCs w:val="23"/>
        </w:rPr>
      </w:pPr>
      <w:r w:rsidRPr="00FE6425">
        <w:rPr>
          <w:b/>
          <w:bCs/>
          <w:sz w:val="23"/>
          <w:szCs w:val="23"/>
        </w:rPr>
        <w:t xml:space="preserve">На вознаграждение физического лица по договору подряда не начисляются взносы на страхование от несчастных случаев на производстве, если этот договор по своим условиям не является трудовым договором (определен результат работ; режим и порядок выполнения работ и социальные гарантии не установлены) </w:t>
      </w:r>
    </w:p>
    <w:p w14:paraId="181DE69A" w14:textId="52F9FF35" w:rsidR="009750D1" w:rsidRPr="00FE6425" w:rsidRDefault="009750D1" w:rsidP="00FE6425">
      <w:pPr>
        <w:pStyle w:val="s1"/>
        <w:spacing w:before="0" w:beforeAutospacing="0" w:after="120" w:afterAutospacing="0"/>
        <w:ind w:left="567"/>
        <w:jc w:val="both"/>
        <w:rPr>
          <w:i/>
          <w:color w:val="22272F"/>
          <w:sz w:val="23"/>
          <w:szCs w:val="23"/>
        </w:rPr>
      </w:pPr>
      <w:r w:rsidRPr="00FE6425">
        <w:rPr>
          <w:i/>
          <w:color w:val="22272F"/>
          <w:sz w:val="23"/>
          <w:szCs w:val="23"/>
        </w:rPr>
        <w:t>Постановление Арбитражного суда Волго-Вятского округа от 30 сентября 2021 г. N Ф01-5491/21 по делу N А43-18072/2020</w:t>
      </w:r>
    </w:p>
    <w:p w14:paraId="4E2452CC" w14:textId="77777777" w:rsidR="009750D1" w:rsidRPr="00FE6425" w:rsidRDefault="009750D1" w:rsidP="00E54444">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Отделение ФСС считает, что договоры подряда, заключенные с физическими лицами, фактически являются трудовыми, поэтому выплаты подлежат обложению взносами на обязательное социальное страхование от несчастных случаев на производстве.</w:t>
      </w:r>
    </w:p>
    <w:p w14:paraId="6289466E" w14:textId="77777777" w:rsidR="009750D1" w:rsidRPr="00FE6425" w:rsidRDefault="009750D1" w:rsidP="00E54444">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Суд, исследовав материалы дела, с доводами Отделения ФСС не согласился.</w:t>
      </w:r>
    </w:p>
    <w:p w14:paraId="475FE07F" w14:textId="77777777" w:rsidR="009750D1" w:rsidRPr="00FE6425" w:rsidRDefault="009750D1" w:rsidP="00E54444">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Заказчик заключил с физическими лицами (подрядчиками) договоры на выполнение работ. В подтверждение выполненных работ представлены соответствующие акты. В договорах определен порядок их исполнения, характер работ, сроки и порядок оплаты работ. Требования по соблюдению физическими лицами правил внутреннего распорядка заказчика, требования к режиму и порядку выполнения работ договорами не установлены, гарантии социальной защищенности не регламентированы. По условиям договоров подряда заказчик обязуется принять именно результат работ, а не работу как таковую.</w:t>
      </w:r>
    </w:p>
    <w:p w14:paraId="44344F9D" w14:textId="77777777" w:rsidR="009750D1" w:rsidRPr="00FE6425" w:rsidRDefault="009750D1" w:rsidP="00E54444">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Суд пришел к выводу, что фонд не доказал, что заключенные договоры подряда фактически являются трудовыми договорами. Поэтому начисление спорных взносов необоснованно.</w:t>
      </w:r>
    </w:p>
    <w:p w14:paraId="42DC948B" w14:textId="77777777" w:rsidR="00C555AF" w:rsidRPr="00FE6425" w:rsidRDefault="00C555AF" w:rsidP="00FE6425">
      <w:pPr>
        <w:pStyle w:val="s1"/>
        <w:numPr>
          <w:ilvl w:val="0"/>
          <w:numId w:val="24"/>
        </w:numPr>
        <w:spacing w:before="120" w:beforeAutospacing="0" w:after="120" w:afterAutospacing="0"/>
        <w:ind w:left="567" w:hanging="567"/>
        <w:jc w:val="both"/>
        <w:rPr>
          <w:b/>
          <w:bCs/>
          <w:sz w:val="23"/>
          <w:szCs w:val="23"/>
        </w:rPr>
      </w:pPr>
      <w:r w:rsidRPr="00FE6425">
        <w:rPr>
          <w:b/>
          <w:bCs/>
          <w:sz w:val="23"/>
          <w:szCs w:val="23"/>
        </w:rPr>
        <w:t xml:space="preserve">Отделение ФСС обязано установить тариф страховых взносов с учетом документов, подтверждающих основной вид деятельности страхователя, даже если они поданы с нарушением срока </w:t>
      </w:r>
    </w:p>
    <w:p w14:paraId="3965F4FE" w14:textId="233B6453" w:rsidR="00C555AF" w:rsidRPr="00FE6425" w:rsidRDefault="00C555AF" w:rsidP="00FE6425">
      <w:pPr>
        <w:pStyle w:val="s1"/>
        <w:spacing w:before="0" w:beforeAutospacing="0" w:after="120" w:afterAutospacing="0"/>
        <w:ind w:left="567"/>
        <w:jc w:val="both"/>
        <w:rPr>
          <w:i/>
          <w:color w:val="22272F"/>
          <w:sz w:val="23"/>
          <w:szCs w:val="23"/>
        </w:rPr>
      </w:pPr>
      <w:r w:rsidRPr="00FE6425">
        <w:rPr>
          <w:i/>
          <w:color w:val="22272F"/>
          <w:sz w:val="23"/>
          <w:szCs w:val="23"/>
        </w:rPr>
        <w:t>Постановление Арбитражного суда Московского округа от 28 сентября 2021 г. N Ф05-21010/21 по делу N А40-17699/2021</w:t>
      </w:r>
    </w:p>
    <w:p w14:paraId="17748A12" w14:textId="77777777" w:rsidR="00C555AF" w:rsidRPr="00FE6425" w:rsidRDefault="00C555AF" w:rsidP="00FE6425">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lastRenderedPageBreak/>
        <w:t>Отделение ФСС считает, что поскольку страхователь в установленный срок не подтвердил основной вид экономической деятельности, страховые взносы правомерно начислены ему исходя из максимального тарифа, соответствующего наиболее высокому классу профессионального риска по виду его деятельности в ЕГРЮЛ.</w:t>
      </w:r>
    </w:p>
    <w:p w14:paraId="6CE18730" w14:textId="77777777" w:rsidR="00C555AF" w:rsidRPr="00FE6425" w:rsidRDefault="00C555AF" w:rsidP="00FE6425">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Суд, исследовав материалы дела, с доводами Отделения ФСС не согласился.</w:t>
      </w:r>
    </w:p>
    <w:p w14:paraId="230C348D" w14:textId="77777777" w:rsidR="00C555AF" w:rsidRPr="00FE6425" w:rsidRDefault="00C555AF" w:rsidP="00FE6425">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Страхователь, не представивший в установленный срок документы, подтверждающие основной вид экономической деятельности, и после установления фондом размера страхового тарифа не может быть лишен возможности представить документы для подтверждения основного вида деятельности. Фонд должен оценить эти документы и принять решение об определении размера страхового тарифа с их учетом.</w:t>
      </w:r>
    </w:p>
    <w:p w14:paraId="2648BF4B" w14:textId="77777777" w:rsidR="00C555AF" w:rsidRPr="00FE6425" w:rsidRDefault="00C555AF" w:rsidP="00FE6425">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Общество направило в Отделение ФСС предусмотренные документы с нарушением установленного срока, но они неправомерно не были оценены и учтены при определении размера страхового тарифа.</w:t>
      </w:r>
    </w:p>
    <w:p w14:paraId="6461B9E3" w14:textId="77777777" w:rsidR="00C555AF" w:rsidRPr="00FE6425" w:rsidRDefault="00C555AF" w:rsidP="00FE6425">
      <w:pPr>
        <w:pStyle w:val="s1"/>
        <w:numPr>
          <w:ilvl w:val="0"/>
          <w:numId w:val="24"/>
        </w:numPr>
        <w:spacing w:before="120" w:beforeAutospacing="0" w:after="120" w:afterAutospacing="0"/>
        <w:ind w:left="567" w:hanging="567"/>
        <w:jc w:val="both"/>
        <w:rPr>
          <w:b/>
          <w:bCs/>
          <w:sz w:val="23"/>
          <w:szCs w:val="23"/>
        </w:rPr>
      </w:pPr>
      <w:r w:rsidRPr="00FE6425">
        <w:rPr>
          <w:b/>
          <w:bCs/>
          <w:sz w:val="23"/>
          <w:szCs w:val="23"/>
        </w:rPr>
        <w:t xml:space="preserve">Отделение ФСС не вправе устанавливать размер страхового тарифа исходя из вида деятельности, фактически не осуществляемого страхователем, даже если подтверждающие документы поданы несвоевременно </w:t>
      </w:r>
    </w:p>
    <w:p w14:paraId="77C76D71" w14:textId="14251C86" w:rsidR="00C555AF" w:rsidRPr="00FE6425" w:rsidRDefault="00C555AF" w:rsidP="00FE6425">
      <w:pPr>
        <w:pStyle w:val="s1"/>
        <w:spacing w:before="0" w:beforeAutospacing="0" w:after="120" w:afterAutospacing="0"/>
        <w:ind w:left="567"/>
        <w:jc w:val="both"/>
        <w:rPr>
          <w:i/>
          <w:color w:val="22272F"/>
          <w:sz w:val="23"/>
          <w:szCs w:val="23"/>
        </w:rPr>
      </w:pPr>
      <w:r w:rsidRPr="00FE6425">
        <w:rPr>
          <w:i/>
          <w:color w:val="22272F"/>
          <w:sz w:val="23"/>
          <w:szCs w:val="23"/>
        </w:rPr>
        <w:t>Постановление Арбитражного суда Московского округа от 27 сентября 2021 г. N Ф05-23040/21 по делу N А40-230406/2020</w:t>
      </w:r>
    </w:p>
    <w:p w14:paraId="38BE8BED" w14:textId="77777777" w:rsidR="00C555AF" w:rsidRPr="00FE6425" w:rsidRDefault="00C555AF" w:rsidP="00FE6425">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Страхователь считает, что Отделение ФСС должно установить размер страхового тарифа, соответствующий основному виду его деятельности.</w:t>
      </w:r>
    </w:p>
    <w:p w14:paraId="010ADE97" w14:textId="77777777" w:rsidR="00C555AF" w:rsidRPr="00FE6425" w:rsidRDefault="00C555AF" w:rsidP="00FE6425">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Суд, исследовав материалы дела, согласился с доводами страхователя.</w:t>
      </w:r>
    </w:p>
    <w:p w14:paraId="1909F204" w14:textId="77777777" w:rsidR="00C555AF" w:rsidRPr="00FE6425" w:rsidRDefault="00C555AF" w:rsidP="00FE6425">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 xml:space="preserve">Доначисление </w:t>
      </w:r>
      <w:proofErr w:type="gramStart"/>
      <w:r w:rsidRPr="00FE6425">
        <w:rPr>
          <w:rFonts w:ascii="PT Serif" w:hAnsi="PT Serif"/>
          <w:color w:val="22272F"/>
          <w:sz w:val="23"/>
          <w:szCs w:val="23"/>
          <w:shd w:val="clear" w:color="auto" w:fill="FFFFFF"/>
          <w:lang w:eastAsia="ru-RU"/>
        </w:rPr>
        <w:t>взносов</w:t>
      </w:r>
      <w:proofErr w:type="gramEnd"/>
      <w:r w:rsidRPr="00FE6425">
        <w:rPr>
          <w:rFonts w:ascii="PT Serif" w:hAnsi="PT Serif"/>
          <w:color w:val="22272F"/>
          <w:sz w:val="23"/>
          <w:szCs w:val="23"/>
          <w:shd w:val="clear" w:color="auto" w:fill="FFFFFF"/>
          <w:lang w:eastAsia="ru-RU"/>
        </w:rPr>
        <w:t xml:space="preserve"> в повышенном размере исходя из страхового тарифа, соответствующего виду деятельности, фактически не осуществляемому обществом, при наличии представленных им сведений для подтверждения основного вида экономической деятельности является неправомерным.</w:t>
      </w:r>
    </w:p>
    <w:p w14:paraId="2D964EE9" w14:textId="77777777" w:rsidR="00C555AF" w:rsidRPr="00FE6425" w:rsidRDefault="00C555AF" w:rsidP="00FE6425">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Страхователь, не представивший в установленный срок необходимые документы, и после установления фондом размера страхового тарифа не может быть лишен возможности подтвердить основной вид экономической деятельности. Фонд должен оценить эти документы и принять решение об определении размера страхового тарифа с их учетом.</w:t>
      </w:r>
    </w:p>
    <w:p w14:paraId="70F9A9D8" w14:textId="77777777" w:rsidR="00C555AF" w:rsidRPr="00FE6425" w:rsidRDefault="00C555AF" w:rsidP="00FE6425">
      <w:pPr>
        <w:pStyle w:val="s1"/>
        <w:numPr>
          <w:ilvl w:val="0"/>
          <w:numId w:val="24"/>
        </w:numPr>
        <w:spacing w:before="120" w:beforeAutospacing="0" w:after="120" w:afterAutospacing="0"/>
        <w:ind w:left="567" w:hanging="567"/>
        <w:jc w:val="both"/>
        <w:rPr>
          <w:b/>
          <w:bCs/>
          <w:sz w:val="23"/>
          <w:szCs w:val="23"/>
        </w:rPr>
      </w:pPr>
      <w:r w:rsidRPr="00FE6425">
        <w:rPr>
          <w:b/>
          <w:bCs/>
          <w:sz w:val="23"/>
          <w:szCs w:val="23"/>
        </w:rPr>
        <w:t xml:space="preserve">Управление ПФР при привлечении страхователя к ответственности за несвоевременное представление форм СЗВ-М не применяет положения Закона "О защите юридических лиц и ИП при осуществлении государственного контроля (надзора) и муниципального контроля" </w:t>
      </w:r>
    </w:p>
    <w:p w14:paraId="419A499D" w14:textId="34F5B30A" w:rsidR="00C555AF" w:rsidRPr="00FE6425" w:rsidRDefault="00C555AF" w:rsidP="00FE6425">
      <w:pPr>
        <w:pStyle w:val="s1"/>
        <w:spacing w:before="0" w:beforeAutospacing="0" w:after="120" w:afterAutospacing="0"/>
        <w:ind w:left="567"/>
        <w:jc w:val="both"/>
        <w:rPr>
          <w:i/>
          <w:color w:val="22272F"/>
          <w:sz w:val="23"/>
          <w:szCs w:val="23"/>
        </w:rPr>
      </w:pPr>
      <w:r w:rsidRPr="00FE6425">
        <w:rPr>
          <w:i/>
          <w:color w:val="22272F"/>
          <w:sz w:val="23"/>
          <w:szCs w:val="23"/>
        </w:rPr>
        <w:t>Постановление Арбитражного суда Северо-Кавказского округа от 27 сентября 2021 г. N Ф08-8747/21 по делу N А32-297/2021</w:t>
      </w:r>
    </w:p>
    <w:p w14:paraId="5706F65B" w14:textId="77777777" w:rsidR="00C555AF" w:rsidRPr="00FE6425" w:rsidRDefault="00C555AF" w:rsidP="00FE6425">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По мнению страхователя, он неправомерно привлечен к ответственности за несвоевременное представление отчетов по форме СЗВ-М, т. к. Управлением ПФР нарушены положения Закона "О защите юридических лиц и индивидуальных предпринимателей при осуществлении государственного контроля (надзора) и муниципального контроля".</w:t>
      </w:r>
    </w:p>
    <w:p w14:paraId="4125F798" w14:textId="77777777" w:rsidR="00C555AF" w:rsidRPr="00FE6425" w:rsidRDefault="00C555AF" w:rsidP="00FE6425">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Суд, исследовав материалы дела, не согласился с доводами страхователя.</w:t>
      </w:r>
    </w:p>
    <w:p w14:paraId="689869B1" w14:textId="77777777" w:rsidR="00C555AF" w:rsidRPr="00FE6425" w:rsidRDefault="00C555AF" w:rsidP="00FE6425">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 xml:space="preserve">Сведения по форме СЗВ-М поданы </w:t>
      </w:r>
      <w:proofErr w:type="gramStart"/>
      <w:r w:rsidRPr="00FE6425">
        <w:rPr>
          <w:rFonts w:ascii="PT Serif" w:hAnsi="PT Serif"/>
          <w:color w:val="22272F"/>
          <w:sz w:val="23"/>
          <w:szCs w:val="23"/>
          <w:shd w:val="clear" w:color="auto" w:fill="FFFFFF"/>
          <w:lang w:eastAsia="ru-RU"/>
        </w:rPr>
        <w:t>обществом</w:t>
      </w:r>
      <w:proofErr w:type="gramEnd"/>
      <w:r w:rsidRPr="00FE6425">
        <w:rPr>
          <w:rFonts w:ascii="PT Serif" w:hAnsi="PT Serif"/>
          <w:color w:val="22272F"/>
          <w:sz w:val="23"/>
          <w:szCs w:val="23"/>
          <w:shd w:val="clear" w:color="auto" w:fill="FFFFFF"/>
          <w:lang w:eastAsia="ru-RU"/>
        </w:rPr>
        <w:t xml:space="preserve"> в фонд после установленного для их представления срока.</w:t>
      </w:r>
    </w:p>
    <w:p w14:paraId="3A1BA596" w14:textId="77777777" w:rsidR="00C555AF" w:rsidRPr="00FE6425" w:rsidRDefault="00C555AF" w:rsidP="00FE6425">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Поскольку факт нарушения обществом требований закона доказан, фонд правомерно привлек его к ответственности.</w:t>
      </w:r>
    </w:p>
    <w:p w14:paraId="51AC2FC0" w14:textId="77777777" w:rsidR="00C555AF" w:rsidRPr="00FE6425" w:rsidRDefault="00C555AF" w:rsidP="00FE6425">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 xml:space="preserve">Положения Закона, устанавливающие порядок организации и проведения проверок, на которые ссылается страхователь, не применяются при осуществлении </w:t>
      </w:r>
      <w:proofErr w:type="gramStart"/>
      <w:r w:rsidRPr="00FE6425">
        <w:rPr>
          <w:rFonts w:ascii="PT Serif" w:hAnsi="PT Serif"/>
          <w:color w:val="22272F"/>
          <w:sz w:val="23"/>
          <w:szCs w:val="23"/>
          <w:shd w:val="clear" w:color="auto" w:fill="FFFFFF"/>
          <w:lang w:eastAsia="ru-RU"/>
        </w:rPr>
        <w:t>контроля за</w:t>
      </w:r>
      <w:proofErr w:type="gramEnd"/>
      <w:r w:rsidRPr="00FE6425">
        <w:rPr>
          <w:rFonts w:ascii="PT Serif" w:hAnsi="PT Serif"/>
          <w:color w:val="22272F"/>
          <w:sz w:val="23"/>
          <w:szCs w:val="23"/>
          <w:shd w:val="clear" w:color="auto" w:fill="FFFFFF"/>
          <w:lang w:eastAsia="ru-RU"/>
        </w:rPr>
        <w:t xml:space="preserve"> уплатой страховых взносов в государственные внебюджетные фонды.</w:t>
      </w:r>
    </w:p>
    <w:p w14:paraId="45F58F22" w14:textId="77777777" w:rsidR="00EB6A3C" w:rsidRPr="00FE6425" w:rsidRDefault="00C555AF" w:rsidP="00FE6425">
      <w:pPr>
        <w:pStyle w:val="s1"/>
        <w:numPr>
          <w:ilvl w:val="0"/>
          <w:numId w:val="24"/>
        </w:numPr>
        <w:spacing w:before="120" w:beforeAutospacing="0" w:after="120" w:afterAutospacing="0"/>
        <w:ind w:left="567" w:hanging="567"/>
        <w:jc w:val="both"/>
        <w:rPr>
          <w:b/>
          <w:bCs/>
          <w:sz w:val="23"/>
          <w:szCs w:val="23"/>
        </w:rPr>
      </w:pPr>
      <w:r w:rsidRPr="00FE6425">
        <w:rPr>
          <w:b/>
          <w:bCs/>
          <w:sz w:val="23"/>
          <w:szCs w:val="23"/>
        </w:rPr>
        <w:t xml:space="preserve">Самостоятельное представление дополнительных сведений по форме СЗВ-М с данными о лицах, в отношении которых сведения ранее представлены не были, не влечет ответственность </w:t>
      </w:r>
    </w:p>
    <w:p w14:paraId="670EF5FE" w14:textId="7880F047" w:rsidR="00C555AF" w:rsidRPr="00FE6425" w:rsidRDefault="00C555AF" w:rsidP="00FE6425">
      <w:pPr>
        <w:pStyle w:val="s1"/>
        <w:spacing w:before="0" w:beforeAutospacing="0" w:after="120" w:afterAutospacing="0"/>
        <w:ind w:left="567"/>
        <w:jc w:val="both"/>
        <w:rPr>
          <w:i/>
          <w:color w:val="22272F"/>
          <w:sz w:val="23"/>
          <w:szCs w:val="23"/>
        </w:rPr>
      </w:pPr>
      <w:r w:rsidRPr="00FE6425">
        <w:rPr>
          <w:i/>
          <w:color w:val="22272F"/>
          <w:sz w:val="23"/>
          <w:szCs w:val="23"/>
        </w:rPr>
        <w:lastRenderedPageBreak/>
        <w:t>Постановление Арбитражного суда Западно-Сибирского округа от 21 сентября 2021 г. N Ф04-5435/21 по делу N А27-1102/2021</w:t>
      </w:r>
    </w:p>
    <w:p w14:paraId="43FFFB5F" w14:textId="77777777" w:rsidR="00C555AF" w:rsidRPr="00FE6425" w:rsidRDefault="00C555AF" w:rsidP="00FE6425">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Управление ПФР считает, что страхователь правомерно привлечен к ответственности за непредставление в установленный срок сведений о застрахованных лицах по форме СЗВ-М.</w:t>
      </w:r>
    </w:p>
    <w:p w14:paraId="4E5B4D25" w14:textId="77777777" w:rsidR="00C555AF" w:rsidRPr="00FE6425" w:rsidRDefault="00C555AF" w:rsidP="00FE6425">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Суд, исследовав материалы дела, с доводами Управления ПФР не согласился.</w:t>
      </w:r>
    </w:p>
    <w:p w14:paraId="1FAB51EB" w14:textId="77777777" w:rsidR="00C555AF" w:rsidRPr="00FE6425" w:rsidRDefault="00C555AF" w:rsidP="00FE6425">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Страхователем по электронно-телекоммуникационным каналам связи были представлены в фонд сведения по форме СЗВ-М (</w:t>
      </w:r>
      <w:proofErr w:type="gramStart"/>
      <w:r w:rsidRPr="00FE6425">
        <w:rPr>
          <w:rFonts w:ascii="PT Serif" w:hAnsi="PT Serif"/>
          <w:color w:val="22272F"/>
          <w:sz w:val="23"/>
          <w:szCs w:val="23"/>
          <w:shd w:val="clear" w:color="auto" w:fill="FFFFFF"/>
          <w:lang w:eastAsia="ru-RU"/>
        </w:rPr>
        <w:t>исходная</w:t>
      </w:r>
      <w:proofErr w:type="gramEnd"/>
      <w:r w:rsidRPr="00FE6425">
        <w:rPr>
          <w:rFonts w:ascii="PT Serif" w:hAnsi="PT Serif"/>
          <w:color w:val="22272F"/>
          <w:sz w:val="23"/>
          <w:szCs w:val="23"/>
          <w:shd w:val="clear" w:color="auto" w:fill="FFFFFF"/>
          <w:lang w:eastAsia="ru-RU"/>
        </w:rPr>
        <w:t>) за отчетные периоды в отношении застрахованных лиц в установленный законом срок.</w:t>
      </w:r>
    </w:p>
    <w:p w14:paraId="0A72772C" w14:textId="77777777" w:rsidR="00C555AF" w:rsidRPr="00FE6425" w:rsidRDefault="00C555AF" w:rsidP="00FE6425">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Впоследствии самостоятельно выявив ошибки в ранее представленных сведениях, страхователь представил сведения по форме СЗВ-М (дополняющая) за те же отчетные периоды с данными о лицах, в отношении которых сведения ранее представлены не были.</w:t>
      </w:r>
    </w:p>
    <w:p w14:paraId="64527B72" w14:textId="77777777" w:rsidR="00C555AF" w:rsidRPr="00FE6425" w:rsidRDefault="00C555AF" w:rsidP="00FE6425">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 xml:space="preserve">Поскольку </w:t>
      </w:r>
      <w:proofErr w:type="gramStart"/>
      <w:r w:rsidRPr="00FE6425">
        <w:rPr>
          <w:rFonts w:ascii="PT Serif" w:hAnsi="PT Serif"/>
          <w:color w:val="22272F"/>
          <w:sz w:val="23"/>
          <w:szCs w:val="23"/>
          <w:shd w:val="clear" w:color="auto" w:fill="FFFFFF"/>
          <w:lang w:eastAsia="ru-RU"/>
        </w:rPr>
        <w:t>страхователь</w:t>
      </w:r>
      <w:proofErr w:type="gramEnd"/>
      <w:r w:rsidRPr="00FE6425">
        <w:rPr>
          <w:rFonts w:ascii="PT Serif" w:hAnsi="PT Serif"/>
          <w:color w:val="22272F"/>
          <w:sz w:val="23"/>
          <w:szCs w:val="23"/>
          <w:shd w:val="clear" w:color="auto" w:fill="FFFFFF"/>
          <w:lang w:eastAsia="ru-RU"/>
        </w:rPr>
        <w:t xml:space="preserve"> самостоятельно выявив ошибку до ее обнаружения фондом, реализовал свое право на уточнение (исправление) предоставленных сведений, откорректировав их путем представления дополнительных сведений, фонду отказано во взыскании с него финансовых санкций.</w:t>
      </w:r>
    </w:p>
    <w:p w14:paraId="7C9E1229" w14:textId="77777777" w:rsidR="00EB6A3C" w:rsidRPr="00FE6425" w:rsidRDefault="00EB6A3C" w:rsidP="00FE6425">
      <w:pPr>
        <w:pStyle w:val="s1"/>
        <w:numPr>
          <w:ilvl w:val="0"/>
          <w:numId w:val="24"/>
        </w:numPr>
        <w:spacing w:before="120" w:beforeAutospacing="0" w:after="120" w:afterAutospacing="0"/>
        <w:ind w:left="567" w:hanging="567"/>
        <w:jc w:val="both"/>
        <w:rPr>
          <w:b/>
          <w:bCs/>
          <w:sz w:val="23"/>
          <w:szCs w:val="23"/>
        </w:rPr>
      </w:pPr>
      <w:r w:rsidRPr="00FE6425">
        <w:rPr>
          <w:b/>
          <w:bCs/>
          <w:sz w:val="23"/>
          <w:szCs w:val="23"/>
        </w:rPr>
        <w:t xml:space="preserve">Суммы арендной платы за наем жилья для сотрудника страховыми взносами не облагаются </w:t>
      </w:r>
    </w:p>
    <w:p w14:paraId="292259F3" w14:textId="572BAB6D" w:rsidR="00EB6A3C" w:rsidRPr="00FE6425" w:rsidRDefault="00EB6A3C" w:rsidP="00FE6425">
      <w:pPr>
        <w:pStyle w:val="s1"/>
        <w:spacing w:before="0" w:beforeAutospacing="0" w:after="120" w:afterAutospacing="0"/>
        <w:ind w:left="567"/>
        <w:jc w:val="both"/>
        <w:rPr>
          <w:i/>
          <w:color w:val="22272F"/>
          <w:sz w:val="23"/>
          <w:szCs w:val="23"/>
        </w:rPr>
      </w:pPr>
      <w:r w:rsidRPr="00FE6425">
        <w:rPr>
          <w:i/>
          <w:color w:val="22272F"/>
          <w:sz w:val="23"/>
          <w:szCs w:val="23"/>
        </w:rPr>
        <w:t>Постановление Арбитражного суда Поволжского округа от 14 сентября 2021 г. N Ф06-8166/21 по делу N А06-8027/2020</w:t>
      </w:r>
    </w:p>
    <w:p w14:paraId="25E18B68" w14:textId="77777777" w:rsidR="00EB6A3C" w:rsidRPr="00FE6425" w:rsidRDefault="00EB6A3C" w:rsidP="00FE6425">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По мнению Отделения ФСС, страхователь неправомерно занизил базу для начисления страховых взносов на сумму арендной платы за наем жилого помещения для проживания сотрудника.</w:t>
      </w:r>
    </w:p>
    <w:p w14:paraId="58ADDD3C" w14:textId="77777777" w:rsidR="00EB6A3C" w:rsidRPr="00FE6425" w:rsidRDefault="00EB6A3C" w:rsidP="00FE6425">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Суд, исследовав материалы дела, с доводом Отделения ФСС не согласился.</w:t>
      </w:r>
    </w:p>
    <w:p w14:paraId="210D3970" w14:textId="77777777" w:rsidR="00EB6A3C" w:rsidRPr="00FE6425" w:rsidRDefault="00EB6A3C" w:rsidP="00FE6425">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Общество производило выплаты за наем жилья для сотрудника, приехавшего на работу из другой местности.</w:t>
      </w:r>
    </w:p>
    <w:p w14:paraId="13615415" w14:textId="77777777" w:rsidR="00EB6A3C" w:rsidRPr="00FE6425" w:rsidRDefault="00EB6A3C" w:rsidP="00FE6425">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Предоставляемые работодателем своим работникам блага в случаях, не предусмотренных законом, только тогда включаются в базу по взносам, когда с учетом обстоятельств конкретного дела такие блага могут быть расценены как вознаграждение работников в связи с выполнением ими работы. Выплаты за наем жилья носят социальный характер, не являются оплатой труда, поэтому страховыми взносами не облагаются.</w:t>
      </w:r>
    </w:p>
    <w:p w14:paraId="3C0429BC" w14:textId="758ECE8E" w:rsidR="00221B27" w:rsidRPr="00FE6425" w:rsidRDefault="00221B27" w:rsidP="00221B27">
      <w:pPr>
        <w:keepNext/>
        <w:numPr>
          <w:ilvl w:val="1"/>
          <w:numId w:val="25"/>
        </w:numPr>
        <w:tabs>
          <w:tab w:val="left" w:pos="567"/>
        </w:tabs>
        <w:spacing w:before="240" w:after="240"/>
        <w:ind w:right="57"/>
        <w:jc w:val="center"/>
        <w:outlineLvl w:val="0"/>
        <w:rPr>
          <w:b/>
          <w:bCs/>
          <w:sz w:val="23"/>
          <w:szCs w:val="23"/>
        </w:rPr>
      </w:pPr>
      <w:bookmarkStart w:id="93" w:name="_Toc94773353"/>
      <w:r w:rsidRPr="00FE6425">
        <w:rPr>
          <w:b/>
          <w:bCs/>
          <w:sz w:val="23"/>
          <w:szCs w:val="23"/>
        </w:rPr>
        <w:t>Налог на имущество</w:t>
      </w:r>
      <w:bookmarkEnd w:id="93"/>
    </w:p>
    <w:p w14:paraId="6E67DEF1" w14:textId="77777777" w:rsidR="00C958F6" w:rsidRPr="0071588F" w:rsidRDefault="00C958F6" w:rsidP="0071588F">
      <w:pPr>
        <w:pStyle w:val="s1"/>
        <w:numPr>
          <w:ilvl w:val="0"/>
          <w:numId w:val="24"/>
        </w:numPr>
        <w:spacing w:before="120" w:beforeAutospacing="0" w:after="120" w:afterAutospacing="0"/>
        <w:ind w:left="567" w:hanging="567"/>
        <w:jc w:val="both"/>
        <w:rPr>
          <w:b/>
          <w:bCs/>
          <w:sz w:val="23"/>
          <w:szCs w:val="23"/>
        </w:rPr>
      </w:pPr>
      <w:r w:rsidRPr="0071588F">
        <w:rPr>
          <w:b/>
          <w:bCs/>
          <w:sz w:val="23"/>
          <w:szCs w:val="23"/>
        </w:rPr>
        <w:t>Конституционный Суд РФ признал соответствующей Конституции России положения </w:t>
      </w:r>
      <w:hyperlink r:id="rId79" w:anchor="/document/10900200/entry/37824" w:history="1">
        <w:r w:rsidRPr="0071588F">
          <w:rPr>
            <w:bCs/>
          </w:rPr>
          <w:t>пункта 4 статьи 378.2</w:t>
        </w:r>
      </w:hyperlink>
      <w:r w:rsidRPr="0071588F">
        <w:rPr>
          <w:b/>
          <w:bCs/>
          <w:sz w:val="23"/>
          <w:szCs w:val="23"/>
        </w:rPr>
        <w:t xml:space="preserve"> Налогового кодекса Российской Федерации, устанавливающих критерии торговых центров (комплексов) для целей исчисления и уплаты налога на имущество организаций с учетом их кадастровой стоимости. </w:t>
      </w:r>
    </w:p>
    <w:p w14:paraId="248BCA9A" w14:textId="77777777" w:rsidR="00BA1CDF" w:rsidRPr="0071588F" w:rsidRDefault="00BA1CDF" w:rsidP="0071588F">
      <w:pPr>
        <w:pStyle w:val="s1"/>
        <w:spacing w:before="0" w:beforeAutospacing="0" w:after="120" w:afterAutospacing="0"/>
        <w:ind w:left="567"/>
        <w:jc w:val="both"/>
        <w:rPr>
          <w:i/>
          <w:color w:val="22272F"/>
          <w:sz w:val="23"/>
          <w:szCs w:val="23"/>
        </w:rPr>
      </w:pPr>
      <w:r w:rsidRPr="0071588F">
        <w:rPr>
          <w:i/>
          <w:color w:val="22272F"/>
          <w:sz w:val="23"/>
          <w:szCs w:val="23"/>
        </w:rPr>
        <w:t>Определение Конституционного Суда РФ от 28 сентября 2021 г. N 1695-О</w:t>
      </w:r>
      <w:r w:rsidRPr="00BA1CDF">
        <w:rPr>
          <w:i/>
          <w:color w:val="22272F"/>
          <w:sz w:val="23"/>
          <w:szCs w:val="23"/>
        </w:rPr>
        <w:t xml:space="preserve"> </w:t>
      </w:r>
      <w:r w:rsidRPr="0071588F">
        <w:rPr>
          <w:i/>
          <w:color w:val="22272F"/>
          <w:sz w:val="23"/>
          <w:szCs w:val="23"/>
        </w:rPr>
        <w:t>"Об отказе в принятии к рассмотрению жалобы акционерного общества "АВТОВАЗ-ХАБАРОВСК" на нарушение его конституционных прав положениями пункта 4 статьи 378.2 Налогового кодекса Российской Федерации"</w:t>
      </w:r>
    </w:p>
    <w:p w14:paraId="002E1871" w14:textId="77777777" w:rsidR="00BA1CDF" w:rsidRPr="00FE6425" w:rsidRDefault="00BA1CDF" w:rsidP="00FE6425">
      <w:pPr>
        <w:shd w:val="clear" w:color="auto" w:fill="FFFFFF"/>
        <w:ind w:firstLine="567"/>
        <w:jc w:val="both"/>
        <w:rPr>
          <w:rFonts w:ascii="PT Serif" w:hAnsi="PT Serif"/>
          <w:color w:val="22272F"/>
          <w:sz w:val="23"/>
          <w:szCs w:val="23"/>
          <w:shd w:val="clear" w:color="auto" w:fill="FFFFFF"/>
          <w:lang w:eastAsia="ru-RU"/>
        </w:rPr>
      </w:pPr>
      <w:r w:rsidRPr="00FE6425">
        <w:rPr>
          <w:rFonts w:ascii="PT Serif" w:hAnsi="PT Serif"/>
          <w:color w:val="22272F"/>
          <w:sz w:val="23"/>
          <w:szCs w:val="23"/>
          <w:shd w:val="clear" w:color="auto" w:fill="FFFFFF"/>
          <w:lang w:eastAsia="ru-RU"/>
        </w:rPr>
        <w:t>По мнению акционерного общества "АВТОВАЗ-ХАБАРОВСК", оспариваемые положения </w:t>
      </w:r>
      <w:hyperlink r:id="rId80" w:anchor="/document/10900200/entry/37824" w:history="1">
        <w:r w:rsidRPr="00FE6425">
          <w:rPr>
            <w:rFonts w:ascii="PT Serif" w:hAnsi="PT Serif"/>
            <w:color w:val="22272F"/>
            <w:sz w:val="23"/>
            <w:szCs w:val="23"/>
            <w:shd w:val="clear" w:color="auto" w:fill="FFFFFF"/>
            <w:lang w:eastAsia="ru-RU"/>
          </w:rPr>
          <w:t>Налогового кодекса</w:t>
        </w:r>
      </w:hyperlink>
      <w:r w:rsidRPr="00FE6425">
        <w:rPr>
          <w:rFonts w:ascii="PT Serif" w:hAnsi="PT Serif"/>
          <w:color w:val="22272F"/>
          <w:sz w:val="23"/>
          <w:szCs w:val="23"/>
          <w:shd w:val="clear" w:color="auto" w:fill="FFFFFF"/>
          <w:lang w:eastAsia="ru-RU"/>
        </w:rPr>
        <w:t> Российской Федерации не соответствуют </w:t>
      </w:r>
      <w:hyperlink r:id="rId81" w:anchor="/document/10103000/entry/8" w:history="1">
        <w:r w:rsidRPr="00FE6425">
          <w:rPr>
            <w:rFonts w:ascii="PT Serif" w:hAnsi="PT Serif"/>
            <w:color w:val="22272F"/>
            <w:sz w:val="23"/>
            <w:szCs w:val="23"/>
            <w:shd w:val="clear" w:color="auto" w:fill="FFFFFF"/>
            <w:lang w:eastAsia="ru-RU"/>
          </w:rPr>
          <w:t>статьям 8</w:t>
        </w:r>
      </w:hyperlink>
      <w:r w:rsidRPr="00FE6425">
        <w:rPr>
          <w:rFonts w:ascii="PT Serif" w:hAnsi="PT Serif"/>
          <w:color w:val="22272F"/>
          <w:sz w:val="23"/>
          <w:szCs w:val="23"/>
          <w:shd w:val="clear" w:color="auto" w:fill="FFFFFF"/>
          <w:lang w:eastAsia="ru-RU"/>
        </w:rPr>
        <w:t>, </w:t>
      </w:r>
      <w:hyperlink r:id="rId82" w:anchor="/document/10103000/entry/34" w:history="1">
        <w:r w:rsidRPr="00FE6425">
          <w:rPr>
            <w:rFonts w:ascii="PT Serif" w:hAnsi="PT Serif"/>
            <w:color w:val="22272F"/>
            <w:sz w:val="23"/>
            <w:szCs w:val="23"/>
            <w:shd w:val="clear" w:color="auto" w:fill="FFFFFF"/>
            <w:lang w:eastAsia="ru-RU"/>
          </w:rPr>
          <w:t>34</w:t>
        </w:r>
      </w:hyperlink>
      <w:r w:rsidRPr="00FE6425">
        <w:rPr>
          <w:rFonts w:ascii="PT Serif" w:hAnsi="PT Serif"/>
          <w:color w:val="22272F"/>
          <w:sz w:val="23"/>
          <w:szCs w:val="23"/>
          <w:shd w:val="clear" w:color="auto" w:fill="FFFFFF"/>
          <w:lang w:eastAsia="ru-RU"/>
        </w:rPr>
        <w:t> и </w:t>
      </w:r>
      <w:hyperlink r:id="rId83" w:anchor="/document/10103000/entry/57" w:history="1">
        <w:r w:rsidRPr="00FE6425">
          <w:rPr>
            <w:rFonts w:ascii="PT Serif" w:hAnsi="PT Serif"/>
            <w:color w:val="22272F"/>
            <w:sz w:val="23"/>
            <w:szCs w:val="23"/>
            <w:shd w:val="clear" w:color="auto" w:fill="FFFFFF"/>
            <w:lang w:eastAsia="ru-RU"/>
          </w:rPr>
          <w:t>57</w:t>
        </w:r>
      </w:hyperlink>
      <w:r w:rsidRPr="00FE6425">
        <w:rPr>
          <w:rFonts w:ascii="PT Serif" w:hAnsi="PT Serif"/>
          <w:color w:val="22272F"/>
          <w:sz w:val="23"/>
          <w:szCs w:val="23"/>
          <w:shd w:val="clear" w:color="auto" w:fill="FFFFFF"/>
          <w:lang w:eastAsia="ru-RU"/>
        </w:rPr>
        <w:t> Конституции Российской Федерации, поскольку ставят размер налоговых обязательств в отношении принадлежащего ему помещения в зависимость от того обстоятельства, в каких целях используются помещения других собственников, расположенные в том же здании.</w:t>
      </w:r>
    </w:p>
    <w:p w14:paraId="7A2B9EE5" w14:textId="036C48B3" w:rsidR="00BA1CDF" w:rsidRPr="00FE6425" w:rsidRDefault="00BA1CDF" w:rsidP="00FE6425">
      <w:pPr>
        <w:shd w:val="clear" w:color="auto" w:fill="FFFFFF"/>
        <w:ind w:firstLine="567"/>
        <w:jc w:val="both"/>
        <w:rPr>
          <w:rFonts w:ascii="PT Serif" w:hAnsi="PT Serif"/>
          <w:color w:val="22272F"/>
          <w:sz w:val="23"/>
          <w:szCs w:val="23"/>
          <w:shd w:val="clear" w:color="auto" w:fill="FFFFFF"/>
          <w:lang w:eastAsia="ru-RU"/>
        </w:rPr>
      </w:pPr>
      <w:proofErr w:type="gramStart"/>
      <w:r w:rsidRPr="00FE6425">
        <w:rPr>
          <w:rFonts w:ascii="PT Serif" w:hAnsi="PT Serif"/>
          <w:color w:val="22272F"/>
          <w:sz w:val="23"/>
          <w:szCs w:val="23"/>
          <w:shd w:val="clear" w:color="auto" w:fill="FFFFFF"/>
          <w:lang w:eastAsia="ru-RU"/>
        </w:rPr>
        <w:t>Как указал Конституционный Суд Российской Федерации, положения </w:t>
      </w:r>
      <w:hyperlink r:id="rId84" w:anchor="/document/10900200/entry/37824" w:history="1">
        <w:r w:rsidRPr="00FE6425">
          <w:rPr>
            <w:rFonts w:ascii="PT Serif" w:hAnsi="PT Serif"/>
            <w:color w:val="22272F"/>
            <w:sz w:val="23"/>
            <w:szCs w:val="23"/>
            <w:shd w:val="clear" w:color="auto" w:fill="FFFFFF"/>
            <w:lang w:eastAsia="ru-RU"/>
          </w:rPr>
          <w:t>пункта 4 статьи 387.2</w:t>
        </w:r>
      </w:hyperlink>
      <w:r w:rsidRPr="00FE6425">
        <w:rPr>
          <w:rFonts w:ascii="PT Serif" w:hAnsi="PT Serif"/>
          <w:color w:val="22272F"/>
          <w:sz w:val="23"/>
          <w:szCs w:val="23"/>
          <w:shd w:val="clear" w:color="auto" w:fill="FFFFFF"/>
          <w:lang w:eastAsia="ru-RU"/>
        </w:rPr>
        <w:t xml:space="preserve"> Налогового кодекса Российской Федерации исходят из того, что значимой с точки зрения налогообложения является концентрация потенциально доходной недвижимости при использовании 20 процентов от общей площади здания (строения, сооружения) для размещения торговых объектов, </w:t>
      </w:r>
      <w:r w:rsidRPr="00FE6425">
        <w:rPr>
          <w:rFonts w:ascii="PT Serif" w:hAnsi="PT Serif"/>
          <w:color w:val="22272F"/>
          <w:sz w:val="23"/>
          <w:szCs w:val="23"/>
          <w:shd w:val="clear" w:color="auto" w:fill="FFFFFF"/>
          <w:lang w:eastAsia="ru-RU"/>
        </w:rPr>
        <w:lastRenderedPageBreak/>
        <w:t>объектов общественного питания и (или) объектов бытового обслуживания, и распространяют по этому признаку повышенную налоговую нагрузку на</w:t>
      </w:r>
      <w:proofErr w:type="gramEnd"/>
      <w:r w:rsidRPr="00FE6425">
        <w:rPr>
          <w:rFonts w:ascii="PT Serif" w:hAnsi="PT Serif"/>
          <w:color w:val="22272F"/>
          <w:sz w:val="23"/>
          <w:szCs w:val="23"/>
          <w:shd w:val="clear" w:color="auto" w:fill="FFFFFF"/>
          <w:lang w:eastAsia="ru-RU"/>
        </w:rPr>
        <w:t xml:space="preserve"> все помещения соответствующего торгового центра (комплекса) (определения </w:t>
      </w:r>
      <w:hyperlink r:id="rId85" w:anchor="/document/400545948/entry/0" w:history="1">
        <w:r w:rsidRPr="00FE6425">
          <w:rPr>
            <w:rFonts w:ascii="PT Serif" w:hAnsi="PT Serif"/>
            <w:color w:val="22272F"/>
            <w:sz w:val="23"/>
            <w:szCs w:val="23"/>
            <w:shd w:val="clear" w:color="auto" w:fill="FFFFFF"/>
            <w:lang w:eastAsia="ru-RU"/>
          </w:rPr>
          <w:t>от 11 марта 2021 года N 373-О</w:t>
        </w:r>
      </w:hyperlink>
      <w:r w:rsidRPr="00FE6425">
        <w:rPr>
          <w:rFonts w:ascii="PT Serif" w:hAnsi="PT Serif"/>
          <w:color w:val="22272F"/>
          <w:sz w:val="23"/>
          <w:szCs w:val="23"/>
          <w:shd w:val="clear" w:color="auto" w:fill="FFFFFF"/>
          <w:lang w:eastAsia="ru-RU"/>
        </w:rPr>
        <w:t> и </w:t>
      </w:r>
      <w:hyperlink r:id="rId86" w:anchor="/document/400545946/entry/0" w:history="1">
        <w:r w:rsidRPr="00FE6425">
          <w:rPr>
            <w:rFonts w:ascii="PT Serif" w:hAnsi="PT Serif"/>
            <w:color w:val="22272F"/>
            <w:sz w:val="23"/>
            <w:szCs w:val="23"/>
            <w:shd w:val="clear" w:color="auto" w:fill="FFFFFF"/>
            <w:lang w:eastAsia="ru-RU"/>
          </w:rPr>
          <w:t>N 374-О</w:t>
        </w:r>
      </w:hyperlink>
      <w:r w:rsidRPr="00FE6425">
        <w:rPr>
          <w:rFonts w:ascii="PT Serif" w:hAnsi="PT Serif"/>
          <w:color w:val="22272F"/>
          <w:sz w:val="23"/>
          <w:szCs w:val="23"/>
          <w:shd w:val="clear" w:color="auto" w:fill="FFFFFF"/>
          <w:lang w:eastAsia="ru-RU"/>
        </w:rPr>
        <w:t>).</w:t>
      </w:r>
    </w:p>
    <w:p w14:paraId="306F4A86" w14:textId="4F0776A9" w:rsidR="00221B27" w:rsidRPr="00FE6425" w:rsidRDefault="00BA1CDF" w:rsidP="00FE6425">
      <w:pPr>
        <w:shd w:val="clear" w:color="auto" w:fill="FFFFFF"/>
        <w:ind w:firstLine="567"/>
        <w:jc w:val="both"/>
        <w:rPr>
          <w:rFonts w:ascii="PT Serif" w:hAnsi="PT Serif"/>
          <w:color w:val="22272F"/>
          <w:sz w:val="23"/>
          <w:szCs w:val="23"/>
          <w:shd w:val="clear" w:color="auto" w:fill="FFFFFF"/>
          <w:lang w:eastAsia="ru-RU"/>
        </w:rPr>
      </w:pPr>
      <w:proofErr w:type="gramStart"/>
      <w:r w:rsidRPr="00FE6425">
        <w:rPr>
          <w:rFonts w:ascii="PT Serif" w:hAnsi="PT Serif"/>
          <w:color w:val="22272F"/>
          <w:sz w:val="23"/>
          <w:szCs w:val="23"/>
          <w:shd w:val="clear" w:color="auto" w:fill="FFFFFF"/>
          <w:lang w:eastAsia="ru-RU"/>
        </w:rPr>
        <w:t>Следовательно, оспариваемое регулирование, будучи принятым федеральным законодателем в пределах его дискреции в сфере налогообложения, устанавливает необходимые и достаточные законодательные критерии, позволяющие налогоплательщикам предвидеть размер своих налоговых обязательств применительно к налогообложению объектов недвижимости коммерческого назначения, а значит, оно не может расцениваться как нарушающее конституционные права заявителя.</w:t>
      </w:r>
      <w:proofErr w:type="gramEnd"/>
    </w:p>
    <w:p w14:paraId="76E6F9B1" w14:textId="77777777" w:rsidR="00BA1CDF" w:rsidRPr="0071588F" w:rsidRDefault="00BA1CDF" w:rsidP="00E2017F">
      <w:pPr>
        <w:pStyle w:val="s1"/>
        <w:numPr>
          <w:ilvl w:val="0"/>
          <w:numId w:val="24"/>
        </w:numPr>
        <w:spacing w:before="120" w:beforeAutospacing="0" w:after="120" w:afterAutospacing="0"/>
        <w:ind w:left="426" w:hanging="426"/>
        <w:jc w:val="both"/>
        <w:rPr>
          <w:b/>
          <w:bCs/>
          <w:sz w:val="23"/>
          <w:szCs w:val="23"/>
        </w:rPr>
      </w:pPr>
      <w:r w:rsidRPr="0071588F">
        <w:rPr>
          <w:b/>
          <w:bCs/>
          <w:sz w:val="23"/>
          <w:szCs w:val="23"/>
        </w:rPr>
        <w:t>Факт монтажа оборудования в производственном цехе еще не делает его частью этой недвижимости</w:t>
      </w:r>
    </w:p>
    <w:p w14:paraId="3E035F76" w14:textId="1605F344" w:rsidR="00BA1CDF" w:rsidRPr="0071588F" w:rsidRDefault="00BA1CDF" w:rsidP="00E2017F">
      <w:pPr>
        <w:pStyle w:val="s1"/>
        <w:spacing w:before="0" w:beforeAutospacing="0" w:after="120" w:afterAutospacing="0"/>
        <w:ind w:left="426"/>
        <w:jc w:val="both"/>
        <w:rPr>
          <w:i/>
          <w:color w:val="22272F"/>
          <w:sz w:val="23"/>
          <w:szCs w:val="23"/>
        </w:rPr>
      </w:pPr>
      <w:r w:rsidRPr="0071588F">
        <w:rPr>
          <w:i/>
          <w:color w:val="22272F"/>
          <w:sz w:val="23"/>
          <w:szCs w:val="23"/>
        </w:rPr>
        <w:t>Определение СК по экономическим спорам Верховного Суда РФ от 28 сентября 2021 г. N 308-ЭС21-6663 по делу N А18-1531/2019</w:t>
      </w:r>
    </w:p>
    <w:p w14:paraId="67B0C293" w14:textId="77777777" w:rsidR="00BA1CDF" w:rsidRPr="00FE6425" w:rsidRDefault="00BA1CDF"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 xml:space="preserve">Компании </w:t>
      </w:r>
      <w:proofErr w:type="spellStart"/>
      <w:r w:rsidRPr="00FE6425">
        <w:rPr>
          <w:rFonts w:ascii="PT Serif" w:hAnsi="PT Serif"/>
          <w:color w:val="22272F"/>
          <w:sz w:val="23"/>
          <w:szCs w:val="23"/>
          <w:shd w:val="clear" w:color="auto" w:fill="FFFFFF"/>
        </w:rPr>
        <w:t>доначислили</w:t>
      </w:r>
      <w:proofErr w:type="spellEnd"/>
      <w:r w:rsidRPr="00FE6425">
        <w:rPr>
          <w:rFonts w:ascii="PT Serif" w:hAnsi="PT Serif"/>
          <w:color w:val="22272F"/>
          <w:sz w:val="23"/>
          <w:szCs w:val="23"/>
          <w:shd w:val="clear" w:color="auto" w:fill="FFFFFF"/>
        </w:rPr>
        <w:t xml:space="preserve"> налог на имущество, указав, что она занизила налоговую базу, не включив в нее производственное оборудование.</w:t>
      </w:r>
    </w:p>
    <w:p w14:paraId="032578B1" w14:textId="77777777" w:rsidR="00BA1CDF" w:rsidRPr="00FE6425" w:rsidRDefault="00BA1CDF" w:rsidP="00E2017F">
      <w:pPr>
        <w:shd w:val="clear" w:color="auto" w:fill="FFFFFF"/>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 xml:space="preserve">Как </w:t>
      </w:r>
      <w:r w:rsidRPr="00FE6425">
        <w:rPr>
          <w:rFonts w:ascii="PT Serif" w:hAnsi="PT Serif"/>
          <w:color w:val="22272F"/>
          <w:sz w:val="23"/>
          <w:szCs w:val="23"/>
          <w:shd w:val="clear" w:color="auto" w:fill="FFFFFF"/>
          <w:lang w:eastAsia="ru-RU"/>
        </w:rPr>
        <w:t>посчитал</w:t>
      </w:r>
      <w:r w:rsidRPr="00FE6425">
        <w:rPr>
          <w:rFonts w:ascii="PT Serif" w:hAnsi="PT Serif"/>
          <w:color w:val="22272F"/>
          <w:sz w:val="23"/>
          <w:szCs w:val="23"/>
          <w:shd w:val="clear" w:color="auto" w:fill="FFFFFF"/>
        </w:rPr>
        <w:t xml:space="preserve"> налоговый орган, спорное оборудование - часть недвижимости, облагаемой налогом.</w:t>
      </w:r>
    </w:p>
    <w:p w14:paraId="4F93D85F" w14:textId="77777777" w:rsidR="00BA1CDF" w:rsidRPr="00FE6425" w:rsidRDefault="00BA1CDF"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ВС РФ с этим не согласился.</w:t>
      </w:r>
    </w:p>
    <w:p w14:paraId="75E08595" w14:textId="77777777" w:rsidR="00BA1CDF" w:rsidRPr="00FE6425" w:rsidRDefault="00BA1CDF"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До 2019 г. действовала льгота. Не облагалось налогом движимое имущество - объекты основных средств, включенные в 1 или во 2 амортизационную группу.</w:t>
      </w:r>
    </w:p>
    <w:p w14:paraId="4171AA80" w14:textId="77777777" w:rsidR="00BA1CDF" w:rsidRPr="00FE6425" w:rsidRDefault="00BA1CDF"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Оборудование не относится к зданиям и сооружениям, а формирует самостоятельную группу, за отдельными исключениями. Несколько основных средств объединяются в один инвентарный объект, если каждое из них выполняет свои функции только в составе комплекса.</w:t>
      </w:r>
    </w:p>
    <w:p w14:paraId="40A6D6A1" w14:textId="77777777" w:rsidR="00BA1CDF" w:rsidRPr="00FE6425" w:rsidRDefault="00BA1CDF"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 xml:space="preserve">Машины и оборудование, приобретенные как движимое имущество и учтенные как отдельные инвентарные объекты, не облагаются налогом. Сам по себе факт монтажа оборудования в производственных зданиях и помещениях не влечет отказ в применении льготы. При этом не важно, учтено оно как основное средство или как вложения во </w:t>
      </w:r>
      <w:proofErr w:type="spellStart"/>
      <w:r w:rsidRPr="00FE6425">
        <w:rPr>
          <w:rFonts w:ascii="PT Serif" w:hAnsi="PT Serif"/>
          <w:color w:val="22272F"/>
          <w:sz w:val="23"/>
          <w:szCs w:val="23"/>
          <w:shd w:val="clear" w:color="auto" w:fill="FFFFFF"/>
        </w:rPr>
        <w:t>внеоборотные</w:t>
      </w:r>
      <w:proofErr w:type="spellEnd"/>
      <w:r w:rsidRPr="00FE6425">
        <w:rPr>
          <w:rFonts w:ascii="PT Serif" w:hAnsi="PT Serif"/>
          <w:color w:val="22272F"/>
          <w:sz w:val="23"/>
          <w:szCs w:val="23"/>
          <w:shd w:val="clear" w:color="auto" w:fill="FFFFFF"/>
        </w:rPr>
        <w:t xml:space="preserve"> активы.</w:t>
      </w:r>
    </w:p>
    <w:p w14:paraId="03B2238A" w14:textId="3AA43453" w:rsidR="00625779" w:rsidRPr="00E2017F" w:rsidRDefault="00625779" w:rsidP="00E2017F">
      <w:pPr>
        <w:pStyle w:val="s1"/>
        <w:numPr>
          <w:ilvl w:val="0"/>
          <w:numId w:val="24"/>
        </w:numPr>
        <w:spacing w:before="120" w:beforeAutospacing="0" w:after="120" w:afterAutospacing="0"/>
        <w:ind w:left="426" w:hanging="426"/>
        <w:jc w:val="both"/>
        <w:rPr>
          <w:b/>
          <w:bCs/>
          <w:sz w:val="23"/>
          <w:szCs w:val="23"/>
        </w:rPr>
      </w:pPr>
      <w:r w:rsidRPr="00E2017F">
        <w:rPr>
          <w:b/>
          <w:bCs/>
          <w:sz w:val="23"/>
          <w:szCs w:val="23"/>
        </w:rPr>
        <w:t>Налог на имущество исчисляется не с момента регистрации права собственности на построенный объект, а с момента его фактического использования (путем сдачи в безвозмездную аренду без документального оформления сделки)</w:t>
      </w:r>
    </w:p>
    <w:p w14:paraId="48783196" w14:textId="45C7ED77" w:rsidR="00625779" w:rsidRPr="00FE6425" w:rsidRDefault="00625779" w:rsidP="00E2017F">
      <w:pPr>
        <w:pStyle w:val="s1"/>
        <w:spacing w:before="60" w:beforeAutospacing="0" w:after="120" w:afterAutospacing="0"/>
        <w:ind w:left="567"/>
        <w:jc w:val="both"/>
        <w:rPr>
          <w:i/>
          <w:color w:val="22272F"/>
          <w:sz w:val="23"/>
          <w:szCs w:val="23"/>
        </w:rPr>
      </w:pPr>
      <w:r w:rsidRPr="00FE6425">
        <w:rPr>
          <w:i/>
          <w:color w:val="22272F"/>
          <w:sz w:val="23"/>
          <w:szCs w:val="23"/>
        </w:rPr>
        <w:t>Определение Верховного Суда РФ от 27 сентября 2021 г. N 304-ЭС21-16558 по делу N А46-12138/2020</w:t>
      </w:r>
    </w:p>
    <w:p w14:paraId="640A244C" w14:textId="77777777" w:rsidR="00625779" w:rsidRPr="00FE6425" w:rsidRDefault="00625779"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Налогоплательщик считает, что правильно начислил налог на имущество с момента государственной регистрации права собственности на объект.</w:t>
      </w:r>
    </w:p>
    <w:p w14:paraId="741F562B" w14:textId="77777777" w:rsidR="00625779" w:rsidRPr="00FE6425" w:rsidRDefault="00625779"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Суд, исследовав обстоятельства дела, признал позицию налогоплательщика необоснованной.</w:t>
      </w:r>
    </w:p>
    <w:p w14:paraId="7139924D" w14:textId="77777777" w:rsidR="00625779" w:rsidRPr="00FE6425" w:rsidRDefault="00625779"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Установлено, что строящийся объект был доведен до состояния готовности и фактически использовался в предпринимательской деятельности с начала проверяемого периода путем сдачи в безвозмездную аренду без документального оформления сделки.</w:t>
      </w:r>
    </w:p>
    <w:p w14:paraId="48AE765A" w14:textId="77777777" w:rsidR="00625779" w:rsidRPr="00FE6425" w:rsidRDefault="00625779"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Исчисление налога на имущество с момента регистрации права собственности, а не с момента фактического использования объекта привело к занижению среднегодовой стоимости данного имущества.</w:t>
      </w:r>
    </w:p>
    <w:p w14:paraId="7D1BC389" w14:textId="0CDD421B" w:rsidR="00BA1CDF" w:rsidRPr="0071588F" w:rsidRDefault="00BA1CDF" w:rsidP="00E2017F">
      <w:pPr>
        <w:pStyle w:val="s1"/>
        <w:numPr>
          <w:ilvl w:val="0"/>
          <w:numId w:val="24"/>
        </w:numPr>
        <w:spacing w:before="120" w:beforeAutospacing="0" w:after="120" w:afterAutospacing="0"/>
        <w:ind w:left="426" w:hanging="426"/>
        <w:jc w:val="both"/>
        <w:rPr>
          <w:b/>
          <w:bCs/>
          <w:sz w:val="23"/>
          <w:szCs w:val="23"/>
        </w:rPr>
      </w:pPr>
      <w:r w:rsidRPr="0071588F">
        <w:rPr>
          <w:b/>
          <w:bCs/>
          <w:sz w:val="23"/>
          <w:szCs w:val="23"/>
        </w:rPr>
        <w:t>Для определения размера налоговой ставки, дифференцированной в зависимости от площади объекта недвижимости, следует учитывать общую площадь такого объекта - нежилого здания, а не помещения в нем</w:t>
      </w:r>
    </w:p>
    <w:p w14:paraId="6A12305A" w14:textId="6D22E36A" w:rsidR="00BA1CDF" w:rsidRPr="00744A44" w:rsidRDefault="00BA1CDF" w:rsidP="00E2017F">
      <w:pPr>
        <w:pStyle w:val="s1"/>
        <w:spacing w:before="0" w:beforeAutospacing="0" w:after="120" w:afterAutospacing="0"/>
        <w:ind w:left="426"/>
        <w:jc w:val="both"/>
        <w:rPr>
          <w:i/>
          <w:color w:val="22272F"/>
          <w:sz w:val="23"/>
          <w:szCs w:val="23"/>
        </w:rPr>
      </w:pPr>
      <w:r w:rsidRPr="0071588F">
        <w:rPr>
          <w:i/>
          <w:color w:val="22272F"/>
          <w:sz w:val="23"/>
          <w:szCs w:val="23"/>
        </w:rPr>
        <w:t>Постановление Арбитражного суда Восточно-Сибирского округа от 29 сентября 2021 г. N Ф02-4401/21 по делу N А74-14640/2019</w:t>
      </w:r>
    </w:p>
    <w:p w14:paraId="2D294978" w14:textId="77777777" w:rsidR="00BA1CDF" w:rsidRPr="00FE6425" w:rsidRDefault="00BA1CDF"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По мнению общества, им правомерно применена ставка налога на имущество, предусмотренная Законом субъекта РФ в отношении помещений, не превышающих 6000 кв. м; его помещение обособлено от иных помещений, расположенных в торговом центре.</w:t>
      </w:r>
    </w:p>
    <w:p w14:paraId="23F44D3F" w14:textId="77777777" w:rsidR="00BA1CDF" w:rsidRPr="00FE6425" w:rsidRDefault="00BA1CDF"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lastRenderedPageBreak/>
        <w:t>Инспекция полагает, что должна учитываться площадь всего торгового центра, в котором находится спорное помещение.</w:t>
      </w:r>
    </w:p>
    <w:p w14:paraId="6E443CC1" w14:textId="77777777" w:rsidR="00BA1CDF" w:rsidRPr="00FE6425" w:rsidRDefault="00BA1CDF"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Суд, исследовав обстоятельства дела, признал позицию общества неправомерной.</w:t>
      </w:r>
    </w:p>
    <w:p w14:paraId="4ADBB445" w14:textId="77777777" w:rsidR="00BA1CDF" w:rsidRPr="00FE6425" w:rsidRDefault="00BA1CDF"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Законом субъекта РФ налоговая ставка установлена в отношении объектов недвижимого имущества общей площадью от 2000 до 6000 кв. метров включительно - 1,5%, свыше 6000 квадратных метров - 2,0%.</w:t>
      </w:r>
    </w:p>
    <w:p w14:paraId="699F9427" w14:textId="77777777" w:rsidR="00BA1CDF" w:rsidRPr="00FE6425" w:rsidRDefault="00BA1CDF"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Из норм Закона субъекта РФ можно сделать вывод, что для цели применения налоговой ставки должна применяться площадь не отдельно по каждому помещению, площадь которого может быть менее 1000 квадратных метров, а в целом по таким зданиям.</w:t>
      </w:r>
    </w:p>
    <w:p w14:paraId="2A039B3F" w14:textId="77777777" w:rsidR="00BA1CDF" w:rsidRPr="00FE6425" w:rsidRDefault="00BA1CDF"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 xml:space="preserve">Учитывая </w:t>
      </w:r>
      <w:proofErr w:type="gramStart"/>
      <w:r w:rsidRPr="00FE6425">
        <w:rPr>
          <w:rFonts w:ascii="PT Serif" w:hAnsi="PT Serif"/>
          <w:color w:val="22272F"/>
          <w:sz w:val="23"/>
          <w:szCs w:val="23"/>
          <w:shd w:val="clear" w:color="auto" w:fill="FFFFFF"/>
        </w:rPr>
        <w:t>изложенное</w:t>
      </w:r>
      <w:proofErr w:type="gramEnd"/>
      <w:r w:rsidRPr="00FE6425">
        <w:rPr>
          <w:rFonts w:ascii="PT Serif" w:hAnsi="PT Serif"/>
          <w:color w:val="22272F"/>
          <w:sz w:val="23"/>
          <w:szCs w:val="23"/>
          <w:shd w:val="clear" w:color="auto" w:fill="FFFFFF"/>
        </w:rPr>
        <w:t>, для определения налоговой ставки следует учитывать общую площадь объекта недвижимости - нежилого здания.</w:t>
      </w:r>
    </w:p>
    <w:p w14:paraId="6FAA471E" w14:textId="77777777" w:rsidR="00744A44" w:rsidRPr="00FE6425" w:rsidRDefault="00744A44" w:rsidP="00E2017F">
      <w:pPr>
        <w:pStyle w:val="s1"/>
        <w:numPr>
          <w:ilvl w:val="0"/>
          <w:numId w:val="24"/>
        </w:numPr>
        <w:spacing w:before="120" w:beforeAutospacing="0" w:after="120" w:afterAutospacing="0"/>
        <w:ind w:left="426" w:hanging="426"/>
        <w:jc w:val="both"/>
        <w:rPr>
          <w:b/>
          <w:bCs/>
          <w:sz w:val="23"/>
          <w:szCs w:val="23"/>
        </w:rPr>
      </w:pPr>
      <w:r w:rsidRPr="00FE6425">
        <w:rPr>
          <w:b/>
          <w:bCs/>
          <w:sz w:val="23"/>
          <w:szCs w:val="23"/>
        </w:rPr>
        <w:t>Если налогоплательщик не оспаривал кадастровую стоимость, увеличенную решением Комиссии, то он должен использовать ее при исчислении налога на имущество, начиная с того года, в котором администрацией было подано заявление о ее оспаривании</w:t>
      </w:r>
    </w:p>
    <w:p w14:paraId="1CB8C267" w14:textId="727730C6" w:rsidR="00744A44" w:rsidRPr="00744A44" w:rsidRDefault="00744A44" w:rsidP="00E2017F">
      <w:pPr>
        <w:pStyle w:val="s1"/>
        <w:spacing w:before="0" w:beforeAutospacing="0" w:after="120" w:afterAutospacing="0"/>
        <w:ind w:left="426"/>
        <w:jc w:val="both"/>
        <w:rPr>
          <w:i/>
          <w:color w:val="22272F"/>
          <w:sz w:val="23"/>
          <w:szCs w:val="23"/>
        </w:rPr>
      </w:pPr>
      <w:r w:rsidRPr="004079E4">
        <w:rPr>
          <w:i/>
          <w:color w:val="22272F"/>
          <w:sz w:val="23"/>
          <w:szCs w:val="23"/>
        </w:rPr>
        <w:t>Постановление Арбитражного суда Московского округа от 29 сентября 2021 г. N Ф05-23936/21 по делу N А40-250740/2020</w:t>
      </w:r>
    </w:p>
    <w:p w14:paraId="0E2B3ADB" w14:textId="77777777" w:rsidR="00744A44" w:rsidRPr="00FE6425" w:rsidRDefault="00744A44"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 xml:space="preserve">Налоговый орган </w:t>
      </w:r>
      <w:proofErr w:type="spellStart"/>
      <w:r w:rsidRPr="00FE6425">
        <w:rPr>
          <w:rFonts w:ascii="PT Serif" w:hAnsi="PT Serif"/>
          <w:color w:val="22272F"/>
          <w:sz w:val="23"/>
          <w:szCs w:val="23"/>
          <w:shd w:val="clear" w:color="auto" w:fill="FFFFFF"/>
        </w:rPr>
        <w:t>доначислил</w:t>
      </w:r>
      <w:proofErr w:type="spellEnd"/>
      <w:r w:rsidRPr="00FE6425">
        <w:rPr>
          <w:rFonts w:ascii="PT Serif" w:hAnsi="PT Serif"/>
          <w:color w:val="22272F"/>
          <w:sz w:val="23"/>
          <w:szCs w:val="23"/>
          <w:shd w:val="clear" w:color="auto" w:fill="FFFFFF"/>
        </w:rPr>
        <w:t xml:space="preserve"> организации налог на имущество в связи с применением неверной (пониженной) кадастровой стоимости.</w:t>
      </w:r>
    </w:p>
    <w:p w14:paraId="2B7D9BFB" w14:textId="77777777" w:rsidR="00744A44" w:rsidRPr="00FE6425" w:rsidRDefault="00744A44"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Суд, исследовав обстоятельства дела, признал действия налогового органа правомерными.</w:t>
      </w:r>
    </w:p>
    <w:p w14:paraId="0CD5BD69" w14:textId="77777777" w:rsidR="00744A44" w:rsidRPr="00FE6425" w:rsidRDefault="00744A44"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Решением Комиссии была увеличена ранее утвержденная кадастровая стоимость объекта недвижимости, однако налогоплательщик уплатил налог исходя из первоначальной стоимости.</w:t>
      </w:r>
    </w:p>
    <w:p w14:paraId="7ED014B8" w14:textId="77777777" w:rsidR="00744A44" w:rsidRPr="00FE6425" w:rsidRDefault="00744A44"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 xml:space="preserve">В случае внесения в ЕГРН сведений об изменении кадастровой стоимости в результате исправления ошибок, допущенных при ее определении, сведения о новой кадастровой стоимости могут </w:t>
      </w:r>
      <w:proofErr w:type="gramStart"/>
      <w:r w:rsidRPr="00FE6425">
        <w:rPr>
          <w:rFonts w:ascii="PT Serif" w:hAnsi="PT Serif"/>
          <w:color w:val="22272F"/>
          <w:sz w:val="23"/>
          <w:szCs w:val="23"/>
          <w:shd w:val="clear" w:color="auto" w:fill="FFFFFF"/>
        </w:rPr>
        <w:t>учитываться</w:t>
      </w:r>
      <w:proofErr w:type="gramEnd"/>
      <w:r w:rsidRPr="00FE6425">
        <w:rPr>
          <w:rFonts w:ascii="PT Serif" w:hAnsi="PT Serif"/>
          <w:color w:val="22272F"/>
          <w:sz w:val="23"/>
          <w:szCs w:val="23"/>
          <w:shd w:val="clear" w:color="auto" w:fill="FFFFFF"/>
        </w:rPr>
        <w:t xml:space="preserve"> начиная с налогового периода, в котором подано соответствующее заявление о пересмотре, но не ранее даты внесения в ГКН кадастровой стоимости, которая являлась предметом оспаривания.</w:t>
      </w:r>
    </w:p>
    <w:p w14:paraId="0FB7E429" w14:textId="77777777" w:rsidR="00744A44" w:rsidRPr="00FE6425" w:rsidRDefault="00744A44"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Налогоплательщик не оспаривал внесенную в ЕГРН повышенную кадастровую стоимость, установленную Решением Комиссии, поэтому она подлежала применению при исчислении налога.</w:t>
      </w:r>
    </w:p>
    <w:p w14:paraId="4DDC1C5C" w14:textId="77777777" w:rsidR="00631E67" w:rsidRPr="00E2017F" w:rsidRDefault="00631E67" w:rsidP="00E2017F">
      <w:pPr>
        <w:pStyle w:val="s1"/>
        <w:numPr>
          <w:ilvl w:val="0"/>
          <w:numId w:val="24"/>
        </w:numPr>
        <w:spacing w:before="120" w:beforeAutospacing="0" w:after="120" w:afterAutospacing="0"/>
        <w:ind w:left="426" w:hanging="426"/>
        <w:jc w:val="both"/>
        <w:rPr>
          <w:b/>
          <w:bCs/>
          <w:sz w:val="23"/>
          <w:szCs w:val="23"/>
        </w:rPr>
      </w:pPr>
      <w:r w:rsidRPr="00E2017F">
        <w:rPr>
          <w:b/>
          <w:bCs/>
          <w:sz w:val="23"/>
          <w:szCs w:val="23"/>
        </w:rPr>
        <w:t>Недвижимое имущество, составляющее паевой инвестиционный фонд и используемое в основной деятельности управляющей организации, подлежит обложению налогом на имущество на ее стороне, даже если оно не учтено в качестве ОС</w:t>
      </w:r>
    </w:p>
    <w:p w14:paraId="31048C72" w14:textId="77777777" w:rsidR="00631E67" w:rsidRPr="00E2017F" w:rsidRDefault="00631E67" w:rsidP="00E2017F">
      <w:pPr>
        <w:pStyle w:val="s1"/>
        <w:spacing w:before="60" w:beforeAutospacing="0" w:after="120" w:afterAutospacing="0"/>
        <w:ind w:left="425"/>
        <w:jc w:val="both"/>
        <w:rPr>
          <w:i/>
          <w:color w:val="22272F"/>
          <w:sz w:val="23"/>
          <w:szCs w:val="23"/>
        </w:rPr>
      </w:pPr>
      <w:r w:rsidRPr="00E2017F">
        <w:rPr>
          <w:i/>
          <w:color w:val="22272F"/>
          <w:sz w:val="23"/>
          <w:szCs w:val="23"/>
        </w:rPr>
        <w:t>Постановление Арбитражного суда Уральского округа от 29 сентября 2021 г. N Ф09-6851/21 по делу N А76-320/2021</w:t>
      </w:r>
    </w:p>
    <w:p w14:paraId="6DE8A73A" w14:textId="168CB946" w:rsidR="00631E67" w:rsidRPr="00FE6425" w:rsidRDefault="00631E67"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Налогоплательщик полагает, что недвижимое имущество, составляющее паевой инвестиционный фонд, не является объектом налогообложения, поскольку не учтено в качестве основных средств.</w:t>
      </w:r>
    </w:p>
    <w:p w14:paraId="11644F3D" w14:textId="77777777" w:rsidR="00631E67" w:rsidRPr="00FE6425" w:rsidRDefault="00631E67"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Суд, исследовав обстоятельства дела, признал позицию налогоплательщика необоснованной.</w:t>
      </w:r>
    </w:p>
    <w:p w14:paraId="504091AE" w14:textId="77777777" w:rsidR="00631E67" w:rsidRPr="00FE6425" w:rsidRDefault="00631E67"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Недвижимое имущество, составляющее паевой инвестиционный фонд, подлежит обложению налогом на имущество у управляющей компании; налог уплачивается за счет имущества, составляющего паевой инвестиционный фонд.</w:t>
      </w:r>
    </w:p>
    <w:p w14:paraId="582194BB" w14:textId="77777777" w:rsidR="00631E67" w:rsidRPr="00FE6425" w:rsidRDefault="00631E67"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Поскольку данное имущество использовалось в основной деятельности управляющей организации, инспекция пришла к выводу о необходимости обложения его налогом на имущество.</w:t>
      </w:r>
    </w:p>
    <w:p w14:paraId="6A3F8E88" w14:textId="77777777" w:rsidR="00631E67" w:rsidRPr="004079E4" w:rsidRDefault="00631E67" w:rsidP="00E2017F">
      <w:pPr>
        <w:pStyle w:val="s3"/>
        <w:numPr>
          <w:ilvl w:val="0"/>
          <w:numId w:val="24"/>
        </w:numPr>
        <w:shd w:val="clear" w:color="auto" w:fill="FFFFFF"/>
        <w:spacing w:before="120" w:beforeAutospacing="0" w:after="120" w:afterAutospacing="0"/>
        <w:ind w:left="426" w:hanging="426"/>
        <w:jc w:val="both"/>
        <w:rPr>
          <w:b/>
          <w:color w:val="22272F"/>
          <w:sz w:val="23"/>
          <w:szCs w:val="23"/>
        </w:rPr>
      </w:pPr>
      <w:r w:rsidRPr="004079E4">
        <w:rPr>
          <w:b/>
          <w:color w:val="22272F"/>
          <w:sz w:val="23"/>
          <w:szCs w:val="23"/>
        </w:rPr>
        <w:t>Несмотря на то, что кадастровая стоимость, являющаяся предметом оспаривания, внесена в ЕГРН после 1 января, результаты ее оспаривания, утвержденные решением суда, применяются с начала данного налогового периода</w:t>
      </w:r>
    </w:p>
    <w:p w14:paraId="6CED0C2F" w14:textId="234BEBB2" w:rsidR="00631E67" w:rsidRPr="004079E4" w:rsidRDefault="00631E67" w:rsidP="00E2017F">
      <w:pPr>
        <w:pStyle w:val="s1"/>
        <w:spacing w:before="0" w:beforeAutospacing="0" w:after="120" w:afterAutospacing="0"/>
        <w:ind w:left="426"/>
        <w:jc w:val="both"/>
        <w:rPr>
          <w:i/>
          <w:color w:val="22272F"/>
          <w:sz w:val="23"/>
          <w:szCs w:val="23"/>
        </w:rPr>
      </w:pPr>
      <w:r w:rsidRPr="004079E4">
        <w:rPr>
          <w:i/>
          <w:color w:val="22272F"/>
          <w:sz w:val="23"/>
          <w:szCs w:val="23"/>
        </w:rPr>
        <w:t>Постановление Арбитражного суда Московского округа от 21 сентября 2021 г. N Ф05-22927/21 по делу N А41-4445/2021</w:t>
      </w:r>
    </w:p>
    <w:p w14:paraId="518B3810" w14:textId="77777777" w:rsidR="00631E67" w:rsidRPr="00FE6425" w:rsidRDefault="00631E67"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Налоговый орган полагает, что общество применило заниженную кадастровую стоимость объекта недвижимости при исчислении налога на имущество.</w:t>
      </w:r>
    </w:p>
    <w:p w14:paraId="64F299E6" w14:textId="77777777" w:rsidR="00631E67" w:rsidRPr="00FE6425" w:rsidRDefault="00631E67"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Суд, исследовав обстоятельства дела, признал доводы налогового органа обоснованными.</w:t>
      </w:r>
    </w:p>
    <w:p w14:paraId="4A06EF76" w14:textId="77777777" w:rsidR="00631E67" w:rsidRPr="00FE6425" w:rsidRDefault="00631E67"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lastRenderedPageBreak/>
        <w:t xml:space="preserve">Общество настаивает на применении "старой" кадастровой стоимости, оспаривая стоимость в большем размере, установленную "Центром кадастровой оценки" и внесенную в ЕГРН после начала спорного налогового периода. </w:t>
      </w:r>
      <w:proofErr w:type="gramStart"/>
      <w:r w:rsidRPr="00FE6425">
        <w:rPr>
          <w:rFonts w:ascii="PT Serif" w:hAnsi="PT Serif"/>
          <w:color w:val="22272F"/>
          <w:sz w:val="23"/>
          <w:szCs w:val="23"/>
          <w:shd w:val="clear" w:color="auto" w:fill="FFFFFF"/>
        </w:rPr>
        <w:t>Однако при этом не учитывает, что вступившим в законную силу решением суда последняя была им оспорена и определена равной рыночной в меньшем размере.</w:t>
      </w:r>
      <w:proofErr w:type="gramEnd"/>
    </w:p>
    <w:p w14:paraId="071D52B8" w14:textId="77777777" w:rsidR="00631E67" w:rsidRPr="00FE6425" w:rsidRDefault="00631E67"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 xml:space="preserve">В случае изменения кадастровой стоимости земельного участка на основании решения суда сведения о кадастровой стоимости </w:t>
      </w:r>
      <w:proofErr w:type="gramStart"/>
      <w:r w:rsidRPr="00FE6425">
        <w:rPr>
          <w:rFonts w:ascii="PT Serif" w:hAnsi="PT Serif"/>
          <w:color w:val="22272F"/>
          <w:sz w:val="23"/>
          <w:szCs w:val="23"/>
          <w:shd w:val="clear" w:color="auto" w:fill="FFFFFF"/>
        </w:rPr>
        <w:t>учитываются</w:t>
      </w:r>
      <w:proofErr w:type="gramEnd"/>
      <w:r w:rsidRPr="00FE6425">
        <w:rPr>
          <w:rFonts w:ascii="PT Serif" w:hAnsi="PT Serif"/>
          <w:color w:val="22272F"/>
          <w:sz w:val="23"/>
          <w:szCs w:val="23"/>
          <w:shd w:val="clear" w:color="auto" w:fill="FFFFFF"/>
        </w:rPr>
        <w:t xml:space="preserve"> начиная с даты начала применения стоимости, являющейся предметом оспаривания, т. е. с начала спорного налогового периода, для которого была определена последняя кадастровая стоимость.</w:t>
      </w:r>
    </w:p>
    <w:p w14:paraId="0AFB0FF3" w14:textId="77777777" w:rsidR="00631E67" w:rsidRPr="00FE6425" w:rsidRDefault="00631E67"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Таким образом, для исчисления налога общество должно применять кадастровую стоимость земельного участка, установленную на основании решения суда, принятого после начала спорного налогового периода.</w:t>
      </w:r>
    </w:p>
    <w:p w14:paraId="3EB16E4B" w14:textId="77777777" w:rsidR="00631E67" w:rsidRPr="00631E67" w:rsidRDefault="00631E67" w:rsidP="00E2017F">
      <w:pPr>
        <w:pStyle w:val="s3"/>
        <w:numPr>
          <w:ilvl w:val="0"/>
          <w:numId w:val="24"/>
        </w:numPr>
        <w:shd w:val="clear" w:color="auto" w:fill="FFFFFF"/>
        <w:spacing w:before="120" w:beforeAutospacing="0" w:after="120" w:afterAutospacing="0"/>
        <w:ind w:left="426" w:hanging="426"/>
        <w:jc w:val="both"/>
        <w:rPr>
          <w:b/>
          <w:color w:val="22272F"/>
          <w:sz w:val="23"/>
          <w:szCs w:val="23"/>
        </w:rPr>
      </w:pPr>
      <w:r w:rsidRPr="00631E67">
        <w:rPr>
          <w:b/>
          <w:color w:val="22272F"/>
          <w:sz w:val="23"/>
          <w:szCs w:val="23"/>
        </w:rPr>
        <w:t>Для расчета налоговых обязанностей по налогу на имущество должны быть применены данные о размере кадастровой стоимости объектов, внесенные в ЕГРН</w:t>
      </w:r>
    </w:p>
    <w:p w14:paraId="7608282F" w14:textId="37E1175A" w:rsidR="00631E67" w:rsidRPr="00631E67" w:rsidRDefault="00631E67" w:rsidP="00E2017F">
      <w:pPr>
        <w:pStyle w:val="s1"/>
        <w:spacing w:before="0" w:beforeAutospacing="0" w:after="120" w:afterAutospacing="0"/>
        <w:ind w:left="426"/>
        <w:jc w:val="both"/>
        <w:rPr>
          <w:i/>
          <w:color w:val="22272F"/>
          <w:sz w:val="23"/>
          <w:szCs w:val="23"/>
        </w:rPr>
      </w:pPr>
      <w:r w:rsidRPr="004079E4">
        <w:rPr>
          <w:i/>
          <w:color w:val="22272F"/>
          <w:sz w:val="23"/>
          <w:szCs w:val="23"/>
        </w:rPr>
        <w:t>Постановление Арбитражного суда Московского округа от 2 сентября 2021 г. N Ф05-20303/21 по делу N А40-253747/2020</w:t>
      </w:r>
    </w:p>
    <w:p w14:paraId="19A26161" w14:textId="77777777" w:rsidR="00631E67" w:rsidRPr="00FE6425" w:rsidRDefault="00631E67"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 xml:space="preserve">Налоговый орган </w:t>
      </w:r>
      <w:proofErr w:type="spellStart"/>
      <w:r w:rsidRPr="00FE6425">
        <w:rPr>
          <w:rFonts w:ascii="PT Serif" w:hAnsi="PT Serif"/>
          <w:color w:val="22272F"/>
          <w:sz w:val="23"/>
          <w:szCs w:val="23"/>
          <w:shd w:val="clear" w:color="auto" w:fill="FFFFFF"/>
        </w:rPr>
        <w:t>доначислил</w:t>
      </w:r>
      <w:proofErr w:type="spellEnd"/>
      <w:r w:rsidRPr="00FE6425">
        <w:rPr>
          <w:rFonts w:ascii="PT Serif" w:hAnsi="PT Serif"/>
          <w:color w:val="22272F"/>
          <w:sz w:val="23"/>
          <w:szCs w:val="23"/>
          <w:shd w:val="clear" w:color="auto" w:fill="FFFFFF"/>
        </w:rPr>
        <w:t xml:space="preserve"> налог на имущество в связи с неправильным исключением налогоплательщиком из налоговой базы сумм НДС.</w:t>
      </w:r>
    </w:p>
    <w:p w14:paraId="057E80E4" w14:textId="77777777" w:rsidR="00631E67" w:rsidRPr="00FE6425" w:rsidRDefault="00631E67"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 xml:space="preserve">Суд, исследовав обстоятельства дела, </w:t>
      </w:r>
      <w:proofErr w:type="gramStart"/>
      <w:r w:rsidRPr="00FE6425">
        <w:rPr>
          <w:rFonts w:ascii="PT Serif" w:hAnsi="PT Serif"/>
          <w:color w:val="22272F"/>
          <w:sz w:val="23"/>
          <w:szCs w:val="23"/>
          <w:shd w:val="clear" w:color="auto" w:fill="FFFFFF"/>
        </w:rPr>
        <w:t>согласился с позицией</w:t>
      </w:r>
      <w:proofErr w:type="gramEnd"/>
      <w:r w:rsidRPr="00FE6425">
        <w:rPr>
          <w:rFonts w:ascii="PT Serif" w:hAnsi="PT Serif"/>
          <w:color w:val="22272F"/>
          <w:sz w:val="23"/>
          <w:szCs w:val="23"/>
          <w:shd w:val="clear" w:color="auto" w:fill="FFFFFF"/>
        </w:rPr>
        <w:t xml:space="preserve"> налогового органа.</w:t>
      </w:r>
    </w:p>
    <w:p w14:paraId="61236EC5" w14:textId="77777777" w:rsidR="00631E67" w:rsidRPr="00FE6425" w:rsidRDefault="00631E67"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Само по себе наличие у налогоплательщика имущества, в отношении которого не заключена сделка по его отчуждению, не влечет возникновение обязанности по исчислению и уплате НДС. Определение НДС расчетным методом при отчуждении имущества не влечет изменения размера налоговой базы по налогу на имущество в силу прекращения объекта налогообложения.</w:t>
      </w:r>
    </w:p>
    <w:p w14:paraId="275D5397" w14:textId="77777777" w:rsidR="00631E67" w:rsidRPr="00FE6425" w:rsidRDefault="00631E67" w:rsidP="00E2017F">
      <w:pPr>
        <w:pStyle w:val="s1"/>
        <w:spacing w:before="0" w:beforeAutospacing="0" w:after="0" w:afterAutospacing="0"/>
        <w:ind w:firstLine="426"/>
        <w:jc w:val="both"/>
        <w:rPr>
          <w:rFonts w:ascii="PT Serif" w:hAnsi="PT Serif"/>
          <w:color w:val="22272F"/>
          <w:sz w:val="23"/>
          <w:szCs w:val="23"/>
          <w:shd w:val="clear" w:color="auto" w:fill="FFFFFF"/>
        </w:rPr>
      </w:pPr>
      <w:r w:rsidRPr="00FE6425">
        <w:rPr>
          <w:rFonts w:ascii="PT Serif" w:hAnsi="PT Serif"/>
          <w:color w:val="22272F"/>
          <w:sz w:val="23"/>
          <w:szCs w:val="23"/>
          <w:shd w:val="clear" w:color="auto" w:fill="FFFFFF"/>
        </w:rPr>
        <w:t xml:space="preserve">Кроме того, при определении рыночной стоимости недвижимости для установления его кадастровой стоимости НДС не является </w:t>
      </w:r>
      <w:proofErr w:type="spellStart"/>
      <w:r w:rsidRPr="00FE6425">
        <w:rPr>
          <w:rFonts w:ascii="PT Serif" w:hAnsi="PT Serif"/>
          <w:color w:val="22272F"/>
          <w:sz w:val="23"/>
          <w:szCs w:val="23"/>
          <w:shd w:val="clear" w:color="auto" w:fill="FFFFFF"/>
        </w:rPr>
        <w:t>ценообразующим</w:t>
      </w:r>
      <w:proofErr w:type="spellEnd"/>
      <w:r w:rsidRPr="00FE6425">
        <w:rPr>
          <w:rFonts w:ascii="PT Serif" w:hAnsi="PT Serif"/>
          <w:color w:val="22272F"/>
          <w:sz w:val="23"/>
          <w:szCs w:val="23"/>
          <w:shd w:val="clear" w:color="auto" w:fill="FFFFFF"/>
        </w:rPr>
        <w:t xml:space="preserve"> фактором и отдельно из определяемой кадастровой стоимости не выделяется.</w:t>
      </w:r>
    </w:p>
    <w:p w14:paraId="25A28AB7" w14:textId="0D712EEB" w:rsidR="00FD55B6" w:rsidRPr="0021476D" w:rsidRDefault="00F06FF5" w:rsidP="00BA3F42">
      <w:pPr>
        <w:keepNext/>
        <w:numPr>
          <w:ilvl w:val="1"/>
          <w:numId w:val="25"/>
        </w:numPr>
        <w:tabs>
          <w:tab w:val="left" w:pos="567"/>
        </w:tabs>
        <w:spacing w:before="200" w:after="240"/>
        <w:ind w:left="0" w:right="57" w:firstLine="567"/>
        <w:jc w:val="center"/>
        <w:outlineLvl w:val="0"/>
        <w:rPr>
          <w:b/>
          <w:bCs/>
          <w:sz w:val="23"/>
          <w:szCs w:val="23"/>
        </w:rPr>
      </w:pPr>
      <w:bookmarkStart w:id="94" w:name="_Toc94773354"/>
      <w:r>
        <w:rPr>
          <w:b/>
          <w:bCs/>
          <w:sz w:val="23"/>
          <w:szCs w:val="23"/>
        </w:rPr>
        <w:t>Земельный налог</w:t>
      </w:r>
      <w:bookmarkEnd w:id="94"/>
    </w:p>
    <w:p w14:paraId="7E8A33D8" w14:textId="293CC782" w:rsidR="00F06FF5" w:rsidRPr="00F06FF5" w:rsidRDefault="00302D48" w:rsidP="00D36951">
      <w:pPr>
        <w:pStyle w:val="s1"/>
        <w:numPr>
          <w:ilvl w:val="0"/>
          <w:numId w:val="24"/>
        </w:numPr>
        <w:spacing w:after="0" w:afterAutospacing="0"/>
        <w:ind w:left="567" w:hanging="567"/>
        <w:jc w:val="both"/>
        <w:rPr>
          <w:b/>
          <w:bCs/>
          <w:sz w:val="23"/>
          <w:szCs w:val="23"/>
        </w:rPr>
      </w:pPr>
      <w:r>
        <w:rPr>
          <w:b/>
          <w:bCs/>
          <w:sz w:val="23"/>
          <w:szCs w:val="23"/>
        </w:rPr>
        <w:t xml:space="preserve">ФНС </w:t>
      </w:r>
      <w:proofErr w:type="gramStart"/>
      <w:r>
        <w:rPr>
          <w:b/>
          <w:bCs/>
          <w:sz w:val="23"/>
          <w:szCs w:val="23"/>
        </w:rPr>
        <w:t>пояснила</w:t>
      </w:r>
      <w:proofErr w:type="gramEnd"/>
      <w:r>
        <w:rPr>
          <w:b/>
          <w:bCs/>
          <w:sz w:val="23"/>
          <w:szCs w:val="23"/>
        </w:rPr>
        <w:t xml:space="preserve"> с какой даты пересчитывать земельный налог в связи с ошибкой в кадастровой стоимости</w:t>
      </w:r>
      <w:r w:rsidR="00F06FF5" w:rsidRPr="00F06FF5">
        <w:rPr>
          <w:b/>
          <w:bCs/>
          <w:sz w:val="23"/>
          <w:szCs w:val="23"/>
        </w:rPr>
        <w:t>.</w:t>
      </w:r>
    </w:p>
    <w:p w14:paraId="248CA738" w14:textId="62588929" w:rsidR="002F7354" w:rsidRPr="004079E4" w:rsidRDefault="0044262E" w:rsidP="00D36951">
      <w:pPr>
        <w:pStyle w:val="s1"/>
        <w:spacing w:before="120" w:beforeAutospacing="0" w:after="120" w:afterAutospacing="0"/>
        <w:ind w:left="567"/>
        <w:jc w:val="both"/>
        <w:rPr>
          <w:rStyle w:val="a3"/>
          <w:i/>
          <w:iCs/>
          <w:color w:val="auto"/>
          <w:sz w:val="23"/>
          <w:szCs w:val="23"/>
          <w:u w:val="none"/>
        </w:rPr>
      </w:pPr>
      <w:hyperlink r:id="rId87" w:anchor="/document/400329555/entry/0" w:history="1">
        <w:r w:rsidR="002F7354" w:rsidRPr="004079E4">
          <w:rPr>
            <w:rStyle w:val="a3"/>
            <w:i/>
            <w:iCs/>
            <w:color w:val="auto"/>
            <w:sz w:val="23"/>
            <w:szCs w:val="23"/>
            <w:u w:val="none"/>
          </w:rPr>
          <w:t xml:space="preserve">Письмо </w:t>
        </w:r>
        <w:r w:rsidR="00302D48" w:rsidRPr="004079E4">
          <w:rPr>
            <w:rStyle w:val="a3"/>
            <w:i/>
            <w:iCs/>
            <w:color w:val="auto"/>
            <w:sz w:val="23"/>
            <w:szCs w:val="23"/>
            <w:u w:val="none"/>
          </w:rPr>
          <w:t>ФНС России от 14 сентября 2021 N БС-4-21/13025@</w:t>
        </w:r>
      </w:hyperlink>
    </w:p>
    <w:p w14:paraId="7992CA79" w14:textId="53C7133A" w:rsidR="00302D48" w:rsidRPr="004079E4" w:rsidRDefault="00302D48" w:rsidP="00D36951">
      <w:pPr>
        <w:pStyle w:val="s1"/>
        <w:spacing w:before="0" w:beforeAutospacing="0" w:after="0" w:afterAutospacing="0"/>
        <w:ind w:firstLine="567"/>
        <w:jc w:val="both"/>
        <w:rPr>
          <w:color w:val="22272F"/>
          <w:sz w:val="23"/>
          <w:szCs w:val="23"/>
        </w:rPr>
      </w:pPr>
      <w:r w:rsidRPr="004079E4">
        <w:rPr>
          <w:color w:val="22272F"/>
          <w:sz w:val="23"/>
          <w:szCs w:val="23"/>
        </w:rPr>
        <w:t xml:space="preserve">Дату начала применения кадастровой стоимости нужно искать в ЕГРН. При корректировке данных в реестре в него вносят такую дату. Ее берут из документа, который направляют для внесения в ЕГРН кадастровой стоимости. Если в этом документе ее нет или такой документ не нужен, то дату начала применения указывает </w:t>
      </w:r>
      <w:proofErr w:type="spellStart"/>
      <w:r w:rsidRPr="004079E4">
        <w:rPr>
          <w:color w:val="22272F"/>
          <w:sz w:val="23"/>
          <w:szCs w:val="23"/>
        </w:rPr>
        <w:t>Росреестр</w:t>
      </w:r>
      <w:proofErr w:type="spellEnd"/>
      <w:r w:rsidRPr="004079E4">
        <w:rPr>
          <w:color w:val="22272F"/>
          <w:sz w:val="23"/>
          <w:szCs w:val="23"/>
        </w:rPr>
        <w:t>.</w:t>
      </w:r>
    </w:p>
    <w:p w14:paraId="0B9BDA57" w14:textId="77777777" w:rsidR="00316B25" w:rsidRPr="004079E4" w:rsidRDefault="00786188" w:rsidP="004079E4">
      <w:pPr>
        <w:pStyle w:val="s1"/>
        <w:numPr>
          <w:ilvl w:val="0"/>
          <w:numId w:val="24"/>
        </w:numPr>
        <w:spacing w:after="0" w:afterAutospacing="0"/>
        <w:ind w:left="567" w:hanging="567"/>
        <w:jc w:val="both"/>
        <w:rPr>
          <w:b/>
          <w:bCs/>
          <w:sz w:val="23"/>
          <w:szCs w:val="23"/>
        </w:rPr>
      </w:pPr>
      <w:r w:rsidRPr="004079E4">
        <w:rPr>
          <w:b/>
          <w:bCs/>
          <w:sz w:val="23"/>
          <w:szCs w:val="23"/>
        </w:rPr>
        <w:t>Поскольку был установлен факт регистрации права собственности на помещение в МКД, суд пришел к выводу, что у налогоплательщика прекратилась обязанность по исчислению земельного налога за участок под этим домом</w:t>
      </w:r>
    </w:p>
    <w:p w14:paraId="2AFCB022" w14:textId="751403C2" w:rsidR="00786188" w:rsidRPr="004079E4" w:rsidRDefault="00786188" w:rsidP="004079E4">
      <w:pPr>
        <w:pStyle w:val="s1"/>
        <w:spacing w:before="120" w:beforeAutospacing="0" w:after="120" w:afterAutospacing="0"/>
        <w:ind w:left="567"/>
        <w:jc w:val="both"/>
        <w:rPr>
          <w:rStyle w:val="a3"/>
          <w:i/>
          <w:iCs/>
          <w:color w:val="auto"/>
          <w:sz w:val="23"/>
          <w:szCs w:val="23"/>
          <w:u w:val="none"/>
        </w:rPr>
      </w:pPr>
      <w:r w:rsidRPr="004079E4">
        <w:rPr>
          <w:rStyle w:val="a3"/>
          <w:i/>
          <w:iCs/>
          <w:color w:val="auto"/>
          <w:sz w:val="23"/>
          <w:szCs w:val="23"/>
          <w:u w:val="none"/>
        </w:rPr>
        <w:t>Постановление Арбитражного суда Центрального округа от 30 сентября 2021 г. N Ф10-4369/21 по делу N А14-11956/2020</w:t>
      </w:r>
    </w:p>
    <w:p w14:paraId="5C81B5C6" w14:textId="77777777" w:rsidR="00786188" w:rsidRPr="004079E4" w:rsidRDefault="00786188" w:rsidP="004079E4">
      <w:pPr>
        <w:pStyle w:val="s1"/>
        <w:spacing w:before="0" w:beforeAutospacing="0" w:after="0" w:afterAutospacing="0"/>
        <w:ind w:firstLine="567"/>
        <w:jc w:val="both"/>
        <w:rPr>
          <w:color w:val="22272F"/>
          <w:sz w:val="23"/>
          <w:szCs w:val="23"/>
        </w:rPr>
      </w:pPr>
      <w:r w:rsidRPr="004079E4">
        <w:rPr>
          <w:color w:val="22272F"/>
          <w:sz w:val="23"/>
          <w:szCs w:val="23"/>
        </w:rPr>
        <w:t xml:space="preserve">Налогоплательщик посчитал, что им излишне был уплачен земельный налог за участок под многоквартирным жилым домом, в </w:t>
      </w:r>
      <w:proofErr w:type="gramStart"/>
      <w:r w:rsidRPr="004079E4">
        <w:rPr>
          <w:color w:val="22272F"/>
          <w:sz w:val="23"/>
          <w:szCs w:val="23"/>
        </w:rPr>
        <w:t>связи</w:t>
      </w:r>
      <w:proofErr w:type="gramEnd"/>
      <w:r w:rsidRPr="004079E4">
        <w:rPr>
          <w:color w:val="22272F"/>
          <w:sz w:val="23"/>
          <w:szCs w:val="23"/>
        </w:rPr>
        <w:t xml:space="preserve"> с чем налог подлежит возврату.</w:t>
      </w:r>
    </w:p>
    <w:p w14:paraId="77275D65" w14:textId="77777777" w:rsidR="00786188" w:rsidRPr="004079E4" w:rsidRDefault="00786188" w:rsidP="004079E4">
      <w:pPr>
        <w:pStyle w:val="s1"/>
        <w:spacing w:before="0" w:beforeAutospacing="0" w:after="0" w:afterAutospacing="0"/>
        <w:ind w:firstLine="567"/>
        <w:jc w:val="both"/>
        <w:rPr>
          <w:color w:val="22272F"/>
          <w:sz w:val="23"/>
          <w:szCs w:val="23"/>
        </w:rPr>
      </w:pPr>
      <w:r w:rsidRPr="004079E4">
        <w:rPr>
          <w:color w:val="22272F"/>
          <w:sz w:val="23"/>
          <w:szCs w:val="23"/>
        </w:rPr>
        <w:t>Суд, исследовав обстоятельства дела, с выводами налогоплательщика согласился.</w:t>
      </w:r>
    </w:p>
    <w:p w14:paraId="3C36DE2F" w14:textId="77777777" w:rsidR="00786188" w:rsidRPr="004079E4" w:rsidRDefault="00786188" w:rsidP="004079E4">
      <w:pPr>
        <w:pStyle w:val="s1"/>
        <w:spacing w:before="0" w:beforeAutospacing="0" w:after="0" w:afterAutospacing="0"/>
        <w:ind w:firstLine="567"/>
        <w:jc w:val="both"/>
        <w:rPr>
          <w:color w:val="22272F"/>
          <w:sz w:val="23"/>
          <w:szCs w:val="23"/>
        </w:rPr>
      </w:pPr>
      <w:r w:rsidRPr="004079E4">
        <w:rPr>
          <w:color w:val="22272F"/>
          <w:sz w:val="23"/>
          <w:szCs w:val="23"/>
        </w:rPr>
        <w:t>С момента регистрации права собственности первого лица на любое из помещений в МКД соответствующий земельный участок поступает в долевую собственность собственников этих помещений.</w:t>
      </w:r>
    </w:p>
    <w:p w14:paraId="1FF67988" w14:textId="77777777" w:rsidR="00786188" w:rsidRPr="004079E4" w:rsidRDefault="00786188" w:rsidP="004079E4">
      <w:pPr>
        <w:pStyle w:val="s1"/>
        <w:spacing w:before="0" w:beforeAutospacing="0" w:after="0" w:afterAutospacing="0"/>
        <w:ind w:firstLine="567"/>
        <w:jc w:val="both"/>
        <w:rPr>
          <w:color w:val="22272F"/>
          <w:sz w:val="23"/>
          <w:szCs w:val="23"/>
        </w:rPr>
      </w:pPr>
      <w:r w:rsidRPr="004079E4">
        <w:rPr>
          <w:color w:val="22272F"/>
          <w:sz w:val="23"/>
          <w:szCs w:val="23"/>
        </w:rPr>
        <w:t>Поскольку на спорном земельном участке расположен МКД, участок перешел в общую долевую собственность собственников помещений, и в силу прямого указания положений НК РФ он не признается объектом налогообложения.</w:t>
      </w:r>
    </w:p>
    <w:p w14:paraId="4DA122AF" w14:textId="77777777" w:rsidR="00786188" w:rsidRPr="004079E4" w:rsidRDefault="00786188" w:rsidP="004079E4">
      <w:pPr>
        <w:pStyle w:val="s1"/>
        <w:spacing w:before="0" w:beforeAutospacing="0" w:after="0" w:afterAutospacing="0"/>
        <w:ind w:firstLine="567"/>
        <w:jc w:val="both"/>
        <w:rPr>
          <w:color w:val="22272F"/>
          <w:sz w:val="23"/>
          <w:szCs w:val="23"/>
        </w:rPr>
      </w:pPr>
      <w:r w:rsidRPr="004079E4">
        <w:rPr>
          <w:color w:val="22272F"/>
          <w:sz w:val="23"/>
          <w:szCs w:val="23"/>
        </w:rPr>
        <w:lastRenderedPageBreak/>
        <w:t>При таких обстоятельствах суд удовлетворил заявленные налогоплательщиком требования.</w:t>
      </w:r>
    </w:p>
    <w:p w14:paraId="0C81481A" w14:textId="77777777" w:rsidR="00316B25" w:rsidRPr="004079E4" w:rsidRDefault="00316B25" w:rsidP="004079E4">
      <w:pPr>
        <w:pStyle w:val="s1"/>
        <w:numPr>
          <w:ilvl w:val="0"/>
          <w:numId w:val="24"/>
        </w:numPr>
        <w:spacing w:after="0" w:afterAutospacing="0"/>
        <w:ind w:left="567" w:hanging="567"/>
        <w:jc w:val="both"/>
        <w:rPr>
          <w:b/>
          <w:bCs/>
          <w:sz w:val="23"/>
          <w:szCs w:val="23"/>
        </w:rPr>
      </w:pPr>
      <w:r w:rsidRPr="004079E4">
        <w:rPr>
          <w:b/>
          <w:bCs/>
          <w:sz w:val="23"/>
          <w:szCs w:val="23"/>
        </w:rPr>
        <w:t>Вид разрешенного использования земельных участков "для нужд Министерства обороны" сам по себе не является достаточным основанием для признания их изъятыми из оборота и освобождения Учреждения Минобороны РФ от уплаты земельного налога</w:t>
      </w:r>
    </w:p>
    <w:p w14:paraId="5430EB18" w14:textId="56B7CCC2" w:rsidR="00316B25" w:rsidRPr="004079E4" w:rsidRDefault="00316B25" w:rsidP="004079E4">
      <w:pPr>
        <w:pStyle w:val="s1"/>
        <w:spacing w:before="120" w:beforeAutospacing="0" w:after="120" w:afterAutospacing="0"/>
        <w:ind w:left="567"/>
        <w:jc w:val="both"/>
        <w:rPr>
          <w:rStyle w:val="a3"/>
          <w:i/>
          <w:iCs/>
          <w:color w:val="auto"/>
          <w:sz w:val="23"/>
          <w:szCs w:val="23"/>
          <w:u w:val="none"/>
        </w:rPr>
      </w:pPr>
      <w:r w:rsidRPr="004079E4">
        <w:rPr>
          <w:rStyle w:val="a3"/>
          <w:i/>
          <w:iCs/>
          <w:color w:val="auto"/>
          <w:sz w:val="23"/>
          <w:szCs w:val="23"/>
          <w:u w:val="none"/>
        </w:rPr>
        <w:t>Постановление Арбитражного суда Дальневосточного округа от 29 сентября 2021 г. N Ф03-4505/21 по делу N А16-1486/2019</w:t>
      </w:r>
    </w:p>
    <w:p w14:paraId="7AEDFA68" w14:textId="77777777" w:rsidR="00316B25" w:rsidRPr="004079E4" w:rsidRDefault="00316B25" w:rsidP="004079E4">
      <w:pPr>
        <w:pStyle w:val="s1"/>
        <w:spacing w:before="0" w:beforeAutospacing="0" w:after="0" w:afterAutospacing="0"/>
        <w:ind w:firstLine="567"/>
        <w:jc w:val="both"/>
        <w:rPr>
          <w:color w:val="22272F"/>
          <w:sz w:val="23"/>
          <w:szCs w:val="23"/>
        </w:rPr>
      </w:pPr>
      <w:r w:rsidRPr="004079E4">
        <w:rPr>
          <w:color w:val="22272F"/>
          <w:sz w:val="23"/>
          <w:szCs w:val="23"/>
        </w:rPr>
        <w:t>Налогоплательщик (учреждение Минобороны РФ) полагает, что налоговый орган не вправе был доначислять ему земельный налог, т. к. предоставленные ему участки изъяты из оборота.</w:t>
      </w:r>
    </w:p>
    <w:p w14:paraId="16AC5AA6" w14:textId="77777777" w:rsidR="00316B25" w:rsidRPr="004079E4" w:rsidRDefault="00316B25" w:rsidP="004079E4">
      <w:pPr>
        <w:pStyle w:val="s1"/>
        <w:spacing w:before="0" w:beforeAutospacing="0" w:after="0" w:afterAutospacing="0"/>
        <w:ind w:firstLine="567"/>
        <w:jc w:val="both"/>
        <w:rPr>
          <w:color w:val="22272F"/>
          <w:sz w:val="23"/>
          <w:szCs w:val="23"/>
        </w:rPr>
      </w:pPr>
      <w:r w:rsidRPr="004079E4">
        <w:rPr>
          <w:color w:val="22272F"/>
          <w:sz w:val="23"/>
          <w:szCs w:val="23"/>
        </w:rPr>
        <w:t>Суд, исследовав материалы дела, признал позицию налогоплательщика неправомерной.</w:t>
      </w:r>
    </w:p>
    <w:p w14:paraId="6D1E5750" w14:textId="77777777" w:rsidR="00316B25" w:rsidRPr="004079E4" w:rsidRDefault="00316B25" w:rsidP="004079E4">
      <w:pPr>
        <w:pStyle w:val="s1"/>
        <w:spacing w:before="0" w:beforeAutospacing="0" w:after="0" w:afterAutospacing="0"/>
        <w:ind w:firstLine="567"/>
        <w:jc w:val="both"/>
        <w:rPr>
          <w:color w:val="22272F"/>
          <w:sz w:val="23"/>
          <w:szCs w:val="23"/>
        </w:rPr>
      </w:pPr>
      <w:r w:rsidRPr="004079E4">
        <w:rPr>
          <w:color w:val="22272F"/>
          <w:sz w:val="23"/>
          <w:szCs w:val="23"/>
        </w:rPr>
        <w:t>Установлено, что земельные участки являются ограниченными в обороте и должны облагаться налогом по пониженной ставке, а не полностью освобождаться от налогообложения (как изъятые из оборота).</w:t>
      </w:r>
    </w:p>
    <w:p w14:paraId="40087D11" w14:textId="77777777" w:rsidR="00316B25" w:rsidRPr="004079E4" w:rsidRDefault="00316B25" w:rsidP="004079E4">
      <w:pPr>
        <w:pStyle w:val="s1"/>
        <w:spacing w:before="0" w:beforeAutospacing="0" w:after="0" w:afterAutospacing="0"/>
        <w:ind w:firstLine="567"/>
        <w:jc w:val="both"/>
        <w:rPr>
          <w:color w:val="22272F"/>
          <w:sz w:val="23"/>
          <w:szCs w:val="23"/>
        </w:rPr>
      </w:pPr>
      <w:r w:rsidRPr="004079E4">
        <w:rPr>
          <w:color w:val="22272F"/>
          <w:sz w:val="23"/>
          <w:szCs w:val="23"/>
        </w:rPr>
        <w:t>Суд подчеркнул, что вид разрешенного использования указанных земельных участков "для нужд Министерства обороны" сам по себе не является достаточным основанием для признания их изъятыми из оборота.</w:t>
      </w:r>
    </w:p>
    <w:p w14:paraId="3A108FEE" w14:textId="77777777" w:rsidR="00316B25" w:rsidRPr="004079E4" w:rsidRDefault="00316B25" w:rsidP="004079E4">
      <w:pPr>
        <w:pStyle w:val="s1"/>
        <w:numPr>
          <w:ilvl w:val="0"/>
          <w:numId w:val="24"/>
        </w:numPr>
        <w:spacing w:after="0" w:afterAutospacing="0"/>
        <w:ind w:left="567" w:hanging="567"/>
        <w:jc w:val="both"/>
        <w:rPr>
          <w:b/>
          <w:bCs/>
          <w:sz w:val="23"/>
          <w:szCs w:val="23"/>
        </w:rPr>
      </w:pPr>
      <w:r w:rsidRPr="004079E4">
        <w:rPr>
          <w:b/>
          <w:bCs/>
          <w:sz w:val="23"/>
          <w:szCs w:val="23"/>
        </w:rPr>
        <w:t>Налогоплательщик не вправе применять пониженную ставку земельного налога, если участки сельскохозяйственного назначения не используются для ведения соответствующего производства длительное время; выполнение сельскохозяйственных работ не подтверждено</w:t>
      </w:r>
    </w:p>
    <w:p w14:paraId="42B0E6F6" w14:textId="77777777" w:rsidR="00094D24" w:rsidRPr="004079E4" w:rsidRDefault="00094D24" w:rsidP="004079E4">
      <w:pPr>
        <w:pStyle w:val="s1"/>
        <w:spacing w:before="120" w:beforeAutospacing="0" w:after="120" w:afterAutospacing="0"/>
        <w:ind w:left="567"/>
        <w:jc w:val="both"/>
        <w:rPr>
          <w:rStyle w:val="a3"/>
          <w:i/>
          <w:iCs/>
          <w:color w:val="auto"/>
          <w:sz w:val="23"/>
          <w:szCs w:val="23"/>
          <w:u w:val="none"/>
        </w:rPr>
      </w:pPr>
      <w:r w:rsidRPr="004079E4">
        <w:rPr>
          <w:rStyle w:val="a3"/>
          <w:i/>
          <w:iCs/>
          <w:color w:val="auto"/>
          <w:sz w:val="23"/>
          <w:szCs w:val="23"/>
          <w:u w:val="none"/>
        </w:rPr>
        <w:t>Постановление Арбитражного суда Уральского округа от 23 сентября 2021 г. N Ф09-6872/21 по делу N А60-58049/2020</w:t>
      </w:r>
    </w:p>
    <w:p w14:paraId="403DB10F" w14:textId="286E7FEB" w:rsidR="00316B25" w:rsidRPr="004079E4" w:rsidRDefault="00316B25" w:rsidP="004079E4">
      <w:pPr>
        <w:pStyle w:val="s1"/>
        <w:spacing w:before="0" w:beforeAutospacing="0" w:after="0" w:afterAutospacing="0"/>
        <w:ind w:firstLine="567"/>
        <w:jc w:val="both"/>
        <w:rPr>
          <w:color w:val="22272F"/>
          <w:sz w:val="23"/>
          <w:szCs w:val="23"/>
        </w:rPr>
      </w:pPr>
      <w:r w:rsidRPr="004079E4">
        <w:rPr>
          <w:color w:val="22272F"/>
          <w:sz w:val="23"/>
          <w:szCs w:val="23"/>
        </w:rPr>
        <w:t>Налогоплательщик полагает, что к земельному участку применяется налоговая ставка исходя из его предназначения, а не фактического использования.</w:t>
      </w:r>
    </w:p>
    <w:p w14:paraId="19BE676A" w14:textId="77777777" w:rsidR="00316B25" w:rsidRPr="004079E4" w:rsidRDefault="00316B25" w:rsidP="004079E4">
      <w:pPr>
        <w:pStyle w:val="s1"/>
        <w:spacing w:before="0" w:beforeAutospacing="0" w:after="0" w:afterAutospacing="0"/>
        <w:ind w:firstLine="567"/>
        <w:jc w:val="both"/>
        <w:rPr>
          <w:color w:val="22272F"/>
          <w:sz w:val="23"/>
          <w:szCs w:val="23"/>
        </w:rPr>
      </w:pPr>
      <w:r w:rsidRPr="004079E4">
        <w:rPr>
          <w:color w:val="22272F"/>
          <w:sz w:val="23"/>
          <w:szCs w:val="23"/>
        </w:rPr>
        <w:t>Суд, исследовав обстоятельства дела, признал позицию налогоплательщика необоснованной.</w:t>
      </w:r>
    </w:p>
    <w:p w14:paraId="3892149E" w14:textId="77777777" w:rsidR="00316B25" w:rsidRPr="004079E4" w:rsidRDefault="00316B25" w:rsidP="004079E4">
      <w:pPr>
        <w:pStyle w:val="s1"/>
        <w:spacing w:before="0" w:beforeAutospacing="0" w:after="0" w:afterAutospacing="0"/>
        <w:ind w:firstLine="567"/>
        <w:jc w:val="both"/>
        <w:rPr>
          <w:color w:val="22272F"/>
          <w:sz w:val="23"/>
          <w:szCs w:val="23"/>
        </w:rPr>
      </w:pPr>
      <w:r w:rsidRPr="004079E4">
        <w:rPr>
          <w:color w:val="22272F"/>
          <w:sz w:val="23"/>
          <w:szCs w:val="23"/>
        </w:rPr>
        <w:t>Для применения пониженной налоговой ставки необходимо соблюдение одновременно двух условий: отнесение участка к определенной категории или виду разрешенного использования и использование этого участка для сельскохозяйственного производства.</w:t>
      </w:r>
    </w:p>
    <w:p w14:paraId="572DB356" w14:textId="77777777" w:rsidR="00316B25" w:rsidRPr="004079E4" w:rsidRDefault="00316B25" w:rsidP="004079E4">
      <w:pPr>
        <w:pStyle w:val="s1"/>
        <w:spacing w:before="0" w:beforeAutospacing="0" w:after="0" w:afterAutospacing="0"/>
        <w:ind w:firstLine="567"/>
        <w:jc w:val="both"/>
        <w:rPr>
          <w:color w:val="22272F"/>
          <w:sz w:val="23"/>
          <w:szCs w:val="23"/>
        </w:rPr>
      </w:pPr>
      <w:r w:rsidRPr="004079E4">
        <w:rPr>
          <w:color w:val="22272F"/>
          <w:sz w:val="23"/>
          <w:szCs w:val="23"/>
        </w:rPr>
        <w:t>В актах обследования указано, что характер растительности и отсутствие следов ведения сельского хозяйства свидетельствуют о том, что земельные участки не используются для ведения сельскохозяйственного производства длительное время (более 3 лет).</w:t>
      </w:r>
    </w:p>
    <w:p w14:paraId="0F45BE17" w14:textId="77777777" w:rsidR="00316B25" w:rsidRPr="004079E4" w:rsidRDefault="00316B25" w:rsidP="004079E4">
      <w:pPr>
        <w:pStyle w:val="s1"/>
        <w:spacing w:before="0" w:beforeAutospacing="0" w:after="0" w:afterAutospacing="0"/>
        <w:ind w:firstLine="567"/>
        <w:jc w:val="both"/>
        <w:rPr>
          <w:color w:val="22272F"/>
          <w:sz w:val="23"/>
          <w:szCs w:val="23"/>
        </w:rPr>
      </w:pPr>
      <w:r w:rsidRPr="004079E4">
        <w:rPr>
          <w:color w:val="22272F"/>
          <w:sz w:val="23"/>
          <w:szCs w:val="23"/>
        </w:rPr>
        <w:t>Представленные налогоплательщиком путевые листы о направлении транспортных средств на сельскохозяйственные работы подтверждают лишь факт следования по маршруту, а не непосредственно выполнение работ.</w:t>
      </w:r>
    </w:p>
    <w:p w14:paraId="6D93CFA4" w14:textId="77777777" w:rsidR="00464D55" w:rsidRPr="004079E4" w:rsidRDefault="00094D24" w:rsidP="004079E4">
      <w:pPr>
        <w:pStyle w:val="s1"/>
        <w:numPr>
          <w:ilvl w:val="0"/>
          <w:numId w:val="24"/>
        </w:numPr>
        <w:spacing w:after="0" w:afterAutospacing="0"/>
        <w:ind w:left="567" w:hanging="567"/>
        <w:jc w:val="both"/>
        <w:rPr>
          <w:b/>
          <w:bCs/>
          <w:sz w:val="23"/>
          <w:szCs w:val="23"/>
        </w:rPr>
      </w:pPr>
      <w:r w:rsidRPr="004079E4">
        <w:rPr>
          <w:b/>
          <w:bCs/>
          <w:sz w:val="23"/>
          <w:szCs w:val="23"/>
        </w:rPr>
        <w:t xml:space="preserve">Если вид разрешенного использования земельного участка не соответствует </w:t>
      </w:r>
      <w:proofErr w:type="spellStart"/>
      <w:r w:rsidRPr="004079E4">
        <w:rPr>
          <w:b/>
          <w:bCs/>
          <w:sz w:val="23"/>
          <w:szCs w:val="23"/>
        </w:rPr>
        <w:t>льготируемому</w:t>
      </w:r>
      <w:proofErr w:type="spellEnd"/>
      <w:r w:rsidRPr="004079E4">
        <w:rPr>
          <w:b/>
          <w:bCs/>
          <w:sz w:val="23"/>
          <w:szCs w:val="23"/>
        </w:rPr>
        <w:t xml:space="preserve"> назначению земель, то пониженная ставка земельного налога не применяется</w:t>
      </w:r>
      <w:r w:rsidR="00464D55" w:rsidRPr="004079E4">
        <w:rPr>
          <w:b/>
          <w:bCs/>
          <w:sz w:val="23"/>
          <w:szCs w:val="23"/>
        </w:rPr>
        <w:t xml:space="preserve"> </w:t>
      </w:r>
    </w:p>
    <w:p w14:paraId="68A8B2D4" w14:textId="5A91B625" w:rsidR="00094D24" w:rsidRPr="004079E4" w:rsidRDefault="00094D24" w:rsidP="004079E4">
      <w:pPr>
        <w:pStyle w:val="s1"/>
        <w:spacing w:before="120" w:beforeAutospacing="0" w:after="120" w:afterAutospacing="0"/>
        <w:ind w:left="567"/>
        <w:jc w:val="both"/>
        <w:rPr>
          <w:rStyle w:val="a3"/>
          <w:i/>
          <w:iCs/>
          <w:color w:val="auto"/>
          <w:sz w:val="23"/>
          <w:szCs w:val="23"/>
          <w:u w:val="none"/>
        </w:rPr>
      </w:pPr>
      <w:r w:rsidRPr="004079E4">
        <w:rPr>
          <w:rStyle w:val="a3"/>
          <w:i/>
          <w:iCs/>
          <w:color w:val="auto"/>
          <w:sz w:val="23"/>
          <w:szCs w:val="23"/>
          <w:u w:val="none"/>
        </w:rPr>
        <w:t>Постановление Арбитражного суда Центрального округа от 23 сентября 2021 г. N Ф10-3973/21 по делу N А08-6721/2016</w:t>
      </w:r>
    </w:p>
    <w:p w14:paraId="1B8A6A44" w14:textId="77777777" w:rsidR="00094D24" w:rsidRPr="004079E4" w:rsidRDefault="00094D24" w:rsidP="004079E4">
      <w:pPr>
        <w:pStyle w:val="s1"/>
        <w:spacing w:before="0" w:beforeAutospacing="0" w:after="0" w:afterAutospacing="0"/>
        <w:ind w:firstLine="567"/>
        <w:jc w:val="both"/>
        <w:rPr>
          <w:color w:val="22272F"/>
          <w:sz w:val="23"/>
          <w:szCs w:val="23"/>
        </w:rPr>
      </w:pPr>
      <w:r w:rsidRPr="004079E4">
        <w:rPr>
          <w:color w:val="22272F"/>
          <w:sz w:val="23"/>
          <w:szCs w:val="23"/>
        </w:rPr>
        <w:t xml:space="preserve">Налоговый орган </w:t>
      </w:r>
      <w:proofErr w:type="spellStart"/>
      <w:r w:rsidRPr="004079E4">
        <w:rPr>
          <w:color w:val="22272F"/>
          <w:sz w:val="23"/>
          <w:szCs w:val="23"/>
        </w:rPr>
        <w:t>доначислил</w:t>
      </w:r>
      <w:proofErr w:type="spellEnd"/>
      <w:r w:rsidRPr="004079E4">
        <w:rPr>
          <w:color w:val="22272F"/>
          <w:sz w:val="23"/>
          <w:szCs w:val="23"/>
        </w:rPr>
        <w:t xml:space="preserve"> налогоплательщику земельный налог, поскольку им при расчете неверно была применена льготная налоговая ставка.</w:t>
      </w:r>
    </w:p>
    <w:p w14:paraId="281B61FC" w14:textId="77777777" w:rsidR="00094D24" w:rsidRPr="004079E4" w:rsidRDefault="00094D24" w:rsidP="004079E4">
      <w:pPr>
        <w:pStyle w:val="s1"/>
        <w:spacing w:before="0" w:beforeAutospacing="0" w:after="0" w:afterAutospacing="0"/>
        <w:ind w:firstLine="567"/>
        <w:jc w:val="both"/>
        <w:rPr>
          <w:color w:val="22272F"/>
          <w:sz w:val="23"/>
          <w:szCs w:val="23"/>
        </w:rPr>
      </w:pPr>
      <w:r w:rsidRPr="004079E4">
        <w:rPr>
          <w:color w:val="22272F"/>
          <w:sz w:val="23"/>
          <w:szCs w:val="23"/>
        </w:rPr>
        <w:t>Суд, исследовав обстоятельства дела, с выводами налогового органа согласился.</w:t>
      </w:r>
    </w:p>
    <w:p w14:paraId="3D8ACBA0" w14:textId="77777777" w:rsidR="00094D24" w:rsidRPr="004079E4" w:rsidRDefault="00094D24" w:rsidP="004079E4">
      <w:pPr>
        <w:pStyle w:val="s1"/>
        <w:spacing w:before="0" w:beforeAutospacing="0" w:after="0" w:afterAutospacing="0"/>
        <w:ind w:firstLine="567"/>
        <w:jc w:val="both"/>
        <w:rPr>
          <w:color w:val="22272F"/>
          <w:sz w:val="23"/>
          <w:szCs w:val="23"/>
        </w:rPr>
      </w:pPr>
      <w:r w:rsidRPr="004079E4">
        <w:rPr>
          <w:color w:val="22272F"/>
          <w:sz w:val="23"/>
          <w:szCs w:val="23"/>
        </w:rPr>
        <w:t>Решением городского совета депутатов пониженная ставка земельного налога установлена в отношении участков, занятых жилищным фондом и объектами инженерной инфраструктуры ЖКХ или предоставленных для индивидуального жилищного строительства.</w:t>
      </w:r>
    </w:p>
    <w:p w14:paraId="10B2931E" w14:textId="77777777" w:rsidR="00094D24" w:rsidRPr="004079E4" w:rsidRDefault="00094D24" w:rsidP="004079E4">
      <w:pPr>
        <w:pStyle w:val="s1"/>
        <w:spacing w:before="0" w:beforeAutospacing="0" w:after="0" w:afterAutospacing="0"/>
        <w:ind w:firstLine="567"/>
        <w:jc w:val="both"/>
        <w:rPr>
          <w:color w:val="22272F"/>
          <w:sz w:val="23"/>
          <w:szCs w:val="23"/>
        </w:rPr>
      </w:pPr>
      <w:r w:rsidRPr="004079E4">
        <w:rPr>
          <w:color w:val="22272F"/>
          <w:sz w:val="23"/>
          <w:szCs w:val="23"/>
        </w:rPr>
        <w:t xml:space="preserve">Спорный земельный участок имеет вид разрешенного использования - для производственных целей (промышленное производство), в </w:t>
      </w:r>
      <w:proofErr w:type="gramStart"/>
      <w:r w:rsidRPr="004079E4">
        <w:rPr>
          <w:color w:val="22272F"/>
          <w:sz w:val="23"/>
          <w:szCs w:val="23"/>
        </w:rPr>
        <w:t>связи</w:t>
      </w:r>
      <w:proofErr w:type="gramEnd"/>
      <w:r w:rsidRPr="004079E4">
        <w:rPr>
          <w:color w:val="22272F"/>
          <w:sz w:val="23"/>
          <w:szCs w:val="23"/>
        </w:rPr>
        <w:t xml:space="preserve"> с чем налоговый орган правомерно произвел перерасчет налога по общей налоговой ставке.</w:t>
      </w:r>
    </w:p>
    <w:p w14:paraId="01F11687" w14:textId="77777777" w:rsidR="001C4679" w:rsidRPr="004079E4" w:rsidRDefault="001C4679" w:rsidP="004079E4">
      <w:pPr>
        <w:pStyle w:val="s1"/>
        <w:numPr>
          <w:ilvl w:val="0"/>
          <w:numId w:val="24"/>
        </w:numPr>
        <w:spacing w:after="0" w:afterAutospacing="0"/>
        <w:ind w:left="567" w:hanging="567"/>
        <w:jc w:val="both"/>
        <w:rPr>
          <w:b/>
          <w:bCs/>
          <w:sz w:val="23"/>
          <w:szCs w:val="23"/>
        </w:rPr>
      </w:pPr>
      <w:r w:rsidRPr="004079E4">
        <w:rPr>
          <w:b/>
          <w:bCs/>
          <w:sz w:val="23"/>
          <w:szCs w:val="23"/>
        </w:rPr>
        <w:lastRenderedPageBreak/>
        <w:t xml:space="preserve">Налогоплательщик не вправе применять пониженную ставку земельного налога, если его участок имеет </w:t>
      </w:r>
      <w:proofErr w:type="spellStart"/>
      <w:r w:rsidRPr="004079E4">
        <w:rPr>
          <w:b/>
          <w:bCs/>
          <w:sz w:val="23"/>
          <w:szCs w:val="23"/>
        </w:rPr>
        <w:t>льготируемый</w:t>
      </w:r>
      <w:proofErr w:type="spellEnd"/>
      <w:r w:rsidRPr="004079E4">
        <w:rPr>
          <w:b/>
          <w:bCs/>
          <w:sz w:val="23"/>
          <w:szCs w:val="23"/>
        </w:rPr>
        <w:t xml:space="preserve"> вид разрешенного использования, но по целевому назначению не используется</w:t>
      </w:r>
    </w:p>
    <w:p w14:paraId="4A65791A" w14:textId="18F9F86F" w:rsidR="001C4679" w:rsidRPr="004079E4" w:rsidRDefault="001C4679" w:rsidP="004079E4">
      <w:pPr>
        <w:pStyle w:val="s1"/>
        <w:spacing w:before="120" w:beforeAutospacing="0" w:after="120" w:afterAutospacing="0"/>
        <w:ind w:left="567"/>
        <w:jc w:val="both"/>
        <w:rPr>
          <w:rStyle w:val="a3"/>
          <w:i/>
          <w:iCs/>
          <w:color w:val="auto"/>
          <w:sz w:val="23"/>
          <w:szCs w:val="23"/>
          <w:u w:val="none"/>
        </w:rPr>
      </w:pPr>
      <w:r w:rsidRPr="004079E4">
        <w:rPr>
          <w:rStyle w:val="a3"/>
          <w:i/>
          <w:iCs/>
          <w:color w:val="auto"/>
          <w:sz w:val="23"/>
          <w:szCs w:val="23"/>
          <w:u w:val="none"/>
        </w:rPr>
        <w:t>Постановление Арбитражного суда Дальневосточного округа от 15 сентября 2021 г. N Ф03-3638/21 по делу N А51-2948/2020</w:t>
      </w:r>
    </w:p>
    <w:p w14:paraId="22B54745" w14:textId="77777777" w:rsidR="001C4679" w:rsidRPr="001C4679" w:rsidRDefault="001C4679" w:rsidP="004079E4">
      <w:pPr>
        <w:pStyle w:val="s1"/>
        <w:spacing w:before="0" w:beforeAutospacing="0" w:after="0" w:afterAutospacing="0"/>
        <w:ind w:firstLine="567"/>
        <w:jc w:val="both"/>
        <w:rPr>
          <w:color w:val="22272F"/>
          <w:sz w:val="23"/>
          <w:szCs w:val="23"/>
        </w:rPr>
      </w:pPr>
      <w:r w:rsidRPr="001C4679">
        <w:rPr>
          <w:color w:val="22272F"/>
          <w:sz w:val="23"/>
          <w:szCs w:val="23"/>
        </w:rPr>
        <w:t>Налогоплательщик полагает, что он правомерно применял пониженную ставку земельного налога, предусмотренную решением Думы города в отношении участков, занятых объектами физической культуры и спорта.</w:t>
      </w:r>
    </w:p>
    <w:p w14:paraId="1F7BDE2A" w14:textId="77777777" w:rsidR="001C4679" w:rsidRPr="001C4679" w:rsidRDefault="001C4679" w:rsidP="004079E4">
      <w:pPr>
        <w:pStyle w:val="s1"/>
        <w:spacing w:before="0" w:beforeAutospacing="0" w:after="0" w:afterAutospacing="0"/>
        <w:ind w:firstLine="567"/>
        <w:jc w:val="both"/>
        <w:rPr>
          <w:color w:val="22272F"/>
          <w:sz w:val="23"/>
          <w:szCs w:val="23"/>
        </w:rPr>
      </w:pPr>
      <w:r w:rsidRPr="001C4679">
        <w:rPr>
          <w:color w:val="22272F"/>
          <w:sz w:val="23"/>
          <w:szCs w:val="23"/>
        </w:rPr>
        <w:t>Суд, исследовав материалы дела, признал позицию налогоплательщика неправомерной.</w:t>
      </w:r>
    </w:p>
    <w:p w14:paraId="6E06AF4C" w14:textId="77777777" w:rsidR="001C4679" w:rsidRPr="001C4679" w:rsidRDefault="001C4679" w:rsidP="004079E4">
      <w:pPr>
        <w:pStyle w:val="s1"/>
        <w:spacing w:before="0" w:beforeAutospacing="0" w:after="0" w:afterAutospacing="0"/>
        <w:ind w:firstLine="567"/>
        <w:jc w:val="both"/>
        <w:rPr>
          <w:color w:val="22272F"/>
          <w:sz w:val="23"/>
          <w:szCs w:val="23"/>
        </w:rPr>
      </w:pPr>
      <w:r w:rsidRPr="001C4679">
        <w:rPr>
          <w:color w:val="22272F"/>
          <w:sz w:val="23"/>
          <w:szCs w:val="23"/>
        </w:rPr>
        <w:t>Налогоплательщику принадлежит земельный участок с видом разрешенного использования "спортивные объекты и сооружения без трибун для зрителей", однако этот участок в указанных целях не использовался.</w:t>
      </w:r>
    </w:p>
    <w:p w14:paraId="117FDFBD" w14:textId="77777777" w:rsidR="001C4679" w:rsidRPr="001C4679" w:rsidRDefault="001C4679" w:rsidP="004079E4">
      <w:pPr>
        <w:pStyle w:val="s1"/>
        <w:spacing w:before="0" w:beforeAutospacing="0" w:after="0" w:afterAutospacing="0"/>
        <w:ind w:firstLine="567"/>
        <w:jc w:val="both"/>
        <w:rPr>
          <w:color w:val="22272F"/>
          <w:sz w:val="23"/>
          <w:szCs w:val="23"/>
        </w:rPr>
      </w:pPr>
      <w:r w:rsidRPr="001C4679">
        <w:rPr>
          <w:color w:val="22272F"/>
          <w:sz w:val="23"/>
          <w:szCs w:val="23"/>
        </w:rPr>
        <w:t>Поскольку налогоплательщиком не была подтверждена эксплуатация объектов спорта и сооружений, расположенных на спорном земельном участке, в соответствии с их предназначением, суд сделал вывод об отсутствии оснований для применения пониженной налоговой ставки.</w:t>
      </w:r>
    </w:p>
    <w:p w14:paraId="02562259" w14:textId="644935A7" w:rsidR="008828CA" w:rsidRDefault="008828CA" w:rsidP="008828CA">
      <w:pPr>
        <w:keepNext/>
        <w:numPr>
          <w:ilvl w:val="1"/>
          <w:numId w:val="32"/>
        </w:numPr>
        <w:tabs>
          <w:tab w:val="left" w:pos="567"/>
        </w:tabs>
        <w:spacing w:before="240" w:after="240"/>
        <w:ind w:right="57"/>
        <w:jc w:val="center"/>
        <w:outlineLvl w:val="0"/>
        <w:rPr>
          <w:b/>
          <w:bCs/>
          <w:sz w:val="23"/>
          <w:szCs w:val="23"/>
        </w:rPr>
      </w:pPr>
      <w:r>
        <w:rPr>
          <w:b/>
          <w:bCs/>
          <w:sz w:val="23"/>
          <w:szCs w:val="23"/>
        </w:rPr>
        <w:t xml:space="preserve">  </w:t>
      </w:r>
      <w:bookmarkStart w:id="95" w:name="_Toc94773355"/>
      <w:proofErr w:type="spellStart"/>
      <w:r>
        <w:rPr>
          <w:b/>
          <w:bCs/>
          <w:sz w:val="23"/>
          <w:szCs w:val="23"/>
        </w:rPr>
        <w:t>Прослеживаемость</w:t>
      </w:r>
      <w:proofErr w:type="spellEnd"/>
      <w:r>
        <w:rPr>
          <w:b/>
          <w:bCs/>
          <w:sz w:val="23"/>
          <w:szCs w:val="23"/>
        </w:rPr>
        <w:t xml:space="preserve">  товаров</w:t>
      </w:r>
      <w:r w:rsidR="009F4FB4">
        <w:rPr>
          <w:b/>
          <w:bCs/>
          <w:sz w:val="23"/>
          <w:szCs w:val="23"/>
        </w:rPr>
        <w:t>.</w:t>
      </w:r>
      <w:bookmarkEnd w:id="95"/>
    </w:p>
    <w:p w14:paraId="61FCC84F" w14:textId="3F76DDF5" w:rsidR="004F5DB8" w:rsidRPr="004079E4" w:rsidRDefault="00E43FE8" w:rsidP="00D36951">
      <w:pPr>
        <w:pStyle w:val="s1"/>
        <w:numPr>
          <w:ilvl w:val="0"/>
          <w:numId w:val="24"/>
        </w:numPr>
        <w:spacing w:before="0" w:beforeAutospacing="0" w:after="0" w:afterAutospacing="0"/>
        <w:ind w:left="567" w:hanging="567"/>
        <w:jc w:val="both"/>
        <w:rPr>
          <w:b/>
          <w:bCs/>
          <w:sz w:val="23"/>
          <w:szCs w:val="23"/>
        </w:rPr>
      </w:pPr>
      <w:r w:rsidRPr="004079E4">
        <w:rPr>
          <w:b/>
          <w:bCs/>
          <w:sz w:val="23"/>
          <w:szCs w:val="23"/>
        </w:rPr>
        <w:t xml:space="preserve">Если прослеживаемый товар </w:t>
      </w:r>
      <w:proofErr w:type="spellStart"/>
      <w:r w:rsidRPr="004079E4">
        <w:rPr>
          <w:b/>
          <w:bCs/>
          <w:sz w:val="23"/>
          <w:szCs w:val="23"/>
        </w:rPr>
        <w:t>самортизировали</w:t>
      </w:r>
      <w:proofErr w:type="spellEnd"/>
      <w:r w:rsidRPr="004079E4">
        <w:rPr>
          <w:b/>
          <w:bCs/>
          <w:sz w:val="23"/>
          <w:szCs w:val="23"/>
        </w:rPr>
        <w:t>, в уведомлении об остатках стоимость должна быть нулевой</w:t>
      </w:r>
      <w:r w:rsidR="004F5DB8" w:rsidRPr="004079E4">
        <w:rPr>
          <w:b/>
          <w:bCs/>
          <w:sz w:val="23"/>
          <w:szCs w:val="23"/>
        </w:rPr>
        <w:t>.</w:t>
      </w:r>
    </w:p>
    <w:p w14:paraId="26FFABEE" w14:textId="7491F168" w:rsidR="004F5DB8" w:rsidRPr="004079E4" w:rsidRDefault="004F5DB8" w:rsidP="00D36951">
      <w:pPr>
        <w:pStyle w:val="s1"/>
        <w:spacing w:before="120" w:beforeAutospacing="0" w:after="120" w:afterAutospacing="0"/>
        <w:ind w:left="567"/>
        <w:jc w:val="both"/>
        <w:rPr>
          <w:rStyle w:val="a3"/>
          <w:i/>
          <w:color w:val="auto"/>
          <w:sz w:val="23"/>
          <w:szCs w:val="23"/>
          <w:u w:val="none"/>
        </w:rPr>
      </w:pPr>
      <w:r w:rsidRPr="004079E4">
        <w:rPr>
          <w:rStyle w:val="a3"/>
          <w:i/>
          <w:color w:val="auto"/>
          <w:sz w:val="23"/>
          <w:szCs w:val="23"/>
          <w:u w:val="none"/>
        </w:rPr>
        <w:t>П</w:t>
      </w:r>
      <w:r w:rsidR="00421080" w:rsidRPr="004079E4">
        <w:rPr>
          <w:rStyle w:val="a3"/>
          <w:i/>
          <w:color w:val="auto"/>
          <w:sz w:val="23"/>
          <w:szCs w:val="23"/>
          <w:u w:val="none"/>
        </w:rPr>
        <w:t>исьмо</w:t>
      </w:r>
      <w:r w:rsidRPr="004079E4">
        <w:rPr>
          <w:rStyle w:val="a3"/>
          <w:i/>
          <w:color w:val="auto"/>
          <w:sz w:val="23"/>
          <w:szCs w:val="23"/>
          <w:u w:val="none"/>
        </w:rPr>
        <w:t xml:space="preserve"> </w:t>
      </w:r>
      <w:r w:rsidR="00421080" w:rsidRPr="004079E4">
        <w:rPr>
          <w:rStyle w:val="a3"/>
          <w:i/>
          <w:color w:val="auto"/>
          <w:sz w:val="23"/>
          <w:szCs w:val="23"/>
          <w:u w:val="none"/>
        </w:rPr>
        <w:t xml:space="preserve">ФНС России </w:t>
      </w:r>
      <w:r w:rsidR="00E43FE8" w:rsidRPr="004079E4">
        <w:rPr>
          <w:rStyle w:val="a3"/>
          <w:i/>
          <w:color w:val="auto"/>
          <w:sz w:val="23"/>
          <w:szCs w:val="23"/>
          <w:u w:val="none"/>
        </w:rPr>
        <w:t>от 01.09.2021 N ЕА-4-15/12338@</w:t>
      </w:r>
    </w:p>
    <w:p w14:paraId="350F78CF" w14:textId="0A9FDE7F" w:rsidR="00E43FE8" w:rsidRPr="004079E4" w:rsidRDefault="00E43FE8" w:rsidP="00D36951">
      <w:pPr>
        <w:pStyle w:val="s1"/>
        <w:spacing w:before="0" w:beforeAutospacing="0" w:after="0" w:afterAutospacing="0"/>
        <w:ind w:firstLine="567"/>
        <w:jc w:val="both"/>
        <w:rPr>
          <w:color w:val="22272F"/>
          <w:sz w:val="23"/>
          <w:szCs w:val="23"/>
        </w:rPr>
      </w:pPr>
      <w:r w:rsidRPr="004079E4">
        <w:rPr>
          <w:color w:val="22272F"/>
          <w:sz w:val="23"/>
          <w:szCs w:val="23"/>
        </w:rPr>
        <w:t>ФНС разъяснила, как указать стоимость в строке 18 уведомления об остатках.</w:t>
      </w:r>
    </w:p>
    <w:p w14:paraId="1903B5C0" w14:textId="482048FB" w:rsidR="00E43FE8" w:rsidRPr="004079E4" w:rsidRDefault="00E43FE8" w:rsidP="00D36951">
      <w:pPr>
        <w:pStyle w:val="s1"/>
        <w:spacing w:before="0" w:beforeAutospacing="0" w:after="0" w:afterAutospacing="0"/>
        <w:ind w:firstLine="567"/>
        <w:jc w:val="both"/>
        <w:rPr>
          <w:color w:val="22272F"/>
          <w:sz w:val="23"/>
          <w:szCs w:val="23"/>
        </w:rPr>
      </w:pPr>
      <w:r w:rsidRPr="004079E4">
        <w:rPr>
          <w:color w:val="22272F"/>
          <w:sz w:val="23"/>
          <w:szCs w:val="23"/>
        </w:rPr>
        <w:t xml:space="preserve">Стоимость прослеживаемых товаров - малоценного имущества, учтенного за балансом, можно определить по результатам оценки </w:t>
      </w:r>
      <w:proofErr w:type="spellStart"/>
      <w:r w:rsidRPr="004079E4">
        <w:rPr>
          <w:color w:val="22272F"/>
          <w:sz w:val="23"/>
          <w:szCs w:val="23"/>
        </w:rPr>
        <w:t>забалансовых</w:t>
      </w:r>
      <w:proofErr w:type="spellEnd"/>
      <w:r w:rsidRPr="004079E4">
        <w:rPr>
          <w:color w:val="22272F"/>
          <w:sz w:val="23"/>
          <w:szCs w:val="23"/>
        </w:rPr>
        <w:t xml:space="preserve"> ТМЦ, которая принята в организации.</w:t>
      </w:r>
    </w:p>
    <w:p w14:paraId="0BAC7FFF" w14:textId="23659F37" w:rsidR="00E43FE8" w:rsidRPr="004079E4" w:rsidRDefault="00E43FE8" w:rsidP="00D36951">
      <w:pPr>
        <w:pStyle w:val="s1"/>
        <w:spacing w:before="0" w:beforeAutospacing="0" w:after="0" w:afterAutospacing="0"/>
        <w:ind w:firstLine="567"/>
        <w:jc w:val="both"/>
        <w:rPr>
          <w:color w:val="22272F"/>
          <w:sz w:val="23"/>
          <w:szCs w:val="23"/>
        </w:rPr>
      </w:pPr>
      <w:r w:rsidRPr="004079E4">
        <w:rPr>
          <w:color w:val="22272F"/>
          <w:sz w:val="23"/>
          <w:szCs w:val="23"/>
        </w:rPr>
        <w:t xml:space="preserve">Если основное средство полностью </w:t>
      </w:r>
      <w:proofErr w:type="spellStart"/>
      <w:r w:rsidRPr="004079E4">
        <w:rPr>
          <w:color w:val="22272F"/>
          <w:sz w:val="23"/>
          <w:szCs w:val="23"/>
        </w:rPr>
        <w:t>самортизировали</w:t>
      </w:r>
      <w:proofErr w:type="spellEnd"/>
      <w:r w:rsidRPr="004079E4">
        <w:rPr>
          <w:color w:val="22272F"/>
          <w:sz w:val="23"/>
          <w:szCs w:val="23"/>
        </w:rPr>
        <w:t>, в уведомлении нужно указать нулевую стоимость. Ставить прочерк или оставлять строку пустой нельзя. Это правило касается и ситуации, когда такой объе</w:t>
      </w:r>
      <w:proofErr w:type="gramStart"/>
      <w:r w:rsidRPr="004079E4">
        <w:rPr>
          <w:color w:val="22272F"/>
          <w:sz w:val="23"/>
          <w:szCs w:val="23"/>
        </w:rPr>
        <w:t>кт вкл</w:t>
      </w:r>
      <w:proofErr w:type="gramEnd"/>
      <w:r w:rsidRPr="004079E4">
        <w:rPr>
          <w:color w:val="22272F"/>
          <w:sz w:val="23"/>
          <w:szCs w:val="23"/>
        </w:rPr>
        <w:t>ючили в комплект.</w:t>
      </w:r>
    </w:p>
    <w:p w14:paraId="5409E238" w14:textId="77777777" w:rsidR="00E43FE8" w:rsidRPr="004079E4" w:rsidRDefault="00E43FE8" w:rsidP="00D36951">
      <w:pPr>
        <w:pStyle w:val="s1"/>
        <w:spacing w:before="0" w:beforeAutospacing="0" w:after="0" w:afterAutospacing="0"/>
        <w:ind w:firstLine="567"/>
        <w:jc w:val="both"/>
        <w:rPr>
          <w:color w:val="22272F"/>
          <w:sz w:val="23"/>
          <w:szCs w:val="23"/>
        </w:rPr>
      </w:pPr>
      <w:r w:rsidRPr="004079E4">
        <w:rPr>
          <w:color w:val="22272F"/>
          <w:sz w:val="23"/>
          <w:szCs w:val="23"/>
        </w:rPr>
        <w:t>Когда прослеживаемый товар является частью основного средства либо малоценного имущества и на него еще начисляется амортизация, его стоимость рассчитывают пропорционально стоимости составного объекта.</w:t>
      </w:r>
    </w:p>
    <w:p w14:paraId="427AD1DA" w14:textId="139DD6E1" w:rsidR="00E43FE8" w:rsidRDefault="00E43FE8" w:rsidP="00D36951">
      <w:pPr>
        <w:pStyle w:val="s1"/>
        <w:spacing w:before="0" w:beforeAutospacing="0" w:after="0" w:afterAutospacing="0"/>
        <w:ind w:firstLine="567"/>
        <w:jc w:val="both"/>
        <w:rPr>
          <w:color w:val="22272F"/>
          <w:sz w:val="23"/>
          <w:szCs w:val="23"/>
        </w:rPr>
      </w:pPr>
      <w:r w:rsidRPr="004079E4">
        <w:rPr>
          <w:color w:val="22272F"/>
          <w:sz w:val="23"/>
          <w:szCs w:val="23"/>
        </w:rPr>
        <w:t>Если в уведомлении есть ошибка, нужно сделать корректировку.</w:t>
      </w:r>
    </w:p>
    <w:p w14:paraId="7C771C71" w14:textId="77777777" w:rsidR="00B043C5" w:rsidRPr="00B043C5" w:rsidRDefault="00B043C5" w:rsidP="00B043C5">
      <w:pPr>
        <w:pStyle w:val="s1"/>
        <w:numPr>
          <w:ilvl w:val="0"/>
          <w:numId w:val="24"/>
        </w:numPr>
        <w:spacing w:before="0" w:beforeAutospacing="0" w:after="0" w:afterAutospacing="0"/>
        <w:ind w:left="567" w:hanging="567"/>
        <w:jc w:val="both"/>
        <w:rPr>
          <w:b/>
          <w:bCs/>
          <w:sz w:val="23"/>
          <w:szCs w:val="23"/>
        </w:rPr>
      </w:pPr>
      <w:r w:rsidRPr="00B043C5">
        <w:rPr>
          <w:b/>
          <w:bCs/>
          <w:sz w:val="23"/>
          <w:szCs w:val="23"/>
        </w:rPr>
        <w:t>Как в уведомлении об остатках прослеживаемых товаров указать стоимость товара, входящего в комплект</w:t>
      </w:r>
    </w:p>
    <w:p w14:paraId="163CA0CB" w14:textId="6F966B96" w:rsidR="00B043C5" w:rsidRPr="00B043C5" w:rsidRDefault="00B043C5" w:rsidP="00B043C5">
      <w:pPr>
        <w:pStyle w:val="s1"/>
        <w:spacing w:before="120" w:beforeAutospacing="0" w:after="120" w:afterAutospacing="0"/>
        <w:ind w:left="567"/>
        <w:jc w:val="both"/>
        <w:rPr>
          <w:rStyle w:val="a3"/>
          <w:i/>
          <w:color w:val="auto"/>
          <w:sz w:val="23"/>
          <w:szCs w:val="23"/>
          <w:u w:val="none"/>
        </w:rPr>
      </w:pPr>
      <w:r w:rsidRPr="00B043C5">
        <w:rPr>
          <w:rStyle w:val="a3"/>
          <w:i/>
          <w:color w:val="auto"/>
          <w:u w:val="none"/>
        </w:rPr>
        <w:t>Письмо Федеральной налоговой службы от 1 сентября 2021 г. N ЕА-4-15/12341@</w:t>
      </w:r>
    </w:p>
    <w:p w14:paraId="008B1C62" w14:textId="77777777" w:rsidR="00B043C5" w:rsidRPr="00B043C5" w:rsidRDefault="00B043C5" w:rsidP="00B043C5">
      <w:pPr>
        <w:pStyle w:val="s1"/>
        <w:spacing w:before="0" w:beforeAutospacing="0" w:after="0" w:afterAutospacing="0"/>
        <w:ind w:firstLine="567"/>
        <w:jc w:val="both"/>
        <w:rPr>
          <w:color w:val="22272F"/>
          <w:sz w:val="23"/>
          <w:szCs w:val="23"/>
        </w:rPr>
      </w:pPr>
      <w:r w:rsidRPr="00B043C5">
        <w:rPr>
          <w:color w:val="22272F"/>
          <w:sz w:val="23"/>
          <w:szCs w:val="23"/>
        </w:rPr>
        <w:t xml:space="preserve">Строка 18 уведомления об остатках прослеживаемых товаров обязательна к заполнению. </w:t>
      </w:r>
      <w:proofErr w:type="spellStart"/>
      <w:r w:rsidRPr="00B043C5">
        <w:rPr>
          <w:color w:val="22272F"/>
          <w:sz w:val="23"/>
          <w:szCs w:val="23"/>
        </w:rPr>
        <w:t>Незаполнение</w:t>
      </w:r>
      <w:proofErr w:type="spellEnd"/>
      <w:r w:rsidRPr="00B043C5">
        <w:rPr>
          <w:color w:val="22272F"/>
          <w:sz w:val="23"/>
          <w:szCs w:val="23"/>
        </w:rPr>
        <w:t xml:space="preserve"> либо указание прочерка противоречит утвержденному формату.</w:t>
      </w:r>
    </w:p>
    <w:p w14:paraId="73CC7C7E" w14:textId="77777777" w:rsidR="00B043C5" w:rsidRPr="00B043C5" w:rsidRDefault="00B043C5" w:rsidP="00B043C5">
      <w:pPr>
        <w:pStyle w:val="s1"/>
        <w:spacing w:before="0" w:beforeAutospacing="0" w:after="0" w:afterAutospacing="0"/>
        <w:ind w:firstLine="567"/>
        <w:jc w:val="both"/>
        <w:rPr>
          <w:color w:val="22272F"/>
          <w:sz w:val="23"/>
          <w:szCs w:val="23"/>
        </w:rPr>
      </w:pPr>
      <w:r w:rsidRPr="00B043C5">
        <w:rPr>
          <w:color w:val="22272F"/>
          <w:sz w:val="23"/>
          <w:szCs w:val="23"/>
        </w:rPr>
        <w:t xml:space="preserve">В случаях включения товаров, подлежащих </w:t>
      </w:r>
      <w:proofErr w:type="spellStart"/>
      <w:r w:rsidRPr="00B043C5">
        <w:rPr>
          <w:color w:val="22272F"/>
          <w:sz w:val="23"/>
          <w:szCs w:val="23"/>
        </w:rPr>
        <w:t>прослеживаемости</w:t>
      </w:r>
      <w:proofErr w:type="spellEnd"/>
      <w:r w:rsidRPr="00B043C5">
        <w:rPr>
          <w:color w:val="22272F"/>
          <w:sz w:val="23"/>
          <w:szCs w:val="23"/>
        </w:rPr>
        <w:t>, в компле</w:t>
      </w:r>
      <w:proofErr w:type="gramStart"/>
      <w:r w:rsidRPr="00B043C5">
        <w:rPr>
          <w:color w:val="22272F"/>
          <w:sz w:val="23"/>
          <w:szCs w:val="23"/>
        </w:rPr>
        <w:t>кт в стр</w:t>
      </w:r>
      <w:proofErr w:type="gramEnd"/>
      <w:r w:rsidRPr="00B043C5">
        <w:rPr>
          <w:color w:val="22272F"/>
          <w:sz w:val="23"/>
          <w:szCs w:val="23"/>
        </w:rPr>
        <w:t>оке 18 уведомления указывается:</w:t>
      </w:r>
    </w:p>
    <w:p w14:paraId="06D0E404" w14:textId="77777777" w:rsidR="00B043C5" w:rsidRPr="00B043C5" w:rsidRDefault="00B043C5" w:rsidP="00B043C5">
      <w:pPr>
        <w:pStyle w:val="s1"/>
        <w:spacing w:before="0" w:beforeAutospacing="0" w:after="0" w:afterAutospacing="0"/>
        <w:ind w:firstLine="567"/>
        <w:jc w:val="both"/>
        <w:rPr>
          <w:color w:val="22272F"/>
          <w:sz w:val="23"/>
          <w:szCs w:val="23"/>
        </w:rPr>
      </w:pPr>
      <w:r w:rsidRPr="00B043C5">
        <w:rPr>
          <w:color w:val="22272F"/>
          <w:sz w:val="23"/>
          <w:szCs w:val="23"/>
        </w:rPr>
        <w:t>- стоимость товара как пропорциональная часть стоимости всего основного средства;</w:t>
      </w:r>
    </w:p>
    <w:p w14:paraId="16C81E3C" w14:textId="77777777" w:rsidR="00B043C5" w:rsidRDefault="00B043C5" w:rsidP="00B043C5">
      <w:pPr>
        <w:pStyle w:val="s1"/>
        <w:spacing w:before="0" w:beforeAutospacing="0" w:after="0" w:afterAutospacing="0"/>
        <w:ind w:firstLine="567"/>
        <w:jc w:val="both"/>
        <w:rPr>
          <w:color w:val="22272F"/>
          <w:sz w:val="23"/>
          <w:szCs w:val="23"/>
        </w:rPr>
      </w:pPr>
      <w:r w:rsidRPr="00B043C5">
        <w:rPr>
          <w:color w:val="22272F"/>
          <w:sz w:val="23"/>
          <w:szCs w:val="23"/>
        </w:rPr>
        <w:t xml:space="preserve">- ноль ("0"), если основное средство полностью </w:t>
      </w:r>
      <w:proofErr w:type="spellStart"/>
      <w:r w:rsidRPr="00B043C5">
        <w:rPr>
          <w:color w:val="22272F"/>
          <w:sz w:val="23"/>
          <w:szCs w:val="23"/>
        </w:rPr>
        <w:t>самортизировано</w:t>
      </w:r>
      <w:proofErr w:type="spellEnd"/>
      <w:r w:rsidRPr="00B043C5">
        <w:rPr>
          <w:color w:val="22272F"/>
          <w:sz w:val="23"/>
          <w:szCs w:val="23"/>
        </w:rPr>
        <w:t>.</w:t>
      </w:r>
    </w:p>
    <w:p w14:paraId="04EBD230" w14:textId="77777777" w:rsidR="00B043C5" w:rsidRDefault="00B043C5" w:rsidP="00B043C5">
      <w:pPr>
        <w:pStyle w:val="s1"/>
        <w:spacing w:before="0" w:beforeAutospacing="0" w:after="0" w:afterAutospacing="0"/>
        <w:ind w:firstLine="567"/>
        <w:jc w:val="both"/>
        <w:rPr>
          <w:rFonts w:ascii="PT Serif" w:hAnsi="PT Serif"/>
          <w:color w:val="22272F"/>
          <w:sz w:val="23"/>
          <w:szCs w:val="23"/>
          <w:shd w:val="clear" w:color="auto" w:fill="FFFFFF"/>
        </w:rPr>
      </w:pPr>
    </w:p>
    <w:p w14:paraId="754A3E48" w14:textId="56F80BDC" w:rsidR="00B043C5" w:rsidRPr="00B043C5" w:rsidRDefault="00B043C5" w:rsidP="00B043C5">
      <w:pPr>
        <w:pStyle w:val="s1"/>
        <w:numPr>
          <w:ilvl w:val="0"/>
          <w:numId w:val="24"/>
        </w:numPr>
        <w:spacing w:before="0" w:beforeAutospacing="0" w:after="0" w:afterAutospacing="0"/>
        <w:ind w:left="567" w:hanging="567"/>
        <w:jc w:val="both"/>
        <w:rPr>
          <w:b/>
          <w:bCs/>
          <w:sz w:val="23"/>
          <w:szCs w:val="23"/>
        </w:rPr>
      </w:pPr>
      <w:r w:rsidRPr="00B043C5">
        <w:rPr>
          <w:b/>
          <w:bCs/>
          <w:sz w:val="23"/>
          <w:szCs w:val="23"/>
        </w:rPr>
        <w:t xml:space="preserve">О возможности изменения в учетной системе наименования товара, подлежащего </w:t>
      </w:r>
      <w:proofErr w:type="spellStart"/>
      <w:r w:rsidRPr="00B043C5">
        <w:rPr>
          <w:b/>
          <w:bCs/>
          <w:sz w:val="23"/>
          <w:szCs w:val="23"/>
        </w:rPr>
        <w:t>прослеживаемости</w:t>
      </w:r>
      <w:proofErr w:type="spellEnd"/>
      <w:r w:rsidRPr="00B043C5">
        <w:rPr>
          <w:b/>
          <w:bCs/>
          <w:sz w:val="23"/>
          <w:szCs w:val="23"/>
        </w:rPr>
        <w:t xml:space="preserve">, и признания товаром, подлежащим </w:t>
      </w:r>
      <w:proofErr w:type="spellStart"/>
      <w:r w:rsidRPr="00B043C5">
        <w:rPr>
          <w:b/>
          <w:bCs/>
          <w:sz w:val="23"/>
          <w:szCs w:val="23"/>
        </w:rPr>
        <w:t>прослеживаемости</w:t>
      </w:r>
      <w:proofErr w:type="spellEnd"/>
      <w:r w:rsidRPr="00B043C5">
        <w:rPr>
          <w:b/>
          <w:bCs/>
          <w:sz w:val="23"/>
          <w:szCs w:val="23"/>
        </w:rPr>
        <w:t>, восстановленного холодильного оборудования, бывшего в употреблении</w:t>
      </w:r>
    </w:p>
    <w:p w14:paraId="3EA6EFEC" w14:textId="3838C780" w:rsidR="00B043C5" w:rsidRPr="00B043C5" w:rsidRDefault="00B043C5" w:rsidP="00B043C5">
      <w:pPr>
        <w:pStyle w:val="s1"/>
        <w:spacing w:before="120" w:beforeAutospacing="0" w:after="120" w:afterAutospacing="0"/>
        <w:ind w:left="567"/>
        <w:jc w:val="both"/>
        <w:rPr>
          <w:rStyle w:val="a3"/>
          <w:i/>
          <w:color w:val="auto"/>
          <w:u w:val="none"/>
        </w:rPr>
      </w:pPr>
      <w:r w:rsidRPr="00B043C5">
        <w:rPr>
          <w:rStyle w:val="a3"/>
          <w:i/>
          <w:color w:val="auto"/>
          <w:u w:val="none"/>
        </w:rPr>
        <w:t>Письмо Федеральной налоговой службы от 1 сентября 2021 г. N ЕА-4-15/12342@</w:t>
      </w:r>
    </w:p>
    <w:p w14:paraId="79AB0DEE" w14:textId="370CF16F" w:rsidR="00B043C5" w:rsidRPr="00B043C5" w:rsidRDefault="00B043C5" w:rsidP="00B043C5">
      <w:pPr>
        <w:pStyle w:val="s1"/>
        <w:spacing w:before="0" w:beforeAutospacing="0" w:after="0" w:afterAutospacing="0"/>
        <w:ind w:firstLine="567"/>
        <w:jc w:val="both"/>
        <w:rPr>
          <w:color w:val="22272F"/>
          <w:sz w:val="23"/>
          <w:szCs w:val="23"/>
        </w:rPr>
      </w:pPr>
      <w:r w:rsidRPr="00B043C5">
        <w:rPr>
          <w:color w:val="22272F"/>
          <w:sz w:val="23"/>
          <w:szCs w:val="23"/>
        </w:rPr>
        <w:t xml:space="preserve">Что касается ремонта и восстановления бывшего в употреблении товара, подлежащего </w:t>
      </w:r>
      <w:proofErr w:type="spellStart"/>
      <w:r w:rsidRPr="00B043C5">
        <w:rPr>
          <w:color w:val="22272F"/>
          <w:sz w:val="23"/>
          <w:szCs w:val="23"/>
        </w:rPr>
        <w:t>прослеживаемости</w:t>
      </w:r>
      <w:proofErr w:type="spellEnd"/>
      <w:r w:rsidRPr="00B043C5">
        <w:rPr>
          <w:color w:val="22272F"/>
          <w:sz w:val="23"/>
          <w:szCs w:val="23"/>
        </w:rPr>
        <w:t>, необходимо отметить следующее. В соответствии с </w:t>
      </w:r>
      <w:hyperlink r:id="rId88" w:anchor="/document/401453382/entry/10042" w:history="1">
        <w:r w:rsidRPr="00B043C5">
          <w:rPr>
            <w:color w:val="22272F"/>
          </w:rPr>
          <w:t>подпунктом "б" пункта 4</w:t>
        </w:r>
      </w:hyperlink>
      <w:r w:rsidRPr="00B043C5">
        <w:rPr>
          <w:color w:val="22272F"/>
          <w:sz w:val="23"/>
          <w:szCs w:val="23"/>
        </w:rPr>
        <w:t xml:space="preserve"> Положения о национальной системе </w:t>
      </w:r>
      <w:proofErr w:type="spellStart"/>
      <w:r w:rsidRPr="00B043C5">
        <w:rPr>
          <w:color w:val="22272F"/>
          <w:sz w:val="23"/>
          <w:szCs w:val="23"/>
        </w:rPr>
        <w:t>прослеживаемости</w:t>
      </w:r>
      <w:proofErr w:type="spellEnd"/>
      <w:r w:rsidRPr="00B043C5">
        <w:rPr>
          <w:color w:val="22272F"/>
          <w:sz w:val="23"/>
          <w:szCs w:val="23"/>
        </w:rPr>
        <w:t xml:space="preserve"> товаров, передача товаров, подлежащих </w:t>
      </w:r>
      <w:proofErr w:type="spellStart"/>
      <w:r w:rsidRPr="00B043C5">
        <w:rPr>
          <w:color w:val="22272F"/>
          <w:sz w:val="23"/>
          <w:szCs w:val="23"/>
        </w:rPr>
        <w:lastRenderedPageBreak/>
        <w:t>прослеживаемости</w:t>
      </w:r>
      <w:proofErr w:type="spellEnd"/>
      <w:r w:rsidRPr="00B043C5">
        <w:rPr>
          <w:color w:val="22272F"/>
          <w:sz w:val="23"/>
          <w:szCs w:val="23"/>
        </w:rPr>
        <w:t xml:space="preserve">, в производство на переработку является основанием прекращения </w:t>
      </w:r>
      <w:proofErr w:type="spellStart"/>
      <w:r w:rsidRPr="00B043C5">
        <w:rPr>
          <w:color w:val="22272F"/>
          <w:sz w:val="23"/>
          <w:szCs w:val="23"/>
        </w:rPr>
        <w:t>прослеживаемости</w:t>
      </w:r>
      <w:proofErr w:type="spellEnd"/>
      <w:r w:rsidRPr="00B043C5">
        <w:rPr>
          <w:color w:val="22272F"/>
          <w:sz w:val="23"/>
          <w:szCs w:val="23"/>
        </w:rPr>
        <w:t xml:space="preserve"> товаров.</w:t>
      </w:r>
    </w:p>
    <w:p w14:paraId="324266A9" w14:textId="77777777" w:rsidR="00B043C5" w:rsidRPr="00B043C5" w:rsidRDefault="00B043C5" w:rsidP="00B043C5">
      <w:pPr>
        <w:pStyle w:val="s1"/>
        <w:spacing w:before="0" w:beforeAutospacing="0" w:after="0" w:afterAutospacing="0"/>
        <w:ind w:firstLine="567"/>
        <w:jc w:val="both"/>
        <w:rPr>
          <w:color w:val="22272F"/>
          <w:sz w:val="23"/>
          <w:szCs w:val="23"/>
        </w:rPr>
      </w:pPr>
      <w:r w:rsidRPr="00B043C5">
        <w:rPr>
          <w:color w:val="22272F"/>
          <w:sz w:val="23"/>
          <w:szCs w:val="23"/>
        </w:rPr>
        <w:t xml:space="preserve">При этом под переработкой в целях </w:t>
      </w:r>
      <w:proofErr w:type="spellStart"/>
      <w:r w:rsidRPr="00B043C5">
        <w:rPr>
          <w:color w:val="22272F"/>
          <w:sz w:val="23"/>
          <w:szCs w:val="23"/>
        </w:rPr>
        <w:t>прослеживаемости</w:t>
      </w:r>
      <w:proofErr w:type="spellEnd"/>
      <w:r w:rsidRPr="00B043C5">
        <w:rPr>
          <w:color w:val="22272F"/>
          <w:sz w:val="23"/>
          <w:szCs w:val="23"/>
        </w:rPr>
        <w:t xml:space="preserve"> понимается изменение первоначальных характеристик товара. Кроме того, можно руководствоваться Правилами определения страны происхождения товара, утвержденными </w:t>
      </w:r>
      <w:hyperlink r:id="rId89" w:anchor="/document/2568717/entry/0" w:history="1">
        <w:r w:rsidRPr="00B043C5">
          <w:rPr>
            <w:color w:val="22272F"/>
          </w:rPr>
          <w:t>Соглашением</w:t>
        </w:r>
      </w:hyperlink>
      <w:r w:rsidRPr="00B043C5">
        <w:rPr>
          <w:color w:val="22272F"/>
          <w:sz w:val="23"/>
          <w:szCs w:val="23"/>
        </w:rPr>
        <w:t xml:space="preserve"> о Правилах определения страны происхождения товаров в Содружестве Независимых Государств (далее - Правила). Так, в соответствии с пунктом 2.4 </w:t>
      </w:r>
      <w:proofErr w:type="gramStart"/>
      <w:r w:rsidRPr="00B043C5">
        <w:rPr>
          <w:color w:val="22272F"/>
          <w:sz w:val="23"/>
          <w:szCs w:val="23"/>
        </w:rPr>
        <w:t>Правил</w:t>
      </w:r>
      <w:proofErr w:type="gramEnd"/>
      <w:r w:rsidRPr="00B043C5">
        <w:rPr>
          <w:color w:val="22272F"/>
          <w:sz w:val="23"/>
          <w:szCs w:val="23"/>
        </w:rPr>
        <w:t xml:space="preserve"> страна происхождения товара определяется в соответствии с критерием достаточной обработки (переработки) товара. В силу </w:t>
      </w:r>
      <w:hyperlink r:id="rId90" w:anchor="/document/2568717/entry/241" w:history="1">
        <w:r w:rsidRPr="00B043C5">
          <w:rPr>
            <w:color w:val="22272F"/>
          </w:rPr>
          <w:t>подпункта "а" пункта 2.4</w:t>
        </w:r>
      </w:hyperlink>
      <w:r w:rsidRPr="00B043C5">
        <w:rPr>
          <w:color w:val="22272F"/>
          <w:sz w:val="23"/>
          <w:szCs w:val="23"/>
        </w:rPr>
        <w:t> Правил критерий достаточной обработки (переработки) может выражаться выполнением условия - изменение товарной позиции по коду </w:t>
      </w:r>
      <w:hyperlink r:id="rId91" w:anchor="/document/70678192/entry/0" w:history="1">
        <w:r w:rsidRPr="00B043C5">
          <w:rPr>
            <w:color w:val="22272F"/>
          </w:rPr>
          <w:t>единой Товарной номенклатуры</w:t>
        </w:r>
      </w:hyperlink>
      <w:r w:rsidRPr="00B043C5">
        <w:rPr>
          <w:color w:val="22272F"/>
          <w:sz w:val="23"/>
          <w:szCs w:val="23"/>
        </w:rPr>
        <w:t> внешнеэкономической деятельности Евразийского экономического союза на уровне хотя бы одного из первых четырех знаков, происшедшее в результате обработки (переработки).</w:t>
      </w:r>
    </w:p>
    <w:p w14:paraId="38693D55" w14:textId="77777777" w:rsidR="00B043C5" w:rsidRPr="00B043C5" w:rsidRDefault="00B043C5" w:rsidP="00B043C5">
      <w:pPr>
        <w:pStyle w:val="s1"/>
        <w:spacing w:before="0" w:beforeAutospacing="0" w:after="0" w:afterAutospacing="0"/>
        <w:ind w:firstLine="567"/>
        <w:jc w:val="both"/>
        <w:rPr>
          <w:color w:val="22272F"/>
          <w:sz w:val="23"/>
          <w:szCs w:val="23"/>
        </w:rPr>
      </w:pPr>
      <w:r w:rsidRPr="00B043C5">
        <w:rPr>
          <w:color w:val="22272F"/>
          <w:sz w:val="23"/>
          <w:szCs w:val="23"/>
        </w:rPr>
        <w:t xml:space="preserve">Таким образом, в рассматриваемой ситуации прекращения </w:t>
      </w:r>
      <w:proofErr w:type="spellStart"/>
      <w:r w:rsidRPr="00B043C5">
        <w:rPr>
          <w:color w:val="22272F"/>
          <w:sz w:val="23"/>
          <w:szCs w:val="23"/>
        </w:rPr>
        <w:t>прослеживаемости</w:t>
      </w:r>
      <w:proofErr w:type="spellEnd"/>
      <w:r w:rsidRPr="00B043C5">
        <w:rPr>
          <w:color w:val="22272F"/>
          <w:sz w:val="23"/>
          <w:szCs w:val="23"/>
        </w:rPr>
        <w:t xml:space="preserve"> товара не происходит.</w:t>
      </w:r>
    </w:p>
    <w:p w14:paraId="3862BAD9" w14:textId="77777777" w:rsidR="00B043C5" w:rsidRPr="00B043C5" w:rsidRDefault="00B043C5" w:rsidP="00B043C5">
      <w:pPr>
        <w:pStyle w:val="s1"/>
        <w:spacing w:before="0" w:beforeAutospacing="0" w:after="0" w:afterAutospacing="0"/>
        <w:ind w:firstLine="567"/>
        <w:jc w:val="both"/>
        <w:rPr>
          <w:color w:val="22272F"/>
          <w:sz w:val="23"/>
          <w:szCs w:val="23"/>
        </w:rPr>
      </w:pPr>
      <w:r w:rsidRPr="00B043C5">
        <w:rPr>
          <w:color w:val="22272F"/>
          <w:sz w:val="23"/>
          <w:szCs w:val="23"/>
        </w:rPr>
        <w:t xml:space="preserve">При дальнейшей реализации отремонтированного и восстановленного товара, подлежащего </w:t>
      </w:r>
      <w:proofErr w:type="spellStart"/>
      <w:r w:rsidRPr="00B043C5">
        <w:rPr>
          <w:color w:val="22272F"/>
          <w:sz w:val="23"/>
          <w:szCs w:val="23"/>
        </w:rPr>
        <w:t>прослеживаемости</w:t>
      </w:r>
      <w:proofErr w:type="spellEnd"/>
      <w:r w:rsidRPr="00B043C5">
        <w:rPr>
          <w:color w:val="22272F"/>
          <w:sz w:val="23"/>
          <w:szCs w:val="23"/>
        </w:rPr>
        <w:t xml:space="preserve">, в оформляемых счетах-фактурах либо универсальных передаточных документах необходимо отражать указанный в полученном от поставщика счете-фактуре регистрационный номер партии товара, подлежащего </w:t>
      </w:r>
      <w:proofErr w:type="spellStart"/>
      <w:r w:rsidRPr="00B043C5">
        <w:rPr>
          <w:color w:val="22272F"/>
          <w:sz w:val="23"/>
          <w:szCs w:val="23"/>
        </w:rPr>
        <w:t>прослеживаемости</w:t>
      </w:r>
      <w:proofErr w:type="spellEnd"/>
      <w:r w:rsidRPr="00B043C5">
        <w:rPr>
          <w:color w:val="22272F"/>
          <w:sz w:val="23"/>
          <w:szCs w:val="23"/>
        </w:rPr>
        <w:t>.</w:t>
      </w:r>
    </w:p>
    <w:p w14:paraId="34121FD1" w14:textId="00F35A72" w:rsidR="00184D5D" w:rsidRDefault="00184D5D" w:rsidP="008828CA">
      <w:pPr>
        <w:keepNext/>
        <w:numPr>
          <w:ilvl w:val="1"/>
          <w:numId w:val="32"/>
        </w:numPr>
        <w:tabs>
          <w:tab w:val="left" w:pos="567"/>
        </w:tabs>
        <w:spacing w:before="240" w:after="240"/>
        <w:ind w:left="0" w:right="57" w:firstLine="567"/>
        <w:jc w:val="center"/>
        <w:outlineLvl w:val="0"/>
        <w:rPr>
          <w:b/>
          <w:bCs/>
          <w:sz w:val="23"/>
          <w:szCs w:val="23"/>
        </w:rPr>
      </w:pPr>
      <w:bookmarkStart w:id="96" w:name="dst100004"/>
      <w:bookmarkStart w:id="97" w:name="_Toc454527541"/>
      <w:bookmarkStart w:id="98" w:name="_Toc12894510"/>
      <w:bookmarkStart w:id="99" w:name="_Toc401564780"/>
      <w:bookmarkStart w:id="100" w:name="_Toc94773356"/>
      <w:bookmarkEnd w:id="96"/>
      <w:r w:rsidRPr="00BE6CCD">
        <w:rPr>
          <w:b/>
          <w:bCs/>
          <w:sz w:val="23"/>
          <w:szCs w:val="23"/>
        </w:rPr>
        <w:t>УСН</w:t>
      </w:r>
      <w:bookmarkEnd w:id="100"/>
    </w:p>
    <w:p w14:paraId="4451E735" w14:textId="26A88F5A" w:rsidR="002453C2" w:rsidRPr="002453C2" w:rsidRDefault="002453C2" w:rsidP="002453C2">
      <w:pPr>
        <w:pStyle w:val="s1"/>
        <w:numPr>
          <w:ilvl w:val="0"/>
          <w:numId w:val="24"/>
        </w:numPr>
        <w:spacing w:before="0" w:beforeAutospacing="0" w:after="0" w:afterAutospacing="0"/>
        <w:ind w:left="567" w:hanging="567"/>
        <w:jc w:val="both"/>
        <w:rPr>
          <w:b/>
          <w:bCs/>
          <w:sz w:val="23"/>
          <w:szCs w:val="23"/>
        </w:rPr>
      </w:pPr>
      <w:r>
        <w:rPr>
          <w:b/>
          <w:bCs/>
          <w:sz w:val="23"/>
          <w:szCs w:val="23"/>
        </w:rPr>
        <w:t>Учет</w:t>
      </w:r>
      <w:r w:rsidRPr="002453C2">
        <w:rPr>
          <w:b/>
          <w:bCs/>
          <w:sz w:val="23"/>
          <w:szCs w:val="23"/>
        </w:rPr>
        <w:t xml:space="preserve"> в рамках УСН расходов на оплату тестирования работников на COVID-19</w:t>
      </w:r>
    </w:p>
    <w:p w14:paraId="5A6683C1" w14:textId="04C5E0B6" w:rsidR="002453C2" w:rsidRPr="002453C2" w:rsidRDefault="002453C2" w:rsidP="002453C2">
      <w:pPr>
        <w:pStyle w:val="s3"/>
        <w:shd w:val="clear" w:color="auto" w:fill="FFFFFF"/>
        <w:spacing w:before="120" w:beforeAutospacing="0" w:after="120" w:afterAutospacing="0"/>
        <w:ind w:left="646"/>
        <w:jc w:val="both"/>
        <w:rPr>
          <w:i/>
          <w:color w:val="22272F"/>
          <w:sz w:val="23"/>
          <w:szCs w:val="23"/>
          <w:shd w:val="clear" w:color="auto" w:fill="FFFFFF"/>
        </w:rPr>
      </w:pPr>
      <w:r w:rsidRPr="002453C2">
        <w:rPr>
          <w:i/>
          <w:color w:val="22272F"/>
          <w:sz w:val="23"/>
          <w:szCs w:val="23"/>
          <w:shd w:val="clear" w:color="auto" w:fill="FFFFFF"/>
        </w:rPr>
        <w:t>Письмо Департамента налоговой политики Минфина России от 8 сентября 2021 г. N 03-11-06/2/72533</w:t>
      </w:r>
    </w:p>
    <w:p w14:paraId="6D4F3D26" w14:textId="77777777" w:rsidR="002453C2" w:rsidRPr="002453C2" w:rsidRDefault="002453C2" w:rsidP="002453C2">
      <w:pPr>
        <w:pStyle w:val="s1"/>
        <w:spacing w:before="0" w:beforeAutospacing="0" w:after="0" w:afterAutospacing="0"/>
        <w:ind w:firstLine="567"/>
        <w:jc w:val="both"/>
        <w:rPr>
          <w:color w:val="22272F"/>
          <w:sz w:val="23"/>
          <w:szCs w:val="23"/>
        </w:rPr>
      </w:pPr>
      <w:r w:rsidRPr="002453C2">
        <w:rPr>
          <w:color w:val="22272F"/>
          <w:sz w:val="23"/>
          <w:szCs w:val="23"/>
        </w:rPr>
        <w:t xml:space="preserve">Налогоплательщики, применяющие УСН </w:t>
      </w:r>
      <w:proofErr w:type="gramStart"/>
      <w:r w:rsidRPr="002453C2">
        <w:rPr>
          <w:color w:val="22272F"/>
          <w:sz w:val="23"/>
          <w:szCs w:val="23"/>
        </w:rPr>
        <w:t>в</w:t>
      </w:r>
      <w:proofErr w:type="gramEnd"/>
      <w:r w:rsidRPr="002453C2">
        <w:rPr>
          <w:color w:val="22272F"/>
          <w:sz w:val="23"/>
          <w:szCs w:val="23"/>
        </w:rPr>
        <w:t xml:space="preserve"> </w:t>
      </w:r>
      <w:proofErr w:type="gramStart"/>
      <w:r w:rsidRPr="002453C2">
        <w:rPr>
          <w:color w:val="22272F"/>
          <w:sz w:val="23"/>
          <w:szCs w:val="23"/>
        </w:rPr>
        <w:t>объектом</w:t>
      </w:r>
      <w:proofErr w:type="gramEnd"/>
      <w:r w:rsidRPr="002453C2">
        <w:rPr>
          <w:color w:val="22272F"/>
          <w:sz w:val="23"/>
          <w:szCs w:val="23"/>
        </w:rPr>
        <w:t xml:space="preserve"> "доходы минус расходы", учитывают при определении налоговой базы затраты на обеспечение мер по технике безопасности, предусмотренных нормативными правовыми актами, и расходы на содержание помещений и инвентаря здравпунктов, находящихся непосредственно на территории организации. Действие данной нормы распространяется на правоотношения, возникшие с 1 января 2021 г.</w:t>
      </w:r>
    </w:p>
    <w:p w14:paraId="13E9D9F6" w14:textId="77777777" w:rsidR="002453C2" w:rsidRPr="002453C2" w:rsidRDefault="002453C2" w:rsidP="002453C2">
      <w:pPr>
        <w:pStyle w:val="s1"/>
        <w:spacing w:before="0" w:beforeAutospacing="0" w:after="0" w:afterAutospacing="0"/>
        <w:ind w:firstLine="567"/>
        <w:jc w:val="both"/>
        <w:rPr>
          <w:color w:val="22272F"/>
          <w:sz w:val="23"/>
          <w:szCs w:val="23"/>
        </w:rPr>
      </w:pPr>
      <w:r w:rsidRPr="002453C2">
        <w:rPr>
          <w:color w:val="22272F"/>
          <w:sz w:val="23"/>
          <w:szCs w:val="23"/>
        </w:rPr>
        <w:t>На основании этого можно учитывать расходы на оплату исследований на предмет наличия у работников COVID-19, а также иммунитета к ней в целях выполнения требований действующего законодательства в части обеспечения мер по технике безопасности.</w:t>
      </w:r>
    </w:p>
    <w:p w14:paraId="1CE6DB8E" w14:textId="6BA03D20" w:rsidR="00CD74BF" w:rsidRPr="00CD74BF" w:rsidRDefault="00CD74BF" w:rsidP="00506CA1">
      <w:pPr>
        <w:pStyle w:val="s1"/>
        <w:numPr>
          <w:ilvl w:val="0"/>
          <w:numId w:val="24"/>
        </w:numPr>
        <w:spacing w:before="120" w:beforeAutospacing="0" w:after="120" w:afterAutospacing="0"/>
        <w:ind w:left="567" w:hanging="567"/>
        <w:jc w:val="both"/>
        <w:rPr>
          <w:b/>
          <w:bCs/>
          <w:sz w:val="23"/>
          <w:szCs w:val="23"/>
        </w:rPr>
      </w:pPr>
      <w:r>
        <w:rPr>
          <w:b/>
          <w:bCs/>
          <w:sz w:val="23"/>
          <w:szCs w:val="23"/>
        </w:rPr>
        <w:t>К</w:t>
      </w:r>
      <w:r w:rsidRPr="00CD74BF">
        <w:rPr>
          <w:b/>
          <w:bCs/>
          <w:sz w:val="23"/>
          <w:szCs w:val="23"/>
        </w:rPr>
        <w:t>ак при УСН учесть арендные платежи за арендуемое имущество.</w:t>
      </w:r>
    </w:p>
    <w:p w14:paraId="1D0FB508" w14:textId="60A492F0" w:rsidR="00CD74BF" w:rsidRPr="00CD74BF" w:rsidRDefault="00CD74BF" w:rsidP="00506CA1">
      <w:pPr>
        <w:pStyle w:val="s3"/>
        <w:shd w:val="clear" w:color="auto" w:fill="FFFFFF"/>
        <w:spacing w:before="120" w:beforeAutospacing="0" w:after="120" w:afterAutospacing="0"/>
        <w:ind w:left="567"/>
        <w:jc w:val="both"/>
        <w:rPr>
          <w:i/>
          <w:color w:val="22272F"/>
          <w:sz w:val="23"/>
          <w:szCs w:val="23"/>
          <w:shd w:val="clear" w:color="auto" w:fill="FFFFFF"/>
        </w:rPr>
      </w:pPr>
      <w:r w:rsidRPr="00CD74BF">
        <w:rPr>
          <w:i/>
          <w:color w:val="22272F"/>
          <w:sz w:val="23"/>
          <w:szCs w:val="23"/>
          <w:shd w:val="clear" w:color="auto" w:fill="FFFFFF"/>
        </w:rPr>
        <w:t>Письмо Департамента налоговой политики Минфина России от 10 сентября 2021 г. N 03-11-11/73314</w:t>
      </w:r>
    </w:p>
    <w:p w14:paraId="6DE02F9B" w14:textId="17FF1CF2" w:rsidR="00CD74BF" w:rsidRPr="00CD74BF" w:rsidRDefault="00CD74BF" w:rsidP="00CD74BF">
      <w:pPr>
        <w:pStyle w:val="s1"/>
        <w:spacing w:before="0" w:beforeAutospacing="0" w:after="0" w:afterAutospacing="0"/>
        <w:ind w:firstLine="567"/>
        <w:jc w:val="both"/>
        <w:rPr>
          <w:color w:val="22272F"/>
          <w:sz w:val="23"/>
          <w:szCs w:val="23"/>
        </w:rPr>
      </w:pPr>
      <w:r>
        <w:rPr>
          <w:color w:val="22272F"/>
          <w:sz w:val="23"/>
          <w:szCs w:val="23"/>
        </w:rPr>
        <w:t>Д</w:t>
      </w:r>
      <w:r w:rsidRPr="00CD74BF">
        <w:rPr>
          <w:color w:val="22272F"/>
          <w:sz w:val="23"/>
          <w:szCs w:val="23"/>
        </w:rPr>
        <w:t>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14:paraId="4C8F4EB6" w14:textId="77777777" w:rsidR="00CD74BF" w:rsidRPr="00CD74BF" w:rsidRDefault="00CD74BF" w:rsidP="00CD74BF">
      <w:pPr>
        <w:pStyle w:val="s1"/>
        <w:spacing w:before="0" w:beforeAutospacing="0" w:after="0" w:afterAutospacing="0"/>
        <w:ind w:firstLine="567"/>
        <w:jc w:val="both"/>
        <w:rPr>
          <w:color w:val="22272F"/>
          <w:sz w:val="23"/>
          <w:szCs w:val="23"/>
        </w:rPr>
      </w:pPr>
      <w:r w:rsidRPr="00CD74BF">
        <w:rPr>
          <w:color w:val="22272F"/>
          <w:sz w:val="23"/>
          <w:szCs w:val="23"/>
        </w:rPr>
        <w:t xml:space="preserve">Учитывая </w:t>
      </w:r>
      <w:proofErr w:type="gramStart"/>
      <w:r w:rsidRPr="00CD74BF">
        <w:rPr>
          <w:color w:val="22272F"/>
          <w:sz w:val="23"/>
          <w:szCs w:val="23"/>
        </w:rPr>
        <w:t>изложенное</w:t>
      </w:r>
      <w:proofErr w:type="gramEnd"/>
      <w:r w:rsidRPr="00CD74BF">
        <w:rPr>
          <w:color w:val="22272F"/>
          <w:sz w:val="23"/>
          <w:szCs w:val="23"/>
        </w:rPr>
        <w:t>, при определении объекта налогообложения по налогу, уплачиваемому в связи с применением УСН, документально подтвержденные расходы должны соответствовать вышеуказанным требованиям законодательства Российской Федерации.</w:t>
      </w:r>
    </w:p>
    <w:p w14:paraId="4FE17951" w14:textId="77777777" w:rsidR="00625779" w:rsidRPr="00506CA1" w:rsidRDefault="00625779" w:rsidP="00506CA1">
      <w:pPr>
        <w:pStyle w:val="s1"/>
        <w:numPr>
          <w:ilvl w:val="0"/>
          <w:numId w:val="24"/>
        </w:numPr>
        <w:spacing w:before="120" w:beforeAutospacing="0" w:after="120" w:afterAutospacing="0"/>
        <w:ind w:left="567" w:hanging="567"/>
        <w:jc w:val="both"/>
        <w:rPr>
          <w:b/>
          <w:bCs/>
          <w:sz w:val="23"/>
          <w:szCs w:val="23"/>
        </w:rPr>
      </w:pPr>
      <w:r w:rsidRPr="00506CA1">
        <w:rPr>
          <w:b/>
          <w:bCs/>
          <w:sz w:val="23"/>
          <w:szCs w:val="23"/>
        </w:rPr>
        <w:t>Суд признал, что застройщиком занижена стоимость квартир, проданных взаимозависимому лицу, с целью сохранения права на применение УСН с учетом цен последующей перепродажи, сопоставимых с обычными ценами налогоплательщика</w:t>
      </w:r>
    </w:p>
    <w:p w14:paraId="5DCEA511" w14:textId="2D7C8CE0" w:rsidR="00625779" w:rsidRPr="00506CA1" w:rsidRDefault="00625779" w:rsidP="00506CA1">
      <w:pPr>
        <w:pStyle w:val="s3"/>
        <w:shd w:val="clear" w:color="auto" w:fill="FFFFFF"/>
        <w:spacing w:before="120" w:beforeAutospacing="0" w:after="120" w:afterAutospacing="0"/>
        <w:ind w:left="567"/>
        <w:jc w:val="both"/>
        <w:rPr>
          <w:i/>
          <w:color w:val="22272F"/>
          <w:sz w:val="23"/>
          <w:szCs w:val="23"/>
          <w:shd w:val="clear" w:color="auto" w:fill="FFFFFF"/>
        </w:rPr>
      </w:pPr>
      <w:r w:rsidRPr="00506CA1">
        <w:rPr>
          <w:i/>
          <w:color w:val="22272F"/>
          <w:sz w:val="23"/>
          <w:szCs w:val="23"/>
          <w:shd w:val="clear" w:color="auto" w:fill="FFFFFF"/>
        </w:rPr>
        <w:t>Определение Верховного Суда РФ от 16 сентября 2021 г. N 304-ЭС21-15627 по делу N А70-16528/2019</w:t>
      </w:r>
    </w:p>
    <w:p w14:paraId="17F7F411" w14:textId="77777777" w:rsidR="00625779" w:rsidRPr="00506CA1" w:rsidRDefault="00625779" w:rsidP="00506CA1">
      <w:pPr>
        <w:pStyle w:val="s1"/>
        <w:spacing w:before="0" w:beforeAutospacing="0" w:after="0" w:afterAutospacing="0"/>
        <w:ind w:firstLine="567"/>
        <w:jc w:val="both"/>
        <w:rPr>
          <w:color w:val="22272F"/>
          <w:sz w:val="23"/>
          <w:szCs w:val="23"/>
        </w:rPr>
      </w:pPr>
      <w:r w:rsidRPr="00506CA1">
        <w:rPr>
          <w:color w:val="22272F"/>
          <w:sz w:val="23"/>
          <w:szCs w:val="23"/>
        </w:rPr>
        <w:t>Налогоплательщик (застройщик) полагает, что налоговый орган неправомерно пересчитал стоимость квартир по договорам участия в долевом строительстве, заключенным между ним и обществом-покупателем, поскольку цены на квартиры соответствуют рыночным.</w:t>
      </w:r>
    </w:p>
    <w:p w14:paraId="1E5AE946" w14:textId="77777777" w:rsidR="00625779" w:rsidRPr="00506CA1" w:rsidRDefault="00625779" w:rsidP="00506CA1">
      <w:pPr>
        <w:pStyle w:val="s1"/>
        <w:spacing w:before="0" w:beforeAutospacing="0" w:after="0" w:afterAutospacing="0"/>
        <w:ind w:firstLine="567"/>
        <w:jc w:val="both"/>
        <w:rPr>
          <w:color w:val="22272F"/>
          <w:sz w:val="23"/>
          <w:szCs w:val="23"/>
        </w:rPr>
      </w:pPr>
      <w:r w:rsidRPr="00506CA1">
        <w:rPr>
          <w:color w:val="22272F"/>
          <w:sz w:val="23"/>
          <w:szCs w:val="23"/>
        </w:rPr>
        <w:t>Суд, исследовав обстоятельства дела, признал позицию налогоплательщика необоснованной.</w:t>
      </w:r>
    </w:p>
    <w:p w14:paraId="20B3E5A5" w14:textId="77777777" w:rsidR="00625779" w:rsidRPr="00506CA1" w:rsidRDefault="00625779" w:rsidP="00506CA1">
      <w:pPr>
        <w:pStyle w:val="s1"/>
        <w:spacing w:before="0" w:beforeAutospacing="0" w:after="0" w:afterAutospacing="0"/>
        <w:ind w:firstLine="567"/>
        <w:jc w:val="both"/>
        <w:rPr>
          <w:color w:val="22272F"/>
          <w:sz w:val="23"/>
          <w:szCs w:val="23"/>
        </w:rPr>
      </w:pPr>
      <w:r w:rsidRPr="00506CA1">
        <w:rPr>
          <w:color w:val="22272F"/>
          <w:sz w:val="23"/>
          <w:szCs w:val="23"/>
        </w:rPr>
        <w:lastRenderedPageBreak/>
        <w:t>Целью заключения налогоплательщиком договоров с обществом являлось сохранение права на применение УСН, взаимозависимость сторон повлияла на цену сделок. Общество впоследствии реализовало квартиры физическим лицам и организациям по ценам, сопоставимым со стоимостью реализации квартир самим налогоплательщиком.</w:t>
      </w:r>
    </w:p>
    <w:p w14:paraId="307D9BCC" w14:textId="77777777" w:rsidR="00625779" w:rsidRPr="00506CA1" w:rsidRDefault="00625779" w:rsidP="00506CA1">
      <w:pPr>
        <w:pStyle w:val="s1"/>
        <w:spacing w:before="0" w:beforeAutospacing="0" w:after="0" w:afterAutospacing="0"/>
        <w:ind w:firstLine="567"/>
        <w:jc w:val="both"/>
        <w:rPr>
          <w:color w:val="22272F"/>
          <w:sz w:val="23"/>
          <w:szCs w:val="23"/>
        </w:rPr>
      </w:pPr>
      <w:r w:rsidRPr="00506CA1">
        <w:rPr>
          <w:color w:val="22272F"/>
          <w:sz w:val="23"/>
          <w:szCs w:val="23"/>
        </w:rPr>
        <w:t>Суд пришел к выводу, что налоговым органом доказаны обстоятельства занижения налогоплательщиком дохода от продажи части квартир взаимозависимому лицу. С учетом этих и иных обстоятельств суд указал на утрату налогоплательщиком права на применение УСН.</w:t>
      </w:r>
    </w:p>
    <w:p w14:paraId="50C0C23A" w14:textId="77777777" w:rsidR="003A31DF" w:rsidRPr="004079E4" w:rsidRDefault="001C4679" w:rsidP="00506CA1">
      <w:pPr>
        <w:pStyle w:val="s1"/>
        <w:numPr>
          <w:ilvl w:val="0"/>
          <w:numId w:val="24"/>
        </w:numPr>
        <w:spacing w:before="120" w:beforeAutospacing="0" w:after="120" w:afterAutospacing="0"/>
        <w:ind w:left="567" w:hanging="567"/>
        <w:jc w:val="both"/>
        <w:rPr>
          <w:b/>
          <w:bCs/>
          <w:sz w:val="23"/>
          <w:szCs w:val="23"/>
        </w:rPr>
      </w:pPr>
      <w:r w:rsidRPr="004079E4">
        <w:rPr>
          <w:b/>
          <w:bCs/>
          <w:sz w:val="23"/>
          <w:szCs w:val="23"/>
        </w:rPr>
        <w:t>Суд признал, что ИП не вправе был применять УСН в спорный период, т. к. он представил единую (упрощенную) налоговую декларацию за 9 месяцев этого года, а также направил уведомление о переходе на УСН с 1 января следующего года</w:t>
      </w:r>
    </w:p>
    <w:p w14:paraId="10827D6C" w14:textId="1892B602" w:rsidR="001C4679" w:rsidRPr="003A31DF" w:rsidRDefault="003A31DF" w:rsidP="00627D4C">
      <w:pPr>
        <w:pStyle w:val="s3"/>
        <w:shd w:val="clear" w:color="auto" w:fill="FFFFFF"/>
        <w:spacing w:before="120" w:beforeAutospacing="0" w:after="120" w:afterAutospacing="0"/>
        <w:ind w:left="646"/>
        <w:jc w:val="both"/>
        <w:rPr>
          <w:b/>
          <w:i/>
          <w:color w:val="22272F"/>
          <w:sz w:val="23"/>
          <w:szCs w:val="23"/>
        </w:rPr>
      </w:pPr>
      <w:r w:rsidRPr="003A31DF">
        <w:rPr>
          <w:i/>
          <w:color w:val="22272F"/>
          <w:sz w:val="23"/>
          <w:szCs w:val="23"/>
          <w:shd w:val="clear" w:color="auto" w:fill="FFFFFF"/>
        </w:rPr>
        <w:t>Определение Верховного Суда РФ от 29 сентября 2021 г. N 310-ЭС21-16358 по делу N А36-5119/2019</w:t>
      </w:r>
    </w:p>
    <w:p w14:paraId="1686466B" w14:textId="77777777" w:rsidR="001C4679" w:rsidRPr="00627D4C" w:rsidRDefault="001C4679"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Предприниматель полагает, что его фактическая деятельность свидетельствует о применении УСН в спорный период.</w:t>
      </w:r>
    </w:p>
    <w:p w14:paraId="384835F6" w14:textId="77777777" w:rsidR="001C4679" w:rsidRPr="00627D4C" w:rsidRDefault="001C4679"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Суд, исследовав обстоятельства дела, признал позицию налогоплательщика необоснованной.</w:t>
      </w:r>
    </w:p>
    <w:p w14:paraId="454AF5F5" w14:textId="77777777" w:rsidR="001C4679" w:rsidRPr="00627D4C" w:rsidRDefault="001C4679"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Предприниматель представил в налоговый орган единую (упрощенную) налоговую декларацию за 9 месяцев спорного периода с отражением налогов, по которым представляется декларация (НДС, налог на имущество), а также направил уведомление о переходе на УСН с 1 января следующего года. При этом о применении в проверяемый период УСН предприниматель не заявлял.</w:t>
      </w:r>
    </w:p>
    <w:p w14:paraId="67CA9ECE" w14:textId="77777777" w:rsidR="001C4679" w:rsidRPr="00627D4C" w:rsidRDefault="001C4679"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 xml:space="preserve">Суд пришел к выводу, что действия предпринимателя в совокупности свидетельствуют о его осведомленности о необходимости применения </w:t>
      </w:r>
      <w:proofErr w:type="gramStart"/>
      <w:r w:rsidRPr="00627D4C">
        <w:rPr>
          <w:color w:val="22272F"/>
          <w:sz w:val="23"/>
          <w:szCs w:val="23"/>
        </w:rPr>
        <w:t>ОСН</w:t>
      </w:r>
      <w:proofErr w:type="gramEnd"/>
      <w:r w:rsidRPr="00627D4C">
        <w:rPr>
          <w:color w:val="22272F"/>
          <w:sz w:val="23"/>
          <w:szCs w:val="23"/>
        </w:rPr>
        <w:t xml:space="preserve"> в спорном году и уплате соответствующих налогов.</w:t>
      </w:r>
    </w:p>
    <w:p w14:paraId="583C4488" w14:textId="77777777" w:rsidR="003A31DF" w:rsidRPr="00627D4C" w:rsidRDefault="003A31DF" w:rsidP="00627D4C">
      <w:pPr>
        <w:pStyle w:val="s1"/>
        <w:numPr>
          <w:ilvl w:val="0"/>
          <w:numId w:val="24"/>
        </w:numPr>
        <w:spacing w:before="120" w:beforeAutospacing="0" w:after="0" w:afterAutospacing="0"/>
        <w:ind w:left="567" w:hanging="567"/>
        <w:jc w:val="both"/>
        <w:rPr>
          <w:b/>
          <w:bCs/>
          <w:sz w:val="23"/>
          <w:szCs w:val="23"/>
        </w:rPr>
      </w:pPr>
      <w:r w:rsidRPr="00627D4C">
        <w:rPr>
          <w:b/>
          <w:bCs/>
          <w:sz w:val="23"/>
          <w:szCs w:val="23"/>
        </w:rPr>
        <w:t>Пени за неуплату НДС не начисляются, если налогоплательщик не является плательщиком НДС, хотя и выставляет контрагентам счета-фактуры с выделенной суммой налога</w:t>
      </w:r>
    </w:p>
    <w:p w14:paraId="425C8AD1" w14:textId="1B1DF83D" w:rsidR="003A31DF" w:rsidRPr="00627D4C" w:rsidRDefault="003A31DF" w:rsidP="00506CA1">
      <w:pPr>
        <w:pStyle w:val="s3"/>
        <w:shd w:val="clear" w:color="auto" w:fill="FFFFFF"/>
        <w:spacing w:before="120" w:beforeAutospacing="0" w:after="120" w:afterAutospacing="0"/>
        <w:ind w:left="567"/>
        <w:jc w:val="both"/>
        <w:rPr>
          <w:i/>
          <w:color w:val="22272F"/>
          <w:sz w:val="23"/>
          <w:szCs w:val="23"/>
          <w:shd w:val="clear" w:color="auto" w:fill="FFFFFF"/>
        </w:rPr>
      </w:pPr>
      <w:r w:rsidRPr="003A31DF">
        <w:rPr>
          <w:i/>
          <w:color w:val="22272F"/>
          <w:sz w:val="23"/>
          <w:szCs w:val="23"/>
          <w:shd w:val="clear" w:color="auto" w:fill="FFFFFF"/>
        </w:rPr>
        <w:t>Постановление Арбитражного суда Западно-Сибирского округа от 28 сентября 2021 г. N Ф04-5414/21 по делу N А67-11966/2018</w:t>
      </w:r>
    </w:p>
    <w:p w14:paraId="0B81337E" w14:textId="77777777" w:rsidR="003A31DF" w:rsidRPr="00627D4C" w:rsidRDefault="003A31DF"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 xml:space="preserve">Налоговый орган </w:t>
      </w:r>
      <w:proofErr w:type="spellStart"/>
      <w:r w:rsidRPr="00627D4C">
        <w:rPr>
          <w:color w:val="22272F"/>
          <w:sz w:val="23"/>
          <w:szCs w:val="23"/>
        </w:rPr>
        <w:t>доначислил</w:t>
      </w:r>
      <w:proofErr w:type="spellEnd"/>
      <w:r w:rsidRPr="00627D4C">
        <w:rPr>
          <w:color w:val="22272F"/>
          <w:sz w:val="23"/>
          <w:szCs w:val="23"/>
        </w:rPr>
        <w:t xml:space="preserve"> налогоплательщику на УСН пени за неуплату НДС, поскольку он выставлял контрагентам счета-фактуры с выделенной суммой налога, но в бюджет НДС не перечислил.</w:t>
      </w:r>
    </w:p>
    <w:p w14:paraId="76A11BCC" w14:textId="77777777" w:rsidR="003A31DF" w:rsidRPr="00627D4C" w:rsidRDefault="003A31DF"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Суд, исследовав обстоятельства дела, признал позицию налогового органа необоснованной.</w:t>
      </w:r>
    </w:p>
    <w:p w14:paraId="1DB455B3" w14:textId="77777777" w:rsidR="003A31DF" w:rsidRPr="00627D4C" w:rsidRDefault="003A31DF"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На налогоплательщике в рассматриваемом случае лежит обязанность представить в налоговый орган декларацию по НДС и перечислить в бюджет выделенные в счетах-фактурах суммы налога.</w:t>
      </w:r>
    </w:p>
    <w:p w14:paraId="2A487FC8" w14:textId="77777777" w:rsidR="003A31DF" w:rsidRPr="00627D4C" w:rsidRDefault="003A31DF"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Налоговое законодательство предусматривает уплату пени только в отношении лиц, признаваемых налогоплательщиками НДС, к которым лица, применяющие УСН, не относятся. В связи с этим суд признал решение налогового органа в части доначисления пени за неуплату НДС необоснованным.</w:t>
      </w:r>
    </w:p>
    <w:p w14:paraId="52EF58C9" w14:textId="77777777" w:rsidR="00787A05" w:rsidRPr="00627D4C" w:rsidRDefault="00787A05" w:rsidP="00627D4C">
      <w:pPr>
        <w:pStyle w:val="s1"/>
        <w:numPr>
          <w:ilvl w:val="0"/>
          <w:numId w:val="24"/>
        </w:numPr>
        <w:spacing w:before="120" w:beforeAutospacing="0" w:after="0" w:afterAutospacing="0"/>
        <w:ind w:left="567" w:hanging="567"/>
        <w:jc w:val="both"/>
        <w:rPr>
          <w:b/>
          <w:bCs/>
          <w:sz w:val="23"/>
          <w:szCs w:val="23"/>
        </w:rPr>
      </w:pPr>
      <w:r w:rsidRPr="00627D4C">
        <w:rPr>
          <w:b/>
          <w:bCs/>
          <w:sz w:val="23"/>
          <w:szCs w:val="23"/>
        </w:rPr>
        <w:t>Реализация фактически принадлежащих налогоплательщику товаров через взаимозависимых лиц на УСН влечет доначисление ему налогов с выручки, полученной этими лицами</w:t>
      </w:r>
    </w:p>
    <w:p w14:paraId="15A3FC26" w14:textId="432DE8C4" w:rsidR="00787A05" w:rsidRPr="00627D4C" w:rsidRDefault="00787A05" w:rsidP="00627D4C">
      <w:pPr>
        <w:pStyle w:val="s3"/>
        <w:shd w:val="clear" w:color="auto" w:fill="FFFFFF"/>
        <w:spacing w:before="120" w:beforeAutospacing="0" w:after="120" w:afterAutospacing="0"/>
        <w:ind w:left="567"/>
        <w:jc w:val="both"/>
        <w:rPr>
          <w:i/>
          <w:color w:val="22272F"/>
          <w:sz w:val="23"/>
          <w:szCs w:val="23"/>
          <w:shd w:val="clear" w:color="auto" w:fill="FFFFFF"/>
        </w:rPr>
      </w:pPr>
      <w:r w:rsidRPr="00787A05">
        <w:rPr>
          <w:i/>
          <w:color w:val="22272F"/>
          <w:sz w:val="23"/>
          <w:szCs w:val="23"/>
          <w:shd w:val="clear" w:color="auto" w:fill="FFFFFF"/>
        </w:rPr>
        <w:t>Постановление Арбитражного суда Северо-Кавказского округа от 27 сентября 2021 г. N Ф08-9927/21 по делу N А53-28467/2020</w:t>
      </w:r>
    </w:p>
    <w:p w14:paraId="0D8043A3" w14:textId="77777777" w:rsidR="00787A05" w:rsidRPr="00627D4C" w:rsidRDefault="00787A05"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Налогоплательщик полагает, что налоговым органом не были установлены обстоятельства, свидетельствующие о преднамеренном создании схемы "дробления" бизнеса в целях занижения выручки от реализации товаров, которая оформлялась как доход взаимозависимых лиц от осуществления розничной торговли.</w:t>
      </w:r>
    </w:p>
    <w:p w14:paraId="0CAF8EB2" w14:textId="77777777" w:rsidR="00787A05" w:rsidRPr="00627D4C" w:rsidRDefault="00787A05"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Суд, исследовав обстоятельства дела, признал позицию налогоплательщика необоснованной.</w:t>
      </w:r>
    </w:p>
    <w:p w14:paraId="46020B45" w14:textId="77777777" w:rsidR="00787A05" w:rsidRPr="00627D4C" w:rsidRDefault="00787A05"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 xml:space="preserve">Установлено, что предприниматели, применяющие УСН, на объектах, арендуемых у налогоплательщика с минимальной арендной платой, осуществляли реализацию в розницу товаров. </w:t>
      </w:r>
      <w:r w:rsidRPr="00627D4C">
        <w:rPr>
          <w:color w:val="22272F"/>
          <w:sz w:val="23"/>
          <w:szCs w:val="23"/>
        </w:rPr>
        <w:lastRenderedPageBreak/>
        <w:t>Трудовые и материальные ресурсы, а также иное имущество у предпринимателей отсутствовали. Фактически хозяйственная деятельность осуществлялась ими с использованием помещений и оборудования, принадлежавших налогоплательщику.</w:t>
      </w:r>
    </w:p>
    <w:p w14:paraId="57773047" w14:textId="77777777" w:rsidR="00787A05" w:rsidRPr="00627D4C" w:rsidRDefault="00787A05"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Суд пришел к выводу о доказанности изменения налогоплательщиком своих налоговых обязательств путем реализации принадлежащих ему товаров через взаимозависимых предпринимателей, находящихся на специальном налоговом режиме.</w:t>
      </w:r>
    </w:p>
    <w:p w14:paraId="7A76119C" w14:textId="77777777" w:rsidR="00CB44D6" w:rsidRPr="00627D4C" w:rsidRDefault="00CB44D6" w:rsidP="00627D4C">
      <w:pPr>
        <w:pStyle w:val="s1"/>
        <w:numPr>
          <w:ilvl w:val="0"/>
          <w:numId w:val="24"/>
        </w:numPr>
        <w:spacing w:before="120" w:beforeAutospacing="0" w:after="0" w:afterAutospacing="0"/>
        <w:ind w:left="567" w:hanging="567"/>
        <w:jc w:val="both"/>
        <w:rPr>
          <w:b/>
          <w:bCs/>
          <w:sz w:val="23"/>
          <w:szCs w:val="23"/>
        </w:rPr>
      </w:pPr>
      <w:r w:rsidRPr="00627D4C">
        <w:rPr>
          <w:b/>
          <w:bCs/>
          <w:sz w:val="23"/>
          <w:szCs w:val="23"/>
        </w:rPr>
        <w:t>Доход, полученный в периоде применения патентной системы налогообложения за услуги, оказанные ранее в периоде применения УСН, облагается в рамках ПСН</w:t>
      </w:r>
    </w:p>
    <w:p w14:paraId="37273DE8" w14:textId="1E8E77EC" w:rsidR="00CB44D6" w:rsidRPr="00627D4C" w:rsidRDefault="00CB44D6" w:rsidP="00627D4C">
      <w:pPr>
        <w:pStyle w:val="s3"/>
        <w:shd w:val="clear" w:color="auto" w:fill="FFFFFF"/>
        <w:spacing w:before="120" w:beforeAutospacing="0" w:after="120" w:afterAutospacing="0"/>
        <w:ind w:left="646"/>
        <w:jc w:val="both"/>
        <w:rPr>
          <w:i/>
          <w:color w:val="22272F"/>
          <w:sz w:val="23"/>
          <w:szCs w:val="23"/>
          <w:shd w:val="clear" w:color="auto" w:fill="FFFFFF"/>
        </w:rPr>
      </w:pPr>
      <w:r w:rsidRPr="00627D4C">
        <w:rPr>
          <w:i/>
          <w:color w:val="22272F"/>
          <w:sz w:val="23"/>
          <w:szCs w:val="23"/>
          <w:shd w:val="clear" w:color="auto" w:fill="FFFFFF"/>
        </w:rPr>
        <w:t>Постановление Арбитражного суда Северо-Западного округа от 27 сентября 2021 г. N Ф07-13426/21 по делу N А66-31/2021</w:t>
      </w:r>
    </w:p>
    <w:p w14:paraId="4A869881" w14:textId="77777777" w:rsidR="00CB44D6" w:rsidRPr="00627D4C" w:rsidRDefault="00CB44D6"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По мнению инспекции, арендная плата, полученная предпринимателем, применяющим патентную систему налогообложения, должна облагаться налогом по УСН, поскольку услуги по аренде были оказаны именно в период применения УСН.</w:t>
      </w:r>
    </w:p>
    <w:p w14:paraId="28955ED6" w14:textId="77777777" w:rsidR="00CB44D6" w:rsidRPr="00627D4C" w:rsidRDefault="00CB44D6"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Суд, исследовав обстоятельства дела, признал доводы налогового органа необоснованными.</w:t>
      </w:r>
    </w:p>
    <w:p w14:paraId="056406A5" w14:textId="77777777" w:rsidR="00CB44D6" w:rsidRPr="00627D4C" w:rsidRDefault="00CB44D6"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Суд указал, что денежные средства за услуги, оказанные в рамках применения предпринимателем УСН, поступившие после начала срока действия патента и перехода предпринимателя на ПСН, облагаются в рамках ПСН.</w:t>
      </w:r>
    </w:p>
    <w:p w14:paraId="695FA5AE" w14:textId="77777777" w:rsidR="00CB44D6" w:rsidRPr="00627D4C" w:rsidRDefault="00CB44D6"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При этом после получения патента предприниматель тем же видом деятельности по сдаче того же имущества в аренду в рамках УСН не занимался, в связи с этим поступивший в период действия патента платеж является доходом, учитываемым по ПСН.</w:t>
      </w:r>
    </w:p>
    <w:p w14:paraId="1563F7D4" w14:textId="77777777" w:rsidR="00CB44D6" w:rsidRPr="00627D4C" w:rsidRDefault="00CB44D6"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Довод инспекции о том, что основополагающим является период оказания услуг при применении соответствующей системы налогообложения, а не дата поступления денежных средств на расчетный счет предпринимателя, судом отклонен.</w:t>
      </w:r>
    </w:p>
    <w:p w14:paraId="70BA6B57" w14:textId="77777777" w:rsidR="00CB44D6" w:rsidRPr="00627D4C" w:rsidRDefault="00CB44D6" w:rsidP="00627D4C">
      <w:pPr>
        <w:pStyle w:val="s1"/>
        <w:numPr>
          <w:ilvl w:val="0"/>
          <w:numId w:val="24"/>
        </w:numPr>
        <w:spacing w:before="120" w:beforeAutospacing="0" w:after="0" w:afterAutospacing="0"/>
        <w:ind w:left="567" w:hanging="567"/>
        <w:jc w:val="both"/>
        <w:rPr>
          <w:b/>
          <w:bCs/>
          <w:sz w:val="23"/>
          <w:szCs w:val="23"/>
        </w:rPr>
      </w:pPr>
      <w:r w:rsidRPr="00627D4C">
        <w:rPr>
          <w:b/>
          <w:bCs/>
          <w:sz w:val="23"/>
          <w:szCs w:val="23"/>
        </w:rPr>
        <w:t xml:space="preserve">Само по себе нарушение налогоплательщиком срока направления уведомления об отказе от применения УСН не является основанием для признания незаконным применения им </w:t>
      </w:r>
      <w:proofErr w:type="gramStart"/>
      <w:r w:rsidRPr="00627D4C">
        <w:rPr>
          <w:b/>
          <w:bCs/>
          <w:sz w:val="23"/>
          <w:szCs w:val="23"/>
        </w:rPr>
        <w:t>ОСН</w:t>
      </w:r>
      <w:proofErr w:type="gramEnd"/>
    </w:p>
    <w:p w14:paraId="5D793521" w14:textId="6BD9859F" w:rsidR="00CB44D6" w:rsidRPr="00627D4C" w:rsidRDefault="00CB44D6" w:rsidP="00627D4C">
      <w:pPr>
        <w:pStyle w:val="s3"/>
        <w:shd w:val="clear" w:color="auto" w:fill="FFFFFF"/>
        <w:spacing w:before="120" w:beforeAutospacing="0" w:after="120" w:afterAutospacing="0"/>
        <w:ind w:left="646"/>
        <w:jc w:val="both"/>
        <w:rPr>
          <w:i/>
          <w:color w:val="22272F"/>
          <w:sz w:val="23"/>
          <w:szCs w:val="23"/>
          <w:shd w:val="clear" w:color="auto" w:fill="FFFFFF"/>
        </w:rPr>
      </w:pPr>
      <w:r w:rsidRPr="00CB44D6">
        <w:rPr>
          <w:i/>
          <w:color w:val="22272F"/>
          <w:sz w:val="23"/>
          <w:szCs w:val="23"/>
          <w:shd w:val="clear" w:color="auto" w:fill="FFFFFF"/>
        </w:rPr>
        <w:t>Постановление Арбитражного суда Уральского округа от 20 сентября 2021 г. N Ф09-6473/21 по делу N А76-5003/2021</w:t>
      </w:r>
    </w:p>
    <w:p w14:paraId="2D0B6A6A" w14:textId="3AB4E74F" w:rsidR="00CB44D6" w:rsidRPr="00CB44D6" w:rsidRDefault="00CB44D6" w:rsidP="00627D4C">
      <w:pPr>
        <w:pStyle w:val="s1"/>
        <w:shd w:val="clear" w:color="auto" w:fill="FFFFFF"/>
        <w:spacing w:before="0" w:beforeAutospacing="0" w:after="0" w:afterAutospacing="0"/>
        <w:ind w:firstLine="567"/>
        <w:jc w:val="both"/>
        <w:rPr>
          <w:color w:val="22272F"/>
          <w:sz w:val="23"/>
          <w:szCs w:val="23"/>
        </w:rPr>
      </w:pPr>
      <w:r w:rsidRPr="00CB44D6">
        <w:rPr>
          <w:color w:val="22272F"/>
          <w:sz w:val="23"/>
          <w:szCs w:val="23"/>
        </w:rPr>
        <w:t xml:space="preserve">Налоговый орган отказал в применении вычета и </w:t>
      </w:r>
      <w:proofErr w:type="spellStart"/>
      <w:r w:rsidRPr="00CB44D6">
        <w:rPr>
          <w:color w:val="22272F"/>
          <w:sz w:val="23"/>
          <w:szCs w:val="23"/>
        </w:rPr>
        <w:t>доначислил</w:t>
      </w:r>
      <w:proofErr w:type="spellEnd"/>
      <w:r w:rsidRPr="00CB44D6">
        <w:rPr>
          <w:color w:val="22272F"/>
          <w:sz w:val="23"/>
          <w:szCs w:val="23"/>
        </w:rPr>
        <w:t xml:space="preserve"> Н</w:t>
      </w:r>
      <w:proofErr w:type="gramStart"/>
      <w:r w:rsidRPr="00CB44D6">
        <w:rPr>
          <w:color w:val="22272F"/>
          <w:sz w:val="23"/>
          <w:szCs w:val="23"/>
        </w:rPr>
        <w:t>ДС в св</w:t>
      </w:r>
      <w:proofErr w:type="gramEnd"/>
      <w:r w:rsidRPr="00CB44D6">
        <w:rPr>
          <w:color w:val="22272F"/>
          <w:sz w:val="23"/>
          <w:szCs w:val="23"/>
        </w:rPr>
        <w:t>язи с тем, что в ходе камеральной проверки декларации по НДС сделал вывод о том, что налогоплательщиком не соблюден порядок перехода с УСН на ОСН.</w:t>
      </w:r>
    </w:p>
    <w:p w14:paraId="29FE2ED7" w14:textId="77777777" w:rsidR="00CB44D6" w:rsidRPr="00CB44D6" w:rsidRDefault="00CB44D6" w:rsidP="00627D4C">
      <w:pPr>
        <w:pStyle w:val="s1"/>
        <w:shd w:val="clear" w:color="auto" w:fill="FFFFFF"/>
        <w:spacing w:before="0" w:beforeAutospacing="0" w:after="0" w:afterAutospacing="0"/>
        <w:ind w:firstLine="567"/>
        <w:jc w:val="both"/>
        <w:rPr>
          <w:color w:val="22272F"/>
          <w:sz w:val="23"/>
          <w:szCs w:val="23"/>
        </w:rPr>
      </w:pPr>
      <w:r w:rsidRPr="00CB44D6">
        <w:rPr>
          <w:color w:val="22272F"/>
          <w:sz w:val="23"/>
          <w:szCs w:val="23"/>
        </w:rPr>
        <w:t>Суд, исследовав обстоятельства дела, не согласился с выводами налогового органа.</w:t>
      </w:r>
    </w:p>
    <w:p w14:paraId="1757A8C7" w14:textId="77777777" w:rsidR="00CB44D6" w:rsidRPr="00CB44D6" w:rsidRDefault="00CB44D6" w:rsidP="00627D4C">
      <w:pPr>
        <w:pStyle w:val="s1"/>
        <w:shd w:val="clear" w:color="auto" w:fill="FFFFFF"/>
        <w:spacing w:before="0" w:beforeAutospacing="0" w:after="0" w:afterAutospacing="0"/>
        <w:ind w:firstLine="567"/>
        <w:jc w:val="both"/>
        <w:rPr>
          <w:color w:val="22272F"/>
          <w:sz w:val="23"/>
          <w:szCs w:val="23"/>
        </w:rPr>
      </w:pPr>
      <w:r w:rsidRPr="00CB44D6">
        <w:rPr>
          <w:color w:val="22272F"/>
          <w:sz w:val="23"/>
          <w:szCs w:val="23"/>
        </w:rPr>
        <w:t xml:space="preserve">Уведомление об отказе от применения УСН было подано с незначительным пропуском срока. Установлено соответствие действий налогоплательщика принципам разумности и добросовестности, поскольку он в спорном периоде исчислял, декларировал и уплачивал в бюджет НДС и налог на прибыль, заявил вычет по НДС по счетам-фактурам с отражением их в книге покупок. То есть налогоплательщик фактически применял </w:t>
      </w:r>
      <w:proofErr w:type="gramStart"/>
      <w:r w:rsidRPr="00CB44D6">
        <w:rPr>
          <w:color w:val="22272F"/>
          <w:sz w:val="23"/>
          <w:szCs w:val="23"/>
        </w:rPr>
        <w:t>ОСН</w:t>
      </w:r>
      <w:proofErr w:type="gramEnd"/>
      <w:r w:rsidRPr="00CB44D6">
        <w:rPr>
          <w:color w:val="22272F"/>
          <w:sz w:val="23"/>
          <w:szCs w:val="23"/>
        </w:rPr>
        <w:t xml:space="preserve"> с 1 января спорного периода.</w:t>
      </w:r>
    </w:p>
    <w:p w14:paraId="18F29663" w14:textId="77777777" w:rsidR="00CB44D6" w:rsidRPr="00CB44D6" w:rsidRDefault="00CB44D6" w:rsidP="00627D4C">
      <w:pPr>
        <w:pStyle w:val="s1"/>
        <w:shd w:val="clear" w:color="auto" w:fill="FFFFFF"/>
        <w:spacing w:before="0" w:beforeAutospacing="0" w:after="0" w:afterAutospacing="0"/>
        <w:ind w:firstLine="567"/>
        <w:jc w:val="both"/>
        <w:rPr>
          <w:color w:val="22272F"/>
          <w:sz w:val="23"/>
          <w:szCs w:val="23"/>
        </w:rPr>
      </w:pPr>
      <w:r w:rsidRPr="00CB44D6">
        <w:rPr>
          <w:color w:val="22272F"/>
          <w:sz w:val="23"/>
          <w:szCs w:val="23"/>
        </w:rPr>
        <w:t xml:space="preserve">Изложенное расценено как доказательство отсутствия </w:t>
      </w:r>
      <w:proofErr w:type="gramStart"/>
      <w:r w:rsidRPr="00CB44D6">
        <w:rPr>
          <w:color w:val="22272F"/>
          <w:sz w:val="23"/>
          <w:szCs w:val="23"/>
        </w:rPr>
        <w:t>в действиях налогоплательщика противоправной цели в виде исключительной экономии на налоговых обязательствах в отсутствие на то разумной деловой цели</w:t>
      </w:r>
      <w:proofErr w:type="gramEnd"/>
      <w:r w:rsidRPr="00CB44D6">
        <w:rPr>
          <w:color w:val="22272F"/>
          <w:sz w:val="23"/>
          <w:szCs w:val="23"/>
        </w:rPr>
        <w:t>.</w:t>
      </w:r>
    </w:p>
    <w:p w14:paraId="2D80215E" w14:textId="77777777" w:rsidR="00CB44D6" w:rsidRPr="00CB44D6" w:rsidRDefault="00CB44D6" w:rsidP="00627D4C">
      <w:pPr>
        <w:pStyle w:val="s1"/>
        <w:shd w:val="clear" w:color="auto" w:fill="FFFFFF"/>
        <w:spacing w:before="0" w:beforeAutospacing="0" w:after="0" w:afterAutospacing="0"/>
        <w:ind w:firstLine="567"/>
        <w:jc w:val="both"/>
        <w:rPr>
          <w:color w:val="22272F"/>
          <w:sz w:val="23"/>
          <w:szCs w:val="23"/>
        </w:rPr>
      </w:pPr>
      <w:r w:rsidRPr="00CB44D6">
        <w:rPr>
          <w:color w:val="22272F"/>
          <w:sz w:val="23"/>
          <w:szCs w:val="23"/>
        </w:rPr>
        <w:t xml:space="preserve">Суд счел обоснованным довод налогоплательщика о том, что он фактически применял </w:t>
      </w:r>
      <w:proofErr w:type="gramStart"/>
      <w:r w:rsidRPr="00CB44D6">
        <w:rPr>
          <w:color w:val="22272F"/>
          <w:sz w:val="23"/>
          <w:szCs w:val="23"/>
        </w:rPr>
        <w:t>ОСН</w:t>
      </w:r>
      <w:proofErr w:type="gramEnd"/>
      <w:r w:rsidRPr="00CB44D6">
        <w:rPr>
          <w:color w:val="22272F"/>
          <w:sz w:val="23"/>
          <w:szCs w:val="23"/>
        </w:rPr>
        <w:t>, установил связь между заявленными в декларации налоговыми вычетами и применяемой налогоплательщиком системой налогообложения.</w:t>
      </w:r>
    </w:p>
    <w:p w14:paraId="21B0D66A" w14:textId="77777777" w:rsidR="00CB44D6" w:rsidRPr="00627D4C" w:rsidRDefault="00CB44D6" w:rsidP="00627D4C">
      <w:pPr>
        <w:pStyle w:val="s1"/>
        <w:numPr>
          <w:ilvl w:val="0"/>
          <w:numId w:val="24"/>
        </w:numPr>
        <w:spacing w:before="120" w:beforeAutospacing="0" w:after="0" w:afterAutospacing="0"/>
        <w:ind w:left="567" w:hanging="567"/>
        <w:jc w:val="both"/>
        <w:rPr>
          <w:b/>
          <w:bCs/>
          <w:sz w:val="23"/>
          <w:szCs w:val="23"/>
        </w:rPr>
      </w:pPr>
      <w:r w:rsidRPr="00627D4C">
        <w:rPr>
          <w:b/>
          <w:bCs/>
          <w:sz w:val="23"/>
          <w:szCs w:val="23"/>
        </w:rPr>
        <w:t>Доход ИП от реализации имущества, используемого в предпринимательской деятельности, облагается налогом в рамках применяемой им УСН, даже если это имущество было приобретено в период брака</w:t>
      </w:r>
    </w:p>
    <w:p w14:paraId="3B85F99E" w14:textId="181E6046" w:rsidR="00CB44D6" w:rsidRPr="00627D4C" w:rsidRDefault="00CB44D6" w:rsidP="00627D4C">
      <w:pPr>
        <w:pStyle w:val="s3"/>
        <w:shd w:val="clear" w:color="auto" w:fill="FFFFFF"/>
        <w:spacing w:before="120" w:beforeAutospacing="0" w:after="120" w:afterAutospacing="0"/>
        <w:ind w:left="567"/>
        <w:jc w:val="both"/>
        <w:rPr>
          <w:i/>
          <w:color w:val="22272F"/>
          <w:sz w:val="23"/>
          <w:szCs w:val="23"/>
          <w:shd w:val="clear" w:color="auto" w:fill="FFFFFF"/>
        </w:rPr>
      </w:pPr>
      <w:r w:rsidRPr="00CB44D6">
        <w:rPr>
          <w:i/>
          <w:color w:val="22272F"/>
          <w:sz w:val="23"/>
          <w:szCs w:val="23"/>
          <w:shd w:val="clear" w:color="auto" w:fill="FFFFFF"/>
        </w:rPr>
        <w:t>Постановление Арбитражного суда Уральского округа от 7 сентября 2021 г. N Ф09-5756/21 по делу N А47-20696/2019</w:t>
      </w:r>
    </w:p>
    <w:p w14:paraId="5232356B" w14:textId="77777777" w:rsidR="00CB44D6" w:rsidRPr="00627D4C" w:rsidRDefault="00CB44D6"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lastRenderedPageBreak/>
        <w:t xml:space="preserve">Предприниматель полагает, что продажа имущества, приобретенного в период брака, носила личный характер и была направлена на удовлетворение личных и семейных нужд, в </w:t>
      </w:r>
      <w:proofErr w:type="gramStart"/>
      <w:r w:rsidRPr="00627D4C">
        <w:rPr>
          <w:color w:val="22272F"/>
          <w:sz w:val="23"/>
          <w:szCs w:val="23"/>
        </w:rPr>
        <w:t>связи</w:t>
      </w:r>
      <w:proofErr w:type="gramEnd"/>
      <w:r w:rsidRPr="00627D4C">
        <w:rPr>
          <w:color w:val="22272F"/>
          <w:sz w:val="23"/>
          <w:szCs w:val="23"/>
        </w:rPr>
        <w:t xml:space="preserve"> с чем денежные средства, полученные от продажи такого имущества, не подлежат учету при исчислении налога по УСН.</w:t>
      </w:r>
    </w:p>
    <w:p w14:paraId="6B382894" w14:textId="77777777" w:rsidR="00CB44D6" w:rsidRPr="00627D4C" w:rsidRDefault="00CB44D6"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Суд, исследовав обстоятельства дела, признал позицию налогоплательщика необоснованной.</w:t>
      </w:r>
    </w:p>
    <w:p w14:paraId="6479A662" w14:textId="77777777" w:rsidR="00CB44D6" w:rsidRPr="00627D4C" w:rsidRDefault="00CB44D6"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 xml:space="preserve">Спорное имущество предприниматель предоставлял в аренду юридическим лицам и иным ИП, в результате чего получал систематический доход. Объекты недвижимости </w:t>
      </w:r>
      <w:proofErr w:type="gramStart"/>
      <w:r w:rsidRPr="00627D4C">
        <w:rPr>
          <w:color w:val="22272F"/>
          <w:sz w:val="23"/>
          <w:szCs w:val="23"/>
        </w:rPr>
        <w:t>исходя из своих функциональных характеристик не могли</w:t>
      </w:r>
      <w:proofErr w:type="gramEnd"/>
      <w:r w:rsidRPr="00627D4C">
        <w:rPr>
          <w:color w:val="22272F"/>
          <w:sz w:val="23"/>
          <w:szCs w:val="23"/>
        </w:rPr>
        <w:t xml:space="preserve"> использоваться предпринимателем для личных (семейных) нужд, иного суду не доказано.</w:t>
      </w:r>
    </w:p>
    <w:p w14:paraId="6C198829" w14:textId="315E9DBE" w:rsidR="00EB5410" w:rsidRPr="00627D4C" w:rsidRDefault="00CB44D6"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Таким образом, доход, полученный от реализации спорного имущества, подлежит обложению согласно используемой предпринимателем системе налогообложения.</w:t>
      </w:r>
      <w:bookmarkStart w:id="101" w:name="_Toc12894511"/>
      <w:bookmarkEnd w:id="97"/>
      <w:bookmarkEnd w:id="98"/>
    </w:p>
    <w:p w14:paraId="335F593A" w14:textId="653AFE5E" w:rsidR="00E81622" w:rsidRDefault="00E81622" w:rsidP="008828CA">
      <w:pPr>
        <w:keepNext/>
        <w:numPr>
          <w:ilvl w:val="1"/>
          <w:numId w:val="32"/>
        </w:numPr>
        <w:tabs>
          <w:tab w:val="left" w:pos="567"/>
        </w:tabs>
        <w:spacing w:before="240" w:after="240"/>
        <w:ind w:left="0" w:right="57" w:firstLine="567"/>
        <w:jc w:val="center"/>
        <w:outlineLvl w:val="0"/>
        <w:rPr>
          <w:b/>
          <w:bCs/>
          <w:sz w:val="23"/>
          <w:szCs w:val="23"/>
        </w:rPr>
      </w:pPr>
      <w:bookmarkStart w:id="102" w:name="_Toc94773357"/>
      <w:r w:rsidRPr="008C5736">
        <w:rPr>
          <w:b/>
          <w:bCs/>
          <w:sz w:val="23"/>
          <w:szCs w:val="23"/>
        </w:rPr>
        <w:t>Патентная система налогообложения</w:t>
      </w:r>
      <w:bookmarkEnd w:id="102"/>
    </w:p>
    <w:p w14:paraId="0A286CEE" w14:textId="72C410D5" w:rsidR="00627D4C" w:rsidRPr="00627D4C" w:rsidRDefault="0044262E" w:rsidP="00627D4C">
      <w:pPr>
        <w:pStyle w:val="s1"/>
        <w:numPr>
          <w:ilvl w:val="0"/>
          <w:numId w:val="24"/>
        </w:numPr>
        <w:spacing w:before="120" w:beforeAutospacing="0" w:after="0" w:afterAutospacing="0"/>
        <w:ind w:left="567" w:hanging="567"/>
        <w:jc w:val="both"/>
        <w:rPr>
          <w:b/>
          <w:bCs/>
          <w:sz w:val="23"/>
          <w:szCs w:val="23"/>
        </w:rPr>
      </w:pPr>
      <w:hyperlink r:id="rId92" w:anchor="/document/10900200/entry/0" w:history="1">
        <w:r w:rsidR="00627D4C" w:rsidRPr="00627D4C">
          <w:rPr>
            <w:b/>
            <w:bCs/>
          </w:rPr>
          <w:t>Кодекс</w:t>
        </w:r>
      </w:hyperlink>
      <w:r w:rsidR="00506CA1">
        <w:rPr>
          <w:b/>
          <w:bCs/>
        </w:rPr>
        <w:t xml:space="preserve"> </w:t>
      </w:r>
      <w:r w:rsidR="00627D4C" w:rsidRPr="00627D4C">
        <w:rPr>
          <w:b/>
          <w:bCs/>
          <w:sz w:val="23"/>
          <w:szCs w:val="23"/>
        </w:rPr>
        <w:t>не содержит запрета на совмещение налогоплательщиками УСН и ПСН.</w:t>
      </w:r>
    </w:p>
    <w:p w14:paraId="23361B13" w14:textId="77777777" w:rsidR="00627D4C" w:rsidRPr="00627D4C" w:rsidRDefault="00627D4C" w:rsidP="00627D4C">
      <w:pPr>
        <w:pStyle w:val="s3"/>
        <w:shd w:val="clear" w:color="auto" w:fill="FFFFFF"/>
        <w:spacing w:before="120" w:beforeAutospacing="0" w:after="120" w:afterAutospacing="0"/>
        <w:ind w:left="567"/>
        <w:jc w:val="both"/>
        <w:rPr>
          <w:i/>
          <w:color w:val="22272F"/>
          <w:sz w:val="23"/>
          <w:szCs w:val="23"/>
          <w:shd w:val="clear" w:color="auto" w:fill="FFFFFF"/>
        </w:rPr>
      </w:pPr>
      <w:r w:rsidRPr="00627D4C">
        <w:rPr>
          <w:i/>
          <w:color w:val="22272F"/>
          <w:sz w:val="23"/>
          <w:szCs w:val="23"/>
          <w:shd w:val="clear" w:color="auto" w:fill="FFFFFF"/>
        </w:rPr>
        <w:t>Письмо Федеральной налоговой службы от 6 сентября 2021 г. N СД-4-3/12620@</w:t>
      </w:r>
    </w:p>
    <w:p w14:paraId="6125F357" w14:textId="1CE96317" w:rsidR="00627D4C" w:rsidRPr="00627D4C" w:rsidRDefault="00627D4C" w:rsidP="00627D4C">
      <w:pPr>
        <w:pStyle w:val="s1"/>
        <w:shd w:val="clear" w:color="auto" w:fill="FFFFFF"/>
        <w:spacing w:before="0" w:beforeAutospacing="0" w:after="0" w:afterAutospacing="0"/>
        <w:ind w:firstLine="567"/>
        <w:jc w:val="both"/>
        <w:rPr>
          <w:color w:val="22272F"/>
          <w:sz w:val="23"/>
          <w:szCs w:val="23"/>
        </w:rPr>
      </w:pPr>
      <w:proofErr w:type="gramStart"/>
      <w:r w:rsidRPr="00627D4C">
        <w:rPr>
          <w:color w:val="22272F"/>
          <w:sz w:val="23"/>
          <w:szCs w:val="23"/>
        </w:rPr>
        <w:t>Учитывая изложенное, по мнению ФНС России, при применении УСН и осуществлении только одного вида деятельности в одном субъекте Российской Федерации ИП также вправе в течение года перейти по данному виду деятельности на ПСН, оставаясь при этом и на УСН.</w:t>
      </w:r>
      <w:proofErr w:type="gramEnd"/>
    </w:p>
    <w:p w14:paraId="248FFC2A" w14:textId="77777777" w:rsidR="00720ADF" w:rsidRPr="00506CA1" w:rsidRDefault="00720ADF" w:rsidP="00627D4C">
      <w:pPr>
        <w:pStyle w:val="s1"/>
        <w:numPr>
          <w:ilvl w:val="0"/>
          <w:numId w:val="24"/>
        </w:numPr>
        <w:spacing w:before="120" w:beforeAutospacing="0" w:after="0" w:afterAutospacing="0"/>
        <w:ind w:left="567" w:hanging="567"/>
        <w:jc w:val="both"/>
        <w:rPr>
          <w:b/>
          <w:bCs/>
          <w:sz w:val="23"/>
          <w:szCs w:val="23"/>
        </w:rPr>
      </w:pPr>
      <w:r w:rsidRPr="00506CA1">
        <w:rPr>
          <w:b/>
          <w:bCs/>
          <w:sz w:val="23"/>
          <w:szCs w:val="23"/>
        </w:rPr>
        <w:t>Самостоятельно осуществляемая предпринимателем перевозка пассажиров на условиях фрахтования без передачи заказчику транспортного средства не относится к аренде и облагается налогом в рамках полученного патента</w:t>
      </w:r>
    </w:p>
    <w:p w14:paraId="6611E2D9" w14:textId="60DC9257" w:rsidR="00720ADF" w:rsidRPr="00627D4C" w:rsidRDefault="00720ADF" w:rsidP="00627D4C">
      <w:pPr>
        <w:pStyle w:val="s3"/>
        <w:shd w:val="clear" w:color="auto" w:fill="FFFFFF"/>
        <w:spacing w:before="120" w:beforeAutospacing="0" w:after="120" w:afterAutospacing="0"/>
        <w:ind w:left="567"/>
        <w:jc w:val="both"/>
        <w:rPr>
          <w:i/>
          <w:color w:val="22272F"/>
          <w:sz w:val="23"/>
          <w:szCs w:val="23"/>
          <w:shd w:val="clear" w:color="auto" w:fill="FFFFFF"/>
        </w:rPr>
      </w:pPr>
      <w:r w:rsidRPr="00627D4C">
        <w:rPr>
          <w:i/>
          <w:color w:val="22272F"/>
          <w:sz w:val="23"/>
          <w:szCs w:val="23"/>
          <w:shd w:val="clear" w:color="auto" w:fill="FFFFFF"/>
        </w:rPr>
        <w:t>Постановление Арбитражного суда Московского округа от 13 сентября 2021 г. N Ф05-19165/21 по делу N А40-206035/2020</w:t>
      </w:r>
    </w:p>
    <w:p w14:paraId="6E96AAB1" w14:textId="77777777" w:rsidR="00720ADF" w:rsidRPr="00627D4C" w:rsidRDefault="00720ADF"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 xml:space="preserve">Налоговый орган </w:t>
      </w:r>
      <w:proofErr w:type="spellStart"/>
      <w:r w:rsidRPr="00627D4C">
        <w:rPr>
          <w:color w:val="22272F"/>
          <w:sz w:val="23"/>
          <w:szCs w:val="23"/>
        </w:rPr>
        <w:t>доначислил</w:t>
      </w:r>
      <w:proofErr w:type="spellEnd"/>
      <w:r w:rsidRPr="00627D4C">
        <w:rPr>
          <w:color w:val="22272F"/>
          <w:sz w:val="23"/>
          <w:szCs w:val="23"/>
        </w:rPr>
        <w:t xml:space="preserve"> налог по УСН в связи с тем, что в проверяемом периоде предприниматель осуществлял деятельность не по оказанию услуг перевозки пассажиров (облагаемую в рамках патента), а по предоставлению заказчикам в аренду транспортных средств с экипажем.</w:t>
      </w:r>
    </w:p>
    <w:p w14:paraId="251F3420" w14:textId="77777777" w:rsidR="00720ADF" w:rsidRPr="00627D4C" w:rsidRDefault="00720ADF"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 xml:space="preserve">Суд, исследовав обстоятельства дела, не </w:t>
      </w:r>
      <w:proofErr w:type="gramStart"/>
      <w:r w:rsidRPr="00627D4C">
        <w:rPr>
          <w:color w:val="22272F"/>
          <w:sz w:val="23"/>
          <w:szCs w:val="23"/>
        </w:rPr>
        <w:t>согласился с позицией</w:t>
      </w:r>
      <w:proofErr w:type="gramEnd"/>
      <w:r w:rsidRPr="00627D4C">
        <w:rPr>
          <w:color w:val="22272F"/>
          <w:sz w:val="23"/>
          <w:szCs w:val="23"/>
        </w:rPr>
        <w:t xml:space="preserve"> налогового органа.</w:t>
      </w:r>
    </w:p>
    <w:p w14:paraId="385D0793" w14:textId="77777777" w:rsidR="00720ADF" w:rsidRPr="00627D4C" w:rsidRDefault="00720ADF"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Суд пришел к выводу, что спорные контракты соответствуют критериям договора фрахтования. В договорах отсутствуют существенные условия договора аренды, транспортные средства не передавались в пользование заказчикам, исполнитель самостоятельно осуществлял их коммерческую эксплуатацию.</w:t>
      </w:r>
    </w:p>
    <w:p w14:paraId="47ADC9BA" w14:textId="77777777" w:rsidR="00720ADF" w:rsidRPr="00627D4C" w:rsidRDefault="00720ADF"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Инспекцией не представлено каких-либо документов, подтверждающих факт передачи исполнителем заказчику предмета аренды - индивидуально-определенного транспортного сред</w:t>
      </w:r>
    </w:p>
    <w:p w14:paraId="3BF2A0DC" w14:textId="7120BFE8" w:rsidR="00720ADF" w:rsidRPr="00627D4C" w:rsidRDefault="00720ADF"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Суд пришел к выводу, что деятельность предпринимателя отвечает условиям договора перевозки пассажира на условиях фрахтования и облагается налогом в рамках ПСН.</w:t>
      </w:r>
    </w:p>
    <w:p w14:paraId="5A9E214E" w14:textId="77777777" w:rsidR="005779C9" w:rsidRPr="00506CA1" w:rsidRDefault="005779C9" w:rsidP="00627D4C">
      <w:pPr>
        <w:pStyle w:val="s1"/>
        <w:numPr>
          <w:ilvl w:val="0"/>
          <w:numId w:val="24"/>
        </w:numPr>
        <w:spacing w:before="120" w:beforeAutospacing="0" w:after="0" w:afterAutospacing="0"/>
        <w:ind w:left="567" w:hanging="567"/>
        <w:jc w:val="both"/>
        <w:rPr>
          <w:b/>
          <w:bCs/>
          <w:sz w:val="23"/>
          <w:szCs w:val="23"/>
        </w:rPr>
      </w:pPr>
      <w:r w:rsidRPr="00506CA1">
        <w:rPr>
          <w:b/>
          <w:bCs/>
          <w:sz w:val="23"/>
          <w:szCs w:val="23"/>
        </w:rPr>
        <w:t>Доход, полученный в периоде применения патентной системы налогообложения за услуги, оказанные ранее в периоде применения УСН, облагается в рамках ПСН</w:t>
      </w:r>
    </w:p>
    <w:p w14:paraId="499D828D" w14:textId="7F708779" w:rsidR="005779C9" w:rsidRPr="00627D4C" w:rsidRDefault="005779C9" w:rsidP="00627D4C">
      <w:pPr>
        <w:pStyle w:val="s3"/>
        <w:shd w:val="clear" w:color="auto" w:fill="FFFFFF"/>
        <w:spacing w:before="120" w:beforeAutospacing="0" w:after="120" w:afterAutospacing="0"/>
        <w:ind w:left="567"/>
        <w:jc w:val="both"/>
        <w:rPr>
          <w:i/>
          <w:color w:val="22272F"/>
          <w:sz w:val="23"/>
          <w:szCs w:val="23"/>
          <w:shd w:val="clear" w:color="auto" w:fill="FFFFFF"/>
        </w:rPr>
      </w:pPr>
      <w:r w:rsidRPr="005779C9">
        <w:rPr>
          <w:i/>
          <w:color w:val="22272F"/>
          <w:sz w:val="23"/>
          <w:szCs w:val="23"/>
          <w:shd w:val="clear" w:color="auto" w:fill="FFFFFF"/>
        </w:rPr>
        <w:t>Постановление Арбитражного суда Северо-Западного округа от 27 сентября 2021 г. N Ф07-13426/21 по делу N А66-31/2021</w:t>
      </w:r>
    </w:p>
    <w:p w14:paraId="389FA140" w14:textId="77777777" w:rsidR="005779C9" w:rsidRPr="00627D4C" w:rsidRDefault="005779C9"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По мнению инспекции, арендная плата, полученная предпринимателем, применяющим патентную систему налогообложения, должна облагаться налогом по УСН, поскольку услуги по аренде были оказаны именно в период применения УСН.</w:t>
      </w:r>
    </w:p>
    <w:p w14:paraId="5EF9EA0B" w14:textId="77777777" w:rsidR="005779C9" w:rsidRPr="00627D4C" w:rsidRDefault="005779C9"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Суд, исследовав обстоятельства дела, признал доводы налогового органа необоснованными.</w:t>
      </w:r>
    </w:p>
    <w:p w14:paraId="34948103" w14:textId="77777777" w:rsidR="005779C9" w:rsidRPr="00627D4C" w:rsidRDefault="005779C9"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Суд указал, что денежные средства за услуги, оказанные в рамках применения предпринимателем УСН, поступившие после начала срока действия патента и перехода предпринимателя на ПСН, облагаются в рамках ПСН.</w:t>
      </w:r>
    </w:p>
    <w:p w14:paraId="402621D6" w14:textId="77777777" w:rsidR="005779C9" w:rsidRPr="00627D4C" w:rsidRDefault="005779C9"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lastRenderedPageBreak/>
        <w:t>При этом после получения патента предприниматель тем же видом деятельности по сдаче того же имущества в аренду в рамках УСН не занимался, в связи с этим поступивший в период действия патента платеж является доходом, учитываемым по ПСН.</w:t>
      </w:r>
    </w:p>
    <w:p w14:paraId="11ECEF1A" w14:textId="77777777" w:rsidR="005779C9" w:rsidRPr="00627D4C" w:rsidRDefault="005779C9" w:rsidP="00627D4C">
      <w:pPr>
        <w:pStyle w:val="s1"/>
        <w:shd w:val="clear" w:color="auto" w:fill="FFFFFF"/>
        <w:spacing w:before="0" w:beforeAutospacing="0" w:after="0" w:afterAutospacing="0"/>
        <w:ind w:firstLine="567"/>
        <w:jc w:val="both"/>
        <w:rPr>
          <w:color w:val="22272F"/>
          <w:sz w:val="23"/>
          <w:szCs w:val="23"/>
        </w:rPr>
      </w:pPr>
      <w:r w:rsidRPr="00627D4C">
        <w:rPr>
          <w:color w:val="22272F"/>
          <w:sz w:val="23"/>
          <w:szCs w:val="23"/>
        </w:rPr>
        <w:t>Довод инспекции о том, что основополагающим является период оказания услуг при применении соответствующей системы налогообложения, а не дата поступления денежных средств на расчетный счет предпринимателя, судом отклонен.</w:t>
      </w:r>
    </w:p>
    <w:p w14:paraId="2C590319" w14:textId="41E006D8" w:rsidR="00043109" w:rsidRDefault="00720ADF" w:rsidP="00720ADF">
      <w:pPr>
        <w:pStyle w:val="a9"/>
        <w:keepNext/>
        <w:numPr>
          <w:ilvl w:val="1"/>
          <w:numId w:val="32"/>
        </w:numPr>
        <w:tabs>
          <w:tab w:val="left" w:pos="567"/>
        </w:tabs>
        <w:spacing w:before="240" w:after="240"/>
        <w:ind w:right="57"/>
        <w:jc w:val="center"/>
        <w:outlineLvl w:val="0"/>
        <w:rPr>
          <w:b/>
          <w:bCs/>
          <w:sz w:val="23"/>
          <w:szCs w:val="23"/>
        </w:rPr>
      </w:pPr>
      <w:r>
        <w:rPr>
          <w:b/>
          <w:bCs/>
          <w:sz w:val="23"/>
          <w:szCs w:val="23"/>
        </w:rPr>
        <w:t xml:space="preserve"> </w:t>
      </w:r>
      <w:bookmarkStart w:id="103" w:name="_Toc94773358"/>
      <w:r w:rsidR="002F5DA9" w:rsidRPr="00720ADF">
        <w:rPr>
          <w:b/>
          <w:bCs/>
          <w:sz w:val="23"/>
          <w:szCs w:val="23"/>
        </w:rPr>
        <w:t>Первая часть НК РФ</w:t>
      </w:r>
      <w:bookmarkEnd w:id="101"/>
      <w:bookmarkEnd w:id="103"/>
    </w:p>
    <w:p w14:paraId="20CB6E1C" w14:textId="3366A865" w:rsidR="00BD317E" w:rsidRPr="00506CA1" w:rsidRDefault="00BD317E" w:rsidP="00506CA1">
      <w:pPr>
        <w:pStyle w:val="s1"/>
        <w:numPr>
          <w:ilvl w:val="0"/>
          <w:numId w:val="24"/>
        </w:numPr>
        <w:spacing w:before="120" w:beforeAutospacing="0" w:after="0" w:afterAutospacing="0"/>
        <w:ind w:left="567" w:hanging="567"/>
        <w:jc w:val="both"/>
        <w:rPr>
          <w:b/>
          <w:bCs/>
          <w:sz w:val="23"/>
          <w:szCs w:val="23"/>
        </w:rPr>
      </w:pPr>
      <w:r w:rsidRPr="00506CA1">
        <w:rPr>
          <w:b/>
          <w:bCs/>
          <w:sz w:val="23"/>
          <w:szCs w:val="23"/>
        </w:rPr>
        <w:t>Оказание налогоплательщиком спонсорской помощи (которая предоставляется, как правило, взамен размещения спонсорских материалов и рекламы) суд не счел обстоятельством, смягчающим ответственность за неуплату налога</w:t>
      </w:r>
    </w:p>
    <w:p w14:paraId="0456FC38" w14:textId="28A9A862" w:rsidR="00BD317E" w:rsidRPr="00506CA1" w:rsidRDefault="00BD317E" w:rsidP="00506CA1">
      <w:pPr>
        <w:pStyle w:val="s3"/>
        <w:shd w:val="clear" w:color="auto" w:fill="FFFFFF"/>
        <w:spacing w:before="120" w:beforeAutospacing="0" w:after="120" w:afterAutospacing="0"/>
        <w:ind w:left="567"/>
        <w:jc w:val="both"/>
        <w:rPr>
          <w:i/>
          <w:color w:val="22272F"/>
          <w:sz w:val="23"/>
          <w:szCs w:val="23"/>
          <w:shd w:val="clear" w:color="auto" w:fill="FFFFFF"/>
        </w:rPr>
      </w:pPr>
      <w:r w:rsidRPr="00BD317E">
        <w:rPr>
          <w:i/>
          <w:color w:val="22272F"/>
          <w:sz w:val="23"/>
          <w:szCs w:val="23"/>
          <w:shd w:val="clear" w:color="auto" w:fill="FFFFFF"/>
        </w:rPr>
        <w:t>Постановление Арбитражного суда Северо-Кавказского округа от 24 сентября 2021 г. N Ф08-10129/21 по делу N А32-47228/2020</w:t>
      </w:r>
    </w:p>
    <w:p w14:paraId="374BE4CA" w14:textId="77777777" w:rsidR="00BD317E" w:rsidRPr="00506CA1" w:rsidRDefault="00BD317E" w:rsidP="00506CA1">
      <w:pPr>
        <w:pStyle w:val="s1"/>
        <w:shd w:val="clear" w:color="auto" w:fill="FFFFFF"/>
        <w:spacing w:before="0" w:beforeAutospacing="0" w:after="0" w:afterAutospacing="0"/>
        <w:ind w:firstLine="567"/>
        <w:jc w:val="both"/>
        <w:rPr>
          <w:color w:val="22272F"/>
          <w:sz w:val="23"/>
          <w:szCs w:val="23"/>
        </w:rPr>
      </w:pPr>
      <w:r w:rsidRPr="00506CA1">
        <w:rPr>
          <w:color w:val="22272F"/>
          <w:sz w:val="23"/>
          <w:szCs w:val="23"/>
        </w:rPr>
        <w:t>Налогоплательщик полагает, что штраф за неуплату налогов должен быть снижен в связи с наличием смягчающих ответственность обстоятельств (уплата начисленных налогов и пеней в полном объеме, затруднительное финансовое положение, наличие признаков градообразующего предприятия, осуществление благотворительной и спонсорской деятельности).</w:t>
      </w:r>
    </w:p>
    <w:p w14:paraId="7594F132" w14:textId="77777777" w:rsidR="00BD317E" w:rsidRPr="00506CA1" w:rsidRDefault="00BD317E" w:rsidP="00506CA1">
      <w:pPr>
        <w:pStyle w:val="s1"/>
        <w:shd w:val="clear" w:color="auto" w:fill="FFFFFF"/>
        <w:spacing w:before="0" w:beforeAutospacing="0" w:after="0" w:afterAutospacing="0"/>
        <w:ind w:firstLine="567"/>
        <w:jc w:val="both"/>
        <w:rPr>
          <w:color w:val="22272F"/>
          <w:sz w:val="23"/>
          <w:szCs w:val="23"/>
        </w:rPr>
      </w:pPr>
      <w:r w:rsidRPr="00506CA1">
        <w:rPr>
          <w:color w:val="22272F"/>
          <w:sz w:val="23"/>
          <w:szCs w:val="23"/>
        </w:rPr>
        <w:t>Суд, исследовав обстоятельства дела, признал позицию налогоплательщика необоснованной.</w:t>
      </w:r>
    </w:p>
    <w:p w14:paraId="6DF606DE" w14:textId="77777777" w:rsidR="00BD317E" w:rsidRPr="00506CA1" w:rsidRDefault="00BD317E" w:rsidP="00506CA1">
      <w:pPr>
        <w:pStyle w:val="s1"/>
        <w:shd w:val="clear" w:color="auto" w:fill="FFFFFF"/>
        <w:spacing w:before="0" w:beforeAutospacing="0" w:after="0" w:afterAutospacing="0"/>
        <w:ind w:firstLine="567"/>
        <w:jc w:val="both"/>
        <w:rPr>
          <w:color w:val="22272F"/>
          <w:sz w:val="23"/>
          <w:szCs w:val="23"/>
        </w:rPr>
      </w:pPr>
      <w:r w:rsidRPr="00506CA1">
        <w:rPr>
          <w:color w:val="22272F"/>
          <w:sz w:val="23"/>
          <w:szCs w:val="23"/>
        </w:rPr>
        <w:t xml:space="preserve">Своевременность уплаты начисленных оспариваемым решением платежей и добросовестность общества не являются обстоятельствами, снижающими размер штрафа, поскольку обязанность своевременно </w:t>
      </w:r>
      <w:proofErr w:type="gramStart"/>
      <w:r w:rsidRPr="00506CA1">
        <w:rPr>
          <w:color w:val="22272F"/>
          <w:sz w:val="23"/>
          <w:szCs w:val="23"/>
        </w:rPr>
        <w:t>уплачивать налоги в бюджет возложена</w:t>
      </w:r>
      <w:proofErr w:type="gramEnd"/>
      <w:r w:rsidRPr="00506CA1">
        <w:rPr>
          <w:color w:val="22272F"/>
          <w:sz w:val="23"/>
          <w:szCs w:val="23"/>
        </w:rPr>
        <w:t xml:space="preserve"> на налогоплательщика законом. Наличие у общества большого количества сотрудников учтено инспекцией при вынесении решения, размер санкций по этой причине снижен в два раза.</w:t>
      </w:r>
    </w:p>
    <w:p w14:paraId="12726EA8" w14:textId="77777777" w:rsidR="00BD317E" w:rsidRPr="00506CA1" w:rsidRDefault="00BD317E" w:rsidP="00506CA1">
      <w:pPr>
        <w:pStyle w:val="s1"/>
        <w:shd w:val="clear" w:color="auto" w:fill="FFFFFF"/>
        <w:spacing w:before="0" w:beforeAutospacing="0" w:after="0" w:afterAutospacing="0"/>
        <w:ind w:firstLine="567"/>
        <w:jc w:val="both"/>
        <w:rPr>
          <w:color w:val="22272F"/>
          <w:sz w:val="23"/>
          <w:szCs w:val="23"/>
        </w:rPr>
      </w:pPr>
      <w:r w:rsidRPr="00506CA1">
        <w:rPr>
          <w:color w:val="22272F"/>
          <w:sz w:val="23"/>
          <w:szCs w:val="23"/>
        </w:rPr>
        <w:t>Оказание спонсорской помощи (которая предоставляется, как правило, взамен размещения спонсорских материалов и рекламы) суд не счел обстоятельством, смягчающим ответственность.</w:t>
      </w:r>
    </w:p>
    <w:p w14:paraId="3CB31EA6" w14:textId="6D60128F" w:rsidR="00BD317E" w:rsidRPr="00506CA1" w:rsidRDefault="00BD317E" w:rsidP="00506CA1">
      <w:pPr>
        <w:pStyle w:val="s1"/>
        <w:shd w:val="clear" w:color="auto" w:fill="FFFFFF"/>
        <w:spacing w:before="0" w:beforeAutospacing="0" w:after="0" w:afterAutospacing="0"/>
        <w:ind w:firstLine="567"/>
        <w:jc w:val="both"/>
        <w:rPr>
          <w:color w:val="22272F"/>
          <w:sz w:val="23"/>
          <w:szCs w:val="23"/>
        </w:rPr>
      </w:pPr>
      <w:r w:rsidRPr="00506CA1">
        <w:rPr>
          <w:color w:val="22272F"/>
          <w:sz w:val="23"/>
          <w:szCs w:val="23"/>
        </w:rPr>
        <w:t>С учетом характера совершенного правонарушения суд признал примененную к налогоплательщику меру ответственности соразмерной и справедливой.</w:t>
      </w:r>
    </w:p>
    <w:p w14:paraId="0B20E12B" w14:textId="77777777" w:rsidR="000A554B" w:rsidRPr="00506CA1" w:rsidRDefault="000A554B" w:rsidP="00506CA1">
      <w:pPr>
        <w:pStyle w:val="s1"/>
        <w:numPr>
          <w:ilvl w:val="0"/>
          <w:numId w:val="24"/>
        </w:numPr>
        <w:spacing w:before="120" w:beforeAutospacing="0" w:after="0" w:afterAutospacing="0"/>
        <w:ind w:left="567" w:hanging="567"/>
        <w:jc w:val="both"/>
        <w:rPr>
          <w:b/>
          <w:bCs/>
          <w:sz w:val="23"/>
          <w:szCs w:val="23"/>
        </w:rPr>
      </w:pPr>
      <w:r w:rsidRPr="00506CA1">
        <w:rPr>
          <w:b/>
          <w:bCs/>
          <w:sz w:val="23"/>
          <w:szCs w:val="23"/>
        </w:rPr>
        <w:t xml:space="preserve">Если переплата по налогу на прибыль образовалась из-за того, что налогоплательщик исчислял и уплачивал авансовые платежи в большем размере, чем необходимо, в отсутствие для этого оснований, то срок на возврат налога исчисляется с момента представления первичных деклараций за соответствующие налоговые периоды </w:t>
      </w:r>
    </w:p>
    <w:p w14:paraId="0B26D910" w14:textId="076ADCC8" w:rsidR="000A554B" w:rsidRPr="00506CA1" w:rsidRDefault="000A554B" w:rsidP="00506CA1">
      <w:pPr>
        <w:pStyle w:val="s3"/>
        <w:shd w:val="clear" w:color="auto" w:fill="FFFFFF"/>
        <w:spacing w:before="120" w:beforeAutospacing="0" w:after="120" w:afterAutospacing="0"/>
        <w:ind w:left="567"/>
        <w:jc w:val="both"/>
        <w:rPr>
          <w:i/>
          <w:color w:val="22272F"/>
          <w:sz w:val="23"/>
          <w:szCs w:val="23"/>
          <w:shd w:val="clear" w:color="auto" w:fill="FFFFFF"/>
        </w:rPr>
      </w:pPr>
      <w:r w:rsidRPr="00506CA1">
        <w:rPr>
          <w:i/>
          <w:color w:val="22272F"/>
          <w:sz w:val="23"/>
          <w:szCs w:val="23"/>
          <w:shd w:val="clear" w:color="auto" w:fill="FFFFFF"/>
        </w:rPr>
        <w:t>Постановление Арбитражного суда Центрального округа от 20 сентября 2021 г. N Ф10-3585/21 по делу N А36-6109/2018</w:t>
      </w:r>
    </w:p>
    <w:p w14:paraId="64519A77" w14:textId="77777777" w:rsidR="000A554B" w:rsidRPr="00506CA1" w:rsidRDefault="000A554B" w:rsidP="000A554B">
      <w:pPr>
        <w:pStyle w:val="s1"/>
        <w:shd w:val="clear" w:color="auto" w:fill="FFFFFF"/>
        <w:spacing w:before="0" w:beforeAutospacing="0" w:after="0" w:afterAutospacing="0"/>
        <w:ind w:firstLine="567"/>
        <w:jc w:val="both"/>
        <w:rPr>
          <w:color w:val="22272F"/>
          <w:sz w:val="23"/>
          <w:szCs w:val="23"/>
        </w:rPr>
      </w:pPr>
      <w:r w:rsidRPr="00506CA1">
        <w:rPr>
          <w:color w:val="22272F"/>
          <w:sz w:val="23"/>
          <w:szCs w:val="23"/>
        </w:rPr>
        <w:t xml:space="preserve">Налоговый орган отказал налогоплательщику </w:t>
      </w:r>
      <w:proofErr w:type="gramStart"/>
      <w:r w:rsidRPr="00506CA1">
        <w:rPr>
          <w:color w:val="22272F"/>
          <w:sz w:val="23"/>
          <w:szCs w:val="23"/>
        </w:rPr>
        <w:t>в возврате переплаты по налогу на прибыль в связи с пропуском</w:t>
      </w:r>
      <w:proofErr w:type="gramEnd"/>
      <w:r w:rsidRPr="00506CA1">
        <w:rPr>
          <w:color w:val="22272F"/>
          <w:sz w:val="23"/>
          <w:szCs w:val="23"/>
        </w:rPr>
        <w:t xml:space="preserve"> трехлетнего срока подачи заявления.</w:t>
      </w:r>
    </w:p>
    <w:p w14:paraId="299FB65A" w14:textId="77777777" w:rsidR="000A554B" w:rsidRPr="00506CA1" w:rsidRDefault="000A554B" w:rsidP="000A554B">
      <w:pPr>
        <w:pStyle w:val="s1"/>
        <w:shd w:val="clear" w:color="auto" w:fill="FFFFFF"/>
        <w:spacing w:before="0" w:beforeAutospacing="0" w:after="0" w:afterAutospacing="0"/>
        <w:ind w:firstLine="567"/>
        <w:jc w:val="both"/>
        <w:rPr>
          <w:color w:val="22272F"/>
          <w:sz w:val="23"/>
          <w:szCs w:val="23"/>
        </w:rPr>
      </w:pPr>
      <w:r w:rsidRPr="00506CA1">
        <w:rPr>
          <w:color w:val="22272F"/>
          <w:sz w:val="23"/>
          <w:szCs w:val="23"/>
        </w:rPr>
        <w:t>Суд, исследовав обстоятельства дела, с выводами налогового органа согласился.</w:t>
      </w:r>
    </w:p>
    <w:p w14:paraId="6F235C7B" w14:textId="77777777" w:rsidR="000A554B" w:rsidRPr="00506CA1" w:rsidRDefault="000A554B" w:rsidP="000A554B">
      <w:pPr>
        <w:pStyle w:val="s1"/>
        <w:shd w:val="clear" w:color="auto" w:fill="FFFFFF"/>
        <w:spacing w:before="0" w:beforeAutospacing="0" w:after="0" w:afterAutospacing="0"/>
        <w:ind w:firstLine="567"/>
        <w:jc w:val="both"/>
        <w:rPr>
          <w:color w:val="22272F"/>
          <w:sz w:val="23"/>
          <w:szCs w:val="23"/>
        </w:rPr>
      </w:pPr>
      <w:r w:rsidRPr="00506CA1">
        <w:rPr>
          <w:color w:val="22272F"/>
          <w:sz w:val="23"/>
          <w:szCs w:val="23"/>
        </w:rPr>
        <w:t>Определение окончательного финансового результата и размера налоговой обязанности по налогу на прибыль производится налогоплательщиками в декларации, представляемой по итогам налогового периода не позднее 28 марта года, следующего за истекшим годом.</w:t>
      </w:r>
    </w:p>
    <w:p w14:paraId="3A9FC6F5" w14:textId="77777777" w:rsidR="000A554B" w:rsidRPr="00506CA1" w:rsidRDefault="000A554B" w:rsidP="000A554B">
      <w:pPr>
        <w:pStyle w:val="s1"/>
        <w:shd w:val="clear" w:color="auto" w:fill="FFFFFF"/>
        <w:spacing w:before="0" w:beforeAutospacing="0" w:after="0" w:afterAutospacing="0"/>
        <w:ind w:firstLine="567"/>
        <w:jc w:val="both"/>
        <w:rPr>
          <w:color w:val="22272F"/>
          <w:sz w:val="23"/>
          <w:szCs w:val="23"/>
        </w:rPr>
      </w:pPr>
      <w:r w:rsidRPr="00506CA1">
        <w:rPr>
          <w:color w:val="22272F"/>
          <w:sz w:val="23"/>
          <w:szCs w:val="23"/>
        </w:rPr>
        <w:t>В данном случае корректировка налоговых обязательств за прошлые периоды в уточненных декларациях произведена налогоплательщиком из-за того, что он исчислял и уплачивал авансовые платежи в большем размере, чем необходимо, в отсутствие для этого оснований.</w:t>
      </w:r>
    </w:p>
    <w:p w14:paraId="1EA06A9D" w14:textId="77777777" w:rsidR="000A554B" w:rsidRPr="00506CA1" w:rsidRDefault="000A554B" w:rsidP="000A554B">
      <w:pPr>
        <w:pStyle w:val="s1"/>
        <w:shd w:val="clear" w:color="auto" w:fill="FFFFFF"/>
        <w:spacing w:before="0" w:beforeAutospacing="0" w:after="0" w:afterAutospacing="0"/>
        <w:ind w:firstLine="567"/>
        <w:jc w:val="both"/>
        <w:rPr>
          <w:color w:val="22272F"/>
          <w:sz w:val="23"/>
          <w:szCs w:val="23"/>
        </w:rPr>
      </w:pPr>
      <w:r w:rsidRPr="00506CA1">
        <w:rPr>
          <w:color w:val="22272F"/>
          <w:sz w:val="23"/>
          <w:szCs w:val="23"/>
        </w:rPr>
        <w:t>Поскольку о переплате налогоплательщик мог и должен был знать в момент составления первичных деклараций за налоговые периоды, он пропустил трехлетний срок для возврата сумм излишне уплаченного налога.</w:t>
      </w:r>
    </w:p>
    <w:p w14:paraId="6E0EE524" w14:textId="77777777" w:rsidR="00AB575E" w:rsidRPr="00506CA1" w:rsidRDefault="00AB575E" w:rsidP="00506CA1">
      <w:pPr>
        <w:pStyle w:val="s1"/>
        <w:numPr>
          <w:ilvl w:val="0"/>
          <w:numId w:val="24"/>
        </w:numPr>
        <w:spacing w:before="120" w:beforeAutospacing="0" w:after="0" w:afterAutospacing="0"/>
        <w:ind w:left="567" w:hanging="567"/>
        <w:jc w:val="both"/>
        <w:rPr>
          <w:b/>
          <w:bCs/>
          <w:sz w:val="23"/>
          <w:szCs w:val="23"/>
        </w:rPr>
      </w:pPr>
      <w:r w:rsidRPr="00506CA1">
        <w:rPr>
          <w:b/>
          <w:bCs/>
          <w:sz w:val="23"/>
          <w:szCs w:val="23"/>
        </w:rPr>
        <w:t xml:space="preserve">При решении вопроса о соблюдении налоговым органом сроков бесспорного взыскания учитывается, что срок направления требования не является </w:t>
      </w:r>
      <w:proofErr w:type="spellStart"/>
      <w:r w:rsidRPr="00506CA1">
        <w:rPr>
          <w:b/>
          <w:bCs/>
          <w:sz w:val="23"/>
          <w:szCs w:val="23"/>
        </w:rPr>
        <w:t>пресекательным</w:t>
      </w:r>
      <w:proofErr w:type="spellEnd"/>
      <w:r w:rsidRPr="00506CA1">
        <w:rPr>
          <w:b/>
          <w:bCs/>
          <w:sz w:val="23"/>
          <w:szCs w:val="23"/>
        </w:rPr>
        <w:t>, но не изменяет предельный срок взыскания (который в спорный период был увеличен постановлением Правительства РФ)</w:t>
      </w:r>
    </w:p>
    <w:p w14:paraId="53EF5550" w14:textId="4C798E0A" w:rsidR="00AB575E" w:rsidRPr="00506CA1" w:rsidRDefault="00AB575E" w:rsidP="00506CA1">
      <w:pPr>
        <w:pStyle w:val="s3"/>
        <w:shd w:val="clear" w:color="auto" w:fill="FFFFFF"/>
        <w:spacing w:before="120" w:beforeAutospacing="0" w:after="120" w:afterAutospacing="0"/>
        <w:ind w:left="567"/>
        <w:jc w:val="both"/>
        <w:rPr>
          <w:i/>
          <w:color w:val="22272F"/>
          <w:sz w:val="23"/>
          <w:szCs w:val="23"/>
          <w:shd w:val="clear" w:color="auto" w:fill="FFFFFF"/>
        </w:rPr>
      </w:pPr>
      <w:r w:rsidRPr="00506CA1">
        <w:rPr>
          <w:i/>
          <w:color w:val="22272F"/>
          <w:sz w:val="23"/>
          <w:szCs w:val="23"/>
          <w:shd w:val="clear" w:color="auto" w:fill="FFFFFF"/>
        </w:rPr>
        <w:lastRenderedPageBreak/>
        <w:t>Постановление Арбитражного суда Западно-Сибирского округа от 17 сентября 2021 г. N Ф04-5477/21 по делу N А02-1115/2020</w:t>
      </w:r>
    </w:p>
    <w:p w14:paraId="181716E3" w14:textId="77777777" w:rsidR="00AB575E" w:rsidRPr="00AB575E" w:rsidRDefault="00AB575E" w:rsidP="00506CA1">
      <w:pPr>
        <w:pStyle w:val="s1"/>
        <w:shd w:val="clear" w:color="auto" w:fill="FFFFFF"/>
        <w:spacing w:before="0" w:beforeAutospacing="0" w:after="0" w:afterAutospacing="0"/>
        <w:ind w:firstLine="567"/>
        <w:jc w:val="both"/>
        <w:rPr>
          <w:color w:val="22272F"/>
          <w:sz w:val="23"/>
          <w:szCs w:val="23"/>
        </w:rPr>
      </w:pPr>
      <w:r w:rsidRPr="00AB575E">
        <w:rPr>
          <w:color w:val="22272F"/>
          <w:sz w:val="23"/>
          <w:szCs w:val="23"/>
        </w:rPr>
        <w:t>Налогоплательщик полагает, что налоговым органом утрачено право на принудительное взыскание пеней в связи с пропуском сроков взыскания.</w:t>
      </w:r>
    </w:p>
    <w:p w14:paraId="48D5B172" w14:textId="77777777" w:rsidR="00AB575E" w:rsidRPr="00AB575E" w:rsidRDefault="00AB575E" w:rsidP="00506CA1">
      <w:pPr>
        <w:pStyle w:val="s1"/>
        <w:shd w:val="clear" w:color="auto" w:fill="FFFFFF"/>
        <w:spacing w:before="0" w:beforeAutospacing="0" w:after="0" w:afterAutospacing="0"/>
        <w:ind w:firstLine="567"/>
        <w:jc w:val="both"/>
        <w:rPr>
          <w:color w:val="22272F"/>
          <w:sz w:val="23"/>
          <w:szCs w:val="23"/>
        </w:rPr>
      </w:pPr>
      <w:r w:rsidRPr="00AB575E">
        <w:rPr>
          <w:color w:val="22272F"/>
          <w:sz w:val="23"/>
          <w:szCs w:val="23"/>
        </w:rPr>
        <w:t>Суд, исследовав обстоятельства дела, признал позицию налогоплательщика необоснованной.</w:t>
      </w:r>
    </w:p>
    <w:p w14:paraId="490537FB" w14:textId="77777777" w:rsidR="00AB575E" w:rsidRPr="00AB575E" w:rsidRDefault="00AB575E" w:rsidP="00506CA1">
      <w:pPr>
        <w:pStyle w:val="s1"/>
        <w:shd w:val="clear" w:color="auto" w:fill="FFFFFF"/>
        <w:spacing w:before="0" w:beforeAutospacing="0" w:after="0" w:afterAutospacing="0"/>
        <w:ind w:firstLine="567"/>
        <w:jc w:val="both"/>
        <w:rPr>
          <w:color w:val="22272F"/>
          <w:sz w:val="23"/>
          <w:szCs w:val="23"/>
        </w:rPr>
      </w:pPr>
      <w:r w:rsidRPr="00AB575E">
        <w:rPr>
          <w:color w:val="22272F"/>
          <w:sz w:val="23"/>
          <w:szCs w:val="23"/>
        </w:rPr>
        <w:t xml:space="preserve">Нарушение срока направления требования об уплате пени не является </w:t>
      </w:r>
      <w:proofErr w:type="spellStart"/>
      <w:r w:rsidRPr="00AB575E">
        <w:rPr>
          <w:color w:val="22272F"/>
          <w:sz w:val="23"/>
          <w:szCs w:val="23"/>
        </w:rPr>
        <w:t>пресекательным</w:t>
      </w:r>
      <w:proofErr w:type="spellEnd"/>
      <w:r w:rsidRPr="00AB575E">
        <w:rPr>
          <w:color w:val="22272F"/>
          <w:sz w:val="23"/>
          <w:szCs w:val="23"/>
        </w:rPr>
        <w:t>, при этом пропуск не влечет изменения предельного срока на принудительное взыскание и автоматического нарушения последующей процедуры взыскания задолженности с налогоплательщика.</w:t>
      </w:r>
    </w:p>
    <w:p w14:paraId="684182A8" w14:textId="77777777" w:rsidR="00AB575E" w:rsidRPr="00AB575E" w:rsidRDefault="00AB575E" w:rsidP="00506CA1">
      <w:pPr>
        <w:pStyle w:val="s1"/>
        <w:shd w:val="clear" w:color="auto" w:fill="FFFFFF"/>
        <w:spacing w:before="0" w:beforeAutospacing="0" w:after="0" w:afterAutospacing="0"/>
        <w:ind w:firstLine="567"/>
        <w:jc w:val="both"/>
        <w:rPr>
          <w:color w:val="22272F"/>
          <w:sz w:val="23"/>
          <w:szCs w:val="23"/>
        </w:rPr>
      </w:pPr>
      <w:r w:rsidRPr="00AB575E">
        <w:rPr>
          <w:color w:val="22272F"/>
          <w:sz w:val="23"/>
          <w:szCs w:val="23"/>
        </w:rPr>
        <w:t xml:space="preserve">С учетом увеличения предельных сроков взыскания в период с 06.04.2020 по 31.12.2020 постановлением Правительства РФ (налогоплательщик является субъектом среднего </w:t>
      </w:r>
      <w:proofErr w:type="gramStart"/>
      <w:r w:rsidRPr="00AB575E">
        <w:rPr>
          <w:color w:val="22272F"/>
          <w:sz w:val="23"/>
          <w:szCs w:val="23"/>
        </w:rPr>
        <w:t xml:space="preserve">предпринимательства) </w:t>
      </w:r>
      <w:proofErr w:type="gramEnd"/>
      <w:r w:rsidRPr="00AB575E">
        <w:rPr>
          <w:color w:val="22272F"/>
          <w:sz w:val="23"/>
          <w:szCs w:val="23"/>
        </w:rPr>
        <w:t>процедура принудительного взыскания спорной задолженности не нарушена.</w:t>
      </w:r>
    </w:p>
    <w:p w14:paraId="343E4524" w14:textId="77777777" w:rsidR="00AB575E" w:rsidRPr="00AB575E" w:rsidRDefault="00AB575E" w:rsidP="00506CA1">
      <w:pPr>
        <w:pStyle w:val="s1"/>
        <w:shd w:val="clear" w:color="auto" w:fill="FFFFFF"/>
        <w:spacing w:before="0" w:beforeAutospacing="0" w:after="0" w:afterAutospacing="0"/>
        <w:ind w:firstLine="567"/>
        <w:jc w:val="both"/>
        <w:rPr>
          <w:color w:val="22272F"/>
          <w:sz w:val="23"/>
          <w:szCs w:val="23"/>
        </w:rPr>
      </w:pPr>
      <w:r w:rsidRPr="00AB575E">
        <w:rPr>
          <w:color w:val="22272F"/>
          <w:sz w:val="23"/>
          <w:szCs w:val="23"/>
        </w:rPr>
        <w:t>Поэтому оснований для признания задолженности по пени безнадежной к взысканию не имеется.</w:t>
      </w:r>
    </w:p>
    <w:p w14:paraId="7F850BE5" w14:textId="77777777" w:rsidR="003D4C00" w:rsidRPr="00506CA1" w:rsidRDefault="00AB575E" w:rsidP="00506CA1">
      <w:pPr>
        <w:pStyle w:val="s1"/>
        <w:numPr>
          <w:ilvl w:val="0"/>
          <w:numId w:val="24"/>
        </w:numPr>
        <w:spacing w:before="120" w:beforeAutospacing="0" w:after="0" w:afterAutospacing="0"/>
        <w:ind w:left="567" w:hanging="567"/>
        <w:jc w:val="both"/>
        <w:rPr>
          <w:b/>
          <w:bCs/>
          <w:sz w:val="23"/>
          <w:szCs w:val="23"/>
        </w:rPr>
      </w:pPr>
      <w:r w:rsidRPr="00506CA1">
        <w:rPr>
          <w:b/>
          <w:bCs/>
          <w:sz w:val="23"/>
          <w:szCs w:val="23"/>
        </w:rPr>
        <w:t>При отмене вышестоящим налоговым органом решений о взыскании задолженности за счет денежных средств налогоплательщика при их фактическом исполнении налоговый орган не вправе обратиться в суд за ее взысканием</w:t>
      </w:r>
      <w:r w:rsidR="003D4C00" w:rsidRPr="00506CA1">
        <w:rPr>
          <w:b/>
          <w:bCs/>
          <w:sz w:val="23"/>
          <w:szCs w:val="23"/>
        </w:rPr>
        <w:t xml:space="preserve"> </w:t>
      </w:r>
    </w:p>
    <w:p w14:paraId="322A451A" w14:textId="1E7C1C86" w:rsidR="003D4C00" w:rsidRPr="00506CA1" w:rsidRDefault="003D4C00" w:rsidP="00506CA1">
      <w:pPr>
        <w:pStyle w:val="s3"/>
        <w:shd w:val="clear" w:color="auto" w:fill="FFFFFF"/>
        <w:spacing w:before="120" w:beforeAutospacing="0" w:after="120" w:afterAutospacing="0"/>
        <w:ind w:left="567"/>
        <w:jc w:val="both"/>
        <w:rPr>
          <w:i/>
          <w:color w:val="22272F"/>
          <w:sz w:val="23"/>
          <w:szCs w:val="23"/>
          <w:shd w:val="clear" w:color="auto" w:fill="FFFFFF"/>
        </w:rPr>
      </w:pPr>
      <w:r w:rsidRPr="00506CA1">
        <w:rPr>
          <w:i/>
          <w:color w:val="22272F"/>
          <w:sz w:val="23"/>
          <w:szCs w:val="23"/>
          <w:shd w:val="clear" w:color="auto" w:fill="FFFFFF"/>
        </w:rPr>
        <w:t>Постановление Арбитражного суда Восточно-Сибирского округа от 15 сентября 2021 г. N Ф02-4474/21 по делу N А19-20258/2019</w:t>
      </w:r>
    </w:p>
    <w:p w14:paraId="1AED518B" w14:textId="77777777" w:rsidR="00AB575E" w:rsidRPr="00506CA1" w:rsidRDefault="00AB575E" w:rsidP="00506CA1">
      <w:pPr>
        <w:pStyle w:val="s1"/>
        <w:shd w:val="clear" w:color="auto" w:fill="FFFFFF"/>
        <w:spacing w:before="0" w:beforeAutospacing="0" w:after="0" w:afterAutospacing="0"/>
        <w:ind w:firstLine="567"/>
        <w:jc w:val="both"/>
        <w:rPr>
          <w:color w:val="22272F"/>
          <w:sz w:val="23"/>
          <w:szCs w:val="23"/>
        </w:rPr>
      </w:pPr>
      <w:r w:rsidRPr="00506CA1">
        <w:rPr>
          <w:color w:val="22272F"/>
          <w:sz w:val="23"/>
          <w:szCs w:val="23"/>
        </w:rPr>
        <w:t>Налоговый орган обратился в суд за взысканием с налогоплательщика задолженности по налогам, пени и штрафам.</w:t>
      </w:r>
    </w:p>
    <w:p w14:paraId="1D5DF653" w14:textId="77777777" w:rsidR="00AB575E" w:rsidRPr="00506CA1" w:rsidRDefault="00AB575E" w:rsidP="00506CA1">
      <w:pPr>
        <w:pStyle w:val="s1"/>
        <w:shd w:val="clear" w:color="auto" w:fill="FFFFFF"/>
        <w:spacing w:before="0" w:beforeAutospacing="0" w:after="0" w:afterAutospacing="0"/>
        <w:ind w:firstLine="567"/>
        <w:jc w:val="both"/>
        <w:rPr>
          <w:color w:val="22272F"/>
          <w:sz w:val="23"/>
          <w:szCs w:val="23"/>
        </w:rPr>
      </w:pPr>
      <w:r w:rsidRPr="00506CA1">
        <w:rPr>
          <w:color w:val="22272F"/>
          <w:sz w:val="23"/>
          <w:szCs w:val="23"/>
        </w:rPr>
        <w:t>Суд, исследовав обстоятельства дела, признал позицию налогового органа частично неправомерной.</w:t>
      </w:r>
    </w:p>
    <w:p w14:paraId="38BF83CD" w14:textId="77777777" w:rsidR="00AB575E" w:rsidRPr="00506CA1" w:rsidRDefault="00AB575E" w:rsidP="00506CA1">
      <w:pPr>
        <w:pStyle w:val="s1"/>
        <w:shd w:val="clear" w:color="auto" w:fill="FFFFFF"/>
        <w:spacing w:before="0" w:beforeAutospacing="0" w:after="0" w:afterAutospacing="0"/>
        <w:ind w:firstLine="567"/>
        <w:jc w:val="both"/>
        <w:rPr>
          <w:color w:val="22272F"/>
          <w:sz w:val="23"/>
          <w:szCs w:val="23"/>
        </w:rPr>
      </w:pPr>
      <w:r w:rsidRPr="00506CA1">
        <w:rPr>
          <w:color w:val="22272F"/>
          <w:sz w:val="23"/>
          <w:szCs w:val="23"/>
        </w:rPr>
        <w:t>Суд установил, что в отношении спорных сумм инспекцией выставлены требования об уплате, затем приняты решения о взыскании за счет денежных средств, позднее - решение о взыскании за счет имущества.</w:t>
      </w:r>
    </w:p>
    <w:p w14:paraId="26302B69" w14:textId="77777777" w:rsidR="00AB575E" w:rsidRPr="00506CA1" w:rsidRDefault="00AB575E" w:rsidP="00506CA1">
      <w:pPr>
        <w:pStyle w:val="s1"/>
        <w:shd w:val="clear" w:color="auto" w:fill="FFFFFF"/>
        <w:spacing w:before="0" w:beforeAutospacing="0" w:after="0" w:afterAutospacing="0"/>
        <w:ind w:firstLine="567"/>
        <w:jc w:val="both"/>
        <w:rPr>
          <w:color w:val="22272F"/>
          <w:sz w:val="23"/>
          <w:szCs w:val="23"/>
        </w:rPr>
      </w:pPr>
      <w:r w:rsidRPr="00506CA1">
        <w:rPr>
          <w:color w:val="22272F"/>
          <w:sz w:val="23"/>
          <w:szCs w:val="23"/>
        </w:rPr>
        <w:t xml:space="preserve">Однако вышестоящим налоговым органом решения о взыскании за счет денежных средств отменены. После этого налоговый орган повторно направил налогоплательщику требования об уплате, в </w:t>
      </w:r>
      <w:proofErr w:type="gramStart"/>
      <w:r w:rsidRPr="00506CA1">
        <w:rPr>
          <w:color w:val="22272F"/>
          <w:sz w:val="23"/>
          <w:szCs w:val="23"/>
        </w:rPr>
        <w:t>связи</w:t>
      </w:r>
      <w:proofErr w:type="gramEnd"/>
      <w:r w:rsidRPr="00506CA1">
        <w:rPr>
          <w:color w:val="22272F"/>
          <w:sz w:val="23"/>
          <w:szCs w:val="23"/>
        </w:rPr>
        <w:t xml:space="preserve"> с неисполнением которых обратился в суд за взысканием задолженности.</w:t>
      </w:r>
    </w:p>
    <w:p w14:paraId="20FE301E" w14:textId="77777777" w:rsidR="00AB575E" w:rsidRPr="00506CA1" w:rsidRDefault="00AB575E" w:rsidP="00506CA1">
      <w:pPr>
        <w:pStyle w:val="s1"/>
        <w:shd w:val="clear" w:color="auto" w:fill="FFFFFF"/>
        <w:spacing w:before="0" w:beforeAutospacing="0" w:after="0" w:afterAutospacing="0"/>
        <w:ind w:firstLine="567"/>
        <w:jc w:val="both"/>
        <w:rPr>
          <w:color w:val="22272F"/>
          <w:sz w:val="23"/>
          <w:szCs w:val="23"/>
        </w:rPr>
      </w:pPr>
      <w:r w:rsidRPr="00506CA1">
        <w:rPr>
          <w:color w:val="22272F"/>
          <w:sz w:val="23"/>
          <w:szCs w:val="23"/>
        </w:rPr>
        <w:t>По спорной задолженности налоговый орган не только реализовал процедуру бесспорного взыскания за счет денежных средств налогоплательщика в банках, но и вынес постановление о взыскании налога, пеней и штрафов за счет имущества. Отмена вышестоящим налоговым органом решений о взыскании за счет денежных сре</w:t>
      </w:r>
      <w:proofErr w:type="gramStart"/>
      <w:r w:rsidRPr="00506CA1">
        <w:rPr>
          <w:color w:val="22272F"/>
          <w:sz w:val="23"/>
          <w:szCs w:val="23"/>
        </w:rPr>
        <w:t>дств пр</w:t>
      </w:r>
      <w:proofErr w:type="gramEnd"/>
      <w:r w:rsidRPr="00506CA1">
        <w:rPr>
          <w:color w:val="22272F"/>
          <w:sz w:val="23"/>
          <w:szCs w:val="23"/>
        </w:rPr>
        <w:t>и их фактическом исполнении и продолжении (в неисполненной части) мероприятий бесспорного взыскания задолженности не позволяет сделать вывод о наличии у налогового органа права на обращение в суд.</w:t>
      </w:r>
    </w:p>
    <w:p w14:paraId="16C13E8D" w14:textId="02F35316" w:rsidR="0008735B" w:rsidRDefault="0008735B" w:rsidP="00506CA1">
      <w:pPr>
        <w:pStyle w:val="a9"/>
        <w:keepNext/>
        <w:numPr>
          <w:ilvl w:val="1"/>
          <w:numId w:val="32"/>
        </w:numPr>
        <w:tabs>
          <w:tab w:val="left" w:pos="567"/>
        </w:tabs>
        <w:spacing w:before="240" w:after="240"/>
        <w:ind w:right="57"/>
        <w:jc w:val="center"/>
        <w:outlineLvl w:val="0"/>
        <w:rPr>
          <w:b/>
          <w:bCs/>
          <w:sz w:val="23"/>
          <w:szCs w:val="23"/>
        </w:rPr>
      </w:pPr>
      <w:bookmarkStart w:id="104" w:name="_Toc94773359"/>
      <w:r>
        <w:rPr>
          <w:b/>
          <w:bCs/>
          <w:sz w:val="23"/>
          <w:szCs w:val="23"/>
        </w:rPr>
        <w:t>ККТ.</w:t>
      </w:r>
      <w:bookmarkEnd w:id="104"/>
    </w:p>
    <w:p w14:paraId="38C402F6" w14:textId="6EC1E71D" w:rsidR="004638B7" w:rsidRPr="00045F9E" w:rsidRDefault="00F70437" w:rsidP="00506CA1">
      <w:pPr>
        <w:pStyle w:val="s1"/>
        <w:numPr>
          <w:ilvl w:val="0"/>
          <w:numId w:val="24"/>
        </w:numPr>
        <w:spacing w:before="120" w:beforeAutospacing="0" w:after="0" w:afterAutospacing="0"/>
        <w:ind w:left="567" w:hanging="567"/>
        <w:jc w:val="both"/>
        <w:rPr>
          <w:b/>
          <w:bCs/>
          <w:sz w:val="23"/>
          <w:szCs w:val="23"/>
        </w:rPr>
      </w:pPr>
      <w:r>
        <w:rPr>
          <w:b/>
          <w:bCs/>
          <w:sz w:val="23"/>
          <w:szCs w:val="23"/>
        </w:rPr>
        <w:t xml:space="preserve">ФНС разъяснила, </w:t>
      </w:r>
      <w:r w:rsidRPr="00F70437">
        <w:rPr>
          <w:b/>
          <w:bCs/>
          <w:sz w:val="23"/>
          <w:szCs w:val="23"/>
        </w:rPr>
        <w:t>как сформировать чек при продаже или возврате группы товаров, среди которых есть маркированные</w:t>
      </w:r>
      <w:r w:rsidR="004638B7" w:rsidRPr="00BE7DC7">
        <w:rPr>
          <w:b/>
          <w:bCs/>
          <w:sz w:val="23"/>
          <w:szCs w:val="23"/>
        </w:rPr>
        <w:t>.</w:t>
      </w:r>
    </w:p>
    <w:p w14:paraId="52B2758D" w14:textId="69F1CAF9" w:rsidR="004638B7" w:rsidRPr="00A74543" w:rsidRDefault="0044262E" w:rsidP="0082338F">
      <w:pPr>
        <w:pStyle w:val="s1"/>
        <w:spacing w:before="120" w:beforeAutospacing="0" w:after="120" w:afterAutospacing="0"/>
        <w:ind w:left="567"/>
        <w:jc w:val="both"/>
        <w:rPr>
          <w:rStyle w:val="a3"/>
          <w:i/>
          <w:iCs/>
          <w:color w:val="auto"/>
          <w:sz w:val="23"/>
          <w:szCs w:val="23"/>
          <w:u w:val="none"/>
        </w:rPr>
      </w:pPr>
      <w:hyperlink r:id="rId93" w:anchor="/document/400407636/entry/0" w:history="1">
        <w:r w:rsidR="004638B7" w:rsidRPr="00A74543">
          <w:rPr>
            <w:rStyle w:val="a3"/>
            <w:i/>
            <w:iCs/>
            <w:color w:val="auto"/>
            <w:sz w:val="23"/>
            <w:szCs w:val="23"/>
            <w:u w:val="none"/>
          </w:rPr>
          <w:t xml:space="preserve">Письмо </w:t>
        </w:r>
        <w:r w:rsidR="00F70437" w:rsidRPr="00A74543">
          <w:rPr>
            <w:rStyle w:val="a3"/>
            <w:i/>
            <w:iCs/>
            <w:color w:val="auto"/>
            <w:sz w:val="23"/>
            <w:szCs w:val="23"/>
            <w:u w:val="none"/>
          </w:rPr>
          <w:t>ФНС России от 09 сентября 2021 N АБ-4-20/12831@</w:t>
        </w:r>
      </w:hyperlink>
    </w:p>
    <w:p w14:paraId="04195CC7" w14:textId="52DF000F" w:rsidR="00F70437" w:rsidRPr="00F70437" w:rsidRDefault="00F70437" w:rsidP="00A74543">
      <w:pPr>
        <w:pStyle w:val="s1"/>
        <w:spacing w:before="0" w:beforeAutospacing="0" w:after="0" w:afterAutospacing="0"/>
        <w:ind w:firstLine="567"/>
        <w:jc w:val="both"/>
        <w:rPr>
          <w:rStyle w:val="a3"/>
          <w:iCs/>
          <w:color w:val="auto"/>
          <w:sz w:val="23"/>
          <w:szCs w:val="23"/>
          <w:u w:val="none"/>
        </w:rPr>
      </w:pPr>
      <w:r w:rsidRPr="00F70437">
        <w:rPr>
          <w:rStyle w:val="a3"/>
          <w:iCs/>
          <w:color w:val="auto"/>
          <w:sz w:val="23"/>
          <w:szCs w:val="23"/>
          <w:u w:val="none"/>
        </w:rPr>
        <w:t>Если в группу товаров входят те, для которых обязательно указывать "код товара" (тег 1163), каждый такой товар в чеке нужно отразить в отдельном реквизите "предмет расчета" (тег 1059) со своим кодом. Это делают при реализации и возврате товара.</w:t>
      </w:r>
    </w:p>
    <w:p w14:paraId="7D627658" w14:textId="77777777" w:rsidR="00F70437" w:rsidRDefault="00F70437" w:rsidP="00A74543">
      <w:pPr>
        <w:pStyle w:val="s1"/>
        <w:spacing w:before="0" w:beforeAutospacing="0" w:after="0" w:afterAutospacing="0"/>
        <w:ind w:firstLine="567"/>
        <w:jc w:val="both"/>
        <w:rPr>
          <w:rStyle w:val="a3"/>
          <w:iCs/>
          <w:color w:val="auto"/>
          <w:sz w:val="23"/>
          <w:szCs w:val="23"/>
          <w:u w:val="none"/>
        </w:rPr>
      </w:pPr>
      <w:r>
        <w:rPr>
          <w:rStyle w:val="a3"/>
          <w:iCs/>
          <w:color w:val="auto"/>
          <w:sz w:val="23"/>
          <w:szCs w:val="23"/>
          <w:u w:val="none"/>
        </w:rPr>
        <w:t>Это связано с тем</w:t>
      </w:r>
      <w:r w:rsidRPr="00F70437">
        <w:rPr>
          <w:rStyle w:val="a3"/>
          <w:iCs/>
          <w:color w:val="auto"/>
          <w:sz w:val="23"/>
          <w:szCs w:val="23"/>
          <w:u w:val="none"/>
        </w:rPr>
        <w:t>, что реквизит "код товара" неповторяющийся.</w:t>
      </w:r>
    </w:p>
    <w:p w14:paraId="5BA49289" w14:textId="42E71DA8" w:rsidR="00EF32D5" w:rsidRDefault="00F70437" w:rsidP="00A74543">
      <w:pPr>
        <w:pStyle w:val="s1"/>
        <w:spacing w:before="0" w:beforeAutospacing="0" w:after="0" w:afterAutospacing="0"/>
        <w:ind w:firstLine="567"/>
        <w:jc w:val="both"/>
        <w:rPr>
          <w:rStyle w:val="a3"/>
          <w:iCs/>
          <w:color w:val="auto"/>
          <w:sz w:val="23"/>
          <w:szCs w:val="23"/>
          <w:u w:val="none"/>
        </w:rPr>
      </w:pPr>
      <w:r>
        <w:rPr>
          <w:rStyle w:val="a3"/>
          <w:iCs/>
          <w:color w:val="auto"/>
          <w:sz w:val="23"/>
          <w:szCs w:val="23"/>
          <w:u w:val="none"/>
        </w:rPr>
        <w:t>Э</w:t>
      </w:r>
      <w:r w:rsidRPr="00F70437">
        <w:rPr>
          <w:rStyle w:val="a3"/>
          <w:iCs/>
          <w:color w:val="auto"/>
          <w:sz w:val="23"/>
          <w:szCs w:val="23"/>
          <w:u w:val="none"/>
        </w:rPr>
        <w:t>тот реквизит нужен в кассовом чеке и БСО для маркированных товаров (кроме ряда исключений).</w:t>
      </w:r>
    </w:p>
    <w:p w14:paraId="13F7809A" w14:textId="1B9865BD" w:rsidR="001F36BF" w:rsidRDefault="00692946" w:rsidP="008C6119">
      <w:pPr>
        <w:pStyle w:val="a9"/>
        <w:keepNext/>
        <w:numPr>
          <w:ilvl w:val="1"/>
          <w:numId w:val="26"/>
        </w:numPr>
        <w:tabs>
          <w:tab w:val="left" w:pos="567"/>
        </w:tabs>
        <w:spacing w:before="240" w:after="240"/>
        <w:ind w:right="57"/>
        <w:jc w:val="center"/>
        <w:outlineLvl w:val="0"/>
        <w:rPr>
          <w:b/>
          <w:bCs/>
          <w:sz w:val="23"/>
          <w:szCs w:val="23"/>
        </w:rPr>
      </w:pPr>
      <w:bookmarkStart w:id="105" w:name="_Toc94773360"/>
      <w:r w:rsidRPr="008C6119">
        <w:rPr>
          <w:b/>
          <w:bCs/>
          <w:sz w:val="23"/>
          <w:szCs w:val="23"/>
        </w:rPr>
        <w:lastRenderedPageBreak/>
        <w:t>Т</w:t>
      </w:r>
      <w:r w:rsidR="009B237D" w:rsidRPr="008C6119">
        <w:rPr>
          <w:b/>
          <w:bCs/>
          <w:sz w:val="23"/>
          <w:szCs w:val="23"/>
        </w:rPr>
        <w:t>рудовое законодательство</w:t>
      </w:r>
      <w:bookmarkEnd w:id="99"/>
      <w:bookmarkEnd w:id="105"/>
    </w:p>
    <w:p w14:paraId="165C4F30" w14:textId="77777777" w:rsidR="0082338F" w:rsidRPr="0082338F" w:rsidRDefault="0082338F" w:rsidP="00A06C46">
      <w:pPr>
        <w:pStyle w:val="s1"/>
        <w:numPr>
          <w:ilvl w:val="0"/>
          <w:numId w:val="24"/>
        </w:numPr>
        <w:spacing w:after="0" w:afterAutospacing="0"/>
        <w:ind w:left="426" w:hanging="426"/>
        <w:jc w:val="both"/>
        <w:rPr>
          <w:b/>
          <w:bCs/>
          <w:sz w:val="23"/>
          <w:szCs w:val="23"/>
        </w:rPr>
      </w:pPr>
      <w:r w:rsidRPr="0082338F">
        <w:rPr>
          <w:b/>
          <w:bCs/>
          <w:sz w:val="23"/>
          <w:szCs w:val="23"/>
        </w:rPr>
        <w:t xml:space="preserve">Правительство РФ расширило программу выплаты субсидий работодателям, трудоустраивающим безработных. </w:t>
      </w:r>
    </w:p>
    <w:p w14:paraId="02126293" w14:textId="6E56973D" w:rsidR="0082338F" w:rsidRPr="0082338F" w:rsidRDefault="0044262E" w:rsidP="00A06C46">
      <w:pPr>
        <w:pStyle w:val="s1"/>
        <w:spacing w:before="120" w:beforeAutospacing="0" w:after="120" w:afterAutospacing="0"/>
        <w:ind w:left="426"/>
        <w:jc w:val="both"/>
        <w:rPr>
          <w:rStyle w:val="a3"/>
          <w:i/>
          <w:iCs/>
          <w:color w:val="auto"/>
          <w:u w:val="none"/>
        </w:rPr>
      </w:pPr>
      <w:hyperlink r:id="rId94" w:anchor="/document/402845124/entry/0" w:history="1">
        <w:r w:rsidR="0082338F" w:rsidRPr="0082338F">
          <w:rPr>
            <w:rStyle w:val="a3"/>
            <w:i/>
            <w:iCs/>
            <w:color w:val="auto"/>
            <w:sz w:val="23"/>
            <w:szCs w:val="23"/>
            <w:u w:val="none"/>
          </w:rPr>
          <w:t>Постановление Правительства России от 24.09.2021 N 1607</w:t>
        </w:r>
      </w:hyperlink>
    </w:p>
    <w:p w14:paraId="106AAD24" w14:textId="77777777" w:rsidR="0082338F" w:rsidRPr="001F421D" w:rsidRDefault="0082338F" w:rsidP="00A06C46">
      <w:pPr>
        <w:pStyle w:val="s1"/>
        <w:spacing w:before="0" w:beforeAutospacing="0" w:after="0" w:afterAutospacing="0"/>
        <w:ind w:firstLine="426"/>
        <w:jc w:val="both"/>
        <w:rPr>
          <w:rStyle w:val="a3"/>
          <w:iCs/>
          <w:color w:val="auto"/>
          <w:sz w:val="23"/>
          <w:szCs w:val="23"/>
          <w:u w:val="none"/>
        </w:rPr>
      </w:pPr>
      <w:bookmarkStart w:id="106" w:name="_GoBack"/>
      <w:r w:rsidRPr="001F421D">
        <w:rPr>
          <w:rStyle w:val="a3"/>
          <w:iCs/>
          <w:color w:val="auto"/>
          <w:sz w:val="23"/>
          <w:szCs w:val="23"/>
          <w:u w:val="none"/>
        </w:rPr>
        <w:t>Работодатели теперь смогут претендовать на получение субсидий:</w:t>
      </w:r>
    </w:p>
    <w:p w14:paraId="6780FE37" w14:textId="77777777" w:rsidR="0082338F" w:rsidRPr="001F421D" w:rsidRDefault="0082338F" w:rsidP="00A06C46">
      <w:pPr>
        <w:pStyle w:val="s1"/>
        <w:spacing w:before="0" w:beforeAutospacing="0" w:after="0" w:afterAutospacing="0"/>
        <w:ind w:firstLine="426"/>
        <w:jc w:val="both"/>
        <w:rPr>
          <w:rStyle w:val="a3"/>
          <w:iCs/>
          <w:color w:val="auto"/>
          <w:sz w:val="23"/>
          <w:szCs w:val="23"/>
          <w:u w:val="none"/>
        </w:rPr>
      </w:pPr>
      <w:r w:rsidRPr="001F421D">
        <w:rPr>
          <w:rStyle w:val="a3"/>
          <w:iCs/>
          <w:color w:val="auto"/>
          <w:sz w:val="23"/>
          <w:szCs w:val="23"/>
          <w:u w:val="none"/>
        </w:rPr>
        <w:t>- при приеме на работу безработных граждан, зарегистрированных в службах занятости на 1 августа 2021 года (ранее - на 1 января 2021 года);</w:t>
      </w:r>
    </w:p>
    <w:p w14:paraId="5AA57067" w14:textId="77777777" w:rsidR="0082338F" w:rsidRPr="001F421D" w:rsidRDefault="0082338F" w:rsidP="00A06C46">
      <w:pPr>
        <w:pStyle w:val="s1"/>
        <w:spacing w:before="0" w:beforeAutospacing="0" w:after="0" w:afterAutospacing="0"/>
        <w:ind w:firstLine="426"/>
        <w:jc w:val="both"/>
        <w:rPr>
          <w:rStyle w:val="a3"/>
          <w:iCs/>
          <w:color w:val="auto"/>
          <w:sz w:val="23"/>
          <w:szCs w:val="23"/>
          <w:u w:val="none"/>
        </w:rPr>
      </w:pPr>
      <w:r w:rsidRPr="001F421D">
        <w:rPr>
          <w:rStyle w:val="a3"/>
          <w:iCs/>
          <w:color w:val="auto"/>
          <w:sz w:val="23"/>
          <w:szCs w:val="23"/>
          <w:u w:val="none"/>
        </w:rPr>
        <w:t xml:space="preserve">- при трудоустройстве граждан вне зависимости от даты регистрации в службе занятости не только выпускников вузов и </w:t>
      </w:r>
      <w:proofErr w:type="spellStart"/>
      <w:r w:rsidRPr="001F421D">
        <w:rPr>
          <w:rStyle w:val="a3"/>
          <w:iCs/>
          <w:color w:val="auto"/>
          <w:sz w:val="23"/>
          <w:szCs w:val="23"/>
          <w:u w:val="none"/>
        </w:rPr>
        <w:t>сузов</w:t>
      </w:r>
      <w:proofErr w:type="spellEnd"/>
      <w:r w:rsidRPr="001F421D">
        <w:rPr>
          <w:rStyle w:val="a3"/>
          <w:iCs/>
          <w:color w:val="auto"/>
          <w:sz w:val="23"/>
          <w:szCs w:val="23"/>
          <w:u w:val="none"/>
        </w:rPr>
        <w:t xml:space="preserve"> прошлого года, но и инвалидов, лиц, освобожденных из учреждений, исполняющих наказание в виде лишения свободы, одиноких и многодетных родителей, воспитывающих несовершеннолетних детей, детей-инвалидов.</w:t>
      </w:r>
    </w:p>
    <w:p w14:paraId="17D5F2E4" w14:textId="77777777" w:rsidR="0082338F" w:rsidRDefault="0082338F" w:rsidP="00A06C46">
      <w:pPr>
        <w:pStyle w:val="s1"/>
        <w:spacing w:before="0" w:beforeAutospacing="0" w:after="0" w:afterAutospacing="0"/>
        <w:ind w:firstLine="426"/>
        <w:jc w:val="both"/>
        <w:rPr>
          <w:rStyle w:val="a3"/>
          <w:iCs/>
          <w:color w:val="auto"/>
          <w:sz w:val="23"/>
          <w:szCs w:val="23"/>
          <w:u w:val="none"/>
        </w:rPr>
      </w:pPr>
      <w:r w:rsidRPr="001F421D">
        <w:rPr>
          <w:rStyle w:val="a3"/>
          <w:iCs/>
          <w:color w:val="auto"/>
          <w:sz w:val="23"/>
          <w:szCs w:val="23"/>
          <w:u w:val="none"/>
        </w:rPr>
        <w:t>Кроме того, крайний срок обращения за субсидией перенесен на 15 декабря (ранее - 1 ноября), а при оценке результатов предоставления субсидии (сохранение на 15.12.2021 не менее 80% трудоустроенных безработных граждан) не будут учитывать граждан, уволившихся по собственному желанию.</w:t>
      </w:r>
    </w:p>
    <w:bookmarkEnd w:id="106"/>
    <w:p w14:paraId="67DBDE5A" w14:textId="77777777" w:rsidR="0064377D" w:rsidRPr="0064377D" w:rsidRDefault="0064377D" w:rsidP="00A06C46">
      <w:pPr>
        <w:pStyle w:val="s1"/>
        <w:numPr>
          <w:ilvl w:val="0"/>
          <w:numId w:val="24"/>
        </w:numPr>
        <w:spacing w:before="120" w:beforeAutospacing="0" w:after="0" w:afterAutospacing="0"/>
        <w:ind w:left="426" w:hanging="426"/>
        <w:jc w:val="both"/>
        <w:rPr>
          <w:b/>
          <w:bCs/>
          <w:sz w:val="23"/>
          <w:szCs w:val="23"/>
        </w:rPr>
      </w:pPr>
      <w:r w:rsidRPr="0064377D">
        <w:rPr>
          <w:b/>
          <w:bCs/>
          <w:sz w:val="23"/>
          <w:szCs w:val="23"/>
        </w:rPr>
        <w:t>Может ли работодатель ограничить количество дней отпуска или включить в отпуск выходные</w:t>
      </w:r>
    </w:p>
    <w:p w14:paraId="7F3B0AE9" w14:textId="1D6795FE" w:rsidR="0064377D" w:rsidRPr="00506CA1" w:rsidRDefault="0064377D" w:rsidP="00A06C46">
      <w:pPr>
        <w:pStyle w:val="s1"/>
        <w:spacing w:before="120" w:beforeAutospacing="0" w:after="120" w:afterAutospacing="0"/>
        <w:ind w:left="426"/>
        <w:jc w:val="both"/>
        <w:rPr>
          <w:rStyle w:val="a3"/>
          <w:i/>
          <w:iCs/>
          <w:color w:val="auto"/>
          <w:sz w:val="23"/>
          <w:szCs w:val="23"/>
          <w:u w:val="none"/>
        </w:rPr>
      </w:pPr>
      <w:r w:rsidRPr="00506CA1">
        <w:rPr>
          <w:rStyle w:val="a3"/>
          <w:i/>
          <w:iCs/>
          <w:color w:val="auto"/>
          <w:sz w:val="23"/>
          <w:szCs w:val="23"/>
          <w:u w:val="none"/>
        </w:rPr>
        <w:t>Письмо Министерства труда и социальной защиты РФ от 8 июля 2021 г. N 14-2/ООГ-6477</w:t>
      </w:r>
    </w:p>
    <w:p w14:paraId="78EE0D64" w14:textId="77777777" w:rsidR="0064377D" w:rsidRPr="00506CA1" w:rsidRDefault="0064377D" w:rsidP="00A06C46">
      <w:pPr>
        <w:pStyle w:val="s1"/>
        <w:spacing w:before="0" w:beforeAutospacing="0" w:after="0" w:afterAutospacing="0"/>
        <w:ind w:firstLine="426"/>
        <w:jc w:val="both"/>
        <w:rPr>
          <w:rStyle w:val="a3"/>
          <w:iCs/>
          <w:color w:val="auto"/>
          <w:sz w:val="23"/>
          <w:szCs w:val="23"/>
          <w:u w:val="none"/>
        </w:rPr>
      </w:pPr>
      <w:r w:rsidRPr="00506CA1">
        <w:rPr>
          <w:rStyle w:val="a3"/>
          <w:iCs/>
          <w:color w:val="auto"/>
          <w:sz w:val="23"/>
          <w:szCs w:val="23"/>
          <w:u w:val="none"/>
        </w:rPr>
        <w:t>ТК не обязывает и не запрещает устанавливать день начала (окончания) отпуска в выходной.</w:t>
      </w:r>
    </w:p>
    <w:p w14:paraId="5F84A857" w14:textId="77777777" w:rsidR="0064377D" w:rsidRPr="00506CA1" w:rsidRDefault="0064377D" w:rsidP="00A06C46">
      <w:pPr>
        <w:pStyle w:val="s1"/>
        <w:spacing w:before="0" w:beforeAutospacing="0" w:after="0" w:afterAutospacing="0"/>
        <w:ind w:firstLine="426"/>
        <w:jc w:val="both"/>
        <w:rPr>
          <w:rStyle w:val="a3"/>
          <w:iCs/>
          <w:color w:val="auto"/>
          <w:sz w:val="23"/>
          <w:szCs w:val="23"/>
          <w:u w:val="none"/>
        </w:rPr>
      </w:pPr>
      <w:r w:rsidRPr="00506CA1">
        <w:rPr>
          <w:rStyle w:val="a3"/>
          <w:iCs/>
          <w:color w:val="auto"/>
          <w:sz w:val="23"/>
          <w:szCs w:val="23"/>
          <w:u w:val="none"/>
        </w:rPr>
        <w:t>Ежегодный оплачиваемый отпуск может быть разделен на части, одна из которых должна быть не менее 14 календарных дней. Работник и работодатель сами договариваются о количестве других частей отпуска, их продолжительности, а также о дне (рабочий или выходной) начала отпуска.</w:t>
      </w:r>
    </w:p>
    <w:p w14:paraId="4D9F2BF3" w14:textId="77777777" w:rsidR="00525FB0" w:rsidRPr="00A06C46" w:rsidRDefault="00525FB0" w:rsidP="00A06C46">
      <w:pPr>
        <w:pStyle w:val="s1"/>
        <w:numPr>
          <w:ilvl w:val="0"/>
          <w:numId w:val="24"/>
        </w:numPr>
        <w:spacing w:after="0" w:afterAutospacing="0"/>
        <w:ind w:left="426" w:hanging="426"/>
        <w:jc w:val="both"/>
        <w:rPr>
          <w:b/>
          <w:sz w:val="23"/>
          <w:szCs w:val="23"/>
        </w:rPr>
      </w:pPr>
      <w:r w:rsidRPr="00A06C46">
        <w:rPr>
          <w:b/>
          <w:sz w:val="23"/>
          <w:szCs w:val="23"/>
        </w:rPr>
        <w:t>Трудовой кодекс Российской Федерации не предполагает возможности увольнения работодателем работника - руководителя выборного коллегиального органа первичной профсоюзной организации, не освобождённого от основной работы, по основанию, предусмотренному </w:t>
      </w:r>
      <w:hyperlink r:id="rId95" w:anchor="/document/12125268/entry/812" w:history="1">
        <w:r w:rsidRPr="00A06C46">
          <w:rPr>
            <w:b/>
            <w:sz w:val="23"/>
            <w:szCs w:val="23"/>
          </w:rPr>
          <w:t>пунктом 2 части 1 статьи 81</w:t>
        </w:r>
      </w:hyperlink>
      <w:r w:rsidRPr="00A06C46">
        <w:rPr>
          <w:b/>
          <w:sz w:val="23"/>
          <w:szCs w:val="23"/>
        </w:rPr>
        <w:t xml:space="preserve"> ТК РФ, без учёта решения вышестоящего выборного профсоюзного органа о несогласии с таким увольнением до момента </w:t>
      </w:r>
      <w:proofErr w:type="gramStart"/>
      <w:r w:rsidRPr="00A06C46">
        <w:rPr>
          <w:b/>
          <w:sz w:val="23"/>
          <w:szCs w:val="23"/>
        </w:rPr>
        <w:t>вступления</w:t>
      </w:r>
      <w:proofErr w:type="gramEnd"/>
      <w:r w:rsidRPr="00A06C46">
        <w:rPr>
          <w:b/>
          <w:sz w:val="23"/>
          <w:szCs w:val="23"/>
        </w:rPr>
        <w:t xml:space="preserve"> в законную силу вынесенного на основании заявления работодателя решения суда, которым указанное решение вышестоящего выборного профсоюзного органа признано необоснованным.</w:t>
      </w:r>
    </w:p>
    <w:p w14:paraId="0848C1EF" w14:textId="6E65F16D" w:rsidR="00525FB0" w:rsidRPr="00506CA1" w:rsidRDefault="00525FB0" w:rsidP="00A06C46">
      <w:pPr>
        <w:pStyle w:val="s1"/>
        <w:spacing w:before="120" w:beforeAutospacing="0" w:after="120" w:afterAutospacing="0"/>
        <w:ind w:left="426"/>
        <w:jc w:val="both"/>
        <w:rPr>
          <w:rStyle w:val="a3"/>
          <w:i/>
          <w:color w:val="auto"/>
          <w:u w:val="none"/>
        </w:rPr>
      </w:pPr>
      <w:r w:rsidRPr="00506CA1">
        <w:rPr>
          <w:rStyle w:val="a3"/>
          <w:i/>
          <w:iCs/>
          <w:color w:val="auto"/>
          <w:sz w:val="23"/>
          <w:szCs w:val="23"/>
          <w:u w:val="none"/>
        </w:rPr>
        <w:t xml:space="preserve">Определение СК по гражданским делам Верховного Суда РФ от 27 сентября 2021 г. N 78-КГ21-38-К3 </w:t>
      </w:r>
    </w:p>
    <w:p w14:paraId="10907581" w14:textId="6A44A7AB" w:rsidR="00525FB0" w:rsidRPr="00506CA1" w:rsidRDefault="00525FB0" w:rsidP="00A06C46">
      <w:pPr>
        <w:pStyle w:val="s1"/>
        <w:spacing w:before="0" w:beforeAutospacing="0" w:after="0" w:afterAutospacing="0"/>
        <w:ind w:firstLine="426"/>
        <w:jc w:val="both"/>
        <w:rPr>
          <w:rStyle w:val="a3"/>
          <w:iCs/>
          <w:color w:val="auto"/>
          <w:sz w:val="23"/>
          <w:szCs w:val="23"/>
          <w:u w:val="none"/>
        </w:rPr>
      </w:pPr>
      <w:proofErr w:type="gramStart"/>
      <w:r w:rsidRPr="00506CA1">
        <w:rPr>
          <w:rStyle w:val="a3"/>
          <w:iCs/>
          <w:color w:val="auto"/>
          <w:sz w:val="23"/>
          <w:szCs w:val="23"/>
          <w:u w:val="none"/>
        </w:rPr>
        <w:t>Дело о признании незаконным приказа об увольнении, восстановлении на работе, взыскании среднего заработка за время вынужденного прогула, компенсации морального вреда передано на новое рассмотрение, поскольку на момент увольнения работника, не освобождённого от работы заместителем руководителя первичной профсоюзной организации, не имелось вступившего в законную силу судебного постановления о признании необоснованными решений профсоюзной организации о несогласии с увольнением истицы, то вывод судов</w:t>
      </w:r>
      <w:proofErr w:type="gramEnd"/>
      <w:r w:rsidRPr="00506CA1">
        <w:rPr>
          <w:rStyle w:val="a3"/>
          <w:iCs/>
          <w:color w:val="auto"/>
          <w:sz w:val="23"/>
          <w:szCs w:val="23"/>
          <w:u w:val="none"/>
        </w:rPr>
        <w:t xml:space="preserve"> о соблюдении работодателем процедуры увольнения не может быть </w:t>
      </w:r>
      <w:proofErr w:type="gramStart"/>
      <w:r w:rsidRPr="00506CA1">
        <w:rPr>
          <w:rStyle w:val="a3"/>
          <w:iCs/>
          <w:color w:val="auto"/>
          <w:sz w:val="23"/>
          <w:szCs w:val="23"/>
          <w:u w:val="none"/>
        </w:rPr>
        <w:t>признан</w:t>
      </w:r>
      <w:proofErr w:type="gramEnd"/>
      <w:r w:rsidRPr="00506CA1">
        <w:rPr>
          <w:rStyle w:val="a3"/>
          <w:iCs/>
          <w:color w:val="auto"/>
          <w:sz w:val="23"/>
          <w:szCs w:val="23"/>
          <w:u w:val="none"/>
        </w:rPr>
        <w:t xml:space="preserve"> правомерным</w:t>
      </w:r>
    </w:p>
    <w:p w14:paraId="71476FE5" w14:textId="77777777" w:rsidR="001F421D" w:rsidRPr="001F421D" w:rsidRDefault="001F421D" w:rsidP="00A06C46">
      <w:pPr>
        <w:pStyle w:val="s1"/>
        <w:numPr>
          <w:ilvl w:val="0"/>
          <w:numId w:val="24"/>
        </w:numPr>
        <w:spacing w:after="0" w:afterAutospacing="0"/>
        <w:ind w:left="426" w:hanging="426"/>
        <w:jc w:val="both"/>
        <w:rPr>
          <w:b/>
          <w:bCs/>
          <w:sz w:val="23"/>
          <w:szCs w:val="23"/>
        </w:rPr>
      </w:pPr>
      <w:r w:rsidRPr="001F421D">
        <w:rPr>
          <w:b/>
          <w:sz w:val="23"/>
          <w:szCs w:val="23"/>
        </w:rPr>
        <w:t>Увольнение под давлением: Верховный Суд снова против формального подхода</w:t>
      </w:r>
    </w:p>
    <w:p w14:paraId="5C9C8718" w14:textId="77777777" w:rsidR="001F421D" w:rsidRPr="001F421D" w:rsidRDefault="0044262E" w:rsidP="00A06C46">
      <w:pPr>
        <w:pStyle w:val="s1"/>
        <w:spacing w:before="120" w:beforeAutospacing="0" w:after="120" w:afterAutospacing="0"/>
        <w:ind w:left="426"/>
        <w:jc w:val="both"/>
        <w:rPr>
          <w:rStyle w:val="a3"/>
          <w:i/>
          <w:iCs/>
          <w:color w:val="auto"/>
          <w:u w:val="none"/>
        </w:rPr>
      </w:pPr>
      <w:hyperlink r:id="rId96" w:anchor="/document/402693359/entry/0" w:history="1">
        <w:r w:rsidR="001F421D" w:rsidRPr="001F421D">
          <w:rPr>
            <w:rStyle w:val="a3"/>
            <w:i/>
            <w:iCs/>
            <w:color w:val="auto"/>
            <w:sz w:val="23"/>
            <w:szCs w:val="23"/>
            <w:u w:val="none"/>
          </w:rPr>
          <w:t>Определение Верховного Суда РФ от 16 августа 2021 г. N 56-КГПР21-11-К9</w:t>
        </w:r>
      </w:hyperlink>
    </w:p>
    <w:p w14:paraId="7BF79AED" w14:textId="3E2C7DDE" w:rsidR="001F421D" w:rsidRPr="00506CA1" w:rsidRDefault="001F421D" w:rsidP="00A06C46">
      <w:pPr>
        <w:pStyle w:val="s1"/>
        <w:spacing w:before="0" w:beforeAutospacing="0" w:after="0" w:afterAutospacing="0"/>
        <w:ind w:firstLine="426"/>
        <w:jc w:val="both"/>
        <w:rPr>
          <w:rStyle w:val="a3"/>
          <w:iCs/>
          <w:color w:val="auto"/>
          <w:sz w:val="23"/>
          <w:szCs w:val="23"/>
          <w:u w:val="none"/>
        </w:rPr>
      </w:pPr>
      <w:r w:rsidRPr="00506CA1">
        <w:rPr>
          <w:rStyle w:val="a3"/>
          <w:iCs/>
          <w:color w:val="auto"/>
          <w:sz w:val="23"/>
          <w:szCs w:val="23"/>
          <w:u w:val="none"/>
        </w:rPr>
        <w:t xml:space="preserve">Между работником и его непосредственным руководителем произошел конфликт, в ходе конфликта возникла драка, работник получил телесные повреждения. Работник же с травмами, полученными на работе, находился на лечении. </w:t>
      </w:r>
      <w:proofErr w:type="gramStart"/>
      <w:r w:rsidRPr="00506CA1">
        <w:rPr>
          <w:rStyle w:val="a3"/>
          <w:iCs/>
          <w:color w:val="auto"/>
          <w:sz w:val="23"/>
          <w:szCs w:val="23"/>
          <w:u w:val="none"/>
        </w:rPr>
        <w:t xml:space="preserve">Являясь временно нетрудоспособным, он обратился к работодателю с заявлением, в котором просил уволить его по собственному желанию по выходу с больничного в связи с непрекращающимся ухудшением состояния его здоровья в результате </w:t>
      </w:r>
      <w:r w:rsidRPr="00506CA1">
        <w:rPr>
          <w:rStyle w:val="a3"/>
          <w:iCs/>
          <w:color w:val="auto"/>
          <w:sz w:val="23"/>
          <w:szCs w:val="23"/>
          <w:u w:val="none"/>
        </w:rPr>
        <w:lastRenderedPageBreak/>
        <w:t>полученной травмы, а также по причине создания ему невыносимых условий труда со стороны руководства, невозможностью выполнения им своих трудовых обязанностей.</w:t>
      </w:r>
      <w:proofErr w:type="gramEnd"/>
    </w:p>
    <w:p w14:paraId="64FF75EC" w14:textId="77777777" w:rsidR="001F421D" w:rsidRPr="00506CA1" w:rsidRDefault="001F421D" w:rsidP="00A06C46">
      <w:pPr>
        <w:pStyle w:val="s1"/>
        <w:spacing w:before="0" w:beforeAutospacing="0" w:after="0" w:afterAutospacing="0"/>
        <w:ind w:firstLine="426"/>
        <w:jc w:val="both"/>
        <w:rPr>
          <w:rStyle w:val="a3"/>
          <w:iCs/>
          <w:color w:val="auto"/>
          <w:sz w:val="23"/>
          <w:szCs w:val="23"/>
          <w:u w:val="none"/>
        </w:rPr>
      </w:pPr>
      <w:r w:rsidRPr="00506CA1">
        <w:rPr>
          <w:rStyle w:val="a3"/>
          <w:iCs/>
          <w:color w:val="auto"/>
          <w:sz w:val="23"/>
          <w:szCs w:val="23"/>
          <w:u w:val="none"/>
        </w:rPr>
        <w:t>Распоряжением работодателя трудовые отношения были прекращены, сотрудник уволен с работы по </w:t>
      </w:r>
      <w:hyperlink r:id="rId97" w:anchor="/document/12125268/entry/773" w:history="1">
        <w:r w:rsidRPr="001F421D">
          <w:rPr>
            <w:rStyle w:val="a3"/>
            <w:iCs/>
            <w:color w:val="auto"/>
            <w:sz w:val="23"/>
            <w:szCs w:val="23"/>
            <w:u w:val="none"/>
          </w:rPr>
          <w:t>п. 3 части первой ст. 77</w:t>
        </w:r>
      </w:hyperlink>
      <w:r w:rsidRPr="00506CA1">
        <w:rPr>
          <w:rStyle w:val="a3"/>
          <w:iCs/>
          <w:color w:val="auto"/>
          <w:sz w:val="23"/>
          <w:szCs w:val="23"/>
          <w:u w:val="none"/>
        </w:rPr>
        <w:t xml:space="preserve"> ТК РФ (по инициативе работника). Однако в тот же день работник устно выразил несогласие с увольнением. Тем не </w:t>
      </w:r>
      <w:proofErr w:type="gramStart"/>
      <w:r w:rsidRPr="00506CA1">
        <w:rPr>
          <w:rStyle w:val="a3"/>
          <w:iCs/>
          <w:color w:val="auto"/>
          <w:sz w:val="23"/>
          <w:szCs w:val="23"/>
          <w:u w:val="none"/>
        </w:rPr>
        <w:t>менее</w:t>
      </w:r>
      <w:proofErr w:type="gramEnd"/>
      <w:r w:rsidRPr="00506CA1">
        <w:rPr>
          <w:rStyle w:val="a3"/>
          <w:iCs/>
          <w:color w:val="auto"/>
          <w:sz w:val="23"/>
          <w:szCs w:val="23"/>
          <w:u w:val="none"/>
        </w:rPr>
        <w:t xml:space="preserve"> увольнение состоялось, в связи с отказом работника от подписи об ознакомлении с распоряжением был составлен соответствующий акт. Посчитав свое увольнение </w:t>
      </w:r>
      <w:proofErr w:type="gramStart"/>
      <w:r w:rsidRPr="00506CA1">
        <w:rPr>
          <w:rStyle w:val="a3"/>
          <w:iCs/>
          <w:color w:val="auto"/>
          <w:sz w:val="23"/>
          <w:szCs w:val="23"/>
          <w:u w:val="none"/>
        </w:rPr>
        <w:t>незаконным</w:t>
      </w:r>
      <w:proofErr w:type="gramEnd"/>
      <w:r w:rsidRPr="00506CA1">
        <w:rPr>
          <w:rStyle w:val="a3"/>
          <w:iCs/>
          <w:color w:val="auto"/>
          <w:sz w:val="23"/>
          <w:szCs w:val="23"/>
          <w:u w:val="none"/>
        </w:rPr>
        <w:t>, работник обратился в суд с требованиями о восстановлении на работе, взыскании заработной платы за время вынужденного прогула, компенсации морального вреда.</w:t>
      </w:r>
    </w:p>
    <w:p w14:paraId="375BDA71" w14:textId="77777777" w:rsidR="001F421D" w:rsidRPr="00506CA1" w:rsidRDefault="001F421D" w:rsidP="00A06C46">
      <w:pPr>
        <w:pStyle w:val="s1"/>
        <w:spacing w:before="0" w:beforeAutospacing="0" w:after="0" w:afterAutospacing="0"/>
        <w:ind w:firstLine="426"/>
        <w:jc w:val="both"/>
        <w:rPr>
          <w:rStyle w:val="a3"/>
          <w:iCs/>
          <w:color w:val="auto"/>
          <w:sz w:val="23"/>
          <w:szCs w:val="23"/>
          <w:u w:val="none"/>
        </w:rPr>
      </w:pPr>
      <w:r w:rsidRPr="00506CA1">
        <w:rPr>
          <w:rStyle w:val="a3"/>
          <w:iCs/>
          <w:color w:val="auto"/>
          <w:sz w:val="23"/>
          <w:szCs w:val="23"/>
          <w:u w:val="none"/>
        </w:rPr>
        <w:t>Суд первой инстанции в удовлетворении требований отказал, доводы о понуждении к увольнению со стороны работодателя отклонил как необоснованные, посчитал, что доказательств, свидетельствующих о написании заявления об увольнении в отсутствие свободного волеизъявления работника и под давлением со стороны работодателя, не представлено.</w:t>
      </w:r>
    </w:p>
    <w:p w14:paraId="59D7F69E" w14:textId="77777777" w:rsidR="001F421D" w:rsidRPr="00506CA1" w:rsidRDefault="001F421D" w:rsidP="00A06C46">
      <w:pPr>
        <w:pStyle w:val="s1"/>
        <w:spacing w:before="0" w:beforeAutospacing="0" w:after="0" w:afterAutospacing="0"/>
        <w:ind w:firstLine="426"/>
        <w:jc w:val="both"/>
        <w:rPr>
          <w:rStyle w:val="a3"/>
          <w:iCs/>
          <w:color w:val="auto"/>
          <w:sz w:val="23"/>
          <w:szCs w:val="23"/>
          <w:u w:val="none"/>
        </w:rPr>
      </w:pPr>
      <w:r w:rsidRPr="00506CA1">
        <w:rPr>
          <w:rStyle w:val="a3"/>
          <w:iCs/>
          <w:color w:val="auto"/>
          <w:sz w:val="23"/>
          <w:szCs w:val="23"/>
          <w:u w:val="none"/>
        </w:rPr>
        <w:t>Апелляционный суд согласился с выводами суда первой инстанции, дополнительно пояснив, что при написании заявления работодатель не присутствовал, заявление было направлено работником в адрес работодателя посредством почтовой связи.</w:t>
      </w:r>
    </w:p>
    <w:p w14:paraId="4D1CF5DF" w14:textId="77777777" w:rsidR="001F421D" w:rsidRPr="00506CA1" w:rsidRDefault="001F421D" w:rsidP="00A06C46">
      <w:pPr>
        <w:pStyle w:val="s1"/>
        <w:spacing w:before="0" w:beforeAutospacing="0" w:after="0" w:afterAutospacing="0"/>
        <w:ind w:firstLine="426"/>
        <w:jc w:val="both"/>
        <w:rPr>
          <w:rStyle w:val="a3"/>
          <w:iCs/>
          <w:color w:val="auto"/>
          <w:sz w:val="23"/>
          <w:szCs w:val="23"/>
          <w:u w:val="none"/>
        </w:rPr>
      </w:pPr>
      <w:r w:rsidRPr="00506CA1">
        <w:rPr>
          <w:rStyle w:val="a3"/>
          <w:iCs/>
          <w:color w:val="auto"/>
          <w:sz w:val="23"/>
          <w:szCs w:val="23"/>
          <w:u w:val="none"/>
        </w:rPr>
        <w:t>Кассационный суд признал выводы судов правильными.</w:t>
      </w:r>
    </w:p>
    <w:p w14:paraId="6B114A1F" w14:textId="77777777" w:rsidR="001F421D" w:rsidRPr="00506CA1" w:rsidRDefault="001F421D" w:rsidP="00A06C46">
      <w:pPr>
        <w:pStyle w:val="s1"/>
        <w:spacing w:before="0" w:beforeAutospacing="0" w:after="0" w:afterAutospacing="0"/>
        <w:ind w:firstLine="426"/>
        <w:jc w:val="both"/>
        <w:rPr>
          <w:rStyle w:val="a3"/>
          <w:iCs/>
          <w:color w:val="auto"/>
          <w:sz w:val="23"/>
          <w:szCs w:val="23"/>
          <w:u w:val="none"/>
        </w:rPr>
      </w:pPr>
      <w:r w:rsidRPr="00506CA1">
        <w:rPr>
          <w:rStyle w:val="a3"/>
          <w:iCs/>
          <w:color w:val="auto"/>
          <w:sz w:val="23"/>
          <w:szCs w:val="23"/>
          <w:u w:val="none"/>
        </w:rPr>
        <w:t>Однако Верховный Суд РФ посчитал, что суды ограничились лишь формальным указанием на то, что изложенные в заявлении об увольнении по собственному желанию доводы работника о нарушении его трудовых прав и его утверждение о понуждении к увольнению, не нашли своего подтверждения в ходе судебного разбирательства. Верховный Суд РФ указал, что юридически значимыми и подлежащими установлению являлись следующие обстоятельства:</w:t>
      </w:r>
    </w:p>
    <w:p w14:paraId="11556680" w14:textId="77777777" w:rsidR="001F421D" w:rsidRPr="00506CA1" w:rsidRDefault="001F421D" w:rsidP="00A06C46">
      <w:pPr>
        <w:pStyle w:val="s1"/>
        <w:spacing w:before="0" w:beforeAutospacing="0" w:after="0" w:afterAutospacing="0"/>
        <w:ind w:firstLine="426"/>
        <w:jc w:val="both"/>
        <w:rPr>
          <w:rStyle w:val="a3"/>
          <w:iCs/>
          <w:color w:val="auto"/>
          <w:sz w:val="23"/>
          <w:szCs w:val="23"/>
          <w:u w:val="none"/>
        </w:rPr>
      </w:pPr>
      <w:r w:rsidRPr="00506CA1">
        <w:rPr>
          <w:rStyle w:val="a3"/>
          <w:iCs/>
          <w:color w:val="auto"/>
          <w:sz w:val="23"/>
          <w:szCs w:val="23"/>
          <w:u w:val="none"/>
        </w:rPr>
        <w:t>- являлись ли действия работника добровольными и осознанными, учитывая, что в самом заявлении работник указал на факт создания ему невыносимых условий труда со стороны руководства и невозможность ввиду этого выполнять его должностные обязанности;</w:t>
      </w:r>
    </w:p>
    <w:p w14:paraId="1449EAE2" w14:textId="77777777" w:rsidR="001F421D" w:rsidRPr="00506CA1" w:rsidRDefault="001F421D" w:rsidP="00A06C46">
      <w:pPr>
        <w:pStyle w:val="s1"/>
        <w:spacing w:before="0" w:beforeAutospacing="0" w:after="0" w:afterAutospacing="0"/>
        <w:ind w:firstLine="426"/>
        <w:jc w:val="both"/>
        <w:rPr>
          <w:rStyle w:val="a3"/>
          <w:iCs/>
          <w:color w:val="auto"/>
          <w:sz w:val="23"/>
          <w:szCs w:val="23"/>
          <w:u w:val="none"/>
        </w:rPr>
      </w:pPr>
      <w:r w:rsidRPr="00506CA1">
        <w:rPr>
          <w:rStyle w:val="a3"/>
          <w:iCs/>
          <w:color w:val="auto"/>
          <w:sz w:val="23"/>
          <w:szCs w:val="23"/>
          <w:u w:val="none"/>
        </w:rPr>
        <w:t>- выяснялись ли руководством причины подачи заявления с учетом имеющихся сведений о наличии конфликта между работником и его непосредственным руководителем, в результате которого последний признан виновным в совершении административного правонарушения по факту нанесения побоев, а у работника врачебной комиссией установлены временные ограничения на осуществление трудовой деятельности;</w:t>
      </w:r>
    </w:p>
    <w:p w14:paraId="72C4A449" w14:textId="1B858A42" w:rsidR="001F421D" w:rsidRPr="00506CA1" w:rsidRDefault="001F421D" w:rsidP="00A06C46">
      <w:pPr>
        <w:pStyle w:val="s1"/>
        <w:spacing w:before="0" w:beforeAutospacing="0" w:after="0" w:afterAutospacing="0"/>
        <w:ind w:firstLine="426"/>
        <w:jc w:val="both"/>
        <w:rPr>
          <w:rStyle w:val="a3"/>
          <w:iCs/>
          <w:color w:val="auto"/>
          <w:sz w:val="23"/>
          <w:szCs w:val="23"/>
          <w:u w:val="none"/>
        </w:rPr>
      </w:pPr>
      <w:r w:rsidRPr="00506CA1">
        <w:rPr>
          <w:rStyle w:val="a3"/>
          <w:iCs/>
          <w:color w:val="auto"/>
          <w:sz w:val="23"/>
          <w:szCs w:val="23"/>
          <w:u w:val="none"/>
        </w:rPr>
        <w:t>- разъяснялись ли работнику последствия написания заявления и право отозвать свое заявление об увольнении по собственному желанию.</w:t>
      </w:r>
    </w:p>
    <w:p w14:paraId="7CDF6998" w14:textId="70F1C745" w:rsidR="001F421D" w:rsidRPr="00506CA1" w:rsidRDefault="001F421D" w:rsidP="00A06C46">
      <w:pPr>
        <w:pStyle w:val="s1"/>
        <w:spacing w:before="0" w:beforeAutospacing="0" w:after="0" w:afterAutospacing="0"/>
        <w:ind w:firstLine="426"/>
        <w:jc w:val="both"/>
        <w:rPr>
          <w:rStyle w:val="a3"/>
          <w:iCs/>
          <w:color w:val="auto"/>
          <w:sz w:val="23"/>
          <w:szCs w:val="23"/>
          <w:u w:val="none"/>
        </w:rPr>
      </w:pPr>
      <w:r w:rsidRPr="00506CA1">
        <w:rPr>
          <w:rStyle w:val="a3"/>
          <w:iCs/>
          <w:color w:val="auto"/>
          <w:sz w:val="23"/>
          <w:szCs w:val="23"/>
          <w:u w:val="none"/>
        </w:rPr>
        <w:t xml:space="preserve">В итоге Верховный Суд РФ решения нижестоящих судов отменил, дело </w:t>
      </w:r>
      <w:r w:rsidR="00147A51" w:rsidRPr="00506CA1">
        <w:rPr>
          <w:rStyle w:val="a3"/>
          <w:iCs/>
          <w:color w:val="auto"/>
          <w:sz w:val="23"/>
          <w:szCs w:val="23"/>
          <w:u w:val="none"/>
        </w:rPr>
        <w:t>направил на новое рассмотрение.</w:t>
      </w:r>
    </w:p>
    <w:p w14:paraId="3503CDDE" w14:textId="0943D9DD" w:rsidR="009F4FB4" w:rsidRPr="00506CA1" w:rsidRDefault="009F4FB4" w:rsidP="00A06C46">
      <w:pPr>
        <w:pStyle w:val="s1"/>
        <w:numPr>
          <w:ilvl w:val="0"/>
          <w:numId w:val="24"/>
        </w:numPr>
        <w:spacing w:before="120" w:beforeAutospacing="0" w:after="0" w:afterAutospacing="0"/>
        <w:ind w:left="426" w:hanging="426"/>
        <w:jc w:val="both"/>
        <w:rPr>
          <w:b/>
          <w:sz w:val="23"/>
          <w:szCs w:val="23"/>
        </w:rPr>
      </w:pPr>
      <w:r w:rsidRPr="00506CA1">
        <w:rPr>
          <w:b/>
          <w:sz w:val="23"/>
          <w:szCs w:val="23"/>
        </w:rPr>
        <w:t>Суд разъяснил, когда при увольнении по соглашению сторон недостаточно заявления сотрудника.</w:t>
      </w:r>
    </w:p>
    <w:p w14:paraId="154232C6" w14:textId="107590E2" w:rsidR="001F421D" w:rsidRPr="00506CA1" w:rsidRDefault="009F4FB4" w:rsidP="00A06C46">
      <w:pPr>
        <w:pStyle w:val="s1"/>
        <w:spacing w:before="120" w:beforeAutospacing="0" w:after="120" w:afterAutospacing="0"/>
        <w:ind w:left="426"/>
        <w:jc w:val="both"/>
        <w:rPr>
          <w:rStyle w:val="a3"/>
          <w:i/>
          <w:iCs/>
          <w:color w:val="auto"/>
          <w:sz w:val="23"/>
          <w:szCs w:val="23"/>
          <w:u w:val="none"/>
        </w:rPr>
      </w:pPr>
      <w:r w:rsidRPr="00506CA1">
        <w:rPr>
          <w:rStyle w:val="a3"/>
          <w:i/>
          <w:iCs/>
          <w:color w:val="auto"/>
          <w:sz w:val="23"/>
          <w:szCs w:val="23"/>
          <w:u w:val="none"/>
        </w:rPr>
        <w:t>Определение 2-го КСОЮ от 07.09.2021 N 88-20138/2021</w:t>
      </w:r>
    </w:p>
    <w:p w14:paraId="509C5EA1" w14:textId="77777777" w:rsidR="009F4FB4" w:rsidRDefault="009F4FB4" w:rsidP="00A06C46">
      <w:pPr>
        <w:pStyle w:val="s1"/>
        <w:spacing w:before="0" w:beforeAutospacing="0" w:after="0" w:afterAutospacing="0"/>
        <w:ind w:firstLine="426"/>
        <w:jc w:val="both"/>
        <w:rPr>
          <w:rStyle w:val="a3"/>
          <w:iCs/>
          <w:color w:val="auto"/>
          <w:sz w:val="23"/>
          <w:szCs w:val="23"/>
          <w:u w:val="none"/>
        </w:rPr>
      </w:pPr>
      <w:r w:rsidRPr="009F4FB4">
        <w:rPr>
          <w:rStyle w:val="a3"/>
          <w:iCs/>
          <w:color w:val="auto"/>
          <w:sz w:val="23"/>
          <w:szCs w:val="23"/>
          <w:u w:val="none"/>
        </w:rPr>
        <w:t>Трудовой договор с работником расторгли по соглашению сторон. Сотрудник оспорил увольнение: его вынудили написать заявление об уходе, письменное соглашение с ним не составляли.</w:t>
      </w:r>
      <w:r>
        <w:rPr>
          <w:rStyle w:val="a3"/>
          <w:iCs/>
          <w:color w:val="auto"/>
          <w:sz w:val="23"/>
          <w:szCs w:val="23"/>
          <w:u w:val="none"/>
        </w:rPr>
        <w:t xml:space="preserve"> </w:t>
      </w:r>
    </w:p>
    <w:p w14:paraId="69787834" w14:textId="19E71FE2" w:rsidR="009F4FB4" w:rsidRPr="009F4FB4" w:rsidRDefault="009F4FB4" w:rsidP="00A06C46">
      <w:pPr>
        <w:pStyle w:val="s1"/>
        <w:spacing w:before="0" w:beforeAutospacing="0" w:after="0" w:afterAutospacing="0"/>
        <w:ind w:firstLine="426"/>
        <w:jc w:val="both"/>
        <w:rPr>
          <w:rStyle w:val="a3"/>
          <w:iCs/>
          <w:color w:val="auto"/>
          <w:sz w:val="23"/>
          <w:szCs w:val="23"/>
          <w:u w:val="none"/>
        </w:rPr>
      </w:pPr>
      <w:r w:rsidRPr="009F4FB4">
        <w:rPr>
          <w:rStyle w:val="a3"/>
          <w:iCs/>
          <w:color w:val="auto"/>
          <w:sz w:val="23"/>
          <w:szCs w:val="23"/>
          <w:u w:val="none"/>
        </w:rPr>
        <w:t>Две инстанции встали на сторону организации. Заявление сотрудника и резолюция работодателя на нем подтверждают, что стороны достигли соглашения об увольнении.</w:t>
      </w:r>
    </w:p>
    <w:p w14:paraId="4E72F276" w14:textId="77777777" w:rsidR="009F4FB4" w:rsidRPr="009F4FB4" w:rsidRDefault="009F4FB4" w:rsidP="00A06C46">
      <w:pPr>
        <w:pStyle w:val="s1"/>
        <w:spacing w:before="0" w:beforeAutospacing="0" w:after="0" w:afterAutospacing="0"/>
        <w:ind w:firstLine="426"/>
        <w:jc w:val="both"/>
        <w:rPr>
          <w:rStyle w:val="a3"/>
          <w:iCs/>
          <w:color w:val="auto"/>
          <w:sz w:val="23"/>
          <w:szCs w:val="23"/>
          <w:u w:val="none"/>
        </w:rPr>
      </w:pPr>
      <w:r w:rsidRPr="009F4FB4">
        <w:rPr>
          <w:rStyle w:val="a3"/>
          <w:iCs/>
          <w:color w:val="auto"/>
          <w:sz w:val="23"/>
          <w:szCs w:val="23"/>
          <w:u w:val="none"/>
        </w:rPr>
        <w:t xml:space="preserve">Кассация не </w:t>
      </w:r>
      <w:proofErr w:type="gramStart"/>
      <w:r w:rsidRPr="009F4FB4">
        <w:rPr>
          <w:rStyle w:val="a3"/>
          <w:iCs/>
          <w:color w:val="auto"/>
          <w:sz w:val="23"/>
          <w:szCs w:val="23"/>
          <w:u w:val="none"/>
        </w:rPr>
        <w:t>согласилась с данной позицией</w:t>
      </w:r>
      <w:proofErr w:type="gramEnd"/>
      <w:r w:rsidRPr="009F4FB4">
        <w:rPr>
          <w:rStyle w:val="a3"/>
          <w:iCs/>
          <w:color w:val="auto"/>
          <w:sz w:val="23"/>
          <w:szCs w:val="23"/>
          <w:u w:val="none"/>
        </w:rPr>
        <w:t>. При увольнении по этому основанию стороны должны не только выразить согласие расторгнуть трудовой договор, но и понимать момент заключения соглашения, его форму.</w:t>
      </w:r>
    </w:p>
    <w:p w14:paraId="0ABCD096" w14:textId="2BD7C737" w:rsidR="009F4FB4" w:rsidRPr="009F4FB4" w:rsidRDefault="009F4FB4" w:rsidP="00A06C46">
      <w:pPr>
        <w:pStyle w:val="s1"/>
        <w:spacing w:before="0" w:beforeAutospacing="0" w:after="0" w:afterAutospacing="0"/>
        <w:ind w:firstLine="426"/>
        <w:jc w:val="both"/>
        <w:rPr>
          <w:rStyle w:val="a3"/>
          <w:iCs/>
          <w:color w:val="auto"/>
          <w:sz w:val="23"/>
          <w:szCs w:val="23"/>
          <w:u w:val="none"/>
        </w:rPr>
      </w:pPr>
      <w:r w:rsidRPr="009F4FB4">
        <w:rPr>
          <w:rStyle w:val="a3"/>
          <w:iCs/>
          <w:color w:val="auto"/>
          <w:sz w:val="23"/>
          <w:szCs w:val="23"/>
          <w:u w:val="none"/>
        </w:rPr>
        <w:t>Дело направили на новое рассмотрение. Если установят, что сотрудника вынудили уйти, увольнение могут признать незаконным.</w:t>
      </w:r>
    </w:p>
    <w:p w14:paraId="0B09A9C3" w14:textId="089AD294" w:rsidR="009F4FB4" w:rsidRPr="009F4FB4" w:rsidRDefault="009F4FB4" w:rsidP="00A06C46">
      <w:pPr>
        <w:pStyle w:val="s1"/>
        <w:spacing w:before="0" w:beforeAutospacing="0" w:after="0" w:afterAutospacing="0"/>
        <w:ind w:firstLine="426"/>
        <w:jc w:val="both"/>
        <w:rPr>
          <w:rStyle w:val="a3"/>
          <w:iCs/>
          <w:color w:val="auto"/>
          <w:sz w:val="23"/>
          <w:szCs w:val="23"/>
          <w:u w:val="none"/>
        </w:rPr>
      </w:pPr>
      <w:r w:rsidRPr="009F4FB4">
        <w:rPr>
          <w:rStyle w:val="a3"/>
          <w:iCs/>
          <w:color w:val="auto"/>
          <w:sz w:val="23"/>
          <w:szCs w:val="23"/>
          <w:u w:val="none"/>
        </w:rPr>
        <w:t>Так как практика по вопросу расторжения трудового договора неоднозначна, лучше оформлять соглашение отдельным документом. В подобных ситуациях суды часто встают на сторону работодателей, например 6-й КСОЮ и 8-й КСОЮ. Однако 1-й КСОЮ указал, что стороны не достигли договоренности, если не составили соглашение.</w:t>
      </w:r>
    </w:p>
    <w:p w14:paraId="29A100BB" w14:textId="20A5C075" w:rsidR="00DA1ABA" w:rsidRDefault="00DA1ABA" w:rsidP="008C6119">
      <w:pPr>
        <w:keepNext/>
        <w:numPr>
          <w:ilvl w:val="1"/>
          <w:numId w:val="26"/>
        </w:numPr>
        <w:tabs>
          <w:tab w:val="left" w:pos="567"/>
        </w:tabs>
        <w:spacing w:before="240" w:after="240"/>
        <w:ind w:left="0" w:right="57" w:firstLine="567"/>
        <w:jc w:val="center"/>
        <w:outlineLvl w:val="0"/>
        <w:rPr>
          <w:b/>
          <w:bCs/>
          <w:sz w:val="23"/>
          <w:szCs w:val="23"/>
        </w:rPr>
      </w:pPr>
      <w:bookmarkStart w:id="107" w:name="_Toc94773361"/>
      <w:r>
        <w:rPr>
          <w:b/>
          <w:bCs/>
          <w:sz w:val="23"/>
          <w:szCs w:val="23"/>
        </w:rPr>
        <w:lastRenderedPageBreak/>
        <w:t>ККТ</w:t>
      </w:r>
      <w:bookmarkEnd w:id="107"/>
    </w:p>
    <w:p w14:paraId="51F1F9DA" w14:textId="77777777" w:rsidR="00DA1ABA" w:rsidRPr="00DA1ABA" w:rsidRDefault="00DA1ABA" w:rsidP="007E7436">
      <w:pPr>
        <w:pStyle w:val="s1"/>
        <w:numPr>
          <w:ilvl w:val="0"/>
          <w:numId w:val="24"/>
        </w:numPr>
        <w:spacing w:after="0" w:afterAutospacing="0"/>
        <w:ind w:left="426" w:hanging="426"/>
        <w:jc w:val="both"/>
        <w:rPr>
          <w:b/>
          <w:bCs/>
          <w:sz w:val="23"/>
          <w:szCs w:val="23"/>
        </w:rPr>
      </w:pPr>
      <w:r w:rsidRPr="00DA1ABA">
        <w:rPr>
          <w:b/>
          <w:bCs/>
          <w:sz w:val="23"/>
          <w:szCs w:val="23"/>
        </w:rPr>
        <w:t>Как сформировать чек при реализации или возврате группы товаров, для которых указывается код товара</w:t>
      </w:r>
    </w:p>
    <w:p w14:paraId="6F05CBF5" w14:textId="40DA6568" w:rsidR="00DA1ABA" w:rsidRPr="00DA1ABA" w:rsidRDefault="00DA1ABA" w:rsidP="007E7436">
      <w:pPr>
        <w:pStyle w:val="s1"/>
        <w:spacing w:before="120" w:beforeAutospacing="0" w:after="120" w:afterAutospacing="0"/>
        <w:ind w:left="426"/>
        <w:jc w:val="both"/>
        <w:rPr>
          <w:rStyle w:val="a3"/>
          <w:i/>
          <w:iCs/>
          <w:color w:val="auto"/>
          <w:sz w:val="23"/>
          <w:szCs w:val="23"/>
          <w:u w:val="none"/>
        </w:rPr>
      </w:pPr>
      <w:r w:rsidRPr="00DA1ABA">
        <w:rPr>
          <w:rStyle w:val="a3"/>
          <w:i/>
          <w:iCs/>
          <w:color w:val="auto"/>
          <w:u w:val="none"/>
        </w:rPr>
        <w:t>Письмо Федеральной налоговой службы от 9 сентября 2021 г. N АБ-4-20/12831@</w:t>
      </w:r>
    </w:p>
    <w:p w14:paraId="4B0B01D4" w14:textId="77777777" w:rsidR="00DA1ABA" w:rsidRPr="00CC20A9" w:rsidRDefault="00DA1ABA" w:rsidP="007E7436">
      <w:pPr>
        <w:pStyle w:val="s1"/>
        <w:spacing w:before="0" w:beforeAutospacing="0" w:after="0" w:afterAutospacing="0"/>
        <w:ind w:firstLine="426"/>
        <w:jc w:val="both"/>
        <w:rPr>
          <w:rStyle w:val="a3"/>
          <w:iCs/>
          <w:color w:val="auto"/>
          <w:sz w:val="23"/>
          <w:szCs w:val="23"/>
          <w:u w:val="none"/>
        </w:rPr>
      </w:pPr>
      <w:r w:rsidRPr="00CC20A9">
        <w:rPr>
          <w:rStyle w:val="a3"/>
          <w:iCs/>
          <w:color w:val="auto"/>
          <w:sz w:val="23"/>
          <w:szCs w:val="23"/>
          <w:u w:val="none"/>
        </w:rPr>
        <w:t>При реализации или возврате группы товаров, в состав которой входят товары, для которых заполнение реквизита "код товара" (тег 1163) обязательно, в кассовом чеке необходимо каждый такой товар указывать в отдельном реквизите "предмет расчета" (тег 1059) с соответствующим кодом товара.</w:t>
      </w:r>
    </w:p>
    <w:p w14:paraId="6987D254" w14:textId="7A90056B" w:rsidR="00F477B1" w:rsidRDefault="008272AA" w:rsidP="008C6119">
      <w:pPr>
        <w:keepNext/>
        <w:numPr>
          <w:ilvl w:val="1"/>
          <w:numId w:val="26"/>
        </w:numPr>
        <w:tabs>
          <w:tab w:val="left" w:pos="567"/>
        </w:tabs>
        <w:spacing w:before="240" w:after="240"/>
        <w:ind w:left="0" w:right="57" w:firstLine="567"/>
        <w:jc w:val="center"/>
        <w:outlineLvl w:val="0"/>
        <w:rPr>
          <w:b/>
          <w:bCs/>
          <w:sz w:val="23"/>
          <w:szCs w:val="23"/>
        </w:rPr>
      </w:pPr>
      <w:bookmarkStart w:id="108" w:name="_Toc94773362"/>
      <w:r w:rsidRPr="00AC0CBE">
        <w:rPr>
          <w:b/>
          <w:bCs/>
          <w:sz w:val="23"/>
          <w:szCs w:val="23"/>
        </w:rPr>
        <w:t>Разное</w:t>
      </w:r>
      <w:bookmarkEnd w:id="108"/>
    </w:p>
    <w:p w14:paraId="0BFB108D" w14:textId="0448D05D" w:rsidR="002B56CF" w:rsidRPr="002B56CF" w:rsidRDefault="008D673F" w:rsidP="007E7436">
      <w:pPr>
        <w:pStyle w:val="s1"/>
        <w:numPr>
          <w:ilvl w:val="0"/>
          <w:numId w:val="24"/>
        </w:numPr>
        <w:spacing w:before="120" w:beforeAutospacing="0" w:after="120" w:afterAutospacing="0"/>
        <w:ind w:left="426" w:hanging="426"/>
        <w:jc w:val="both"/>
        <w:rPr>
          <w:b/>
          <w:bCs/>
          <w:sz w:val="23"/>
          <w:szCs w:val="23"/>
        </w:rPr>
      </w:pPr>
      <w:r>
        <w:rPr>
          <w:b/>
          <w:bCs/>
          <w:sz w:val="23"/>
          <w:szCs w:val="23"/>
        </w:rPr>
        <w:t>Внесены изменения в правила маркировки обуви</w:t>
      </w:r>
      <w:r w:rsidR="002B56CF" w:rsidRPr="002B56CF">
        <w:rPr>
          <w:b/>
          <w:bCs/>
          <w:sz w:val="23"/>
          <w:szCs w:val="23"/>
        </w:rPr>
        <w:t>.</w:t>
      </w:r>
    </w:p>
    <w:p w14:paraId="0B47D896" w14:textId="79C292C8" w:rsidR="00854B80" w:rsidRPr="00854B80" w:rsidRDefault="008D673F" w:rsidP="007E7436">
      <w:pPr>
        <w:pStyle w:val="s1"/>
        <w:spacing w:before="0" w:beforeAutospacing="0" w:after="0" w:afterAutospacing="0"/>
        <w:ind w:left="426"/>
        <w:jc w:val="both"/>
        <w:rPr>
          <w:rStyle w:val="a3"/>
          <w:i/>
          <w:iCs/>
          <w:color w:val="auto"/>
          <w:sz w:val="23"/>
          <w:szCs w:val="23"/>
          <w:u w:val="none"/>
        </w:rPr>
      </w:pPr>
      <w:r>
        <w:rPr>
          <w:rStyle w:val="a3"/>
          <w:i/>
          <w:iCs/>
          <w:color w:val="auto"/>
          <w:sz w:val="23"/>
          <w:szCs w:val="23"/>
          <w:u w:val="none"/>
        </w:rPr>
        <w:t xml:space="preserve">Постановление Правительства </w:t>
      </w:r>
      <w:r w:rsidR="00854B80" w:rsidRPr="00854B80">
        <w:rPr>
          <w:rStyle w:val="a3"/>
          <w:i/>
          <w:iCs/>
          <w:color w:val="auto"/>
          <w:sz w:val="23"/>
          <w:szCs w:val="23"/>
          <w:u w:val="none"/>
        </w:rPr>
        <w:t xml:space="preserve"> РФ от </w:t>
      </w:r>
      <w:r>
        <w:rPr>
          <w:rStyle w:val="a3"/>
          <w:i/>
          <w:iCs/>
          <w:color w:val="auto"/>
          <w:sz w:val="23"/>
          <w:szCs w:val="23"/>
          <w:u w:val="none"/>
        </w:rPr>
        <w:t>01</w:t>
      </w:r>
      <w:r w:rsidR="00854B80" w:rsidRPr="00854B80">
        <w:rPr>
          <w:rStyle w:val="a3"/>
          <w:i/>
          <w:iCs/>
          <w:color w:val="auto"/>
          <w:sz w:val="23"/>
          <w:szCs w:val="23"/>
          <w:u w:val="none"/>
        </w:rPr>
        <w:t>.0</w:t>
      </w:r>
      <w:r>
        <w:rPr>
          <w:rStyle w:val="a3"/>
          <w:i/>
          <w:iCs/>
          <w:color w:val="auto"/>
          <w:sz w:val="23"/>
          <w:szCs w:val="23"/>
          <w:u w:val="none"/>
        </w:rPr>
        <w:t>9</w:t>
      </w:r>
      <w:r w:rsidR="00854B80" w:rsidRPr="00854B80">
        <w:rPr>
          <w:rStyle w:val="a3"/>
          <w:i/>
          <w:iCs/>
          <w:color w:val="auto"/>
          <w:sz w:val="23"/>
          <w:szCs w:val="23"/>
          <w:u w:val="none"/>
        </w:rPr>
        <w:t xml:space="preserve">.2021 N </w:t>
      </w:r>
      <w:r w:rsidRPr="008D673F">
        <w:rPr>
          <w:rStyle w:val="a3"/>
          <w:i/>
          <w:iCs/>
          <w:color w:val="auto"/>
          <w:sz w:val="23"/>
          <w:szCs w:val="23"/>
          <w:u w:val="none"/>
        </w:rPr>
        <w:t>1459</w:t>
      </w:r>
    </w:p>
    <w:p w14:paraId="1C599362" w14:textId="035988E5" w:rsidR="00854B80" w:rsidRDefault="00854B80" w:rsidP="007E7436">
      <w:pPr>
        <w:pStyle w:val="s1"/>
        <w:spacing w:before="0" w:beforeAutospacing="0" w:after="0" w:afterAutospacing="0"/>
        <w:ind w:left="426"/>
        <w:jc w:val="both"/>
        <w:rPr>
          <w:rStyle w:val="a3"/>
          <w:i/>
          <w:iCs/>
          <w:color w:val="auto"/>
          <w:sz w:val="23"/>
          <w:szCs w:val="23"/>
          <w:u w:val="none"/>
        </w:rPr>
      </w:pPr>
      <w:r w:rsidRPr="00854B80">
        <w:rPr>
          <w:rStyle w:val="a3"/>
          <w:i/>
          <w:iCs/>
          <w:color w:val="auto"/>
          <w:sz w:val="23"/>
          <w:szCs w:val="23"/>
          <w:u w:val="none"/>
        </w:rPr>
        <w:t>Определение ВС РФ от 23.08.2021 N 305-ЭС21-6579</w:t>
      </w:r>
    </w:p>
    <w:p w14:paraId="2B0D261E" w14:textId="599B30CB" w:rsidR="008D673F" w:rsidRPr="008D673F" w:rsidRDefault="008D673F" w:rsidP="007E7436">
      <w:pPr>
        <w:pStyle w:val="s1"/>
        <w:spacing w:before="0" w:beforeAutospacing="0" w:after="0" w:afterAutospacing="0"/>
        <w:ind w:firstLine="426"/>
        <w:jc w:val="both"/>
        <w:rPr>
          <w:rStyle w:val="a3"/>
          <w:iCs/>
          <w:color w:val="auto"/>
          <w:sz w:val="23"/>
          <w:szCs w:val="23"/>
          <w:u w:val="none"/>
        </w:rPr>
      </w:pPr>
      <w:r w:rsidRPr="008D673F">
        <w:rPr>
          <w:rStyle w:val="a3"/>
          <w:iCs/>
          <w:color w:val="auto"/>
          <w:sz w:val="23"/>
          <w:szCs w:val="23"/>
          <w:u w:val="none"/>
        </w:rPr>
        <w:t>Рекламные образцы, которые не планируют продавать, больше не нужно маркировать. Другие поправки касаются торговли со странами ЕАЭС и вступят в силу весной.</w:t>
      </w:r>
    </w:p>
    <w:p w14:paraId="5EF7F1EB" w14:textId="77777777" w:rsidR="008D673F" w:rsidRDefault="008D673F" w:rsidP="007E7436">
      <w:pPr>
        <w:pStyle w:val="s1"/>
        <w:spacing w:before="0" w:beforeAutospacing="0" w:after="0" w:afterAutospacing="0"/>
        <w:ind w:firstLine="426"/>
        <w:jc w:val="both"/>
        <w:rPr>
          <w:rStyle w:val="a3"/>
          <w:iCs/>
          <w:color w:val="auto"/>
          <w:sz w:val="23"/>
          <w:szCs w:val="23"/>
          <w:u w:val="none"/>
        </w:rPr>
      </w:pPr>
      <w:r w:rsidRPr="008D673F">
        <w:rPr>
          <w:rStyle w:val="a3"/>
          <w:iCs/>
          <w:color w:val="auto"/>
          <w:sz w:val="23"/>
          <w:szCs w:val="23"/>
          <w:u w:val="none"/>
        </w:rPr>
        <w:t>Маркировка образцов продукции. От маркировки освободили рекламные, маркетинговые и технологические образцы, которые не предназначены для продажи.</w:t>
      </w:r>
    </w:p>
    <w:p w14:paraId="17F825FD" w14:textId="77777777" w:rsidR="008D673F" w:rsidRDefault="008D673F" w:rsidP="007E7436">
      <w:pPr>
        <w:pStyle w:val="s1"/>
        <w:spacing w:before="0" w:beforeAutospacing="0" w:after="0" w:afterAutospacing="0"/>
        <w:ind w:firstLine="426"/>
        <w:jc w:val="both"/>
        <w:rPr>
          <w:rStyle w:val="a3"/>
          <w:iCs/>
          <w:color w:val="auto"/>
          <w:sz w:val="23"/>
          <w:szCs w:val="23"/>
          <w:u w:val="none"/>
        </w:rPr>
      </w:pPr>
      <w:r w:rsidRPr="008D673F">
        <w:rPr>
          <w:rStyle w:val="a3"/>
          <w:iCs/>
          <w:color w:val="auto"/>
          <w:sz w:val="23"/>
          <w:szCs w:val="23"/>
          <w:u w:val="none"/>
        </w:rPr>
        <w:t>Поправка касается как российской, так и импортной продукции и действует с обратной силой - с 1 сентября 2021 года.</w:t>
      </w:r>
    </w:p>
    <w:p w14:paraId="22865854" w14:textId="77777777" w:rsidR="008D673F" w:rsidRDefault="008D673F" w:rsidP="007E7436">
      <w:pPr>
        <w:pStyle w:val="s1"/>
        <w:spacing w:before="0" w:beforeAutospacing="0" w:after="0" w:afterAutospacing="0"/>
        <w:ind w:firstLine="426"/>
        <w:jc w:val="both"/>
        <w:rPr>
          <w:rStyle w:val="a3"/>
          <w:iCs/>
          <w:color w:val="auto"/>
          <w:sz w:val="23"/>
          <w:szCs w:val="23"/>
          <w:u w:val="none"/>
        </w:rPr>
      </w:pPr>
      <w:r w:rsidRPr="008D673F">
        <w:rPr>
          <w:rStyle w:val="a3"/>
          <w:iCs/>
          <w:color w:val="auto"/>
          <w:sz w:val="23"/>
          <w:szCs w:val="23"/>
          <w:u w:val="none"/>
        </w:rPr>
        <w:t>Ввод обуви в оборот. С 1 марта при производстве обуви в РФ ввод в оборот больше не будет связан с моментом, когда производитель принял продукцию на баланс. Вместо этого учитывают дату подачи уведомления о вводе в оборот.</w:t>
      </w:r>
    </w:p>
    <w:p w14:paraId="3221D39C" w14:textId="77777777" w:rsidR="008D673F" w:rsidRDefault="008D673F" w:rsidP="007E7436">
      <w:pPr>
        <w:pStyle w:val="s1"/>
        <w:spacing w:before="0" w:beforeAutospacing="0" w:after="0" w:afterAutospacing="0"/>
        <w:ind w:firstLine="426"/>
        <w:jc w:val="both"/>
        <w:rPr>
          <w:rStyle w:val="a3"/>
          <w:iCs/>
          <w:color w:val="auto"/>
          <w:sz w:val="23"/>
          <w:szCs w:val="23"/>
          <w:u w:val="none"/>
        </w:rPr>
      </w:pPr>
      <w:r w:rsidRPr="008D673F">
        <w:rPr>
          <w:rStyle w:val="a3"/>
          <w:iCs/>
          <w:color w:val="auto"/>
          <w:sz w:val="23"/>
          <w:szCs w:val="23"/>
          <w:u w:val="none"/>
        </w:rPr>
        <w:t>Ввоз товара из стран ЕАЭС. С 1 марта при ввозе товаров из стран ЕАЭС в систему маркировки надо будет передавать больше сведений.</w:t>
      </w:r>
    </w:p>
    <w:p w14:paraId="75EB4C1D" w14:textId="77777777" w:rsidR="008D673F" w:rsidRDefault="008D673F" w:rsidP="007E7436">
      <w:pPr>
        <w:pStyle w:val="s1"/>
        <w:spacing w:before="0" w:beforeAutospacing="0" w:after="0" w:afterAutospacing="0"/>
        <w:ind w:firstLine="426"/>
        <w:jc w:val="both"/>
        <w:rPr>
          <w:rStyle w:val="a3"/>
          <w:iCs/>
          <w:color w:val="auto"/>
          <w:sz w:val="23"/>
          <w:szCs w:val="23"/>
          <w:u w:val="none"/>
        </w:rPr>
      </w:pPr>
      <w:r w:rsidRPr="008D673F">
        <w:rPr>
          <w:rStyle w:val="a3"/>
          <w:iCs/>
          <w:color w:val="auto"/>
          <w:sz w:val="23"/>
          <w:szCs w:val="23"/>
          <w:u w:val="none"/>
        </w:rPr>
        <w:t>Если товар произведен в Беларуси, Киргизии, Армении или Казахстане, нужно дополнительно указать наименование производителя и его ИНН.</w:t>
      </w:r>
    </w:p>
    <w:p w14:paraId="52D6CDE2" w14:textId="77777777" w:rsidR="008D673F" w:rsidRDefault="008D673F" w:rsidP="007E7436">
      <w:pPr>
        <w:pStyle w:val="s1"/>
        <w:spacing w:before="0" w:beforeAutospacing="0" w:after="0" w:afterAutospacing="0"/>
        <w:ind w:firstLine="426"/>
        <w:jc w:val="both"/>
        <w:rPr>
          <w:rStyle w:val="a3"/>
          <w:iCs/>
          <w:color w:val="auto"/>
          <w:sz w:val="23"/>
          <w:szCs w:val="23"/>
          <w:u w:val="none"/>
        </w:rPr>
      </w:pPr>
      <w:r w:rsidRPr="008D673F">
        <w:rPr>
          <w:rStyle w:val="a3"/>
          <w:iCs/>
          <w:color w:val="auto"/>
          <w:sz w:val="23"/>
          <w:szCs w:val="23"/>
          <w:u w:val="none"/>
        </w:rPr>
        <w:t>Если товар произвели в другой стране, следует добавить сведения:</w:t>
      </w:r>
    </w:p>
    <w:p w14:paraId="1A3A02FC" w14:textId="77777777" w:rsidR="008D673F" w:rsidRDefault="008D673F" w:rsidP="007E7436">
      <w:pPr>
        <w:pStyle w:val="s1"/>
        <w:spacing w:before="0" w:beforeAutospacing="0" w:after="0" w:afterAutospacing="0"/>
        <w:ind w:firstLine="426"/>
        <w:jc w:val="both"/>
        <w:rPr>
          <w:rStyle w:val="a3"/>
          <w:iCs/>
          <w:color w:val="auto"/>
          <w:sz w:val="23"/>
          <w:szCs w:val="23"/>
          <w:u w:val="none"/>
        </w:rPr>
      </w:pPr>
      <w:r w:rsidRPr="008D673F">
        <w:rPr>
          <w:rStyle w:val="a3"/>
          <w:iCs/>
          <w:color w:val="auto"/>
          <w:sz w:val="23"/>
          <w:szCs w:val="23"/>
          <w:u w:val="none"/>
        </w:rPr>
        <w:t>- о наименовании и ИНН импортера, который ввозил обувь в Беларусь, Киргизию, Армению или Казахстан;</w:t>
      </w:r>
    </w:p>
    <w:p w14:paraId="4EB201FD" w14:textId="77777777" w:rsidR="008D673F" w:rsidRDefault="008D673F" w:rsidP="007E7436">
      <w:pPr>
        <w:pStyle w:val="s1"/>
        <w:spacing w:before="0" w:beforeAutospacing="0" w:after="0" w:afterAutospacing="0"/>
        <w:ind w:firstLine="426"/>
        <w:jc w:val="both"/>
        <w:rPr>
          <w:rStyle w:val="a3"/>
          <w:iCs/>
          <w:color w:val="auto"/>
          <w:sz w:val="23"/>
          <w:szCs w:val="23"/>
          <w:u w:val="none"/>
        </w:rPr>
      </w:pPr>
      <w:r w:rsidRPr="008D673F">
        <w:rPr>
          <w:rStyle w:val="a3"/>
          <w:iCs/>
          <w:color w:val="auto"/>
          <w:sz w:val="23"/>
          <w:szCs w:val="23"/>
          <w:u w:val="none"/>
        </w:rPr>
        <w:t xml:space="preserve">- </w:t>
      </w:r>
      <w:proofErr w:type="gramStart"/>
      <w:r w:rsidRPr="008D673F">
        <w:rPr>
          <w:rStyle w:val="a3"/>
          <w:iCs/>
          <w:color w:val="auto"/>
          <w:sz w:val="23"/>
          <w:szCs w:val="23"/>
          <w:u w:val="none"/>
        </w:rPr>
        <w:t>наименовании</w:t>
      </w:r>
      <w:proofErr w:type="gramEnd"/>
      <w:r w:rsidRPr="008D673F">
        <w:rPr>
          <w:rStyle w:val="a3"/>
          <w:iCs/>
          <w:color w:val="auto"/>
          <w:sz w:val="23"/>
          <w:szCs w:val="23"/>
          <w:u w:val="none"/>
        </w:rPr>
        <w:t xml:space="preserve"> и ИНН продавца - </w:t>
      </w:r>
      <w:proofErr w:type="spellStart"/>
      <w:r w:rsidRPr="008D673F">
        <w:rPr>
          <w:rStyle w:val="a3"/>
          <w:iCs/>
          <w:color w:val="auto"/>
          <w:sz w:val="23"/>
          <w:szCs w:val="23"/>
          <w:u w:val="none"/>
        </w:rPr>
        <w:t>юрлица</w:t>
      </w:r>
      <w:proofErr w:type="spellEnd"/>
      <w:r w:rsidRPr="008D673F">
        <w:rPr>
          <w:rStyle w:val="a3"/>
          <w:iCs/>
          <w:color w:val="auto"/>
          <w:sz w:val="23"/>
          <w:szCs w:val="23"/>
          <w:u w:val="none"/>
        </w:rPr>
        <w:t xml:space="preserve"> или ИП из стран ЕАЭС, который продает обувь в Россию;</w:t>
      </w:r>
    </w:p>
    <w:p w14:paraId="1F7FBE95" w14:textId="1E032D44" w:rsidR="00854B80" w:rsidRDefault="008D673F" w:rsidP="007E7436">
      <w:pPr>
        <w:pStyle w:val="s1"/>
        <w:spacing w:before="0" w:beforeAutospacing="0" w:after="0" w:afterAutospacing="0"/>
        <w:ind w:firstLine="426"/>
        <w:jc w:val="both"/>
        <w:rPr>
          <w:rStyle w:val="a3"/>
          <w:iCs/>
          <w:color w:val="auto"/>
          <w:sz w:val="23"/>
          <w:szCs w:val="23"/>
          <w:u w:val="none"/>
        </w:rPr>
      </w:pPr>
      <w:r w:rsidRPr="008D673F">
        <w:rPr>
          <w:rStyle w:val="a3"/>
          <w:iCs/>
          <w:color w:val="auto"/>
          <w:sz w:val="23"/>
          <w:szCs w:val="23"/>
          <w:u w:val="none"/>
        </w:rPr>
        <w:t>- дате регистрации и номере таможенной декларации.</w:t>
      </w:r>
    </w:p>
    <w:p w14:paraId="4D73E82F" w14:textId="77777777" w:rsidR="00B11416" w:rsidRPr="00CC20A9" w:rsidRDefault="00413FA9" w:rsidP="00E2017F">
      <w:pPr>
        <w:pStyle w:val="s1"/>
        <w:numPr>
          <w:ilvl w:val="0"/>
          <w:numId w:val="24"/>
        </w:numPr>
        <w:spacing w:before="120" w:beforeAutospacing="0" w:after="120" w:afterAutospacing="0"/>
        <w:ind w:left="426" w:hanging="426"/>
        <w:jc w:val="both"/>
        <w:rPr>
          <w:b/>
          <w:bCs/>
          <w:sz w:val="23"/>
          <w:szCs w:val="23"/>
        </w:rPr>
      </w:pPr>
      <w:r w:rsidRPr="00CC20A9">
        <w:rPr>
          <w:b/>
          <w:bCs/>
          <w:sz w:val="23"/>
          <w:szCs w:val="23"/>
        </w:rPr>
        <w:t>Если документы по поставке ТМЦ составлены формально, есть два комплекта документов с разными сведениями, то основания для включения затрат в состав расходов, уменьшающих налоговую базу по ЕСХН, отсутствуют</w:t>
      </w:r>
      <w:r w:rsidR="00B11416" w:rsidRPr="00CC20A9">
        <w:rPr>
          <w:b/>
          <w:bCs/>
          <w:sz w:val="23"/>
          <w:szCs w:val="23"/>
        </w:rPr>
        <w:t xml:space="preserve"> </w:t>
      </w:r>
    </w:p>
    <w:p w14:paraId="04B9933C" w14:textId="729F2C16" w:rsidR="00413FA9" w:rsidRPr="00CC20A9" w:rsidRDefault="00B11416" w:rsidP="007E7436">
      <w:pPr>
        <w:pStyle w:val="s1"/>
        <w:spacing w:before="120" w:beforeAutospacing="0" w:after="120" w:afterAutospacing="0"/>
        <w:ind w:left="426"/>
        <w:jc w:val="both"/>
        <w:rPr>
          <w:rStyle w:val="a3"/>
          <w:i/>
          <w:iCs/>
          <w:color w:val="auto"/>
          <w:sz w:val="23"/>
          <w:szCs w:val="23"/>
          <w:u w:val="none"/>
        </w:rPr>
      </w:pPr>
      <w:r w:rsidRPr="00CC20A9">
        <w:rPr>
          <w:rStyle w:val="a3"/>
          <w:i/>
          <w:iCs/>
          <w:color w:val="auto"/>
          <w:sz w:val="23"/>
          <w:szCs w:val="23"/>
          <w:u w:val="none"/>
        </w:rPr>
        <w:t>Постановление Арбитражного суда Северо-Кавказского округа от 11 сентября 2021 г. N Ф08-8986/21 по делу N А53-42480/2020</w:t>
      </w:r>
    </w:p>
    <w:p w14:paraId="5E5223CF" w14:textId="77777777" w:rsidR="00413FA9" w:rsidRDefault="00413FA9" w:rsidP="007E7436">
      <w:pPr>
        <w:pStyle w:val="s1"/>
        <w:shd w:val="clear" w:color="auto" w:fill="FFFFFF"/>
        <w:spacing w:before="0" w:beforeAutospacing="0" w:after="0" w:afterAutospacing="0"/>
        <w:ind w:firstLine="426"/>
        <w:jc w:val="both"/>
        <w:rPr>
          <w:rFonts w:ascii="PT Serif" w:hAnsi="PT Serif"/>
          <w:color w:val="22272F"/>
          <w:sz w:val="23"/>
          <w:szCs w:val="23"/>
        </w:rPr>
      </w:pPr>
      <w:r>
        <w:rPr>
          <w:rFonts w:ascii="PT Serif" w:hAnsi="PT Serif"/>
          <w:color w:val="22272F"/>
          <w:sz w:val="23"/>
          <w:szCs w:val="23"/>
        </w:rPr>
        <w:t>Налоговый орган полагает, что налогоплательщик необоснованно занизил налоговую базу по ЕСХН, признав неподтвержденные расходы на приобретение товара.</w:t>
      </w:r>
    </w:p>
    <w:p w14:paraId="1034B330" w14:textId="77777777" w:rsidR="00413FA9" w:rsidRDefault="00413FA9" w:rsidP="007E7436">
      <w:pPr>
        <w:pStyle w:val="s1"/>
        <w:shd w:val="clear" w:color="auto" w:fill="FFFFFF"/>
        <w:spacing w:before="0" w:beforeAutospacing="0" w:after="0" w:afterAutospacing="0"/>
        <w:ind w:firstLine="426"/>
        <w:jc w:val="both"/>
        <w:rPr>
          <w:rFonts w:ascii="PT Serif" w:hAnsi="PT Serif"/>
          <w:color w:val="22272F"/>
          <w:sz w:val="23"/>
          <w:szCs w:val="23"/>
        </w:rPr>
      </w:pPr>
      <w:r>
        <w:rPr>
          <w:rFonts w:ascii="PT Serif" w:hAnsi="PT Serif"/>
          <w:color w:val="22272F"/>
          <w:sz w:val="23"/>
          <w:szCs w:val="23"/>
        </w:rPr>
        <w:t>Суд, исследовав обстоятельства дела, признал позицию налогового органа обоснованной.</w:t>
      </w:r>
    </w:p>
    <w:p w14:paraId="50CAFCFF" w14:textId="77777777" w:rsidR="00413FA9" w:rsidRDefault="00413FA9" w:rsidP="007E7436">
      <w:pPr>
        <w:pStyle w:val="s1"/>
        <w:shd w:val="clear" w:color="auto" w:fill="FFFFFF"/>
        <w:spacing w:before="0" w:beforeAutospacing="0" w:after="0" w:afterAutospacing="0"/>
        <w:ind w:firstLine="426"/>
        <w:jc w:val="both"/>
        <w:rPr>
          <w:rFonts w:ascii="PT Serif" w:hAnsi="PT Serif"/>
          <w:color w:val="22272F"/>
          <w:sz w:val="23"/>
          <w:szCs w:val="23"/>
        </w:rPr>
      </w:pPr>
      <w:r>
        <w:rPr>
          <w:rFonts w:ascii="PT Serif" w:hAnsi="PT Serif"/>
          <w:color w:val="22272F"/>
          <w:sz w:val="23"/>
          <w:szCs w:val="23"/>
        </w:rPr>
        <w:t>Налогоплательщиком не представлены товаросопроводительные документы, подтверждающие приобретение груза у спорного контрагента, а также не указаны фактические перевозчики товара.</w:t>
      </w:r>
    </w:p>
    <w:p w14:paraId="1658A432" w14:textId="77777777" w:rsidR="00413FA9" w:rsidRDefault="00413FA9" w:rsidP="007E7436">
      <w:pPr>
        <w:pStyle w:val="s1"/>
        <w:shd w:val="clear" w:color="auto" w:fill="FFFFFF"/>
        <w:spacing w:before="0" w:beforeAutospacing="0" w:after="0" w:afterAutospacing="0"/>
        <w:ind w:firstLine="426"/>
        <w:jc w:val="both"/>
        <w:rPr>
          <w:rFonts w:ascii="PT Serif" w:hAnsi="PT Serif"/>
          <w:color w:val="22272F"/>
          <w:sz w:val="23"/>
          <w:szCs w:val="23"/>
        </w:rPr>
      </w:pPr>
      <w:r>
        <w:rPr>
          <w:rFonts w:ascii="PT Serif" w:hAnsi="PT Serif"/>
          <w:color w:val="22272F"/>
          <w:sz w:val="23"/>
          <w:szCs w:val="23"/>
        </w:rPr>
        <w:t>Наличие у налогоплательщика двух комплектов документов под одними номерами и датами, в которых указаны разные операции, подтверждает формальный подход при оформлении документов, так как по существу данные операции не могли происходить в том виде, в котором они отражены в первичной документации.</w:t>
      </w:r>
    </w:p>
    <w:p w14:paraId="619FD8AB" w14:textId="77777777" w:rsidR="00413FA9" w:rsidRDefault="00413FA9" w:rsidP="007E7436">
      <w:pPr>
        <w:pStyle w:val="s1"/>
        <w:shd w:val="clear" w:color="auto" w:fill="FFFFFF"/>
        <w:spacing w:before="0" w:beforeAutospacing="0" w:after="0" w:afterAutospacing="0"/>
        <w:ind w:firstLine="426"/>
        <w:jc w:val="both"/>
        <w:rPr>
          <w:rFonts w:ascii="PT Serif" w:hAnsi="PT Serif"/>
          <w:color w:val="22272F"/>
          <w:sz w:val="23"/>
          <w:szCs w:val="23"/>
        </w:rPr>
      </w:pPr>
      <w:r>
        <w:rPr>
          <w:rFonts w:ascii="PT Serif" w:hAnsi="PT Serif"/>
          <w:color w:val="22272F"/>
          <w:sz w:val="23"/>
          <w:szCs w:val="23"/>
        </w:rPr>
        <w:lastRenderedPageBreak/>
        <w:t>Поскольку между обществом и спорным контрагентом отсутствовали реальные финансово-хозяйственные операции по поставке ТМЦ, суд пришел к выводу о неправомерном включении затрат в состав расходов, уменьшающих налоговую базу по ЕСХН.</w:t>
      </w:r>
    </w:p>
    <w:p w14:paraId="58230997" w14:textId="77777777" w:rsidR="00846893" w:rsidRPr="00CC20A9" w:rsidRDefault="00846893" w:rsidP="00E2017F">
      <w:pPr>
        <w:pStyle w:val="s1"/>
        <w:numPr>
          <w:ilvl w:val="0"/>
          <w:numId w:val="24"/>
        </w:numPr>
        <w:spacing w:before="120" w:beforeAutospacing="0" w:after="120" w:afterAutospacing="0"/>
        <w:ind w:left="426" w:hanging="426"/>
        <w:jc w:val="both"/>
        <w:rPr>
          <w:b/>
          <w:bCs/>
          <w:sz w:val="23"/>
          <w:szCs w:val="23"/>
        </w:rPr>
      </w:pPr>
      <w:r w:rsidRPr="00CC20A9">
        <w:rPr>
          <w:b/>
          <w:bCs/>
          <w:sz w:val="23"/>
          <w:szCs w:val="23"/>
        </w:rPr>
        <w:t xml:space="preserve">Налоги, </w:t>
      </w:r>
      <w:proofErr w:type="spellStart"/>
      <w:r w:rsidRPr="00CC20A9">
        <w:rPr>
          <w:b/>
          <w:bCs/>
          <w:sz w:val="23"/>
          <w:szCs w:val="23"/>
        </w:rPr>
        <w:t>доначисленные</w:t>
      </w:r>
      <w:proofErr w:type="spellEnd"/>
      <w:r w:rsidRPr="00CC20A9">
        <w:rPr>
          <w:b/>
          <w:bCs/>
          <w:sz w:val="23"/>
          <w:szCs w:val="23"/>
        </w:rPr>
        <w:t xml:space="preserve"> из-за недобросовестности контрагента, можно потребовать с него как убытки </w:t>
      </w:r>
    </w:p>
    <w:p w14:paraId="2581F1B0" w14:textId="5333D2F3" w:rsidR="00846893" w:rsidRPr="00CC20A9" w:rsidRDefault="00846893" w:rsidP="00E2017F">
      <w:pPr>
        <w:pStyle w:val="s1"/>
        <w:spacing w:before="120" w:beforeAutospacing="0" w:after="120" w:afterAutospacing="0"/>
        <w:ind w:left="426"/>
        <w:jc w:val="both"/>
        <w:rPr>
          <w:rStyle w:val="a3"/>
          <w:i/>
          <w:iCs/>
          <w:color w:val="auto"/>
          <w:sz w:val="23"/>
          <w:szCs w:val="23"/>
          <w:u w:val="none"/>
        </w:rPr>
      </w:pPr>
      <w:r w:rsidRPr="00CC20A9">
        <w:rPr>
          <w:rStyle w:val="a3"/>
          <w:i/>
          <w:iCs/>
          <w:color w:val="auto"/>
          <w:sz w:val="23"/>
          <w:szCs w:val="23"/>
          <w:u w:val="none"/>
        </w:rPr>
        <w:t>Определение СК по экономическим спорам Верховного Суда РФ от 9 сентября 2021 г. N 302-ЭС21-5294 по делу N А33-3832/2019</w:t>
      </w:r>
    </w:p>
    <w:p w14:paraId="2987BB8D" w14:textId="77777777" w:rsidR="00846893" w:rsidRPr="00CC20A9" w:rsidRDefault="00846893" w:rsidP="00E2017F">
      <w:pPr>
        <w:pStyle w:val="s1"/>
        <w:shd w:val="clear" w:color="auto" w:fill="FFFFFF"/>
        <w:spacing w:before="0" w:beforeAutospacing="0" w:after="0" w:afterAutospacing="0"/>
        <w:ind w:firstLine="426"/>
        <w:jc w:val="both"/>
        <w:rPr>
          <w:rFonts w:ascii="PT Serif" w:hAnsi="PT Serif"/>
          <w:color w:val="22272F"/>
          <w:sz w:val="23"/>
          <w:szCs w:val="23"/>
        </w:rPr>
      </w:pPr>
      <w:r w:rsidRPr="00CC20A9">
        <w:rPr>
          <w:rFonts w:ascii="PT Serif" w:hAnsi="PT Serif"/>
          <w:color w:val="22272F"/>
          <w:sz w:val="23"/>
          <w:szCs w:val="23"/>
        </w:rPr>
        <w:t xml:space="preserve">Компания-заказчик потребовала взыскать с подрядчика убытки - НДС, пени, штрафы, </w:t>
      </w:r>
      <w:proofErr w:type="spellStart"/>
      <w:r w:rsidRPr="00CC20A9">
        <w:rPr>
          <w:rFonts w:ascii="PT Serif" w:hAnsi="PT Serif"/>
          <w:color w:val="22272F"/>
          <w:sz w:val="23"/>
          <w:szCs w:val="23"/>
        </w:rPr>
        <w:t>доначисленные</w:t>
      </w:r>
      <w:proofErr w:type="spellEnd"/>
      <w:r w:rsidRPr="00CC20A9">
        <w:rPr>
          <w:rFonts w:ascii="PT Serif" w:hAnsi="PT Serif"/>
          <w:color w:val="22272F"/>
          <w:sz w:val="23"/>
          <w:szCs w:val="23"/>
        </w:rPr>
        <w:t xml:space="preserve"> ей по итогам проверки из-за его недобросовестного поведения. Компания уже пыталась оспорить доначисление ей этих сумм, но ей отказали.</w:t>
      </w:r>
    </w:p>
    <w:p w14:paraId="5732E018" w14:textId="77777777" w:rsidR="00846893" w:rsidRPr="00CC20A9" w:rsidRDefault="00846893" w:rsidP="00E2017F">
      <w:pPr>
        <w:pStyle w:val="s1"/>
        <w:shd w:val="clear" w:color="auto" w:fill="FFFFFF"/>
        <w:spacing w:before="0" w:beforeAutospacing="0" w:after="0" w:afterAutospacing="0"/>
        <w:ind w:firstLine="426"/>
        <w:jc w:val="both"/>
        <w:rPr>
          <w:rFonts w:ascii="PT Serif" w:hAnsi="PT Serif"/>
          <w:color w:val="22272F"/>
          <w:sz w:val="23"/>
          <w:szCs w:val="23"/>
        </w:rPr>
      </w:pPr>
      <w:r w:rsidRPr="00CC20A9">
        <w:rPr>
          <w:rFonts w:ascii="PT Serif" w:hAnsi="PT Serif"/>
          <w:color w:val="22272F"/>
          <w:sz w:val="23"/>
          <w:szCs w:val="23"/>
        </w:rPr>
        <w:t>Суды трех инстанций сочли, что оснований для взыскания убытков нет, т. к. ранее в рамках налогового спора была установлена неосмотрительность компании в выборе такого подрядчика как своего контрагента.</w:t>
      </w:r>
    </w:p>
    <w:p w14:paraId="55CBEAAF" w14:textId="77777777" w:rsidR="00846893" w:rsidRPr="00CC20A9" w:rsidRDefault="00846893" w:rsidP="00E2017F">
      <w:pPr>
        <w:pStyle w:val="s1"/>
        <w:shd w:val="clear" w:color="auto" w:fill="FFFFFF"/>
        <w:spacing w:before="0" w:beforeAutospacing="0" w:after="0" w:afterAutospacing="0"/>
        <w:ind w:firstLine="426"/>
        <w:jc w:val="both"/>
        <w:rPr>
          <w:rFonts w:ascii="PT Serif" w:hAnsi="PT Serif"/>
          <w:color w:val="22272F"/>
          <w:sz w:val="23"/>
          <w:szCs w:val="23"/>
        </w:rPr>
      </w:pPr>
      <w:r w:rsidRPr="00CC20A9">
        <w:rPr>
          <w:rFonts w:ascii="PT Serif" w:hAnsi="PT Serif"/>
          <w:color w:val="22272F"/>
          <w:sz w:val="23"/>
          <w:szCs w:val="23"/>
        </w:rPr>
        <w:t>ВС РФ не согласился с этим. Он пояснил, что возмещение убытков допускается при любом умалении имущественной сферы участника оборота, в т. ч. при увеличении его налогового бремени из-за недобросовестного поведения другой стороны договора.</w:t>
      </w:r>
    </w:p>
    <w:p w14:paraId="0AF71FFB" w14:textId="77777777" w:rsidR="00846893" w:rsidRPr="00CC20A9" w:rsidRDefault="00846893" w:rsidP="00E2017F">
      <w:pPr>
        <w:pStyle w:val="s1"/>
        <w:shd w:val="clear" w:color="auto" w:fill="FFFFFF"/>
        <w:spacing w:before="0" w:beforeAutospacing="0" w:after="0" w:afterAutospacing="0"/>
        <w:ind w:firstLine="426"/>
        <w:jc w:val="both"/>
        <w:rPr>
          <w:rFonts w:ascii="PT Serif" w:hAnsi="PT Serif"/>
          <w:color w:val="22272F"/>
          <w:sz w:val="23"/>
          <w:szCs w:val="23"/>
        </w:rPr>
      </w:pPr>
      <w:r w:rsidRPr="00CC20A9">
        <w:rPr>
          <w:rFonts w:ascii="PT Serif" w:hAnsi="PT Serif"/>
          <w:color w:val="22272F"/>
          <w:sz w:val="23"/>
          <w:szCs w:val="23"/>
        </w:rPr>
        <w:t>Неосторожность при выборе контрагента при заключении договора может служить лишь основанием, чтобы уменьшить размер ответственности должника, а не полностью отказать в возмещении убытков.</w:t>
      </w:r>
    </w:p>
    <w:p w14:paraId="4592A2F2" w14:textId="77777777" w:rsidR="00846893" w:rsidRPr="00CC20A9" w:rsidRDefault="00846893" w:rsidP="00E2017F">
      <w:pPr>
        <w:pStyle w:val="s1"/>
        <w:shd w:val="clear" w:color="auto" w:fill="FFFFFF"/>
        <w:spacing w:before="0" w:beforeAutospacing="0" w:after="0" w:afterAutospacing="0"/>
        <w:ind w:firstLine="426"/>
        <w:jc w:val="both"/>
        <w:rPr>
          <w:rFonts w:ascii="PT Serif" w:hAnsi="PT Serif"/>
          <w:color w:val="22272F"/>
          <w:sz w:val="23"/>
          <w:szCs w:val="23"/>
        </w:rPr>
      </w:pPr>
      <w:r w:rsidRPr="00CC20A9">
        <w:rPr>
          <w:rFonts w:ascii="PT Serif" w:hAnsi="PT Serif"/>
          <w:color w:val="22272F"/>
          <w:sz w:val="23"/>
          <w:szCs w:val="23"/>
        </w:rPr>
        <w:t xml:space="preserve">В возмещении убытков может быть отказано, если обе стороны договора выступали участниками по сути одного правонарушения, в </w:t>
      </w:r>
      <w:proofErr w:type="gramStart"/>
      <w:r w:rsidRPr="00CC20A9">
        <w:rPr>
          <w:rFonts w:ascii="PT Serif" w:hAnsi="PT Serif"/>
          <w:color w:val="22272F"/>
          <w:sz w:val="23"/>
          <w:szCs w:val="23"/>
        </w:rPr>
        <w:t>связи</w:t>
      </w:r>
      <w:proofErr w:type="gramEnd"/>
      <w:r w:rsidRPr="00CC20A9">
        <w:rPr>
          <w:rFonts w:ascii="PT Serif" w:hAnsi="PT Serif"/>
          <w:color w:val="22272F"/>
          <w:sz w:val="23"/>
          <w:szCs w:val="23"/>
        </w:rPr>
        <w:t xml:space="preserve"> с чем налогоплательщик-заказчик не является лицом, потерпевшим в результате действий (бездействия) контрагента.</w:t>
      </w:r>
    </w:p>
    <w:p w14:paraId="2DC22093" w14:textId="77777777" w:rsidR="00846893" w:rsidRDefault="00846893" w:rsidP="00E2017F">
      <w:pPr>
        <w:pStyle w:val="s1"/>
        <w:shd w:val="clear" w:color="auto" w:fill="FFFFFF"/>
        <w:spacing w:before="0" w:beforeAutospacing="0" w:after="0" w:afterAutospacing="0"/>
        <w:ind w:firstLine="426"/>
        <w:jc w:val="both"/>
        <w:rPr>
          <w:rFonts w:ascii="PT Serif" w:hAnsi="PT Serif"/>
          <w:color w:val="22272F"/>
          <w:sz w:val="23"/>
          <w:szCs w:val="23"/>
        </w:rPr>
      </w:pPr>
    </w:p>
    <w:p w14:paraId="6F2F7EA5" w14:textId="77777777" w:rsidR="00413FA9" w:rsidRDefault="00413FA9" w:rsidP="00A74543">
      <w:pPr>
        <w:pStyle w:val="s1"/>
        <w:spacing w:before="0" w:beforeAutospacing="0" w:after="0" w:afterAutospacing="0"/>
        <w:ind w:firstLine="567"/>
        <w:jc w:val="both"/>
        <w:rPr>
          <w:rStyle w:val="a3"/>
          <w:iCs/>
          <w:color w:val="auto"/>
          <w:sz w:val="23"/>
          <w:szCs w:val="23"/>
          <w:u w:val="none"/>
        </w:rPr>
      </w:pPr>
    </w:p>
    <w:p w14:paraId="7BC07BF9" w14:textId="77777777" w:rsidR="002B56CF" w:rsidRPr="002B56CF" w:rsidRDefault="002B56CF" w:rsidP="002B56CF">
      <w:pPr>
        <w:pStyle w:val="s1"/>
        <w:ind w:firstLine="567"/>
        <w:jc w:val="both"/>
        <w:rPr>
          <w:iCs/>
          <w:sz w:val="23"/>
          <w:szCs w:val="23"/>
        </w:rPr>
      </w:pPr>
    </w:p>
    <w:sectPr w:rsidR="002B56CF" w:rsidRPr="002B56CF" w:rsidSect="008E7591">
      <w:headerReference w:type="even" r:id="rId98"/>
      <w:headerReference w:type="default" r:id="rId99"/>
      <w:footerReference w:type="even" r:id="rId100"/>
      <w:footerReference w:type="default" r:id="rId101"/>
      <w:headerReference w:type="first" r:id="rId102"/>
      <w:footerReference w:type="first" r:id="rId103"/>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2C0CD" w14:textId="77777777" w:rsidR="00E2017F" w:rsidRDefault="00E2017F">
      <w:r>
        <w:separator/>
      </w:r>
    </w:p>
  </w:endnote>
  <w:endnote w:type="continuationSeparator" w:id="0">
    <w:p w14:paraId="16635457" w14:textId="77777777" w:rsidR="00E2017F" w:rsidRDefault="00E2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E2017F" w:rsidRDefault="00E2017F"/>
  <w:p w14:paraId="4AA79547" w14:textId="77777777" w:rsidR="00E2017F" w:rsidRDefault="00E201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E2017F" w:rsidRDefault="00E2017F">
    <w:pPr>
      <w:pStyle w:val="a6"/>
      <w:jc w:val="center"/>
    </w:pPr>
    <w:r>
      <w:fldChar w:fldCharType="begin"/>
    </w:r>
    <w:r>
      <w:instrText xml:space="preserve"> PAGE </w:instrText>
    </w:r>
    <w:r>
      <w:fldChar w:fldCharType="separate"/>
    </w:r>
    <w:r w:rsidR="00A06C46">
      <w:rPr>
        <w:noProof/>
      </w:rPr>
      <w:t>37</w:t>
    </w:r>
    <w:r>
      <w:fldChar w:fldCharType="end"/>
    </w:r>
  </w:p>
  <w:p w14:paraId="7BC60331" w14:textId="77777777" w:rsidR="00E2017F" w:rsidRDefault="00E2017F">
    <w:pPr>
      <w:pStyle w:val="a6"/>
    </w:pPr>
  </w:p>
  <w:p w14:paraId="76756675" w14:textId="77777777" w:rsidR="00E2017F" w:rsidRDefault="00E201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E2017F" w:rsidRDefault="00E201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FC34" w14:textId="77777777" w:rsidR="00E2017F" w:rsidRDefault="00E2017F">
      <w:r>
        <w:separator/>
      </w:r>
    </w:p>
  </w:footnote>
  <w:footnote w:type="continuationSeparator" w:id="0">
    <w:p w14:paraId="5CC6774F" w14:textId="77777777" w:rsidR="00E2017F" w:rsidRDefault="00E20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E2017F" w:rsidRDefault="00E2017F">
    <w:r>
      <w:t>[Введите текст]</w:t>
    </w:r>
  </w:p>
  <w:p w14:paraId="3F780D8D" w14:textId="77777777" w:rsidR="00E2017F" w:rsidRDefault="00E2017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E2017F" w:rsidRDefault="00E2017F"/>
  <w:p w14:paraId="5CC3A524" w14:textId="77777777" w:rsidR="00E2017F" w:rsidRDefault="00E201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E2017F" w:rsidRDefault="00E2017F"/>
  <w:tbl>
    <w:tblPr>
      <w:tblW w:w="0" w:type="auto"/>
      <w:tblInd w:w="108" w:type="dxa"/>
      <w:tblLayout w:type="fixed"/>
      <w:tblLook w:val="0000" w:firstRow="0" w:lastRow="0" w:firstColumn="0" w:lastColumn="0" w:noHBand="0" w:noVBand="0"/>
    </w:tblPr>
    <w:tblGrid>
      <w:gridCol w:w="2445"/>
      <w:gridCol w:w="7972"/>
    </w:tblGrid>
    <w:tr w:rsidR="00E2017F" w14:paraId="357A1778" w14:textId="77777777">
      <w:trPr>
        <w:trHeight w:val="617"/>
      </w:trPr>
      <w:tc>
        <w:tcPr>
          <w:tcW w:w="2445" w:type="dxa"/>
          <w:tcBorders>
            <w:bottom w:val="single" w:sz="4" w:space="0" w:color="000000"/>
          </w:tcBorders>
          <w:shd w:val="clear" w:color="auto" w:fill="auto"/>
        </w:tcPr>
        <w:p w14:paraId="0265E461" w14:textId="77777777" w:rsidR="00E2017F" w:rsidRDefault="00E2017F">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E2017F" w:rsidRDefault="00E2017F">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E2017F" w:rsidRDefault="00E2017F">
    <w:pPr>
      <w:pStyle w:val="a4"/>
    </w:pPr>
  </w:p>
  <w:p w14:paraId="4DE070DF" w14:textId="77777777" w:rsidR="00E2017F" w:rsidRDefault="00E2017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E2017F" w:rsidRDefault="00E201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D2604"/>
    <w:multiLevelType w:val="hybridMultilevel"/>
    <w:tmpl w:val="F52C21F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065860"/>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1A15351"/>
    <w:multiLevelType w:val="hybridMultilevel"/>
    <w:tmpl w:val="796EE69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2EAC3F14"/>
    <w:multiLevelType w:val="hybridMultilevel"/>
    <w:tmpl w:val="C9AC6060"/>
    <w:lvl w:ilvl="0" w:tplc="42E6F1FA">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4D4EF1"/>
    <w:multiLevelType w:val="hybridMultilevel"/>
    <w:tmpl w:val="015EEF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6F1B47"/>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5716372F"/>
    <w:multiLevelType w:val="hybridMultilevel"/>
    <w:tmpl w:val="10BA1E2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864296"/>
    <w:multiLevelType w:val="hybridMultilevel"/>
    <w:tmpl w:val="89B4574A"/>
    <w:lvl w:ilvl="0" w:tplc="4724BF32">
      <w:start w:val="1"/>
      <w:numFmt w:val="decimal"/>
      <w:lvlText w:val="%1."/>
      <w:lvlJc w:val="left"/>
      <w:pPr>
        <w:ind w:left="518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8"/>
  </w:num>
  <w:num w:numId="2">
    <w:abstractNumId w:val="4"/>
  </w:num>
  <w:num w:numId="3">
    <w:abstractNumId w:val="26"/>
  </w:num>
  <w:num w:numId="4">
    <w:abstractNumId w:val="6"/>
  </w:num>
  <w:num w:numId="5">
    <w:abstractNumId w:val="32"/>
  </w:num>
  <w:num w:numId="6">
    <w:abstractNumId w:val="16"/>
  </w:num>
  <w:num w:numId="7">
    <w:abstractNumId w:val="11"/>
  </w:num>
  <w:num w:numId="8">
    <w:abstractNumId w:val="19"/>
  </w:num>
  <w:num w:numId="9">
    <w:abstractNumId w:val="3"/>
  </w:num>
  <w:num w:numId="10">
    <w:abstractNumId w:val="22"/>
  </w:num>
  <w:num w:numId="11">
    <w:abstractNumId w:val="14"/>
  </w:num>
  <w:num w:numId="12">
    <w:abstractNumId w:val="20"/>
  </w:num>
  <w:num w:numId="13">
    <w:abstractNumId w:val="17"/>
  </w:num>
  <w:num w:numId="14">
    <w:abstractNumId w:val="10"/>
  </w:num>
  <w:num w:numId="15">
    <w:abstractNumId w:val="30"/>
  </w:num>
  <w:num w:numId="16">
    <w:abstractNumId w:val="5"/>
  </w:num>
  <w:num w:numId="17">
    <w:abstractNumId w:val="23"/>
  </w:num>
  <w:num w:numId="18">
    <w:abstractNumId w:val="0"/>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
  </w:num>
  <w:num w:numId="23">
    <w:abstractNumId w:val="33"/>
  </w:num>
  <w:num w:numId="24">
    <w:abstractNumId w:val="24"/>
  </w:num>
  <w:num w:numId="25">
    <w:abstractNumId w:val="29"/>
  </w:num>
  <w:num w:numId="26">
    <w:abstractNumId w:val="31"/>
  </w:num>
  <w:num w:numId="27">
    <w:abstractNumId w:val="25"/>
  </w:num>
  <w:num w:numId="28">
    <w:abstractNumId w:val="27"/>
  </w:num>
  <w:num w:numId="29">
    <w:abstractNumId w:val="15"/>
  </w:num>
  <w:num w:numId="30">
    <w:abstractNumId w:val="8"/>
  </w:num>
  <w:num w:numId="31">
    <w:abstractNumId w:val="18"/>
  </w:num>
  <w:num w:numId="32">
    <w:abstractNumId w:val="7"/>
  </w:num>
  <w:num w:numId="33">
    <w:abstractNumId w:val="21"/>
  </w:num>
  <w:num w:numId="34">
    <w:abstractNumId w:val="2"/>
  </w:num>
  <w:num w:numId="3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5D7"/>
    <w:rsid w:val="00005759"/>
    <w:rsid w:val="00005954"/>
    <w:rsid w:val="00005B83"/>
    <w:rsid w:val="0000695F"/>
    <w:rsid w:val="00006DED"/>
    <w:rsid w:val="000079D3"/>
    <w:rsid w:val="000106B0"/>
    <w:rsid w:val="00011822"/>
    <w:rsid w:val="00012E67"/>
    <w:rsid w:val="00013479"/>
    <w:rsid w:val="0001385F"/>
    <w:rsid w:val="00013C2E"/>
    <w:rsid w:val="00013F6E"/>
    <w:rsid w:val="00014C8F"/>
    <w:rsid w:val="0001535A"/>
    <w:rsid w:val="000156FA"/>
    <w:rsid w:val="00016ABE"/>
    <w:rsid w:val="000178F4"/>
    <w:rsid w:val="00017BE3"/>
    <w:rsid w:val="00017D06"/>
    <w:rsid w:val="00017D83"/>
    <w:rsid w:val="00020589"/>
    <w:rsid w:val="0002079C"/>
    <w:rsid w:val="000207F2"/>
    <w:rsid w:val="000215E5"/>
    <w:rsid w:val="000218CA"/>
    <w:rsid w:val="0002199B"/>
    <w:rsid w:val="00021CAA"/>
    <w:rsid w:val="00022259"/>
    <w:rsid w:val="00023CE0"/>
    <w:rsid w:val="0002494F"/>
    <w:rsid w:val="00024C91"/>
    <w:rsid w:val="0002542F"/>
    <w:rsid w:val="000271F3"/>
    <w:rsid w:val="000304FC"/>
    <w:rsid w:val="000308EA"/>
    <w:rsid w:val="00030D6B"/>
    <w:rsid w:val="00031B14"/>
    <w:rsid w:val="000328CA"/>
    <w:rsid w:val="000330C3"/>
    <w:rsid w:val="00033447"/>
    <w:rsid w:val="000342F8"/>
    <w:rsid w:val="00034918"/>
    <w:rsid w:val="000353F8"/>
    <w:rsid w:val="00036893"/>
    <w:rsid w:val="00036CDC"/>
    <w:rsid w:val="00037015"/>
    <w:rsid w:val="00037B7C"/>
    <w:rsid w:val="00040EA5"/>
    <w:rsid w:val="00041B5E"/>
    <w:rsid w:val="0004224F"/>
    <w:rsid w:val="000423D0"/>
    <w:rsid w:val="0004250D"/>
    <w:rsid w:val="00042A53"/>
    <w:rsid w:val="00042C53"/>
    <w:rsid w:val="00043109"/>
    <w:rsid w:val="00043FB5"/>
    <w:rsid w:val="0004434C"/>
    <w:rsid w:val="00044753"/>
    <w:rsid w:val="00044C99"/>
    <w:rsid w:val="00045B03"/>
    <w:rsid w:val="00045F9E"/>
    <w:rsid w:val="00046306"/>
    <w:rsid w:val="00051814"/>
    <w:rsid w:val="000519F9"/>
    <w:rsid w:val="00051C45"/>
    <w:rsid w:val="000537FC"/>
    <w:rsid w:val="00053B50"/>
    <w:rsid w:val="00053B85"/>
    <w:rsid w:val="0005544F"/>
    <w:rsid w:val="0005558D"/>
    <w:rsid w:val="0005639A"/>
    <w:rsid w:val="00056E13"/>
    <w:rsid w:val="00057500"/>
    <w:rsid w:val="00057640"/>
    <w:rsid w:val="000577DE"/>
    <w:rsid w:val="00057C21"/>
    <w:rsid w:val="00060538"/>
    <w:rsid w:val="00060E3C"/>
    <w:rsid w:val="0006125F"/>
    <w:rsid w:val="000615B3"/>
    <w:rsid w:val="00061751"/>
    <w:rsid w:val="00061979"/>
    <w:rsid w:val="0006263E"/>
    <w:rsid w:val="000629B2"/>
    <w:rsid w:val="000635B9"/>
    <w:rsid w:val="000649F5"/>
    <w:rsid w:val="00067426"/>
    <w:rsid w:val="00067C55"/>
    <w:rsid w:val="0007027E"/>
    <w:rsid w:val="000714CB"/>
    <w:rsid w:val="00073677"/>
    <w:rsid w:val="00073956"/>
    <w:rsid w:val="0007409C"/>
    <w:rsid w:val="000740AA"/>
    <w:rsid w:val="0007428E"/>
    <w:rsid w:val="00074DE2"/>
    <w:rsid w:val="000751E9"/>
    <w:rsid w:val="00075DAE"/>
    <w:rsid w:val="0007606A"/>
    <w:rsid w:val="0007657C"/>
    <w:rsid w:val="00076C10"/>
    <w:rsid w:val="000770EE"/>
    <w:rsid w:val="0007760B"/>
    <w:rsid w:val="00080212"/>
    <w:rsid w:val="0008160D"/>
    <w:rsid w:val="0008170C"/>
    <w:rsid w:val="00081AD5"/>
    <w:rsid w:val="000824E7"/>
    <w:rsid w:val="0008260A"/>
    <w:rsid w:val="00082B37"/>
    <w:rsid w:val="00082FEA"/>
    <w:rsid w:val="00084EE3"/>
    <w:rsid w:val="00084F94"/>
    <w:rsid w:val="00086C26"/>
    <w:rsid w:val="0008735B"/>
    <w:rsid w:val="00087FA9"/>
    <w:rsid w:val="00091C2D"/>
    <w:rsid w:val="00091D9D"/>
    <w:rsid w:val="00092214"/>
    <w:rsid w:val="000927EF"/>
    <w:rsid w:val="000934C4"/>
    <w:rsid w:val="0009358C"/>
    <w:rsid w:val="000935FB"/>
    <w:rsid w:val="00093B04"/>
    <w:rsid w:val="000949AC"/>
    <w:rsid w:val="00094D24"/>
    <w:rsid w:val="00095147"/>
    <w:rsid w:val="00095BA3"/>
    <w:rsid w:val="000967C9"/>
    <w:rsid w:val="00096C33"/>
    <w:rsid w:val="0009745C"/>
    <w:rsid w:val="00097904"/>
    <w:rsid w:val="000A08B3"/>
    <w:rsid w:val="000A09A8"/>
    <w:rsid w:val="000A0ED9"/>
    <w:rsid w:val="000A218B"/>
    <w:rsid w:val="000A29EE"/>
    <w:rsid w:val="000A3ACD"/>
    <w:rsid w:val="000A42E5"/>
    <w:rsid w:val="000A49C4"/>
    <w:rsid w:val="000A4AE1"/>
    <w:rsid w:val="000A5435"/>
    <w:rsid w:val="000A554B"/>
    <w:rsid w:val="000A5DB6"/>
    <w:rsid w:val="000A5FB8"/>
    <w:rsid w:val="000A6259"/>
    <w:rsid w:val="000A73F0"/>
    <w:rsid w:val="000A7407"/>
    <w:rsid w:val="000A7A4F"/>
    <w:rsid w:val="000A7E52"/>
    <w:rsid w:val="000A7E74"/>
    <w:rsid w:val="000B000F"/>
    <w:rsid w:val="000B0BDF"/>
    <w:rsid w:val="000B20EB"/>
    <w:rsid w:val="000B40D6"/>
    <w:rsid w:val="000B4632"/>
    <w:rsid w:val="000B4A08"/>
    <w:rsid w:val="000B4E02"/>
    <w:rsid w:val="000B4FBF"/>
    <w:rsid w:val="000B502D"/>
    <w:rsid w:val="000B5B53"/>
    <w:rsid w:val="000B5E10"/>
    <w:rsid w:val="000B5E2C"/>
    <w:rsid w:val="000B620D"/>
    <w:rsid w:val="000B62FD"/>
    <w:rsid w:val="000C0A72"/>
    <w:rsid w:val="000C161D"/>
    <w:rsid w:val="000C2A80"/>
    <w:rsid w:val="000C4296"/>
    <w:rsid w:val="000C4349"/>
    <w:rsid w:val="000C6A54"/>
    <w:rsid w:val="000C75B7"/>
    <w:rsid w:val="000D0997"/>
    <w:rsid w:val="000D125E"/>
    <w:rsid w:val="000D1BDB"/>
    <w:rsid w:val="000D1EA4"/>
    <w:rsid w:val="000D1FCF"/>
    <w:rsid w:val="000D36D9"/>
    <w:rsid w:val="000D3F8C"/>
    <w:rsid w:val="000D40EF"/>
    <w:rsid w:val="000D44E6"/>
    <w:rsid w:val="000D5FD7"/>
    <w:rsid w:val="000D793C"/>
    <w:rsid w:val="000E0008"/>
    <w:rsid w:val="000E02AD"/>
    <w:rsid w:val="000E043E"/>
    <w:rsid w:val="000E0606"/>
    <w:rsid w:val="000E1B91"/>
    <w:rsid w:val="000E4048"/>
    <w:rsid w:val="000E40DC"/>
    <w:rsid w:val="000E4504"/>
    <w:rsid w:val="000E5404"/>
    <w:rsid w:val="000E5CC9"/>
    <w:rsid w:val="000E60C6"/>
    <w:rsid w:val="000E6A3C"/>
    <w:rsid w:val="000E79B2"/>
    <w:rsid w:val="000F1095"/>
    <w:rsid w:val="000F187E"/>
    <w:rsid w:val="000F19B2"/>
    <w:rsid w:val="000F213A"/>
    <w:rsid w:val="000F2FD0"/>
    <w:rsid w:val="000F3836"/>
    <w:rsid w:val="000F3E72"/>
    <w:rsid w:val="000F4A16"/>
    <w:rsid w:val="000F57FD"/>
    <w:rsid w:val="000F580E"/>
    <w:rsid w:val="000F5D1D"/>
    <w:rsid w:val="000F5D20"/>
    <w:rsid w:val="000F6450"/>
    <w:rsid w:val="000F65D4"/>
    <w:rsid w:val="000F72CA"/>
    <w:rsid w:val="000F7340"/>
    <w:rsid w:val="000F774B"/>
    <w:rsid w:val="000F77D1"/>
    <w:rsid w:val="0010234E"/>
    <w:rsid w:val="00102C58"/>
    <w:rsid w:val="00102E42"/>
    <w:rsid w:val="00103363"/>
    <w:rsid w:val="00104862"/>
    <w:rsid w:val="00104928"/>
    <w:rsid w:val="001049D6"/>
    <w:rsid w:val="00104F07"/>
    <w:rsid w:val="00106264"/>
    <w:rsid w:val="00106319"/>
    <w:rsid w:val="0010765D"/>
    <w:rsid w:val="00107B62"/>
    <w:rsid w:val="00107C0A"/>
    <w:rsid w:val="00107DA2"/>
    <w:rsid w:val="00110EBC"/>
    <w:rsid w:val="001111EB"/>
    <w:rsid w:val="00111D82"/>
    <w:rsid w:val="00112326"/>
    <w:rsid w:val="001148D5"/>
    <w:rsid w:val="001152ED"/>
    <w:rsid w:val="0011575E"/>
    <w:rsid w:val="00116251"/>
    <w:rsid w:val="00120737"/>
    <w:rsid w:val="0012083A"/>
    <w:rsid w:val="00120886"/>
    <w:rsid w:val="00121BE8"/>
    <w:rsid w:val="00121D79"/>
    <w:rsid w:val="00122124"/>
    <w:rsid w:val="00122D57"/>
    <w:rsid w:val="00123E0D"/>
    <w:rsid w:val="00124937"/>
    <w:rsid w:val="00124C99"/>
    <w:rsid w:val="00124F5C"/>
    <w:rsid w:val="001250E0"/>
    <w:rsid w:val="0012667E"/>
    <w:rsid w:val="00127C83"/>
    <w:rsid w:val="00131486"/>
    <w:rsid w:val="00132C72"/>
    <w:rsid w:val="001336F8"/>
    <w:rsid w:val="0013374F"/>
    <w:rsid w:val="00134807"/>
    <w:rsid w:val="00134C69"/>
    <w:rsid w:val="00134CC1"/>
    <w:rsid w:val="0013598E"/>
    <w:rsid w:val="00136305"/>
    <w:rsid w:val="00136DF9"/>
    <w:rsid w:val="00136F33"/>
    <w:rsid w:val="001371BC"/>
    <w:rsid w:val="001374EA"/>
    <w:rsid w:val="0014147E"/>
    <w:rsid w:val="00141DE6"/>
    <w:rsid w:val="0014339C"/>
    <w:rsid w:val="001438C7"/>
    <w:rsid w:val="00143A11"/>
    <w:rsid w:val="0014430E"/>
    <w:rsid w:val="0014502B"/>
    <w:rsid w:val="001459C8"/>
    <w:rsid w:val="00145A3A"/>
    <w:rsid w:val="00145BAE"/>
    <w:rsid w:val="00145E47"/>
    <w:rsid w:val="001476CC"/>
    <w:rsid w:val="00147A51"/>
    <w:rsid w:val="00147D11"/>
    <w:rsid w:val="00147D57"/>
    <w:rsid w:val="00147E88"/>
    <w:rsid w:val="00147F18"/>
    <w:rsid w:val="0015108D"/>
    <w:rsid w:val="0015191C"/>
    <w:rsid w:val="00151D3A"/>
    <w:rsid w:val="00151D89"/>
    <w:rsid w:val="00154A87"/>
    <w:rsid w:val="00154C9F"/>
    <w:rsid w:val="00156271"/>
    <w:rsid w:val="001572DE"/>
    <w:rsid w:val="00157532"/>
    <w:rsid w:val="0016007F"/>
    <w:rsid w:val="001605ED"/>
    <w:rsid w:val="00160740"/>
    <w:rsid w:val="00162152"/>
    <w:rsid w:val="00162B43"/>
    <w:rsid w:val="001634C6"/>
    <w:rsid w:val="00163DA6"/>
    <w:rsid w:val="001648B1"/>
    <w:rsid w:val="00165098"/>
    <w:rsid w:val="001659D7"/>
    <w:rsid w:val="00165D24"/>
    <w:rsid w:val="00165F53"/>
    <w:rsid w:val="00166078"/>
    <w:rsid w:val="00166903"/>
    <w:rsid w:val="00166BA2"/>
    <w:rsid w:val="00166C4A"/>
    <w:rsid w:val="001670B1"/>
    <w:rsid w:val="0016789C"/>
    <w:rsid w:val="0017012D"/>
    <w:rsid w:val="0017226E"/>
    <w:rsid w:val="00172C18"/>
    <w:rsid w:val="00173A44"/>
    <w:rsid w:val="00175432"/>
    <w:rsid w:val="00175C62"/>
    <w:rsid w:val="00180D75"/>
    <w:rsid w:val="00181030"/>
    <w:rsid w:val="001812ED"/>
    <w:rsid w:val="00181F99"/>
    <w:rsid w:val="0018375A"/>
    <w:rsid w:val="001846B3"/>
    <w:rsid w:val="001848C7"/>
    <w:rsid w:val="00184D5D"/>
    <w:rsid w:val="001868A4"/>
    <w:rsid w:val="0018745B"/>
    <w:rsid w:val="00187560"/>
    <w:rsid w:val="001875D6"/>
    <w:rsid w:val="001901C6"/>
    <w:rsid w:val="00191569"/>
    <w:rsid w:val="00191B1F"/>
    <w:rsid w:val="00191E1B"/>
    <w:rsid w:val="001928F5"/>
    <w:rsid w:val="0019315E"/>
    <w:rsid w:val="00195983"/>
    <w:rsid w:val="00195B64"/>
    <w:rsid w:val="00196855"/>
    <w:rsid w:val="00196D3E"/>
    <w:rsid w:val="00197DAA"/>
    <w:rsid w:val="001A0251"/>
    <w:rsid w:val="001A21D8"/>
    <w:rsid w:val="001A2633"/>
    <w:rsid w:val="001A3A73"/>
    <w:rsid w:val="001A4F54"/>
    <w:rsid w:val="001A55A5"/>
    <w:rsid w:val="001A5851"/>
    <w:rsid w:val="001A59A8"/>
    <w:rsid w:val="001A5C03"/>
    <w:rsid w:val="001A6BE5"/>
    <w:rsid w:val="001A6FAD"/>
    <w:rsid w:val="001A788F"/>
    <w:rsid w:val="001B0079"/>
    <w:rsid w:val="001B236F"/>
    <w:rsid w:val="001B320D"/>
    <w:rsid w:val="001B48FC"/>
    <w:rsid w:val="001B619B"/>
    <w:rsid w:val="001B7F9D"/>
    <w:rsid w:val="001C0692"/>
    <w:rsid w:val="001C17EB"/>
    <w:rsid w:val="001C26B0"/>
    <w:rsid w:val="001C420A"/>
    <w:rsid w:val="001C4679"/>
    <w:rsid w:val="001C4F68"/>
    <w:rsid w:val="001C6832"/>
    <w:rsid w:val="001C6969"/>
    <w:rsid w:val="001D155F"/>
    <w:rsid w:val="001D3558"/>
    <w:rsid w:val="001D37AD"/>
    <w:rsid w:val="001D39C2"/>
    <w:rsid w:val="001D6047"/>
    <w:rsid w:val="001D6247"/>
    <w:rsid w:val="001D67C3"/>
    <w:rsid w:val="001D736B"/>
    <w:rsid w:val="001D753D"/>
    <w:rsid w:val="001D7E74"/>
    <w:rsid w:val="001E0285"/>
    <w:rsid w:val="001E034E"/>
    <w:rsid w:val="001E0D29"/>
    <w:rsid w:val="001E15DF"/>
    <w:rsid w:val="001E1E3D"/>
    <w:rsid w:val="001E1F53"/>
    <w:rsid w:val="001E2BEE"/>
    <w:rsid w:val="001E3DF6"/>
    <w:rsid w:val="001E3F94"/>
    <w:rsid w:val="001E4913"/>
    <w:rsid w:val="001E4C12"/>
    <w:rsid w:val="001E5896"/>
    <w:rsid w:val="001E5CAE"/>
    <w:rsid w:val="001E5E7B"/>
    <w:rsid w:val="001E5FFA"/>
    <w:rsid w:val="001E64FD"/>
    <w:rsid w:val="001F0414"/>
    <w:rsid w:val="001F0462"/>
    <w:rsid w:val="001F08BE"/>
    <w:rsid w:val="001F0D54"/>
    <w:rsid w:val="001F1955"/>
    <w:rsid w:val="001F21DF"/>
    <w:rsid w:val="001F26A0"/>
    <w:rsid w:val="001F36BF"/>
    <w:rsid w:val="001F421D"/>
    <w:rsid w:val="001F47B2"/>
    <w:rsid w:val="001F5054"/>
    <w:rsid w:val="001F73B3"/>
    <w:rsid w:val="001F74EB"/>
    <w:rsid w:val="001F7D0E"/>
    <w:rsid w:val="001F7FEC"/>
    <w:rsid w:val="002008BA"/>
    <w:rsid w:val="00200EAB"/>
    <w:rsid w:val="0020136C"/>
    <w:rsid w:val="002015E3"/>
    <w:rsid w:val="00204362"/>
    <w:rsid w:val="00204B90"/>
    <w:rsid w:val="00204C90"/>
    <w:rsid w:val="00205D23"/>
    <w:rsid w:val="00206FB5"/>
    <w:rsid w:val="002078B8"/>
    <w:rsid w:val="002102D3"/>
    <w:rsid w:val="00210973"/>
    <w:rsid w:val="002110D7"/>
    <w:rsid w:val="00211874"/>
    <w:rsid w:val="00211917"/>
    <w:rsid w:val="00213039"/>
    <w:rsid w:val="002131D4"/>
    <w:rsid w:val="002140E0"/>
    <w:rsid w:val="0021476D"/>
    <w:rsid w:val="00214FCD"/>
    <w:rsid w:val="00215A94"/>
    <w:rsid w:val="00215E73"/>
    <w:rsid w:val="00217DCD"/>
    <w:rsid w:val="002208DC"/>
    <w:rsid w:val="00220965"/>
    <w:rsid w:val="002210CC"/>
    <w:rsid w:val="0022136B"/>
    <w:rsid w:val="002216FC"/>
    <w:rsid w:val="002217A0"/>
    <w:rsid w:val="00221B27"/>
    <w:rsid w:val="00222C04"/>
    <w:rsid w:val="00223F1C"/>
    <w:rsid w:val="00224928"/>
    <w:rsid w:val="00224B75"/>
    <w:rsid w:val="002250AC"/>
    <w:rsid w:val="00225DBA"/>
    <w:rsid w:val="00225DED"/>
    <w:rsid w:val="00226AE2"/>
    <w:rsid w:val="00226BBA"/>
    <w:rsid w:val="00227DCB"/>
    <w:rsid w:val="00230C53"/>
    <w:rsid w:val="00230EF4"/>
    <w:rsid w:val="00233201"/>
    <w:rsid w:val="00234599"/>
    <w:rsid w:val="002347BF"/>
    <w:rsid w:val="00235717"/>
    <w:rsid w:val="00236003"/>
    <w:rsid w:val="00240BDA"/>
    <w:rsid w:val="00240FE6"/>
    <w:rsid w:val="0024135D"/>
    <w:rsid w:val="002419B9"/>
    <w:rsid w:val="00242368"/>
    <w:rsid w:val="00243F7E"/>
    <w:rsid w:val="00244D79"/>
    <w:rsid w:val="002453C2"/>
    <w:rsid w:val="0024565E"/>
    <w:rsid w:val="002457FA"/>
    <w:rsid w:val="002461A5"/>
    <w:rsid w:val="00247E9C"/>
    <w:rsid w:val="00247F30"/>
    <w:rsid w:val="00247FD5"/>
    <w:rsid w:val="00250001"/>
    <w:rsid w:val="002504F5"/>
    <w:rsid w:val="00250AE5"/>
    <w:rsid w:val="00250B98"/>
    <w:rsid w:val="00250F01"/>
    <w:rsid w:val="00251923"/>
    <w:rsid w:val="00253945"/>
    <w:rsid w:val="00254D86"/>
    <w:rsid w:val="00254E43"/>
    <w:rsid w:val="00254F0B"/>
    <w:rsid w:val="002556EF"/>
    <w:rsid w:val="00255D8F"/>
    <w:rsid w:val="002560F5"/>
    <w:rsid w:val="002572C2"/>
    <w:rsid w:val="00257FA9"/>
    <w:rsid w:val="00260CCC"/>
    <w:rsid w:val="00261365"/>
    <w:rsid w:val="00262D6E"/>
    <w:rsid w:val="0026325B"/>
    <w:rsid w:val="00264114"/>
    <w:rsid w:val="00265241"/>
    <w:rsid w:val="002653CF"/>
    <w:rsid w:val="002658E6"/>
    <w:rsid w:val="002658EF"/>
    <w:rsid w:val="0026590D"/>
    <w:rsid w:val="00265DFA"/>
    <w:rsid w:val="002665B8"/>
    <w:rsid w:val="00266D45"/>
    <w:rsid w:val="00266F91"/>
    <w:rsid w:val="002677D2"/>
    <w:rsid w:val="00270DFF"/>
    <w:rsid w:val="0027233A"/>
    <w:rsid w:val="0027265C"/>
    <w:rsid w:val="00272CB7"/>
    <w:rsid w:val="00273A92"/>
    <w:rsid w:val="00273C3D"/>
    <w:rsid w:val="00273DCC"/>
    <w:rsid w:val="00274053"/>
    <w:rsid w:val="0027488A"/>
    <w:rsid w:val="00274A46"/>
    <w:rsid w:val="00274B68"/>
    <w:rsid w:val="0027713E"/>
    <w:rsid w:val="0027731D"/>
    <w:rsid w:val="00277BBA"/>
    <w:rsid w:val="00280702"/>
    <w:rsid w:val="00280F30"/>
    <w:rsid w:val="00281147"/>
    <w:rsid w:val="00282647"/>
    <w:rsid w:val="00284781"/>
    <w:rsid w:val="002849AD"/>
    <w:rsid w:val="00286036"/>
    <w:rsid w:val="002862F3"/>
    <w:rsid w:val="002869CC"/>
    <w:rsid w:val="00286F7F"/>
    <w:rsid w:val="00287F15"/>
    <w:rsid w:val="00290623"/>
    <w:rsid w:val="00291A09"/>
    <w:rsid w:val="00291F77"/>
    <w:rsid w:val="002924DB"/>
    <w:rsid w:val="00292757"/>
    <w:rsid w:val="002927B1"/>
    <w:rsid w:val="0029285C"/>
    <w:rsid w:val="00293316"/>
    <w:rsid w:val="0029365C"/>
    <w:rsid w:val="00293AAD"/>
    <w:rsid w:val="00295803"/>
    <w:rsid w:val="00295FD1"/>
    <w:rsid w:val="00296869"/>
    <w:rsid w:val="00297877"/>
    <w:rsid w:val="002A025B"/>
    <w:rsid w:val="002A04AF"/>
    <w:rsid w:val="002A0804"/>
    <w:rsid w:val="002A682D"/>
    <w:rsid w:val="002A71F6"/>
    <w:rsid w:val="002B0268"/>
    <w:rsid w:val="002B08DA"/>
    <w:rsid w:val="002B1126"/>
    <w:rsid w:val="002B1F3C"/>
    <w:rsid w:val="002B2984"/>
    <w:rsid w:val="002B3269"/>
    <w:rsid w:val="002B3983"/>
    <w:rsid w:val="002B49F3"/>
    <w:rsid w:val="002B55FC"/>
    <w:rsid w:val="002B56CF"/>
    <w:rsid w:val="002B5BF9"/>
    <w:rsid w:val="002B5C4C"/>
    <w:rsid w:val="002B6349"/>
    <w:rsid w:val="002B717C"/>
    <w:rsid w:val="002C107A"/>
    <w:rsid w:val="002C1264"/>
    <w:rsid w:val="002C1486"/>
    <w:rsid w:val="002C3550"/>
    <w:rsid w:val="002C36DE"/>
    <w:rsid w:val="002C37CE"/>
    <w:rsid w:val="002C539D"/>
    <w:rsid w:val="002C5B30"/>
    <w:rsid w:val="002C6725"/>
    <w:rsid w:val="002C6AC2"/>
    <w:rsid w:val="002C6B67"/>
    <w:rsid w:val="002C7D5C"/>
    <w:rsid w:val="002D2122"/>
    <w:rsid w:val="002D24E5"/>
    <w:rsid w:val="002D4012"/>
    <w:rsid w:val="002D40F9"/>
    <w:rsid w:val="002D5A4C"/>
    <w:rsid w:val="002D63B4"/>
    <w:rsid w:val="002D71DC"/>
    <w:rsid w:val="002E146C"/>
    <w:rsid w:val="002E225C"/>
    <w:rsid w:val="002E246E"/>
    <w:rsid w:val="002E442F"/>
    <w:rsid w:val="002E4692"/>
    <w:rsid w:val="002E4695"/>
    <w:rsid w:val="002E5C6A"/>
    <w:rsid w:val="002E5E42"/>
    <w:rsid w:val="002E6A7D"/>
    <w:rsid w:val="002E78C0"/>
    <w:rsid w:val="002E7E57"/>
    <w:rsid w:val="002F06C8"/>
    <w:rsid w:val="002F1142"/>
    <w:rsid w:val="002F18FB"/>
    <w:rsid w:val="002F2F55"/>
    <w:rsid w:val="002F362E"/>
    <w:rsid w:val="002F3AA8"/>
    <w:rsid w:val="002F45EF"/>
    <w:rsid w:val="002F4C5C"/>
    <w:rsid w:val="002F5DA9"/>
    <w:rsid w:val="002F688D"/>
    <w:rsid w:val="002F7354"/>
    <w:rsid w:val="003009F3"/>
    <w:rsid w:val="00300DBB"/>
    <w:rsid w:val="003011F6"/>
    <w:rsid w:val="0030153D"/>
    <w:rsid w:val="00302386"/>
    <w:rsid w:val="00302D48"/>
    <w:rsid w:val="00302F7C"/>
    <w:rsid w:val="00303349"/>
    <w:rsid w:val="00303737"/>
    <w:rsid w:val="00303A47"/>
    <w:rsid w:val="003044CF"/>
    <w:rsid w:val="00304E6C"/>
    <w:rsid w:val="003064AE"/>
    <w:rsid w:val="00306E08"/>
    <w:rsid w:val="003072F8"/>
    <w:rsid w:val="00307673"/>
    <w:rsid w:val="0031056F"/>
    <w:rsid w:val="00311F8A"/>
    <w:rsid w:val="0031216C"/>
    <w:rsid w:val="003133DF"/>
    <w:rsid w:val="0031459A"/>
    <w:rsid w:val="003145C1"/>
    <w:rsid w:val="0031497D"/>
    <w:rsid w:val="00315943"/>
    <w:rsid w:val="00315A50"/>
    <w:rsid w:val="003165DB"/>
    <w:rsid w:val="00316B25"/>
    <w:rsid w:val="00317E4A"/>
    <w:rsid w:val="003214E1"/>
    <w:rsid w:val="00321ECC"/>
    <w:rsid w:val="003222ED"/>
    <w:rsid w:val="003229A3"/>
    <w:rsid w:val="00323063"/>
    <w:rsid w:val="003230D6"/>
    <w:rsid w:val="0032321A"/>
    <w:rsid w:val="00323815"/>
    <w:rsid w:val="003261C4"/>
    <w:rsid w:val="0032682A"/>
    <w:rsid w:val="00327D9A"/>
    <w:rsid w:val="003306E7"/>
    <w:rsid w:val="00330D80"/>
    <w:rsid w:val="00331A4F"/>
    <w:rsid w:val="00331F46"/>
    <w:rsid w:val="00332D1F"/>
    <w:rsid w:val="003331A5"/>
    <w:rsid w:val="00333A74"/>
    <w:rsid w:val="003341E6"/>
    <w:rsid w:val="00334BD6"/>
    <w:rsid w:val="00334FD6"/>
    <w:rsid w:val="00335567"/>
    <w:rsid w:val="0033561C"/>
    <w:rsid w:val="00336142"/>
    <w:rsid w:val="00336D52"/>
    <w:rsid w:val="0033767A"/>
    <w:rsid w:val="003412DF"/>
    <w:rsid w:val="00341C43"/>
    <w:rsid w:val="00342E0A"/>
    <w:rsid w:val="00342E33"/>
    <w:rsid w:val="003433DE"/>
    <w:rsid w:val="00344340"/>
    <w:rsid w:val="003452D4"/>
    <w:rsid w:val="0034602B"/>
    <w:rsid w:val="00346C32"/>
    <w:rsid w:val="00350046"/>
    <w:rsid w:val="00350507"/>
    <w:rsid w:val="003512D6"/>
    <w:rsid w:val="003517E6"/>
    <w:rsid w:val="0035343D"/>
    <w:rsid w:val="0035471C"/>
    <w:rsid w:val="00354A4C"/>
    <w:rsid w:val="0035506F"/>
    <w:rsid w:val="003567C1"/>
    <w:rsid w:val="0036002D"/>
    <w:rsid w:val="00360D88"/>
    <w:rsid w:val="00361367"/>
    <w:rsid w:val="003616AD"/>
    <w:rsid w:val="003624F0"/>
    <w:rsid w:val="003625FC"/>
    <w:rsid w:val="003628DE"/>
    <w:rsid w:val="003633C4"/>
    <w:rsid w:val="00363459"/>
    <w:rsid w:val="003635C7"/>
    <w:rsid w:val="003658A2"/>
    <w:rsid w:val="00365AE8"/>
    <w:rsid w:val="00365C42"/>
    <w:rsid w:val="00365D79"/>
    <w:rsid w:val="00365E39"/>
    <w:rsid w:val="0036662E"/>
    <w:rsid w:val="00366B60"/>
    <w:rsid w:val="003704A0"/>
    <w:rsid w:val="003711B7"/>
    <w:rsid w:val="003728D6"/>
    <w:rsid w:val="003734F0"/>
    <w:rsid w:val="003744EF"/>
    <w:rsid w:val="00374ED9"/>
    <w:rsid w:val="003753B4"/>
    <w:rsid w:val="003754B5"/>
    <w:rsid w:val="00375978"/>
    <w:rsid w:val="003760ED"/>
    <w:rsid w:val="0037645C"/>
    <w:rsid w:val="00376C63"/>
    <w:rsid w:val="0037737F"/>
    <w:rsid w:val="00377710"/>
    <w:rsid w:val="00377C8E"/>
    <w:rsid w:val="00377DE1"/>
    <w:rsid w:val="0038072A"/>
    <w:rsid w:val="00380C36"/>
    <w:rsid w:val="00380D0F"/>
    <w:rsid w:val="00380EA6"/>
    <w:rsid w:val="003818D0"/>
    <w:rsid w:val="00381ECD"/>
    <w:rsid w:val="00383437"/>
    <w:rsid w:val="00383B7F"/>
    <w:rsid w:val="00384781"/>
    <w:rsid w:val="00384D3E"/>
    <w:rsid w:val="00385958"/>
    <w:rsid w:val="00387900"/>
    <w:rsid w:val="003908F7"/>
    <w:rsid w:val="00391134"/>
    <w:rsid w:val="003917C1"/>
    <w:rsid w:val="0039204D"/>
    <w:rsid w:val="0039210F"/>
    <w:rsid w:val="003925E3"/>
    <w:rsid w:val="003929A2"/>
    <w:rsid w:val="00392E7C"/>
    <w:rsid w:val="0039326B"/>
    <w:rsid w:val="003933E7"/>
    <w:rsid w:val="0039354E"/>
    <w:rsid w:val="00394268"/>
    <w:rsid w:val="003942DD"/>
    <w:rsid w:val="00394AD3"/>
    <w:rsid w:val="003957FC"/>
    <w:rsid w:val="00395D2E"/>
    <w:rsid w:val="0039688E"/>
    <w:rsid w:val="00396956"/>
    <w:rsid w:val="00396DF2"/>
    <w:rsid w:val="0039790A"/>
    <w:rsid w:val="003A00BD"/>
    <w:rsid w:val="003A0497"/>
    <w:rsid w:val="003A0E0F"/>
    <w:rsid w:val="003A0F21"/>
    <w:rsid w:val="003A31DF"/>
    <w:rsid w:val="003A498C"/>
    <w:rsid w:val="003A4E72"/>
    <w:rsid w:val="003A61BD"/>
    <w:rsid w:val="003A6667"/>
    <w:rsid w:val="003A7734"/>
    <w:rsid w:val="003A7B98"/>
    <w:rsid w:val="003B0C86"/>
    <w:rsid w:val="003B14D1"/>
    <w:rsid w:val="003B1CB0"/>
    <w:rsid w:val="003B2059"/>
    <w:rsid w:val="003B248E"/>
    <w:rsid w:val="003B2DDA"/>
    <w:rsid w:val="003B2EF6"/>
    <w:rsid w:val="003B3EB6"/>
    <w:rsid w:val="003B5DBE"/>
    <w:rsid w:val="003B642F"/>
    <w:rsid w:val="003B651F"/>
    <w:rsid w:val="003B7F49"/>
    <w:rsid w:val="003C3C03"/>
    <w:rsid w:val="003C536C"/>
    <w:rsid w:val="003C58C3"/>
    <w:rsid w:val="003C5925"/>
    <w:rsid w:val="003C5BBF"/>
    <w:rsid w:val="003C5CA6"/>
    <w:rsid w:val="003C667A"/>
    <w:rsid w:val="003C66E0"/>
    <w:rsid w:val="003C738D"/>
    <w:rsid w:val="003C742E"/>
    <w:rsid w:val="003D013A"/>
    <w:rsid w:val="003D0269"/>
    <w:rsid w:val="003D038E"/>
    <w:rsid w:val="003D3335"/>
    <w:rsid w:val="003D368C"/>
    <w:rsid w:val="003D41E7"/>
    <w:rsid w:val="003D41F1"/>
    <w:rsid w:val="003D45BA"/>
    <w:rsid w:val="003D4638"/>
    <w:rsid w:val="003D4C00"/>
    <w:rsid w:val="003D5116"/>
    <w:rsid w:val="003D6261"/>
    <w:rsid w:val="003D66A5"/>
    <w:rsid w:val="003D6CD6"/>
    <w:rsid w:val="003E0300"/>
    <w:rsid w:val="003E0950"/>
    <w:rsid w:val="003E0D88"/>
    <w:rsid w:val="003E1857"/>
    <w:rsid w:val="003E2C4B"/>
    <w:rsid w:val="003E2CE6"/>
    <w:rsid w:val="003E3176"/>
    <w:rsid w:val="003E421E"/>
    <w:rsid w:val="003E4714"/>
    <w:rsid w:val="003E490B"/>
    <w:rsid w:val="003E4BE2"/>
    <w:rsid w:val="003E7D10"/>
    <w:rsid w:val="003F0C3A"/>
    <w:rsid w:val="003F2BD6"/>
    <w:rsid w:val="003F30DB"/>
    <w:rsid w:val="003F31EB"/>
    <w:rsid w:val="003F32C0"/>
    <w:rsid w:val="003F337E"/>
    <w:rsid w:val="003F37B8"/>
    <w:rsid w:val="003F445D"/>
    <w:rsid w:val="003F4ACA"/>
    <w:rsid w:val="003F5A9F"/>
    <w:rsid w:val="003F66D1"/>
    <w:rsid w:val="003F66EB"/>
    <w:rsid w:val="003F6C68"/>
    <w:rsid w:val="003F6C9B"/>
    <w:rsid w:val="003F7B26"/>
    <w:rsid w:val="00400A94"/>
    <w:rsid w:val="0040172E"/>
    <w:rsid w:val="0040173E"/>
    <w:rsid w:val="00401AB3"/>
    <w:rsid w:val="0040262D"/>
    <w:rsid w:val="00402C81"/>
    <w:rsid w:val="004037C7"/>
    <w:rsid w:val="00403894"/>
    <w:rsid w:val="0040404F"/>
    <w:rsid w:val="00404528"/>
    <w:rsid w:val="00404C99"/>
    <w:rsid w:val="00404E19"/>
    <w:rsid w:val="00405243"/>
    <w:rsid w:val="00405828"/>
    <w:rsid w:val="00405C51"/>
    <w:rsid w:val="004065EA"/>
    <w:rsid w:val="0040700D"/>
    <w:rsid w:val="004077EE"/>
    <w:rsid w:val="004079E4"/>
    <w:rsid w:val="00410281"/>
    <w:rsid w:val="0041198D"/>
    <w:rsid w:val="004121B0"/>
    <w:rsid w:val="00412243"/>
    <w:rsid w:val="00412759"/>
    <w:rsid w:val="004129B0"/>
    <w:rsid w:val="00413FA9"/>
    <w:rsid w:val="00414269"/>
    <w:rsid w:val="0041449F"/>
    <w:rsid w:val="00414B08"/>
    <w:rsid w:val="0041613B"/>
    <w:rsid w:val="004166D0"/>
    <w:rsid w:val="00416E99"/>
    <w:rsid w:val="0041752A"/>
    <w:rsid w:val="00417D65"/>
    <w:rsid w:val="00417DE1"/>
    <w:rsid w:val="00420148"/>
    <w:rsid w:val="00420B71"/>
    <w:rsid w:val="00421080"/>
    <w:rsid w:val="00421C67"/>
    <w:rsid w:val="00422784"/>
    <w:rsid w:val="00425747"/>
    <w:rsid w:val="00425F92"/>
    <w:rsid w:val="004264F4"/>
    <w:rsid w:val="0042796F"/>
    <w:rsid w:val="004279A6"/>
    <w:rsid w:val="004317F4"/>
    <w:rsid w:val="00431E22"/>
    <w:rsid w:val="004327FA"/>
    <w:rsid w:val="00432A18"/>
    <w:rsid w:val="00432A5B"/>
    <w:rsid w:val="00432D94"/>
    <w:rsid w:val="004336A1"/>
    <w:rsid w:val="00433DA7"/>
    <w:rsid w:val="0043428E"/>
    <w:rsid w:val="00434980"/>
    <w:rsid w:val="00434EE5"/>
    <w:rsid w:val="004350D5"/>
    <w:rsid w:val="00435C6F"/>
    <w:rsid w:val="00435D70"/>
    <w:rsid w:val="00435DEC"/>
    <w:rsid w:val="004373DF"/>
    <w:rsid w:val="00437D1F"/>
    <w:rsid w:val="00437FE1"/>
    <w:rsid w:val="00441181"/>
    <w:rsid w:val="00441C3E"/>
    <w:rsid w:val="0044262E"/>
    <w:rsid w:val="00442BBB"/>
    <w:rsid w:val="004446EE"/>
    <w:rsid w:val="00444B7F"/>
    <w:rsid w:val="00444D6B"/>
    <w:rsid w:val="00444DF3"/>
    <w:rsid w:val="00445200"/>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2CB9"/>
    <w:rsid w:val="00453F43"/>
    <w:rsid w:val="004542A2"/>
    <w:rsid w:val="004556D3"/>
    <w:rsid w:val="00457EDD"/>
    <w:rsid w:val="00460523"/>
    <w:rsid w:val="00460AFC"/>
    <w:rsid w:val="00460F04"/>
    <w:rsid w:val="00461ECC"/>
    <w:rsid w:val="004621BE"/>
    <w:rsid w:val="00462FC8"/>
    <w:rsid w:val="00463160"/>
    <w:rsid w:val="004638B7"/>
    <w:rsid w:val="00463ACE"/>
    <w:rsid w:val="004642CF"/>
    <w:rsid w:val="0046477F"/>
    <w:rsid w:val="004647DC"/>
    <w:rsid w:val="00464D55"/>
    <w:rsid w:val="0046521E"/>
    <w:rsid w:val="004653D2"/>
    <w:rsid w:val="00467991"/>
    <w:rsid w:val="004713A9"/>
    <w:rsid w:val="00471893"/>
    <w:rsid w:val="00471C1D"/>
    <w:rsid w:val="0047365B"/>
    <w:rsid w:val="00473D0D"/>
    <w:rsid w:val="0047453E"/>
    <w:rsid w:val="0047541B"/>
    <w:rsid w:val="0047658E"/>
    <w:rsid w:val="00476B3D"/>
    <w:rsid w:val="00477273"/>
    <w:rsid w:val="0047785F"/>
    <w:rsid w:val="00477DE9"/>
    <w:rsid w:val="004806C9"/>
    <w:rsid w:val="00480C4E"/>
    <w:rsid w:val="004826DF"/>
    <w:rsid w:val="0048276B"/>
    <w:rsid w:val="00482C42"/>
    <w:rsid w:val="00484557"/>
    <w:rsid w:val="00485403"/>
    <w:rsid w:val="00486318"/>
    <w:rsid w:val="00486F96"/>
    <w:rsid w:val="00487033"/>
    <w:rsid w:val="0048732E"/>
    <w:rsid w:val="00487E38"/>
    <w:rsid w:val="00491514"/>
    <w:rsid w:val="004920B0"/>
    <w:rsid w:val="004920C6"/>
    <w:rsid w:val="0049334E"/>
    <w:rsid w:val="004936AA"/>
    <w:rsid w:val="00495318"/>
    <w:rsid w:val="00495599"/>
    <w:rsid w:val="00495DA8"/>
    <w:rsid w:val="00495E23"/>
    <w:rsid w:val="00496555"/>
    <w:rsid w:val="00497962"/>
    <w:rsid w:val="00497AB5"/>
    <w:rsid w:val="004A1778"/>
    <w:rsid w:val="004A1C4E"/>
    <w:rsid w:val="004A1EF9"/>
    <w:rsid w:val="004A24CD"/>
    <w:rsid w:val="004A2794"/>
    <w:rsid w:val="004A28D7"/>
    <w:rsid w:val="004A2EE1"/>
    <w:rsid w:val="004A38F7"/>
    <w:rsid w:val="004A3A1C"/>
    <w:rsid w:val="004A3F5C"/>
    <w:rsid w:val="004A436D"/>
    <w:rsid w:val="004A443D"/>
    <w:rsid w:val="004A4AE5"/>
    <w:rsid w:val="004A5858"/>
    <w:rsid w:val="004A7851"/>
    <w:rsid w:val="004A7ABA"/>
    <w:rsid w:val="004A7E7C"/>
    <w:rsid w:val="004B08FB"/>
    <w:rsid w:val="004B0D8C"/>
    <w:rsid w:val="004B1185"/>
    <w:rsid w:val="004B1685"/>
    <w:rsid w:val="004B1694"/>
    <w:rsid w:val="004B16BC"/>
    <w:rsid w:val="004B2953"/>
    <w:rsid w:val="004B3926"/>
    <w:rsid w:val="004B49B8"/>
    <w:rsid w:val="004B4CC0"/>
    <w:rsid w:val="004B4D92"/>
    <w:rsid w:val="004B4D9B"/>
    <w:rsid w:val="004B56AC"/>
    <w:rsid w:val="004B5ABC"/>
    <w:rsid w:val="004B6FEB"/>
    <w:rsid w:val="004B77F0"/>
    <w:rsid w:val="004B7CA7"/>
    <w:rsid w:val="004B7E2D"/>
    <w:rsid w:val="004C05EE"/>
    <w:rsid w:val="004C097A"/>
    <w:rsid w:val="004C1807"/>
    <w:rsid w:val="004C2CCB"/>
    <w:rsid w:val="004C2DA0"/>
    <w:rsid w:val="004C31A5"/>
    <w:rsid w:val="004C57E7"/>
    <w:rsid w:val="004C5CA1"/>
    <w:rsid w:val="004C6764"/>
    <w:rsid w:val="004C6B28"/>
    <w:rsid w:val="004C6B50"/>
    <w:rsid w:val="004C6C87"/>
    <w:rsid w:val="004C7B2D"/>
    <w:rsid w:val="004D2E5D"/>
    <w:rsid w:val="004D37BE"/>
    <w:rsid w:val="004D3ED1"/>
    <w:rsid w:val="004D43D0"/>
    <w:rsid w:val="004D454C"/>
    <w:rsid w:val="004D46A3"/>
    <w:rsid w:val="004D4FB0"/>
    <w:rsid w:val="004D621E"/>
    <w:rsid w:val="004D6450"/>
    <w:rsid w:val="004D7087"/>
    <w:rsid w:val="004D7818"/>
    <w:rsid w:val="004E00EE"/>
    <w:rsid w:val="004E05FC"/>
    <w:rsid w:val="004E0D62"/>
    <w:rsid w:val="004E0EB8"/>
    <w:rsid w:val="004E1F04"/>
    <w:rsid w:val="004E29CC"/>
    <w:rsid w:val="004E498C"/>
    <w:rsid w:val="004E5B14"/>
    <w:rsid w:val="004E6822"/>
    <w:rsid w:val="004E7557"/>
    <w:rsid w:val="004E7E16"/>
    <w:rsid w:val="004F06AE"/>
    <w:rsid w:val="004F0A43"/>
    <w:rsid w:val="004F0CE3"/>
    <w:rsid w:val="004F1B73"/>
    <w:rsid w:val="004F1FFD"/>
    <w:rsid w:val="004F2623"/>
    <w:rsid w:val="004F3051"/>
    <w:rsid w:val="004F315B"/>
    <w:rsid w:val="004F360D"/>
    <w:rsid w:val="004F3A3B"/>
    <w:rsid w:val="004F421B"/>
    <w:rsid w:val="004F4476"/>
    <w:rsid w:val="004F5CDD"/>
    <w:rsid w:val="004F5DB8"/>
    <w:rsid w:val="004F6CF5"/>
    <w:rsid w:val="004F7264"/>
    <w:rsid w:val="004F758D"/>
    <w:rsid w:val="004F7773"/>
    <w:rsid w:val="004F7BD8"/>
    <w:rsid w:val="0050040C"/>
    <w:rsid w:val="00501263"/>
    <w:rsid w:val="005020CA"/>
    <w:rsid w:val="0050216A"/>
    <w:rsid w:val="00502C3C"/>
    <w:rsid w:val="00502F25"/>
    <w:rsid w:val="0050384C"/>
    <w:rsid w:val="00503E2A"/>
    <w:rsid w:val="00506520"/>
    <w:rsid w:val="005065BE"/>
    <w:rsid w:val="00506CA1"/>
    <w:rsid w:val="0050703F"/>
    <w:rsid w:val="00507654"/>
    <w:rsid w:val="00510933"/>
    <w:rsid w:val="00510A7B"/>
    <w:rsid w:val="005113FF"/>
    <w:rsid w:val="00511E76"/>
    <w:rsid w:val="005121E5"/>
    <w:rsid w:val="00512517"/>
    <w:rsid w:val="0051313A"/>
    <w:rsid w:val="005146D6"/>
    <w:rsid w:val="00514E22"/>
    <w:rsid w:val="00516150"/>
    <w:rsid w:val="00516B0D"/>
    <w:rsid w:val="00516D3A"/>
    <w:rsid w:val="00516F88"/>
    <w:rsid w:val="0052063F"/>
    <w:rsid w:val="0052066A"/>
    <w:rsid w:val="00521456"/>
    <w:rsid w:val="00521D24"/>
    <w:rsid w:val="00522ED3"/>
    <w:rsid w:val="0052321A"/>
    <w:rsid w:val="00523D8D"/>
    <w:rsid w:val="00524296"/>
    <w:rsid w:val="00524C7D"/>
    <w:rsid w:val="00525771"/>
    <w:rsid w:val="00525D1C"/>
    <w:rsid w:val="00525FB0"/>
    <w:rsid w:val="00526CFF"/>
    <w:rsid w:val="0052795E"/>
    <w:rsid w:val="00530EE9"/>
    <w:rsid w:val="00531D24"/>
    <w:rsid w:val="005323AD"/>
    <w:rsid w:val="00532CB4"/>
    <w:rsid w:val="0053322B"/>
    <w:rsid w:val="00533CB8"/>
    <w:rsid w:val="00534733"/>
    <w:rsid w:val="005362EC"/>
    <w:rsid w:val="005363BC"/>
    <w:rsid w:val="00537B07"/>
    <w:rsid w:val="00537E44"/>
    <w:rsid w:val="00541838"/>
    <w:rsid w:val="00542506"/>
    <w:rsid w:val="005426CB"/>
    <w:rsid w:val="00542F3C"/>
    <w:rsid w:val="00543EBB"/>
    <w:rsid w:val="00546A63"/>
    <w:rsid w:val="00546CB7"/>
    <w:rsid w:val="00546F1A"/>
    <w:rsid w:val="00550CB4"/>
    <w:rsid w:val="0055169E"/>
    <w:rsid w:val="005528BE"/>
    <w:rsid w:val="00552B73"/>
    <w:rsid w:val="00552BF6"/>
    <w:rsid w:val="00552FDA"/>
    <w:rsid w:val="0055398D"/>
    <w:rsid w:val="0055435B"/>
    <w:rsid w:val="0055447B"/>
    <w:rsid w:val="005548E0"/>
    <w:rsid w:val="00554929"/>
    <w:rsid w:val="00554B00"/>
    <w:rsid w:val="0055634B"/>
    <w:rsid w:val="005564AC"/>
    <w:rsid w:val="00557725"/>
    <w:rsid w:val="005578ED"/>
    <w:rsid w:val="005603D2"/>
    <w:rsid w:val="005614D1"/>
    <w:rsid w:val="00561B51"/>
    <w:rsid w:val="00562B96"/>
    <w:rsid w:val="00563B1F"/>
    <w:rsid w:val="00564CA7"/>
    <w:rsid w:val="00565115"/>
    <w:rsid w:val="00565393"/>
    <w:rsid w:val="0056605A"/>
    <w:rsid w:val="00566B15"/>
    <w:rsid w:val="00566B56"/>
    <w:rsid w:val="00567198"/>
    <w:rsid w:val="00567237"/>
    <w:rsid w:val="00567829"/>
    <w:rsid w:val="00567A8A"/>
    <w:rsid w:val="00570070"/>
    <w:rsid w:val="00570838"/>
    <w:rsid w:val="00570A66"/>
    <w:rsid w:val="00570D87"/>
    <w:rsid w:val="00571106"/>
    <w:rsid w:val="0057114E"/>
    <w:rsid w:val="00571737"/>
    <w:rsid w:val="00572297"/>
    <w:rsid w:val="00572415"/>
    <w:rsid w:val="00573130"/>
    <w:rsid w:val="005731A9"/>
    <w:rsid w:val="0057335F"/>
    <w:rsid w:val="00573B0B"/>
    <w:rsid w:val="00575EA6"/>
    <w:rsid w:val="005760E1"/>
    <w:rsid w:val="00576C8B"/>
    <w:rsid w:val="005779C9"/>
    <w:rsid w:val="00580277"/>
    <w:rsid w:val="00580459"/>
    <w:rsid w:val="00580A88"/>
    <w:rsid w:val="00580F10"/>
    <w:rsid w:val="0058111A"/>
    <w:rsid w:val="00583185"/>
    <w:rsid w:val="0058361A"/>
    <w:rsid w:val="005837A6"/>
    <w:rsid w:val="00584EB0"/>
    <w:rsid w:val="005851FC"/>
    <w:rsid w:val="00585BAE"/>
    <w:rsid w:val="00585C23"/>
    <w:rsid w:val="0058636D"/>
    <w:rsid w:val="00586BBC"/>
    <w:rsid w:val="00587DE0"/>
    <w:rsid w:val="00590C84"/>
    <w:rsid w:val="00591362"/>
    <w:rsid w:val="00591A71"/>
    <w:rsid w:val="00591D8D"/>
    <w:rsid w:val="00592952"/>
    <w:rsid w:val="005945C7"/>
    <w:rsid w:val="0059501B"/>
    <w:rsid w:val="00596558"/>
    <w:rsid w:val="00597BC7"/>
    <w:rsid w:val="00597BE1"/>
    <w:rsid w:val="005A0204"/>
    <w:rsid w:val="005A1647"/>
    <w:rsid w:val="005A41B1"/>
    <w:rsid w:val="005A5E6E"/>
    <w:rsid w:val="005A6002"/>
    <w:rsid w:val="005A6735"/>
    <w:rsid w:val="005A68B3"/>
    <w:rsid w:val="005A6A5C"/>
    <w:rsid w:val="005A6E4C"/>
    <w:rsid w:val="005A7821"/>
    <w:rsid w:val="005B021C"/>
    <w:rsid w:val="005B0B74"/>
    <w:rsid w:val="005B1391"/>
    <w:rsid w:val="005B1512"/>
    <w:rsid w:val="005B2837"/>
    <w:rsid w:val="005B2AB4"/>
    <w:rsid w:val="005B43BD"/>
    <w:rsid w:val="005B6AF6"/>
    <w:rsid w:val="005C03D4"/>
    <w:rsid w:val="005C0AD1"/>
    <w:rsid w:val="005C1407"/>
    <w:rsid w:val="005C197D"/>
    <w:rsid w:val="005C1E79"/>
    <w:rsid w:val="005C2014"/>
    <w:rsid w:val="005C2C0C"/>
    <w:rsid w:val="005C314F"/>
    <w:rsid w:val="005C32C0"/>
    <w:rsid w:val="005C3FD0"/>
    <w:rsid w:val="005C4036"/>
    <w:rsid w:val="005C4628"/>
    <w:rsid w:val="005C4679"/>
    <w:rsid w:val="005C60D8"/>
    <w:rsid w:val="005C619A"/>
    <w:rsid w:val="005C6F84"/>
    <w:rsid w:val="005C70CD"/>
    <w:rsid w:val="005C7195"/>
    <w:rsid w:val="005C71D9"/>
    <w:rsid w:val="005C72B4"/>
    <w:rsid w:val="005C7794"/>
    <w:rsid w:val="005C7DB1"/>
    <w:rsid w:val="005D0373"/>
    <w:rsid w:val="005D08E5"/>
    <w:rsid w:val="005D0AF3"/>
    <w:rsid w:val="005D10D5"/>
    <w:rsid w:val="005D1BF9"/>
    <w:rsid w:val="005D2618"/>
    <w:rsid w:val="005D2A08"/>
    <w:rsid w:val="005D2DD6"/>
    <w:rsid w:val="005D318E"/>
    <w:rsid w:val="005D3385"/>
    <w:rsid w:val="005D37E7"/>
    <w:rsid w:val="005D5894"/>
    <w:rsid w:val="005D6703"/>
    <w:rsid w:val="005D6C40"/>
    <w:rsid w:val="005D7405"/>
    <w:rsid w:val="005D7D5D"/>
    <w:rsid w:val="005D7E2C"/>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2EAC"/>
    <w:rsid w:val="005F467F"/>
    <w:rsid w:val="005F4DEF"/>
    <w:rsid w:val="005F51D7"/>
    <w:rsid w:val="005F55EC"/>
    <w:rsid w:val="005F5AE9"/>
    <w:rsid w:val="005F6153"/>
    <w:rsid w:val="005F6C32"/>
    <w:rsid w:val="005F783D"/>
    <w:rsid w:val="00600A9E"/>
    <w:rsid w:val="00600F60"/>
    <w:rsid w:val="00601A95"/>
    <w:rsid w:val="00602489"/>
    <w:rsid w:val="00603279"/>
    <w:rsid w:val="006040E6"/>
    <w:rsid w:val="006041D6"/>
    <w:rsid w:val="00605DFA"/>
    <w:rsid w:val="00607126"/>
    <w:rsid w:val="006118A1"/>
    <w:rsid w:val="006154D6"/>
    <w:rsid w:val="006154FD"/>
    <w:rsid w:val="00615C29"/>
    <w:rsid w:val="006176BD"/>
    <w:rsid w:val="00617B32"/>
    <w:rsid w:val="00621EC9"/>
    <w:rsid w:val="006220C6"/>
    <w:rsid w:val="00623CCD"/>
    <w:rsid w:val="00623F71"/>
    <w:rsid w:val="0062477E"/>
    <w:rsid w:val="006253BF"/>
    <w:rsid w:val="00625779"/>
    <w:rsid w:val="00627189"/>
    <w:rsid w:val="00627385"/>
    <w:rsid w:val="00627D4C"/>
    <w:rsid w:val="00627F84"/>
    <w:rsid w:val="00630306"/>
    <w:rsid w:val="006307CF"/>
    <w:rsid w:val="00630886"/>
    <w:rsid w:val="0063093F"/>
    <w:rsid w:val="00630AB9"/>
    <w:rsid w:val="00631E67"/>
    <w:rsid w:val="00634202"/>
    <w:rsid w:val="006348D8"/>
    <w:rsid w:val="00636298"/>
    <w:rsid w:val="00637BDB"/>
    <w:rsid w:val="006400A8"/>
    <w:rsid w:val="0064025F"/>
    <w:rsid w:val="00640274"/>
    <w:rsid w:val="006408C5"/>
    <w:rsid w:val="006423E3"/>
    <w:rsid w:val="0064366C"/>
    <w:rsid w:val="0064377D"/>
    <w:rsid w:val="00644260"/>
    <w:rsid w:val="006444B4"/>
    <w:rsid w:val="0064481B"/>
    <w:rsid w:val="0064594A"/>
    <w:rsid w:val="00646F0B"/>
    <w:rsid w:val="006478A3"/>
    <w:rsid w:val="00647A5A"/>
    <w:rsid w:val="00650000"/>
    <w:rsid w:val="0065148C"/>
    <w:rsid w:val="006520E2"/>
    <w:rsid w:val="0065236F"/>
    <w:rsid w:val="00652F44"/>
    <w:rsid w:val="00652FB6"/>
    <w:rsid w:val="00653C8C"/>
    <w:rsid w:val="00654290"/>
    <w:rsid w:val="006549BF"/>
    <w:rsid w:val="00654DFE"/>
    <w:rsid w:val="00656749"/>
    <w:rsid w:val="006567B3"/>
    <w:rsid w:val="00660B5E"/>
    <w:rsid w:val="00660D9A"/>
    <w:rsid w:val="00661D8A"/>
    <w:rsid w:val="00661EB2"/>
    <w:rsid w:val="00662891"/>
    <w:rsid w:val="00662F13"/>
    <w:rsid w:val="006667A1"/>
    <w:rsid w:val="00667370"/>
    <w:rsid w:val="006673C5"/>
    <w:rsid w:val="00667922"/>
    <w:rsid w:val="006702C7"/>
    <w:rsid w:val="00670504"/>
    <w:rsid w:val="006705A6"/>
    <w:rsid w:val="00671584"/>
    <w:rsid w:val="006719FC"/>
    <w:rsid w:val="006722F6"/>
    <w:rsid w:val="00672668"/>
    <w:rsid w:val="00672C4E"/>
    <w:rsid w:val="00672D0C"/>
    <w:rsid w:val="0067385A"/>
    <w:rsid w:val="00674714"/>
    <w:rsid w:val="00675195"/>
    <w:rsid w:val="00675DE1"/>
    <w:rsid w:val="00676AE2"/>
    <w:rsid w:val="00677197"/>
    <w:rsid w:val="006815F5"/>
    <w:rsid w:val="00682A9C"/>
    <w:rsid w:val="00682D11"/>
    <w:rsid w:val="006849EA"/>
    <w:rsid w:val="00685204"/>
    <w:rsid w:val="006858BE"/>
    <w:rsid w:val="006866ED"/>
    <w:rsid w:val="006874F4"/>
    <w:rsid w:val="00687790"/>
    <w:rsid w:val="00687E22"/>
    <w:rsid w:val="00687F69"/>
    <w:rsid w:val="00690313"/>
    <w:rsid w:val="00691330"/>
    <w:rsid w:val="0069170A"/>
    <w:rsid w:val="00692946"/>
    <w:rsid w:val="00692C9C"/>
    <w:rsid w:val="006939D2"/>
    <w:rsid w:val="006956C6"/>
    <w:rsid w:val="00697635"/>
    <w:rsid w:val="00697FF3"/>
    <w:rsid w:val="006A0F16"/>
    <w:rsid w:val="006A1D8A"/>
    <w:rsid w:val="006A3931"/>
    <w:rsid w:val="006A4B5E"/>
    <w:rsid w:val="006A4F4E"/>
    <w:rsid w:val="006A6138"/>
    <w:rsid w:val="006A64BF"/>
    <w:rsid w:val="006A6532"/>
    <w:rsid w:val="006A6926"/>
    <w:rsid w:val="006A70D0"/>
    <w:rsid w:val="006B004A"/>
    <w:rsid w:val="006B0E72"/>
    <w:rsid w:val="006B12FC"/>
    <w:rsid w:val="006B19BF"/>
    <w:rsid w:val="006B283A"/>
    <w:rsid w:val="006B2C13"/>
    <w:rsid w:val="006B2E02"/>
    <w:rsid w:val="006B3C7C"/>
    <w:rsid w:val="006B4231"/>
    <w:rsid w:val="006B5893"/>
    <w:rsid w:val="006B5F97"/>
    <w:rsid w:val="006C0972"/>
    <w:rsid w:val="006C0CB7"/>
    <w:rsid w:val="006C1755"/>
    <w:rsid w:val="006C1785"/>
    <w:rsid w:val="006C2D9D"/>
    <w:rsid w:val="006C36B4"/>
    <w:rsid w:val="006C3DB8"/>
    <w:rsid w:val="006C4AC5"/>
    <w:rsid w:val="006C5710"/>
    <w:rsid w:val="006C6CFA"/>
    <w:rsid w:val="006C6F1C"/>
    <w:rsid w:val="006D0632"/>
    <w:rsid w:val="006D43F8"/>
    <w:rsid w:val="006D4697"/>
    <w:rsid w:val="006D4741"/>
    <w:rsid w:val="006D47BF"/>
    <w:rsid w:val="006D48A7"/>
    <w:rsid w:val="006D4BEB"/>
    <w:rsid w:val="006D6589"/>
    <w:rsid w:val="006D6CB3"/>
    <w:rsid w:val="006D71D2"/>
    <w:rsid w:val="006E0C40"/>
    <w:rsid w:val="006E23A8"/>
    <w:rsid w:val="006E4C19"/>
    <w:rsid w:val="006E66FE"/>
    <w:rsid w:val="006E6AA2"/>
    <w:rsid w:val="006F05AE"/>
    <w:rsid w:val="006F0FCA"/>
    <w:rsid w:val="006F17FF"/>
    <w:rsid w:val="006F3503"/>
    <w:rsid w:val="006F3CDD"/>
    <w:rsid w:val="006F3DDB"/>
    <w:rsid w:val="006F4CEB"/>
    <w:rsid w:val="006F5206"/>
    <w:rsid w:val="006F523F"/>
    <w:rsid w:val="006F5661"/>
    <w:rsid w:val="006F66E2"/>
    <w:rsid w:val="006F7B8D"/>
    <w:rsid w:val="00702EEA"/>
    <w:rsid w:val="00702F19"/>
    <w:rsid w:val="00703206"/>
    <w:rsid w:val="00703DFB"/>
    <w:rsid w:val="00704EFC"/>
    <w:rsid w:val="00704F3E"/>
    <w:rsid w:val="00705E31"/>
    <w:rsid w:val="00706E51"/>
    <w:rsid w:val="00707473"/>
    <w:rsid w:val="00710DDC"/>
    <w:rsid w:val="00710F2D"/>
    <w:rsid w:val="00711708"/>
    <w:rsid w:val="00711C34"/>
    <w:rsid w:val="00712577"/>
    <w:rsid w:val="007129E0"/>
    <w:rsid w:val="007130BB"/>
    <w:rsid w:val="00713BAC"/>
    <w:rsid w:val="0071493B"/>
    <w:rsid w:val="00714D07"/>
    <w:rsid w:val="00715188"/>
    <w:rsid w:val="0071588F"/>
    <w:rsid w:val="007205FA"/>
    <w:rsid w:val="00720ADF"/>
    <w:rsid w:val="00720EB5"/>
    <w:rsid w:val="00721006"/>
    <w:rsid w:val="00724BEB"/>
    <w:rsid w:val="00725074"/>
    <w:rsid w:val="00730C35"/>
    <w:rsid w:val="00730E4F"/>
    <w:rsid w:val="00731A72"/>
    <w:rsid w:val="0073243D"/>
    <w:rsid w:val="00732D4F"/>
    <w:rsid w:val="00733062"/>
    <w:rsid w:val="007330FD"/>
    <w:rsid w:val="007339D0"/>
    <w:rsid w:val="007340BC"/>
    <w:rsid w:val="007340F6"/>
    <w:rsid w:val="00734914"/>
    <w:rsid w:val="0073534A"/>
    <w:rsid w:val="007362B6"/>
    <w:rsid w:val="00736DD1"/>
    <w:rsid w:val="0073709F"/>
    <w:rsid w:val="00737229"/>
    <w:rsid w:val="007374E0"/>
    <w:rsid w:val="007374EB"/>
    <w:rsid w:val="00737F28"/>
    <w:rsid w:val="00740002"/>
    <w:rsid w:val="00740625"/>
    <w:rsid w:val="00741CFD"/>
    <w:rsid w:val="00742149"/>
    <w:rsid w:val="0074370D"/>
    <w:rsid w:val="00744A44"/>
    <w:rsid w:val="00745BA9"/>
    <w:rsid w:val="00745D46"/>
    <w:rsid w:val="00746373"/>
    <w:rsid w:val="0074637F"/>
    <w:rsid w:val="007465C2"/>
    <w:rsid w:val="00746FD5"/>
    <w:rsid w:val="00747C4F"/>
    <w:rsid w:val="00747D1A"/>
    <w:rsid w:val="007521A0"/>
    <w:rsid w:val="00752326"/>
    <w:rsid w:val="00752A0F"/>
    <w:rsid w:val="007537D7"/>
    <w:rsid w:val="007538E6"/>
    <w:rsid w:val="00755CAF"/>
    <w:rsid w:val="00755EB6"/>
    <w:rsid w:val="00755FAA"/>
    <w:rsid w:val="0075685F"/>
    <w:rsid w:val="00756A7C"/>
    <w:rsid w:val="00756E22"/>
    <w:rsid w:val="00760B09"/>
    <w:rsid w:val="00760C0C"/>
    <w:rsid w:val="00763DB1"/>
    <w:rsid w:val="00764AC8"/>
    <w:rsid w:val="00766303"/>
    <w:rsid w:val="00767625"/>
    <w:rsid w:val="007700A3"/>
    <w:rsid w:val="007731BD"/>
    <w:rsid w:val="00773EC3"/>
    <w:rsid w:val="00773EFF"/>
    <w:rsid w:val="00773F8E"/>
    <w:rsid w:val="00775A56"/>
    <w:rsid w:val="007775D2"/>
    <w:rsid w:val="00777E5D"/>
    <w:rsid w:val="00777F08"/>
    <w:rsid w:val="00777FE0"/>
    <w:rsid w:val="0078005E"/>
    <w:rsid w:val="0078089E"/>
    <w:rsid w:val="0078181E"/>
    <w:rsid w:val="0078286C"/>
    <w:rsid w:val="0078320F"/>
    <w:rsid w:val="00783355"/>
    <w:rsid w:val="007836E2"/>
    <w:rsid w:val="0078505D"/>
    <w:rsid w:val="00785769"/>
    <w:rsid w:val="00786188"/>
    <w:rsid w:val="00786961"/>
    <w:rsid w:val="00787305"/>
    <w:rsid w:val="00787A05"/>
    <w:rsid w:val="00787A3E"/>
    <w:rsid w:val="00787DA3"/>
    <w:rsid w:val="00790FFB"/>
    <w:rsid w:val="007924D6"/>
    <w:rsid w:val="007929A4"/>
    <w:rsid w:val="00792B5A"/>
    <w:rsid w:val="00793798"/>
    <w:rsid w:val="00793DC3"/>
    <w:rsid w:val="00794B5E"/>
    <w:rsid w:val="00795294"/>
    <w:rsid w:val="007952F1"/>
    <w:rsid w:val="0079554F"/>
    <w:rsid w:val="00795DC7"/>
    <w:rsid w:val="007A079B"/>
    <w:rsid w:val="007A13AD"/>
    <w:rsid w:val="007A1991"/>
    <w:rsid w:val="007A1A90"/>
    <w:rsid w:val="007A1EA8"/>
    <w:rsid w:val="007A240E"/>
    <w:rsid w:val="007A28E1"/>
    <w:rsid w:val="007A2D84"/>
    <w:rsid w:val="007A4009"/>
    <w:rsid w:val="007A49ED"/>
    <w:rsid w:val="007A5C10"/>
    <w:rsid w:val="007A690A"/>
    <w:rsid w:val="007A6A6F"/>
    <w:rsid w:val="007A6DBD"/>
    <w:rsid w:val="007A7617"/>
    <w:rsid w:val="007B090B"/>
    <w:rsid w:val="007B1C28"/>
    <w:rsid w:val="007B2D65"/>
    <w:rsid w:val="007B311A"/>
    <w:rsid w:val="007B33BC"/>
    <w:rsid w:val="007B33E0"/>
    <w:rsid w:val="007B366A"/>
    <w:rsid w:val="007B69F8"/>
    <w:rsid w:val="007C1A35"/>
    <w:rsid w:val="007C220C"/>
    <w:rsid w:val="007C2517"/>
    <w:rsid w:val="007C3164"/>
    <w:rsid w:val="007C375A"/>
    <w:rsid w:val="007C3CAE"/>
    <w:rsid w:val="007C3E20"/>
    <w:rsid w:val="007C3E9C"/>
    <w:rsid w:val="007C48F4"/>
    <w:rsid w:val="007C5355"/>
    <w:rsid w:val="007C6E72"/>
    <w:rsid w:val="007D00AF"/>
    <w:rsid w:val="007D06B6"/>
    <w:rsid w:val="007D0EBE"/>
    <w:rsid w:val="007D0FB9"/>
    <w:rsid w:val="007D1653"/>
    <w:rsid w:val="007D25C9"/>
    <w:rsid w:val="007D355D"/>
    <w:rsid w:val="007D4524"/>
    <w:rsid w:val="007D48CD"/>
    <w:rsid w:val="007D4A19"/>
    <w:rsid w:val="007D5060"/>
    <w:rsid w:val="007D5B00"/>
    <w:rsid w:val="007D5CA0"/>
    <w:rsid w:val="007D6054"/>
    <w:rsid w:val="007D660F"/>
    <w:rsid w:val="007D6697"/>
    <w:rsid w:val="007D7016"/>
    <w:rsid w:val="007E01DF"/>
    <w:rsid w:val="007E039B"/>
    <w:rsid w:val="007E0A46"/>
    <w:rsid w:val="007E0D62"/>
    <w:rsid w:val="007E17D3"/>
    <w:rsid w:val="007E18C2"/>
    <w:rsid w:val="007E1DD1"/>
    <w:rsid w:val="007E29D8"/>
    <w:rsid w:val="007E2B9D"/>
    <w:rsid w:val="007E4164"/>
    <w:rsid w:val="007E48F3"/>
    <w:rsid w:val="007E5779"/>
    <w:rsid w:val="007E7436"/>
    <w:rsid w:val="007F0224"/>
    <w:rsid w:val="007F0A38"/>
    <w:rsid w:val="007F0E8D"/>
    <w:rsid w:val="007F130A"/>
    <w:rsid w:val="007F154D"/>
    <w:rsid w:val="007F357E"/>
    <w:rsid w:val="007F376F"/>
    <w:rsid w:val="007F3962"/>
    <w:rsid w:val="007F3EA5"/>
    <w:rsid w:val="007F557C"/>
    <w:rsid w:val="007F643E"/>
    <w:rsid w:val="007F6647"/>
    <w:rsid w:val="007F7CAA"/>
    <w:rsid w:val="007F7FAF"/>
    <w:rsid w:val="00800AE5"/>
    <w:rsid w:val="00802123"/>
    <w:rsid w:val="00802BFE"/>
    <w:rsid w:val="00803CAB"/>
    <w:rsid w:val="00803F99"/>
    <w:rsid w:val="00805594"/>
    <w:rsid w:val="00806AA4"/>
    <w:rsid w:val="008073A1"/>
    <w:rsid w:val="00807420"/>
    <w:rsid w:val="00810077"/>
    <w:rsid w:val="00810F5B"/>
    <w:rsid w:val="0081153D"/>
    <w:rsid w:val="00811E86"/>
    <w:rsid w:val="0081259C"/>
    <w:rsid w:val="008126F0"/>
    <w:rsid w:val="008134E1"/>
    <w:rsid w:val="008142F0"/>
    <w:rsid w:val="00814DFA"/>
    <w:rsid w:val="00814FEA"/>
    <w:rsid w:val="008152E0"/>
    <w:rsid w:val="00815DA1"/>
    <w:rsid w:val="00817417"/>
    <w:rsid w:val="0082073D"/>
    <w:rsid w:val="00820B6B"/>
    <w:rsid w:val="00820F5D"/>
    <w:rsid w:val="00821509"/>
    <w:rsid w:val="00822275"/>
    <w:rsid w:val="00822557"/>
    <w:rsid w:val="00822B5A"/>
    <w:rsid w:val="00822C73"/>
    <w:rsid w:val="008232F4"/>
    <w:rsid w:val="0082338F"/>
    <w:rsid w:val="0082497F"/>
    <w:rsid w:val="008256E2"/>
    <w:rsid w:val="00826794"/>
    <w:rsid w:val="00826F95"/>
    <w:rsid w:val="008272AA"/>
    <w:rsid w:val="00827F4A"/>
    <w:rsid w:val="00830D76"/>
    <w:rsid w:val="0083121D"/>
    <w:rsid w:val="00832038"/>
    <w:rsid w:val="00832DAA"/>
    <w:rsid w:val="00833698"/>
    <w:rsid w:val="00834E68"/>
    <w:rsid w:val="00835009"/>
    <w:rsid w:val="00835374"/>
    <w:rsid w:val="00836041"/>
    <w:rsid w:val="0083607E"/>
    <w:rsid w:val="00836B7E"/>
    <w:rsid w:val="00837B87"/>
    <w:rsid w:val="00837D84"/>
    <w:rsid w:val="00840336"/>
    <w:rsid w:val="00840A4C"/>
    <w:rsid w:val="00841332"/>
    <w:rsid w:val="00841733"/>
    <w:rsid w:val="0084190A"/>
    <w:rsid w:val="008431E2"/>
    <w:rsid w:val="0084355E"/>
    <w:rsid w:val="00843B5D"/>
    <w:rsid w:val="008440AC"/>
    <w:rsid w:val="0084471A"/>
    <w:rsid w:val="00845A86"/>
    <w:rsid w:val="00846893"/>
    <w:rsid w:val="008472B2"/>
    <w:rsid w:val="00850530"/>
    <w:rsid w:val="0085089D"/>
    <w:rsid w:val="008508A6"/>
    <w:rsid w:val="00850BD7"/>
    <w:rsid w:val="00851BC3"/>
    <w:rsid w:val="0085324C"/>
    <w:rsid w:val="00854B80"/>
    <w:rsid w:val="00854CBC"/>
    <w:rsid w:val="00856DA8"/>
    <w:rsid w:val="00860281"/>
    <w:rsid w:val="00860D99"/>
    <w:rsid w:val="00861557"/>
    <w:rsid w:val="00861972"/>
    <w:rsid w:val="008619BA"/>
    <w:rsid w:val="00862B7F"/>
    <w:rsid w:val="0086333E"/>
    <w:rsid w:val="00863ABB"/>
    <w:rsid w:val="008642D2"/>
    <w:rsid w:val="0086440D"/>
    <w:rsid w:val="0086525A"/>
    <w:rsid w:val="00865299"/>
    <w:rsid w:val="008657BC"/>
    <w:rsid w:val="00865EFC"/>
    <w:rsid w:val="00867040"/>
    <w:rsid w:val="008673F6"/>
    <w:rsid w:val="00867F30"/>
    <w:rsid w:val="00870BA6"/>
    <w:rsid w:val="00872BBE"/>
    <w:rsid w:val="00872EF4"/>
    <w:rsid w:val="00872F4D"/>
    <w:rsid w:val="0087308D"/>
    <w:rsid w:val="00873316"/>
    <w:rsid w:val="008735A8"/>
    <w:rsid w:val="00873E36"/>
    <w:rsid w:val="008746C4"/>
    <w:rsid w:val="0087475A"/>
    <w:rsid w:val="008749DA"/>
    <w:rsid w:val="008751DE"/>
    <w:rsid w:val="008764BB"/>
    <w:rsid w:val="00876D72"/>
    <w:rsid w:val="00877255"/>
    <w:rsid w:val="0087747C"/>
    <w:rsid w:val="00877FBB"/>
    <w:rsid w:val="00880019"/>
    <w:rsid w:val="008805D5"/>
    <w:rsid w:val="00880ADA"/>
    <w:rsid w:val="008816DF"/>
    <w:rsid w:val="008828CA"/>
    <w:rsid w:val="00882CB6"/>
    <w:rsid w:val="008831A6"/>
    <w:rsid w:val="0088462B"/>
    <w:rsid w:val="008848C8"/>
    <w:rsid w:val="00885503"/>
    <w:rsid w:val="00885658"/>
    <w:rsid w:val="008861CB"/>
    <w:rsid w:val="00887D2F"/>
    <w:rsid w:val="00890192"/>
    <w:rsid w:val="00891B7D"/>
    <w:rsid w:val="0089254C"/>
    <w:rsid w:val="008927CF"/>
    <w:rsid w:val="0089301B"/>
    <w:rsid w:val="00893786"/>
    <w:rsid w:val="0089437B"/>
    <w:rsid w:val="00894B38"/>
    <w:rsid w:val="00895684"/>
    <w:rsid w:val="008959CD"/>
    <w:rsid w:val="008A00D5"/>
    <w:rsid w:val="008A0423"/>
    <w:rsid w:val="008A0569"/>
    <w:rsid w:val="008A09FE"/>
    <w:rsid w:val="008A1622"/>
    <w:rsid w:val="008A1F1B"/>
    <w:rsid w:val="008A3460"/>
    <w:rsid w:val="008A3569"/>
    <w:rsid w:val="008A4FE9"/>
    <w:rsid w:val="008A5BF9"/>
    <w:rsid w:val="008A5D8C"/>
    <w:rsid w:val="008A6B59"/>
    <w:rsid w:val="008A6D20"/>
    <w:rsid w:val="008A791A"/>
    <w:rsid w:val="008A7F29"/>
    <w:rsid w:val="008B0B11"/>
    <w:rsid w:val="008B0E34"/>
    <w:rsid w:val="008B0F25"/>
    <w:rsid w:val="008B1335"/>
    <w:rsid w:val="008B1373"/>
    <w:rsid w:val="008B34C7"/>
    <w:rsid w:val="008B3614"/>
    <w:rsid w:val="008B4210"/>
    <w:rsid w:val="008B4C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367D"/>
    <w:rsid w:val="008C46F2"/>
    <w:rsid w:val="008C5736"/>
    <w:rsid w:val="008C5835"/>
    <w:rsid w:val="008C6119"/>
    <w:rsid w:val="008C62DB"/>
    <w:rsid w:val="008D01E9"/>
    <w:rsid w:val="008D0C4C"/>
    <w:rsid w:val="008D1B35"/>
    <w:rsid w:val="008D2844"/>
    <w:rsid w:val="008D2F5A"/>
    <w:rsid w:val="008D42B0"/>
    <w:rsid w:val="008D445E"/>
    <w:rsid w:val="008D58D9"/>
    <w:rsid w:val="008D5D54"/>
    <w:rsid w:val="008D5DBE"/>
    <w:rsid w:val="008D673F"/>
    <w:rsid w:val="008D68B3"/>
    <w:rsid w:val="008D7567"/>
    <w:rsid w:val="008D7FEC"/>
    <w:rsid w:val="008E0DBA"/>
    <w:rsid w:val="008E1072"/>
    <w:rsid w:val="008E23AE"/>
    <w:rsid w:val="008E2F8B"/>
    <w:rsid w:val="008E35EA"/>
    <w:rsid w:val="008E3DEA"/>
    <w:rsid w:val="008E3F54"/>
    <w:rsid w:val="008E62F5"/>
    <w:rsid w:val="008E6DB2"/>
    <w:rsid w:val="008E7591"/>
    <w:rsid w:val="008F0B0A"/>
    <w:rsid w:val="008F2054"/>
    <w:rsid w:val="008F2AF2"/>
    <w:rsid w:val="008F47B7"/>
    <w:rsid w:val="008F6374"/>
    <w:rsid w:val="008F6AEF"/>
    <w:rsid w:val="008F6BEE"/>
    <w:rsid w:val="00900982"/>
    <w:rsid w:val="0090170A"/>
    <w:rsid w:val="009018B1"/>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081"/>
    <w:rsid w:val="00911CED"/>
    <w:rsid w:val="00911E43"/>
    <w:rsid w:val="00914E97"/>
    <w:rsid w:val="0091514D"/>
    <w:rsid w:val="0091544B"/>
    <w:rsid w:val="009170C8"/>
    <w:rsid w:val="00917C59"/>
    <w:rsid w:val="00917E95"/>
    <w:rsid w:val="009200BB"/>
    <w:rsid w:val="009216A3"/>
    <w:rsid w:val="00921F86"/>
    <w:rsid w:val="00923522"/>
    <w:rsid w:val="00924A4B"/>
    <w:rsid w:val="00924BB4"/>
    <w:rsid w:val="00926A83"/>
    <w:rsid w:val="0092793C"/>
    <w:rsid w:val="00930C87"/>
    <w:rsid w:val="00930EB9"/>
    <w:rsid w:val="0093137C"/>
    <w:rsid w:val="00931AB7"/>
    <w:rsid w:val="0093347E"/>
    <w:rsid w:val="00933934"/>
    <w:rsid w:val="00933C71"/>
    <w:rsid w:val="00934CBB"/>
    <w:rsid w:val="009363C6"/>
    <w:rsid w:val="00936539"/>
    <w:rsid w:val="009400B4"/>
    <w:rsid w:val="0094061C"/>
    <w:rsid w:val="00942606"/>
    <w:rsid w:val="00943499"/>
    <w:rsid w:val="0094351E"/>
    <w:rsid w:val="00944410"/>
    <w:rsid w:val="00944711"/>
    <w:rsid w:val="0094494D"/>
    <w:rsid w:val="00944A06"/>
    <w:rsid w:val="00944D86"/>
    <w:rsid w:val="00945350"/>
    <w:rsid w:val="009464CC"/>
    <w:rsid w:val="00946C63"/>
    <w:rsid w:val="00946E37"/>
    <w:rsid w:val="009470DC"/>
    <w:rsid w:val="009472F7"/>
    <w:rsid w:val="009473A3"/>
    <w:rsid w:val="00947C66"/>
    <w:rsid w:val="00950582"/>
    <w:rsid w:val="00950E0C"/>
    <w:rsid w:val="009525C0"/>
    <w:rsid w:val="00952767"/>
    <w:rsid w:val="00952A60"/>
    <w:rsid w:val="00952BA5"/>
    <w:rsid w:val="00952E01"/>
    <w:rsid w:val="00953319"/>
    <w:rsid w:val="00953E8F"/>
    <w:rsid w:val="00955383"/>
    <w:rsid w:val="009555D3"/>
    <w:rsid w:val="00955A03"/>
    <w:rsid w:val="00956165"/>
    <w:rsid w:val="0095618D"/>
    <w:rsid w:val="009562DF"/>
    <w:rsid w:val="009565B9"/>
    <w:rsid w:val="009575EE"/>
    <w:rsid w:val="009609E1"/>
    <w:rsid w:val="00961753"/>
    <w:rsid w:val="00961E0A"/>
    <w:rsid w:val="00962C8A"/>
    <w:rsid w:val="00963BF7"/>
    <w:rsid w:val="00963F6A"/>
    <w:rsid w:val="0096401C"/>
    <w:rsid w:val="0096489E"/>
    <w:rsid w:val="00964A71"/>
    <w:rsid w:val="00965389"/>
    <w:rsid w:val="00965FC1"/>
    <w:rsid w:val="0096649E"/>
    <w:rsid w:val="009665FE"/>
    <w:rsid w:val="00966A77"/>
    <w:rsid w:val="00966BC4"/>
    <w:rsid w:val="00967402"/>
    <w:rsid w:val="00970262"/>
    <w:rsid w:val="00970639"/>
    <w:rsid w:val="0097099D"/>
    <w:rsid w:val="00971CBC"/>
    <w:rsid w:val="00974233"/>
    <w:rsid w:val="0097447F"/>
    <w:rsid w:val="00974797"/>
    <w:rsid w:val="009750D1"/>
    <w:rsid w:val="0097570C"/>
    <w:rsid w:val="00975D91"/>
    <w:rsid w:val="00976298"/>
    <w:rsid w:val="009766BA"/>
    <w:rsid w:val="0097731A"/>
    <w:rsid w:val="0098023A"/>
    <w:rsid w:val="00980748"/>
    <w:rsid w:val="00980A50"/>
    <w:rsid w:val="009818D5"/>
    <w:rsid w:val="00982563"/>
    <w:rsid w:val="00982890"/>
    <w:rsid w:val="00982A21"/>
    <w:rsid w:val="00982BC8"/>
    <w:rsid w:val="00983B24"/>
    <w:rsid w:val="00983B99"/>
    <w:rsid w:val="00983CA6"/>
    <w:rsid w:val="009843FC"/>
    <w:rsid w:val="00984A8C"/>
    <w:rsid w:val="00984E0C"/>
    <w:rsid w:val="00985348"/>
    <w:rsid w:val="00985E1D"/>
    <w:rsid w:val="00986BEC"/>
    <w:rsid w:val="00986D31"/>
    <w:rsid w:val="00987B10"/>
    <w:rsid w:val="00987E4E"/>
    <w:rsid w:val="009909E1"/>
    <w:rsid w:val="00991BEC"/>
    <w:rsid w:val="0099253E"/>
    <w:rsid w:val="009933D0"/>
    <w:rsid w:val="00993971"/>
    <w:rsid w:val="00994590"/>
    <w:rsid w:val="00994610"/>
    <w:rsid w:val="00994FB9"/>
    <w:rsid w:val="00996692"/>
    <w:rsid w:val="00996A3A"/>
    <w:rsid w:val="00996C72"/>
    <w:rsid w:val="00996DBA"/>
    <w:rsid w:val="0099711B"/>
    <w:rsid w:val="0099760F"/>
    <w:rsid w:val="009A1A05"/>
    <w:rsid w:val="009A2431"/>
    <w:rsid w:val="009A299F"/>
    <w:rsid w:val="009A2C99"/>
    <w:rsid w:val="009A36A7"/>
    <w:rsid w:val="009A397E"/>
    <w:rsid w:val="009A4BA2"/>
    <w:rsid w:val="009A4D60"/>
    <w:rsid w:val="009A5301"/>
    <w:rsid w:val="009A5642"/>
    <w:rsid w:val="009A56E5"/>
    <w:rsid w:val="009A6100"/>
    <w:rsid w:val="009A75EA"/>
    <w:rsid w:val="009B0863"/>
    <w:rsid w:val="009B0B12"/>
    <w:rsid w:val="009B237D"/>
    <w:rsid w:val="009B3481"/>
    <w:rsid w:val="009B3688"/>
    <w:rsid w:val="009B4374"/>
    <w:rsid w:val="009B43FB"/>
    <w:rsid w:val="009B4684"/>
    <w:rsid w:val="009B4F80"/>
    <w:rsid w:val="009B5012"/>
    <w:rsid w:val="009B635E"/>
    <w:rsid w:val="009B73F8"/>
    <w:rsid w:val="009B7D61"/>
    <w:rsid w:val="009B7F60"/>
    <w:rsid w:val="009C0F67"/>
    <w:rsid w:val="009C1416"/>
    <w:rsid w:val="009C1F64"/>
    <w:rsid w:val="009C2C35"/>
    <w:rsid w:val="009C3F19"/>
    <w:rsid w:val="009C42D1"/>
    <w:rsid w:val="009C5B50"/>
    <w:rsid w:val="009C61C0"/>
    <w:rsid w:val="009C6898"/>
    <w:rsid w:val="009D12B6"/>
    <w:rsid w:val="009D1577"/>
    <w:rsid w:val="009D18B7"/>
    <w:rsid w:val="009D1B9F"/>
    <w:rsid w:val="009D1D70"/>
    <w:rsid w:val="009D1DB6"/>
    <w:rsid w:val="009D29D5"/>
    <w:rsid w:val="009D346D"/>
    <w:rsid w:val="009D6440"/>
    <w:rsid w:val="009D7D51"/>
    <w:rsid w:val="009D7E4F"/>
    <w:rsid w:val="009E0A68"/>
    <w:rsid w:val="009E2759"/>
    <w:rsid w:val="009E27A0"/>
    <w:rsid w:val="009E417E"/>
    <w:rsid w:val="009E4590"/>
    <w:rsid w:val="009E4B4A"/>
    <w:rsid w:val="009E626D"/>
    <w:rsid w:val="009E7570"/>
    <w:rsid w:val="009E7B04"/>
    <w:rsid w:val="009F2037"/>
    <w:rsid w:val="009F36B6"/>
    <w:rsid w:val="009F3BB8"/>
    <w:rsid w:val="009F4555"/>
    <w:rsid w:val="009F482E"/>
    <w:rsid w:val="009F4A28"/>
    <w:rsid w:val="009F4CC0"/>
    <w:rsid w:val="009F4F7F"/>
    <w:rsid w:val="009F4FB4"/>
    <w:rsid w:val="009F5BB0"/>
    <w:rsid w:val="009F6316"/>
    <w:rsid w:val="009F6B34"/>
    <w:rsid w:val="009F6B86"/>
    <w:rsid w:val="00A0041D"/>
    <w:rsid w:val="00A0100F"/>
    <w:rsid w:val="00A01039"/>
    <w:rsid w:val="00A0125F"/>
    <w:rsid w:val="00A01698"/>
    <w:rsid w:val="00A01AAC"/>
    <w:rsid w:val="00A021A6"/>
    <w:rsid w:val="00A031BA"/>
    <w:rsid w:val="00A03351"/>
    <w:rsid w:val="00A04653"/>
    <w:rsid w:val="00A04781"/>
    <w:rsid w:val="00A049A2"/>
    <w:rsid w:val="00A04B77"/>
    <w:rsid w:val="00A04F69"/>
    <w:rsid w:val="00A06C46"/>
    <w:rsid w:val="00A07DD4"/>
    <w:rsid w:val="00A10326"/>
    <w:rsid w:val="00A10C1C"/>
    <w:rsid w:val="00A115B0"/>
    <w:rsid w:val="00A11A31"/>
    <w:rsid w:val="00A11BC6"/>
    <w:rsid w:val="00A126D6"/>
    <w:rsid w:val="00A12CF7"/>
    <w:rsid w:val="00A1320B"/>
    <w:rsid w:val="00A13A20"/>
    <w:rsid w:val="00A13ABB"/>
    <w:rsid w:val="00A13E8E"/>
    <w:rsid w:val="00A14260"/>
    <w:rsid w:val="00A14F5E"/>
    <w:rsid w:val="00A171D7"/>
    <w:rsid w:val="00A179C4"/>
    <w:rsid w:val="00A17F23"/>
    <w:rsid w:val="00A21730"/>
    <w:rsid w:val="00A21F5A"/>
    <w:rsid w:val="00A21F6A"/>
    <w:rsid w:val="00A22CB9"/>
    <w:rsid w:val="00A24BDC"/>
    <w:rsid w:val="00A25070"/>
    <w:rsid w:val="00A252A8"/>
    <w:rsid w:val="00A25905"/>
    <w:rsid w:val="00A262C5"/>
    <w:rsid w:val="00A26897"/>
    <w:rsid w:val="00A26E26"/>
    <w:rsid w:val="00A2739C"/>
    <w:rsid w:val="00A273A8"/>
    <w:rsid w:val="00A308A8"/>
    <w:rsid w:val="00A320CE"/>
    <w:rsid w:val="00A327E3"/>
    <w:rsid w:val="00A3319F"/>
    <w:rsid w:val="00A33CA9"/>
    <w:rsid w:val="00A356A0"/>
    <w:rsid w:val="00A363E8"/>
    <w:rsid w:val="00A3704D"/>
    <w:rsid w:val="00A37281"/>
    <w:rsid w:val="00A40860"/>
    <w:rsid w:val="00A41285"/>
    <w:rsid w:val="00A424F4"/>
    <w:rsid w:val="00A4262C"/>
    <w:rsid w:val="00A428AE"/>
    <w:rsid w:val="00A428D0"/>
    <w:rsid w:val="00A436C4"/>
    <w:rsid w:val="00A43C64"/>
    <w:rsid w:val="00A448E7"/>
    <w:rsid w:val="00A44D54"/>
    <w:rsid w:val="00A4553B"/>
    <w:rsid w:val="00A45DCD"/>
    <w:rsid w:val="00A46087"/>
    <w:rsid w:val="00A507C1"/>
    <w:rsid w:val="00A50C3D"/>
    <w:rsid w:val="00A5203A"/>
    <w:rsid w:val="00A52B5F"/>
    <w:rsid w:val="00A52E67"/>
    <w:rsid w:val="00A53120"/>
    <w:rsid w:val="00A542E6"/>
    <w:rsid w:val="00A55BDC"/>
    <w:rsid w:val="00A56536"/>
    <w:rsid w:val="00A56674"/>
    <w:rsid w:val="00A56868"/>
    <w:rsid w:val="00A57A3A"/>
    <w:rsid w:val="00A57B01"/>
    <w:rsid w:val="00A57CE1"/>
    <w:rsid w:val="00A57F1C"/>
    <w:rsid w:val="00A60978"/>
    <w:rsid w:val="00A61555"/>
    <w:rsid w:val="00A615EF"/>
    <w:rsid w:val="00A6198C"/>
    <w:rsid w:val="00A62E68"/>
    <w:rsid w:val="00A62F38"/>
    <w:rsid w:val="00A6444B"/>
    <w:rsid w:val="00A67434"/>
    <w:rsid w:val="00A678FC"/>
    <w:rsid w:val="00A67CA2"/>
    <w:rsid w:val="00A67E74"/>
    <w:rsid w:val="00A67FAD"/>
    <w:rsid w:val="00A70A9F"/>
    <w:rsid w:val="00A71244"/>
    <w:rsid w:val="00A726E9"/>
    <w:rsid w:val="00A72808"/>
    <w:rsid w:val="00A72B36"/>
    <w:rsid w:val="00A73B8D"/>
    <w:rsid w:val="00A74543"/>
    <w:rsid w:val="00A74DD5"/>
    <w:rsid w:val="00A754D0"/>
    <w:rsid w:val="00A76BBB"/>
    <w:rsid w:val="00A776E1"/>
    <w:rsid w:val="00A77CF0"/>
    <w:rsid w:val="00A80882"/>
    <w:rsid w:val="00A8118E"/>
    <w:rsid w:val="00A81424"/>
    <w:rsid w:val="00A82173"/>
    <w:rsid w:val="00A837BC"/>
    <w:rsid w:val="00A84B90"/>
    <w:rsid w:val="00A85935"/>
    <w:rsid w:val="00A85E97"/>
    <w:rsid w:val="00A8653E"/>
    <w:rsid w:val="00A866D2"/>
    <w:rsid w:val="00A86AFD"/>
    <w:rsid w:val="00A86C98"/>
    <w:rsid w:val="00A86D30"/>
    <w:rsid w:val="00A87BD4"/>
    <w:rsid w:val="00A90741"/>
    <w:rsid w:val="00A9092F"/>
    <w:rsid w:val="00A91947"/>
    <w:rsid w:val="00A91CC6"/>
    <w:rsid w:val="00A93179"/>
    <w:rsid w:val="00A93A96"/>
    <w:rsid w:val="00A9443D"/>
    <w:rsid w:val="00A9587E"/>
    <w:rsid w:val="00AA01E6"/>
    <w:rsid w:val="00AA1427"/>
    <w:rsid w:val="00AA16B1"/>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13A3"/>
    <w:rsid w:val="00AB14D9"/>
    <w:rsid w:val="00AB1B96"/>
    <w:rsid w:val="00AB2794"/>
    <w:rsid w:val="00AB2F8F"/>
    <w:rsid w:val="00AB575E"/>
    <w:rsid w:val="00AB5DB9"/>
    <w:rsid w:val="00AB663C"/>
    <w:rsid w:val="00AB6877"/>
    <w:rsid w:val="00AB6B82"/>
    <w:rsid w:val="00AB7022"/>
    <w:rsid w:val="00AC0661"/>
    <w:rsid w:val="00AC0CBE"/>
    <w:rsid w:val="00AC11C0"/>
    <w:rsid w:val="00AC23BB"/>
    <w:rsid w:val="00AC2F4F"/>
    <w:rsid w:val="00AC32BA"/>
    <w:rsid w:val="00AC3555"/>
    <w:rsid w:val="00AC3A8D"/>
    <w:rsid w:val="00AC543B"/>
    <w:rsid w:val="00AC5A84"/>
    <w:rsid w:val="00AC659C"/>
    <w:rsid w:val="00AC66ED"/>
    <w:rsid w:val="00AD02EC"/>
    <w:rsid w:val="00AD11CB"/>
    <w:rsid w:val="00AD2107"/>
    <w:rsid w:val="00AD2D31"/>
    <w:rsid w:val="00AD2EC0"/>
    <w:rsid w:val="00AD2F9D"/>
    <w:rsid w:val="00AD3616"/>
    <w:rsid w:val="00AD463B"/>
    <w:rsid w:val="00AD49C0"/>
    <w:rsid w:val="00AD4ED3"/>
    <w:rsid w:val="00AD4FE6"/>
    <w:rsid w:val="00AD5301"/>
    <w:rsid w:val="00AD5790"/>
    <w:rsid w:val="00AD57E4"/>
    <w:rsid w:val="00AD688D"/>
    <w:rsid w:val="00AE0CFA"/>
    <w:rsid w:val="00AE1369"/>
    <w:rsid w:val="00AE16B6"/>
    <w:rsid w:val="00AE1E82"/>
    <w:rsid w:val="00AE262E"/>
    <w:rsid w:val="00AE3215"/>
    <w:rsid w:val="00AE3BA0"/>
    <w:rsid w:val="00AE46D6"/>
    <w:rsid w:val="00AE623E"/>
    <w:rsid w:val="00AE698F"/>
    <w:rsid w:val="00AE6AD7"/>
    <w:rsid w:val="00AE7310"/>
    <w:rsid w:val="00AF03A9"/>
    <w:rsid w:val="00AF15F3"/>
    <w:rsid w:val="00AF2078"/>
    <w:rsid w:val="00AF21B6"/>
    <w:rsid w:val="00AF2798"/>
    <w:rsid w:val="00AF34DF"/>
    <w:rsid w:val="00AF3DBC"/>
    <w:rsid w:val="00AF3E45"/>
    <w:rsid w:val="00AF53A9"/>
    <w:rsid w:val="00AF5A6A"/>
    <w:rsid w:val="00AF5B58"/>
    <w:rsid w:val="00AF6745"/>
    <w:rsid w:val="00AF6EB9"/>
    <w:rsid w:val="00AF704C"/>
    <w:rsid w:val="00AF7E29"/>
    <w:rsid w:val="00B0039B"/>
    <w:rsid w:val="00B00A47"/>
    <w:rsid w:val="00B01007"/>
    <w:rsid w:val="00B01283"/>
    <w:rsid w:val="00B01314"/>
    <w:rsid w:val="00B01D6D"/>
    <w:rsid w:val="00B02401"/>
    <w:rsid w:val="00B024EA"/>
    <w:rsid w:val="00B02AAA"/>
    <w:rsid w:val="00B031D4"/>
    <w:rsid w:val="00B033F6"/>
    <w:rsid w:val="00B03786"/>
    <w:rsid w:val="00B03CDD"/>
    <w:rsid w:val="00B03D41"/>
    <w:rsid w:val="00B043C5"/>
    <w:rsid w:val="00B05028"/>
    <w:rsid w:val="00B0589C"/>
    <w:rsid w:val="00B0595E"/>
    <w:rsid w:val="00B05BD6"/>
    <w:rsid w:val="00B05E26"/>
    <w:rsid w:val="00B071D8"/>
    <w:rsid w:val="00B07752"/>
    <w:rsid w:val="00B1006F"/>
    <w:rsid w:val="00B10283"/>
    <w:rsid w:val="00B11257"/>
    <w:rsid w:val="00B1140C"/>
    <w:rsid w:val="00B11416"/>
    <w:rsid w:val="00B11730"/>
    <w:rsid w:val="00B120AE"/>
    <w:rsid w:val="00B1263C"/>
    <w:rsid w:val="00B1277A"/>
    <w:rsid w:val="00B136C5"/>
    <w:rsid w:val="00B13729"/>
    <w:rsid w:val="00B13883"/>
    <w:rsid w:val="00B138A9"/>
    <w:rsid w:val="00B13CB2"/>
    <w:rsid w:val="00B13ED5"/>
    <w:rsid w:val="00B14656"/>
    <w:rsid w:val="00B1539E"/>
    <w:rsid w:val="00B157E0"/>
    <w:rsid w:val="00B15F4C"/>
    <w:rsid w:val="00B1618D"/>
    <w:rsid w:val="00B16235"/>
    <w:rsid w:val="00B17117"/>
    <w:rsid w:val="00B172BB"/>
    <w:rsid w:val="00B2207D"/>
    <w:rsid w:val="00B223D0"/>
    <w:rsid w:val="00B229CF"/>
    <w:rsid w:val="00B23D6E"/>
    <w:rsid w:val="00B25422"/>
    <w:rsid w:val="00B25773"/>
    <w:rsid w:val="00B25BFC"/>
    <w:rsid w:val="00B26034"/>
    <w:rsid w:val="00B263F0"/>
    <w:rsid w:val="00B26700"/>
    <w:rsid w:val="00B3093E"/>
    <w:rsid w:val="00B3097E"/>
    <w:rsid w:val="00B31FB4"/>
    <w:rsid w:val="00B32140"/>
    <w:rsid w:val="00B32529"/>
    <w:rsid w:val="00B326A3"/>
    <w:rsid w:val="00B33501"/>
    <w:rsid w:val="00B33723"/>
    <w:rsid w:val="00B340CF"/>
    <w:rsid w:val="00B34949"/>
    <w:rsid w:val="00B34EEA"/>
    <w:rsid w:val="00B35CCD"/>
    <w:rsid w:val="00B36417"/>
    <w:rsid w:val="00B41583"/>
    <w:rsid w:val="00B41838"/>
    <w:rsid w:val="00B425CB"/>
    <w:rsid w:val="00B42A36"/>
    <w:rsid w:val="00B42C3C"/>
    <w:rsid w:val="00B42E3E"/>
    <w:rsid w:val="00B440DB"/>
    <w:rsid w:val="00B456B6"/>
    <w:rsid w:val="00B459B7"/>
    <w:rsid w:val="00B45E00"/>
    <w:rsid w:val="00B46C77"/>
    <w:rsid w:val="00B470A5"/>
    <w:rsid w:val="00B47352"/>
    <w:rsid w:val="00B47CE8"/>
    <w:rsid w:val="00B47F2D"/>
    <w:rsid w:val="00B501FA"/>
    <w:rsid w:val="00B5058A"/>
    <w:rsid w:val="00B51299"/>
    <w:rsid w:val="00B515F0"/>
    <w:rsid w:val="00B51A03"/>
    <w:rsid w:val="00B5203A"/>
    <w:rsid w:val="00B522E5"/>
    <w:rsid w:val="00B53033"/>
    <w:rsid w:val="00B53EA5"/>
    <w:rsid w:val="00B54F3A"/>
    <w:rsid w:val="00B55604"/>
    <w:rsid w:val="00B55A59"/>
    <w:rsid w:val="00B563E8"/>
    <w:rsid w:val="00B56506"/>
    <w:rsid w:val="00B56F17"/>
    <w:rsid w:val="00B5744D"/>
    <w:rsid w:val="00B6180F"/>
    <w:rsid w:val="00B61903"/>
    <w:rsid w:val="00B61A00"/>
    <w:rsid w:val="00B61DBC"/>
    <w:rsid w:val="00B62150"/>
    <w:rsid w:val="00B632FB"/>
    <w:rsid w:val="00B6482E"/>
    <w:rsid w:val="00B649E6"/>
    <w:rsid w:val="00B64B0C"/>
    <w:rsid w:val="00B64EFF"/>
    <w:rsid w:val="00B6525D"/>
    <w:rsid w:val="00B65318"/>
    <w:rsid w:val="00B655E4"/>
    <w:rsid w:val="00B6718F"/>
    <w:rsid w:val="00B70734"/>
    <w:rsid w:val="00B70F2B"/>
    <w:rsid w:val="00B7102D"/>
    <w:rsid w:val="00B71684"/>
    <w:rsid w:val="00B73ACB"/>
    <w:rsid w:val="00B74844"/>
    <w:rsid w:val="00B75707"/>
    <w:rsid w:val="00B75724"/>
    <w:rsid w:val="00B75B52"/>
    <w:rsid w:val="00B75F00"/>
    <w:rsid w:val="00B7640E"/>
    <w:rsid w:val="00B766E1"/>
    <w:rsid w:val="00B77032"/>
    <w:rsid w:val="00B77662"/>
    <w:rsid w:val="00B813EA"/>
    <w:rsid w:val="00B81B5B"/>
    <w:rsid w:val="00B83093"/>
    <w:rsid w:val="00B83441"/>
    <w:rsid w:val="00B85312"/>
    <w:rsid w:val="00B859AD"/>
    <w:rsid w:val="00B85AED"/>
    <w:rsid w:val="00B87DF6"/>
    <w:rsid w:val="00B912BB"/>
    <w:rsid w:val="00B93634"/>
    <w:rsid w:val="00B957D2"/>
    <w:rsid w:val="00B96459"/>
    <w:rsid w:val="00B974C0"/>
    <w:rsid w:val="00B97520"/>
    <w:rsid w:val="00B97DFD"/>
    <w:rsid w:val="00B97F8B"/>
    <w:rsid w:val="00BA0CD9"/>
    <w:rsid w:val="00BA13A7"/>
    <w:rsid w:val="00BA1CDF"/>
    <w:rsid w:val="00BA1FCE"/>
    <w:rsid w:val="00BA3376"/>
    <w:rsid w:val="00BA3E4F"/>
    <w:rsid w:val="00BA3F42"/>
    <w:rsid w:val="00BA6650"/>
    <w:rsid w:val="00BA6685"/>
    <w:rsid w:val="00BA70CC"/>
    <w:rsid w:val="00BA7122"/>
    <w:rsid w:val="00BA7127"/>
    <w:rsid w:val="00BA73ED"/>
    <w:rsid w:val="00BA7A52"/>
    <w:rsid w:val="00BB21FB"/>
    <w:rsid w:val="00BB22E2"/>
    <w:rsid w:val="00BB251E"/>
    <w:rsid w:val="00BB3371"/>
    <w:rsid w:val="00BB4197"/>
    <w:rsid w:val="00BB46A5"/>
    <w:rsid w:val="00BB483A"/>
    <w:rsid w:val="00BB4F61"/>
    <w:rsid w:val="00BB4F68"/>
    <w:rsid w:val="00BB597B"/>
    <w:rsid w:val="00BB615C"/>
    <w:rsid w:val="00BB652C"/>
    <w:rsid w:val="00BB67C3"/>
    <w:rsid w:val="00BB6EEC"/>
    <w:rsid w:val="00BB7028"/>
    <w:rsid w:val="00BB72F2"/>
    <w:rsid w:val="00BB7780"/>
    <w:rsid w:val="00BB7C1A"/>
    <w:rsid w:val="00BC0339"/>
    <w:rsid w:val="00BC0FD1"/>
    <w:rsid w:val="00BC1282"/>
    <w:rsid w:val="00BC1406"/>
    <w:rsid w:val="00BC3836"/>
    <w:rsid w:val="00BC4798"/>
    <w:rsid w:val="00BC490C"/>
    <w:rsid w:val="00BC56FC"/>
    <w:rsid w:val="00BC5837"/>
    <w:rsid w:val="00BC7715"/>
    <w:rsid w:val="00BD0A1E"/>
    <w:rsid w:val="00BD0D84"/>
    <w:rsid w:val="00BD2F50"/>
    <w:rsid w:val="00BD317E"/>
    <w:rsid w:val="00BD3F31"/>
    <w:rsid w:val="00BD4F95"/>
    <w:rsid w:val="00BD75AB"/>
    <w:rsid w:val="00BE20C2"/>
    <w:rsid w:val="00BE2AFE"/>
    <w:rsid w:val="00BE2E65"/>
    <w:rsid w:val="00BE4B23"/>
    <w:rsid w:val="00BE6237"/>
    <w:rsid w:val="00BE6CCD"/>
    <w:rsid w:val="00BE6CE3"/>
    <w:rsid w:val="00BE7DC7"/>
    <w:rsid w:val="00BF110C"/>
    <w:rsid w:val="00BF18E8"/>
    <w:rsid w:val="00BF213F"/>
    <w:rsid w:val="00BF2488"/>
    <w:rsid w:val="00BF2EB5"/>
    <w:rsid w:val="00BF3531"/>
    <w:rsid w:val="00BF39BE"/>
    <w:rsid w:val="00BF3CBD"/>
    <w:rsid w:val="00BF4D8E"/>
    <w:rsid w:val="00BF5C24"/>
    <w:rsid w:val="00BF5D81"/>
    <w:rsid w:val="00BF65D4"/>
    <w:rsid w:val="00BF6904"/>
    <w:rsid w:val="00BF6F21"/>
    <w:rsid w:val="00BF7212"/>
    <w:rsid w:val="00BF7A6C"/>
    <w:rsid w:val="00C0233F"/>
    <w:rsid w:val="00C02762"/>
    <w:rsid w:val="00C02FBA"/>
    <w:rsid w:val="00C0552E"/>
    <w:rsid w:val="00C05AD9"/>
    <w:rsid w:val="00C06717"/>
    <w:rsid w:val="00C0679E"/>
    <w:rsid w:val="00C0684F"/>
    <w:rsid w:val="00C12E7F"/>
    <w:rsid w:val="00C130A0"/>
    <w:rsid w:val="00C134D5"/>
    <w:rsid w:val="00C13A41"/>
    <w:rsid w:val="00C1430C"/>
    <w:rsid w:val="00C1474E"/>
    <w:rsid w:val="00C14EBC"/>
    <w:rsid w:val="00C160F6"/>
    <w:rsid w:val="00C205BF"/>
    <w:rsid w:val="00C20630"/>
    <w:rsid w:val="00C20A0A"/>
    <w:rsid w:val="00C20F78"/>
    <w:rsid w:val="00C22B7F"/>
    <w:rsid w:val="00C23456"/>
    <w:rsid w:val="00C2353C"/>
    <w:rsid w:val="00C240AC"/>
    <w:rsid w:val="00C25252"/>
    <w:rsid w:val="00C263B8"/>
    <w:rsid w:val="00C26D9A"/>
    <w:rsid w:val="00C27A93"/>
    <w:rsid w:val="00C3018F"/>
    <w:rsid w:val="00C30673"/>
    <w:rsid w:val="00C30BBD"/>
    <w:rsid w:val="00C31F54"/>
    <w:rsid w:val="00C327B2"/>
    <w:rsid w:val="00C3397C"/>
    <w:rsid w:val="00C33CCD"/>
    <w:rsid w:val="00C34609"/>
    <w:rsid w:val="00C34725"/>
    <w:rsid w:val="00C369D2"/>
    <w:rsid w:val="00C37425"/>
    <w:rsid w:val="00C3758B"/>
    <w:rsid w:val="00C37A4C"/>
    <w:rsid w:val="00C40238"/>
    <w:rsid w:val="00C40347"/>
    <w:rsid w:val="00C40781"/>
    <w:rsid w:val="00C40F79"/>
    <w:rsid w:val="00C40F83"/>
    <w:rsid w:val="00C4141E"/>
    <w:rsid w:val="00C418D4"/>
    <w:rsid w:val="00C422B9"/>
    <w:rsid w:val="00C4238B"/>
    <w:rsid w:val="00C4292D"/>
    <w:rsid w:val="00C457E7"/>
    <w:rsid w:val="00C4597E"/>
    <w:rsid w:val="00C47850"/>
    <w:rsid w:val="00C47882"/>
    <w:rsid w:val="00C5068D"/>
    <w:rsid w:val="00C51060"/>
    <w:rsid w:val="00C51533"/>
    <w:rsid w:val="00C5238E"/>
    <w:rsid w:val="00C524E0"/>
    <w:rsid w:val="00C52529"/>
    <w:rsid w:val="00C53E63"/>
    <w:rsid w:val="00C54373"/>
    <w:rsid w:val="00C54FA5"/>
    <w:rsid w:val="00C55404"/>
    <w:rsid w:val="00C555AF"/>
    <w:rsid w:val="00C55D82"/>
    <w:rsid w:val="00C56A18"/>
    <w:rsid w:val="00C56F1D"/>
    <w:rsid w:val="00C575F4"/>
    <w:rsid w:val="00C579F5"/>
    <w:rsid w:val="00C6028D"/>
    <w:rsid w:val="00C60403"/>
    <w:rsid w:val="00C6071E"/>
    <w:rsid w:val="00C60E04"/>
    <w:rsid w:val="00C61F7A"/>
    <w:rsid w:val="00C62106"/>
    <w:rsid w:val="00C621F0"/>
    <w:rsid w:val="00C62259"/>
    <w:rsid w:val="00C62CF2"/>
    <w:rsid w:val="00C63A67"/>
    <w:rsid w:val="00C63AAB"/>
    <w:rsid w:val="00C65C7B"/>
    <w:rsid w:val="00C66C74"/>
    <w:rsid w:val="00C712B8"/>
    <w:rsid w:val="00C718BE"/>
    <w:rsid w:val="00C71B36"/>
    <w:rsid w:val="00C732D7"/>
    <w:rsid w:val="00C739BA"/>
    <w:rsid w:val="00C76752"/>
    <w:rsid w:val="00C76A2F"/>
    <w:rsid w:val="00C8048A"/>
    <w:rsid w:val="00C8084A"/>
    <w:rsid w:val="00C80A0E"/>
    <w:rsid w:val="00C80F8F"/>
    <w:rsid w:val="00C81B4C"/>
    <w:rsid w:val="00C84466"/>
    <w:rsid w:val="00C8587F"/>
    <w:rsid w:val="00C86ECD"/>
    <w:rsid w:val="00C876CA"/>
    <w:rsid w:val="00C87A74"/>
    <w:rsid w:val="00C87B0B"/>
    <w:rsid w:val="00C87DA6"/>
    <w:rsid w:val="00C90EBC"/>
    <w:rsid w:val="00C90F63"/>
    <w:rsid w:val="00C9284C"/>
    <w:rsid w:val="00C92884"/>
    <w:rsid w:val="00C94926"/>
    <w:rsid w:val="00C94945"/>
    <w:rsid w:val="00C951EC"/>
    <w:rsid w:val="00C95578"/>
    <w:rsid w:val="00C958F6"/>
    <w:rsid w:val="00C959B3"/>
    <w:rsid w:val="00C9644B"/>
    <w:rsid w:val="00C96650"/>
    <w:rsid w:val="00CA0098"/>
    <w:rsid w:val="00CA0920"/>
    <w:rsid w:val="00CA1892"/>
    <w:rsid w:val="00CA1AFD"/>
    <w:rsid w:val="00CA252F"/>
    <w:rsid w:val="00CA2638"/>
    <w:rsid w:val="00CA3411"/>
    <w:rsid w:val="00CA42A8"/>
    <w:rsid w:val="00CA5A9F"/>
    <w:rsid w:val="00CA5B80"/>
    <w:rsid w:val="00CA6738"/>
    <w:rsid w:val="00CA71AE"/>
    <w:rsid w:val="00CB1327"/>
    <w:rsid w:val="00CB1504"/>
    <w:rsid w:val="00CB1ADB"/>
    <w:rsid w:val="00CB2790"/>
    <w:rsid w:val="00CB28EE"/>
    <w:rsid w:val="00CB3440"/>
    <w:rsid w:val="00CB4271"/>
    <w:rsid w:val="00CB44D6"/>
    <w:rsid w:val="00CB671B"/>
    <w:rsid w:val="00CB6C56"/>
    <w:rsid w:val="00CB6E65"/>
    <w:rsid w:val="00CB71CB"/>
    <w:rsid w:val="00CB74D3"/>
    <w:rsid w:val="00CC04D3"/>
    <w:rsid w:val="00CC1194"/>
    <w:rsid w:val="00CC1787"/>
    <w:rsid w:val="00CC20A9"/>
    <w:rsid w:val="00CC21E4"/>
    <w:rsid w:val="00CC30C4"/>
    <w:rsid w:val="00CC3A00"/>
    <w:rsid w:val="00CC3AE2"/>
    <w:rsid w:val="00CC403E"/>
    <w:rsid w:val="00CC5C4D"/>
    <w:rsid w:val="00CC68C7"/>
    <w:rsid w:val="00CC7109"/>
    <w:rsid w:val="00CC71FF"/>
    <w:rsid w:val="00CC7201"/>
    <w:rsid w:val="00CC75EA"/>
    <w:rsid w:val="00CC7B85"/>
    <w:rsid w:val="00CC7DF3"/>
    <w:rsid w:val="00CD15D2"/>
    <w:rsid w:val="00CD22EA"/>
    <w:rsid w:val="00CD25B2"/>
    <w:rsid w:val="00CD2A61"/>
    <w:rsid w:val="00CD3C18"/>
    <w:rsid w:val="00CD55BD"/>
    <w:rsid w:val="00CD62E0"/>
    <w:rsid w:val="00CD6515"/>
    <w:rsid w:val="00CD681F"/>
    <w:rsid w:val="00CD70F8"/>
    <w:rsid w:val="00CD74BF"/>
    <w:rsid w:val="00CD7999"/>
    <w:rsid w:val="00CE07F0"/>
    <w:rsid w:val="00CE1992"/>
    <w:rsid w:val="00CE2773"/>
    <w:rsid w:val="00CE52EF"/>
    <w:rsid w:val="00CE530B"/>
    <w:rsid w:val="00CE55EA"/>
    <w:rsid w:val="00CE6134"/>
    <w:rsid w:val="00CE6386"/>
    <w:rsid w:val="00CE682C"/>
    <w:rsid w:val="00CE69E2"/>
    <w:rsid w:val="00CE6B6F"/>
    <w:rsid w:val="00CE71B7"/>
    <w:rsid w:val="00CE749A"/>
    <w:rsid w:val="00CE7D74"/>
    <w:rsid w:val="00CF0660"/>
    <w:rsid w:val="00CF115D"/>
    <w:rsid w:val="00CF154F"/>
    <w:rsid w:val="00CF19FC"/>
    <w:rsid w:val="00CF21D3"/>
    <w:rsid w:val="00CF2BCE"/>
    <w:rsid w:val="00CF36D5"/>
    <w:rsid w:val="00CF3A2E"/>
    <w:rsid w:val="00CF3D6A"/>
    <w:rsid w:val="00CF43F2"/>
    <w:rsid w:val="00CF4501"/>
    <w:rsid w:val="00CF5700"/>
    <w:rsid w:val="00CF6A42"/>
    <w:rsid w:val="00CF6AEB"/>
    <w:rsid w:val="00CF6C85"/>
    <w:rsid w:val="00CF738F"/>
    <w:rsid w:val="00D003F2"/>
    <w:rsid w:val="00D00851"/>
    <w:rsid w:val="00D0094A"/>
    <w:rsid w:val="00D009EA"/>
    <w:rsid w:val="00D00B4A"/>
    <w:rsid w:val="00D0143A"/>
    <w:rsid w:val="00D0241E"/>
    <w:rsid w:val="00D029B4"/>
    <w:rsid w:val="00D0310C"/>
    <w:rsid w:val="00D04B88"/>
    <w:rsid w:val="00D04CFF"/>
    <w:rsid w:val="00D06331"/>
    <w:rsid w:val="00D06778"/>
    <w:rsid w:val="00D0766A"/>
    <w:rsid w:val="00D112DF"/>
    <w:rsid w:val="00D11332"/>
    <w:rsid w:val="00D11AD2"/>
    <w:rsid w:val="00D11D27"/>
    <w:rsid w:val="00D11DD1"/>
    <w:rsid w:val="00D13CA9"/>
    <w:rsid w:val="00D13E41"/>
    <w:rsid w:val="00D14940"/>
    <w:rsid w:val="00D15E1F"/>
    <w:rsid w:val="00D16061"/>
    <w:rsid w:val="00D16A40"/>
    <w:rsid w:val="00D17F8F"/>
    <w:rsid w:val="00D20190"/>
    <w:rsid w:val="00D20EE4"/>
    <w:rsid w:val="00D20EF5"/>
    <w:rsid w:val="00D212F4"/>
    <w:rsid w:val="00D230B5"/>
    <w:rsid w:val="00D23E09"/>
    <w:rsid w:val="00D2451E"/>
    <w:rsid w:val="00D248CF"/>
    <w:rsid w:val="00D24EC6"/>
    <w:rsid w:val="00D24FED"/>
    <w:rsid w:val="00D25F07"/>
    <w:rsid w:val="00D25FFC"/>
    <w:rsid w:val="00D277DD"/>
    <w:rsid w:val="00D310BB"/>
    <w:rsid w:val="00D324C8"/>
    <w:rsid w:val="00D32C5B"/>
    <w:rsid w:val="00D32CA3"/>
    <w:rsid w:val="00D32E6B"/>
    <w:rsid w:val="00D3371D"/>
    <w:rsid w:val="00D34A16"/>
    <w:rsid w:val="00D34A88"/>
    <w:rsid w:val="00D34BF4"/>
    <w:rsid w:val="00D34BFC"/>
    <w:rsid w:val="00D356F2"/>
    <w:rsid w:val="00D366A6"/>
    <w:rsid w:val="00D36913"/>
    <w:rsid w:val="00D36951"/>
    <w:rsid w:val="00D36C94"/>
    <w:rsid w:val="00D36CF3"/>
    <w:rsid w:val="00D36F4B"/>
    <w:rsid w:val="00D3768E"/>
    <w:rsid w:val="00D37DF0"/>
    <w:rsid w:val="00D40770"/>
    <w:rsid w:val="00D40C21"/>
    <w:rsid w:val="00D42A9C"/>
    <w:rsid w:val="00D42C58"/>
    <w:rsid w:val="00D42D8F"/>
    <w:rsid w:val="00D42DCF"/>
    <w:rsid w:val="00D4353F"/>
    <w:rsid w:val="00D44451"/>
    <w:rsid w:val="00D44787"/>
    <w:rsid w:val="00D44B70"/>
    <w:rsid w:val="00D44DEA"/>
    <w:rsid w:val="00D454A4"/>
    <w:rsid w:val="00D45837"/>
    <w:rsid w:val="00D46160"/>
    <w:rsid w:val="00D46448"/>
    <w:rsid w:val="00D46F5F"/>
    <w:rsid w:val="00D4715D"/>
    <w:rsid w:val="00D4735C"/>
    <w:rsid w:val="00D474E7"/>
    <w:rsid w:val="00D4760C"/>
    <w:rsid w:val="00D509D5"/>
    <w:rsid w:val="00D51A8F"/>
    <w:rsid w:val="00D51E18"/>
    <w:rsid w:val="00D51FAC"/>
    <w:rsid w:val="00D536CC"/>
    <w:rsid w:val="00D53775"/>
    <w:rsid w:val="00D53E56"/>
    <w:rsid w:val="00D56483"/>
    <w:rsid w:val="00D568E9"/>
    <w:rsid w:val="00D56C07"/>
    <w:rsid w:val="00D56D69"/>
    <w:rsid w:val="00D60B1C"/>
    <w:rsid w:val="00D60DAA"/>
    <w:rsid w:val="00D61214"/>
    <w:rsid w:val="00D61D2C"/>
    <w:rsid w:val="00D6253C"/>
    <w:rsid w:val="00D649AA"/>
    <w:rsid w:val="00D64AAB"/>
    <w:rsid w:val="00D65301"/>
    <w:rsid w:val="00D672FD"/>
    <w:rsid w:val="00D67D98"/>
    <w:rsid w:val="00D7015D"/>
    <w:rsid w:val="00D70C92"/>
    <w:rsid w:val="00D70E6D"/>
    <w:rsid w:val="00D71701"/>
    <w:rsid w:val="00D71B51"/>
    <w:rsid w:val="00D7235B"/>
    <w:rsid w:val="00D72717"/>
    <w:rsid w:val="00D72D84"/>
    <w:rsid w:val="00D72E11"/>
    <w:rsid w:val="00D72ECB"/>
    <w:rsid w:val="00D73097"/>
    <w:rsid w:val="00D734B4"/>
    <w:rsid w:val="00D73568"/>
    <w:rsid w:val="00D74741"/>
    <w:rsid w:val="00D754A1"/>
    <w:rsid w:val="00D75B8E"/>
    <w:rsid w:val="00D766D7"/>
    <w:rsid w:val="00D77E28"/>
    <w:rsid w:val="00D8027E"/>
    <w:rsid w:val="00D80E81"/>
    <w:rsid w:val="00D81453"/>
    <w:rsid w:val="00D816A8"/>
    <w:rsid w:val="00D819ED"/>
    <w:rsid w:val="00D81BC9"/>
    <w:rsid w:val="00D8281F"/>
    <w:rsid w:val="00D82CB2"/>
    <w:rsid w:val="00D8368A"/>
    <w:rsid w:val="00D84835"/>
    <w:rsid w:val="00D851AE"/>
    <w:rsid w:val="00D85A95"/>
    <w:rsid w:val="00D85EF0"/>
    <w:rsid w:val="00D86DB5"/>
    <w:rsid w:val="00D87124"/>
    <w:rsid w:val="00D87761"/>
    <w:rsid w:val="00D90D0A"/>
    <w:rsid w:val="00D90F8D"/>
    <w:rsid w:val="00D91763"/>
    <w:rsid w:val="00D91F6E"/>
    <w:rsid w:val="00D93C2F"/>
    <w:rsid w:val="00D93CFF"/>
    <w:rsid w:val="00D93D56"/>
    <w:rsid w:val="00D94656"/>
    <w:rsid w:val="00D94739"/>
    <w:rsid w:val="00D947D6"/>
    <w:rsid w:val="00D94800"/>
    <w:rsid w:val="00D95108"/>
    <w:rsid w:val="00D96043"/>
    <w:rsid w:val="00D962C4"/>
    <w:rsid w:val="00D96DF3"/>
    <w:rsid w:val="00D96F10"/>
    <w:rsid w:val="00D97E9E"/>
    <w:rsid w:val="00DA184A"/>
    <w:rsid w:val="00DA1ABA"/>
    <w:rsid w:val="00DA2109"/>
    <w:rsid w:val="00DA489E"/>
    <w:rsid w:val="00DA554C"/>
    <w:rsid w:val="00DA5C7D"/>
    <w:rsid w:val="00DA5E96"/>
    <w:rsid w:val="00DA6067"/>
    <w:rsid w:val="00DA62E9"/>
    <w:rsid w:val="00DA6A0D"/>
    <w:rsid w:val="00DB13D6"/>
    <w:rsid w:val="00DB241D"/>
    <w:rsid w:val="00DB2EAA"/>
    <w:rsid w:val="00DB3216"/>
    <w:rsid w:val="00DB34BC"/>
    <w:rsid w:val="00DB4D61"/>
    <w:rsid w:val="00DB4DDA"/>
    <w:rsid w:val="00DB539B"/>
    <w:rsid w:val="00DB5A0D"/>
    <w:rsid w:val="00DB5B40"/>
    <w:rsid w:val="00DB66D2"/>
    <w:rsid w:val="00DB703F"/>
    <w:rsid w:val="00DB7A2A"/>
    <w:rsid w:val="00DB7C7F"/>
    <w:rsid w:val="00DC23AA"/>
    <w:rsid w:val="00DC27D3"/>
    <w:rsid w:val="00DC34A5"/>
    <w:rsid w:val="00DC36D6"/>
    <w:rsid w:val="00DC3DEF"/>
    <w:rsid w:val="00DC6448"/>
    <w:rsid w:val="00DC6A63"/>
    <w:rsid w:val="00DC76BE"/>
    <w:rsid w:val="00DC77D7"/>
    <w:rsid w:val="00DD1D79"/>
    <w:rsid w:val="00DD2A43"/>
    <w:rsid w:val="00DD2B60"/>
    <w:rsid w:val="00DD3289"/>
    <w:rsid w:val="00DD32A4"/>
    <w:rsid w:val="00DD3BC2"/>
    <w:rsid w:val="00DD4971"/>
    <w:rsid w:val="00DD4E23"/>
    <w:rsid w:val="00DD517C"/>
    <w:rsid w:val="00DD5DB1"/>
    <w:rsid w:val="00DD7272"/>
    <w:rsid w:val="00DD790C"/>
    <w:rsid w:val="00DD7F9E"/>
    <w:rsid w:val="00DE0ED1"/>
    <w:rsid w:val="00DE18CD"/>
    <w:rsid w:val="00DE2088"/>
    <w:rsid w:val="00DE3314"/>
    <w:rsid w:val="00DE3A9D"/>
    <w:rsid w:val="00DE4C14"/>
    <w:rsid w:val="00DE584A"/>
    <w:rsid w:val="00DE5ACF"/>
    <w:rsid w:val="00DE6613"/>
    <w:rsid w:val="00DE6CD7"/>
    <w:rsid w:val="00DE6FA3"/>
    <w:rsid w:val="00DF02D5"/>
    <w:rsid w:val="00DF0579"/>
    <w:rsid w:val="00DF1631"/>
    <w:rsid w:val="00DF16F1"/>
    <w:rsid w:val="00DF1781"/>
    <w:rsid w:val="00DF2149"/>
    <w:rsid w:val="00DF3EE9"/>
    <w:rsid w:val="00DF5074"/>
    <w:rsid w:val="00DF5C11"/>
    <w:rsid w:val="00E007F4"/>
    <w:rsid w:val="00E009E7"/>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61B"/>
    <w:rsid w:val="00E138C3"/>
    <w:rsid w:val="00E140FC"/>
    <w:rsid w:val="00E14D3B"/>
    <w:rsid w:val="00E16AFE"/>
    <w:rsid w:val="00E16EA2"/>
    <w:rsid w:val="00E16FE2"/>
    <w:rsid w:val="00E17173"/>
    <w:rsid w:val="00E177A3"/>
    <w:rsid w:val="00E2017F"/>
    <w:rsid w:val="00E224D1"/>
    <w:rsid w:val="00E225DA"/>
    <w:rsid w:val="00E229D8"/>
    <w:rsid w:val="00E22CFB"/>
    <w:rsid w:val="00E24B02"/>
    <w:rsid w:val="00E25961"/>
    <w:rsid w:val="00E27A8D"/>
    <w:rsid w:val="00E3078E"/>
    <w:rsid w:val="00E30D83"/>
    <w:rsid w:val="00E3124C"/>
    <w:rsid w:val="00E3142B"/>
    <w:rsid w:val="00E3153B"/>
    <w:rsid w:val="00E31C2F"/>
    <w:rsid w:val="00E31E99"/>
    <w:rsid w:val="00E3260D"/>
    <w:rsid w:val="00E3298C"/>
    <w:rsid w:val="00E33685"/>
    <w:rsid w:val="00E33786"/>
    <w:rsid w:val="00E352EF"/>
    <w:rsid w:val="00E35E35"/>
    <w:rsid w:val="00E3668C"/>
    <w:rsid w:val="00E368B6"/>
    <w:rsid w:val="00E41BEB"/>
    <w:rsid w:val="00E43920"/>
    <w:rsid w:val="00E43FE8"/>
    <w:rsid w:val="00E44655"/>
    <w:rsid w:val="00E4467A"/>
    <w:rsid w:val="00E45AC8"/>
    <w:rsid w:val="00E4671D"/>
    <w:rsid w:val="00E47BA5"/>
    <w:rsid w:val="00E50234"/>
    <w:rsid w:val="00E50890"/>
    <w:rsid w:val="00E52028"/>
    <w:rsid w:val="00E52864"/>
    <w:rsid w:val="00E52BBD"/>
    <w:rsid w:val="00E534F7"/>
    <w:rsid w:val="00E542C9"/>
    <w:rsid w:val="00E54444"/>
    <w:rsid w:val="00E54957"/>
    <w:rsid w:val="00E54FD0"/>
    <w:rsid w:val="00E55592"/>
    <w:rsid w:val="00E557AC"/>
    <w:rsid w:val="00E56B40"/>
    <w:rsid w:val="00E56E1F"/>
    <w:rsid w:val="00E57B0B"/>
    <w:rsid w:val="00E600D8"/>
    <w:rsid w:val="00E6064F"/>
    <w:rsid w:val="00E60BE8"/>
    <w:rsid w:val="00E6291E"/>
    <w:rsid w:val="00E646EF"/>
    <w:rsid w:val="00E6649D"/>
    <w:rsid w:val="00E72B1D"/>
    <w:rsid w:val="00E7336A"/>
    <w:rsid w:val="00E733A1"/>
    <w:rsid w:val="00E754E0"/>
    <w:rsid w:val="00E75507"/>
    <w:rsid w:val="00E75DBE"/>
    <w:rsid w:val="00E75DD4"/>
    <w:rsid w:val="00E7698D"/>
    <w:rsid w:val="00E7773C"/>
    <w:rsid w:val="00E77C58"/>
    <w:rsid w:val="00E81622"/>
    <w:rsid w:val="00E82135"/>
    <w:rsid w:val="00E82471"/>
    <w:rsid w:val="00E83394"/>
    <w:rsid w:val="00E83730"/>
    <w:rsid w:val="00E85B51"/>
    <w:rsid w:val="00E85BA2"/>
    <w:rsid w:val="00E85CA9"/>
    <w:rsid w:val="00E86115"/>
    <w:rsid w:val="00E862A0"/>
    <w:rsid w:val="00E86A67"/>
    <w:rsid w:val="00E86CBB"/>
    <w:rsid w:val="00E8717F"/>
    <w:rsid w:val="00E87932"/>
    <w:rsid w:val="00E906F5"/>
    <w:rsid w:val="00E90E47"/>
    <w:rsid w:val="00E919E7"/>
    <w:rsid w:val="00E92F47"/>
    <w:rsid w:val="00E93C2A"/>
    <w:rsid w:val="00E94DA2"/>
    <w:rsid w:val="00E959C0"/>
    <w:rsid w:val="00E95C3F"/>
    <w:rsid w:val="00E96451"/>
    <w:rsid w:val="00E9658A"/>
    <w:rsid w:val="00E96F00"/>
    <w:rsid w:val="00E97571"/>
    <w:rsid w:val="00EA0F67"/>
    <w:rsid w:val="00EA33EC"/>
    <w:rsid w:val="00EA36EB"/>
    <w:rsid w:val="00EA3A5A"/>
    <w:rsid w:val="00EA4EB6"/>
    <w:rsid w:val="00EA6905"/>
    <w:rsid w:val="00EA74F4"/>
    <w:rsid w:val="00EA7D55"/>
    <w:rsid w:val="00EB0648"/>
    <w:rsid w:val="00EB0F34"/>
    <w:rsid w:val="00EB143F"/>
    <w:rsid w:val="00EB1B90"/>
    <w:rsid w:val="00EB1C70"/>
    <w:rsid w:val="00EB20AD"/>
    <w:rsid w:val="00EB2EA2"/>
    <w:rsid w:val="00EB47A3"/>
    <w:rsid w:val="00EB5410"/>
    <w:rsid w:val="00EB5B88"/>
    <w:rsid w:val="00EB61D4"/>
    <w:rsid w:val="00EB6A3C"/>
    <w:rsid w:val="00EB75D4"/>
    <w:rsid w:val="00EC0321"/>
    <w:rsid w:val="00EC1694"/>
    <w:rsid w:val="00EC2918"/>
    <w:rsid w:val="00EC295B"/>
    <w:rsid w:val="00EC2BD8"/>
    <w:rsid w:val="00EC3ABB"/>
    <w:rsid w:val="00EC504B"/>
    <w:rsid w:val="00EC6024"/>
    <w:rsid w:val="00EC620F"/>
    <w:rsid w:val="00EC63F7"/>
    <w:rsid w:val="00EC726C"/>
    <w:rsid w:val="00EC7DCE"/>
    <w:rsid w:val="00ED00D2"/>
    <w:rsid w:val="00ED09E2"/>
    <w:rsid w:val="00ED0A35"/>
    <w:rsid w:val="00ED0B04"/>
    <w:rsid w:val="00ED2408"/>
    <w:rsid w:val="00ED317A"/>
    <w:rsid w:val="00ED342D"/>
    <w:rsid w:val="00ED3DF9"/>
    <w:rsid w:val="00ED3FCF"/>
    <w:rsid w:val="00ED4942"/>
    <w:rsid w:val="00ED50DE"/>
    <w:rsid w:val="00ED5BEF"/>
    <w:rsid w:val="00ED64B4"/>
    <w:rsid w:val="00EE018F"/>
    <w:rsid w:val="00EE076D"/>
    <w:rsid w:val="00EE0E00"/>
    <w:rsid w:val="00EE16A1"/>
    <w:rsid w:val="00EE192B"/>
    <w:rsid w:val="00EE1DC0"/>
    <w:rsid w:val="00EE39BF"/>
    <w:rsid w:val="00EE45F3"/>
    <w:rsid w:val="00EE5C95"/>
    <w:rsid w:val="00EE7CB0"/>
    <w:rsid w:val="00EF097F"/>
    <w:rsid w:val="00EF0B76"/>
    <w:rsid w:val="00EF0C5A"/>
    <w:rsid w:val="00EF1253"/>
    <w:rsid w:val="00EF159F"/>
    <w:rsid w:val="00EF161C"/>
    <w:rsid w:val="00EF1D2D"/>
    <w:rsid w:val="00EF2209"/>
    <w:rsid w:val="00EF23AD"/>
    <w:rsid w:val="00EF2E70"/>
    <w:rsid w:val="00EF32D5"/>
    <w:rsid w:val="00EF3DD8"/>
    <w:rsid w:val="00EF630C"/>
    <w:rsid w:val="00EF6FCE"/>
    <w:rsid w:val="00EF71A3"/>
    <w:rsid w:val="00EF791D"/>
    <w:rsid w:val="00EF7BD6"/>
    <w:rsid w:val="00F008E4"/>
    <w:rsid w:val="00F00A80"/>
    <w:rsid w:val="00F00DFB"/>
    <w:rsid w:val="00F017CC"/>
    <w:rsid w:val="00F02F8F"/>
    <w:rsid w:val="00F039BA"/>
    <w:rsid w:val="00F04B90"/>
    <w:rsid w:val="00F05AC1"/>
    <w:rsid w:val="00F05D14"/>
    <w:rsid w:val="00F06407"/>
    <w:rsid w:val="00F06A25"/>
    <w:rsid w:val="00F06EFD"/>
    <w:rsid w:val="00F06FF5"/>
    <w:rsid w:val="00F07B18"/>
    <w:rsid w:val="00F07BCC"/>
    <w:rsid w:val="00F1015A"/>
    <w:rsid w:val="00F1170F"/>
    <w:rsid w:val="00F11DB2"/>
    <w:rsid w:val="00F124AE"/>
    <w:rsid w:val="00F12F80"/>
    <w:rsid w:val="00F1320C"/>
    <w:rsid w:val="00F139CF"/>
    <w:rsid w:val="00F147D4"/>
    <w:rsid w:val="00F15584"/>
    <w:rsid w:val="00F15A68"/>
    <w:rsid w:val="00F170FC"/>
    <w:rsid w:val="00F173AD"/>
    <w:rsid w:val="00F17735"/>
    <w:rsid w:val="00F17C42"/>
    <w:rsid w:val="00F20547"/>
    <w:rsid w:val="00F20B95"/>
    <w:rsid w:val="00F20F45"/>
    <w:rsid w:val="00F211B0"/>
    <w:rsid w:val="00F2182E"/>
    <w:rsid w:val="00F219AF"/>
    <w:rsid w:val="00F21BED"/>
    <w:rsid w:val="00F22AC4"/>
    <w:rsid w:val="00F2317C"/>
    <w:rsid w:val="00F2327B"/>
    <w:rsid w:val="00F246A3"/>
    <w:rsid w:val="00F2519C"/>
    <w:rsid w:val="00F256C8"/>
    <w:rsid w:val="00F258D7"/>
    <w:rsid w:val="00F260D4"/>
    <w:rsid w:val="00F268E0"/>
    <w:rsid w:val="00F26F3C"/>
    <w:rsid w:val="00F2795C"/>
    <w:rsid w:val="00F3041B"/>
    <w:rsid w:val="00F305DB"/>
    <w:rsid w:val="00F324E7"/>
    <w:rsid w:val="00F32A0B"/>
    <w:rsid w:val="00F32E72"/>
    <w:rsid w:val="00F3418D"/>
    <w:rsid w:val="00F34254"/>
    <w:rsid w:val="00F3598B"/>
    <w:rsid w:val="00F35F3E"/>
    <w:rsid w:val="00F360FD"/>
    <w:rsid w:val="00F374C4"/>
    <w:rsid w:val="00F374C5"/>
    <w:rsid w:val="00F3795A"/>
    <w:rsid w:val="00F417E6"/>
    <w:rsid w:val="00F43416"/>
    <w:rsid w:val="00F43612"/>
    <w:rsid w:val="00F466BC"/>
    <w:rsid w:val="00F477B1"/>
    <w:rsid w:val="00F47ECB"/>
    <w:rsid w:val="00F50A0F"/>
    <w:rsid w:val="00F519A9"/>
    <w:rsid w:val="00F529A0"/>
    <w:rsid w:val="00F529BA"/>
    <w:rsid w:val="00F542F0"/>
    <w:rsid w:val="00F54908"/>
    <w:rsid w:val="00F5650D"/>
    <w:rsid w:val="00F574C9"/>
    <w:rsid w:val="00F57788"/>
    <w:rsid w:val="00F57EAC"/>
    <w:rsid w:val="00F601D8"/>
    <w:rsid w:val="00F62392"/>
    <w:rsid w:val="00F62403"/>
    <w:rsid w:val="00F62622"/>
    <w:rsid w:val="00F628E3"/>
    <w:rsid w:val="00F63904"/>
    <w:rsid w:val="00F63C9D"/>
    <w:rsid w:val="00F63ED3"/>
    <w:rsid w:val="00F64997"/>
    <w:rsid w:val="00F64B06"/>
    <w:rsid w:val="00F64FA2"/>
    <w:rsid w:val="00F65A5E"/>
    <w:rsid w:val="00F65D5B"/>
    <w:rsid w:val="00F663B4"/>
    <w:rsid w:val="00F6771C"/>
    <w:rsid w:val="00F67EE7"/>
    <w:rsid w:val="00F702A2"/>
    <w:rsid w:val="00F70437"/>
    <w:rsid w:val="00F70AA2"/>
    <w:rsid w:val="00F726BC"/>
    <w:rsid w:val="00F72C11"/>
    <w:rsid w:val="00F72C7D"/>
    <w:rsid w:val="00F742D7"/>
    <w:rsid w:val="00F75012"/>
    <w:rsid w:val="00F76467"/>
    <w:rsid w:val="00F7727E"/>
    <w:rsid w:val="00F7750C"/>
    <w:rsid w:val="00F775CB"/>
    <w:rsid w:val="00F77634"/>
    <w:rsid w:val="00F80AE6"/>
    <w:rsid w:val="00F82E84"/>
    <w:rsid w:val="00F832BF"/>
    <w:rsid w:val="00F84842"/>
    <w:rsid w:val="00F85068"/>
    <w:rsid w:val="00F8533E"/>
    <w:rsid w:val="00F855AF"/>
    <w:rsid w:val="00F858A5"/>
    <w:rsid w:val="00F85C0B"/>
    <w:rsid w:val="00F87240"/>
    <w:rsid w:val="00F87982"/>
    <w:rsid w:val="00F905B1"/>
    <w:rsid w:val="00F918F6"/>
    <w:rsid w:val="00F942B1"/>
    <w:rsid w:val="00F9508B"/>
    <w:rsid w:val="00F971E4"/>
    <w:rsid w:val="00FA0A49"/>
    <w:rsid w:val="00FA1A5C"/>
    <w:rsid w:val="00FA1D90"/>
    <w:rsid w:val="00FA28DF"/>
    <w:rsid w:val="00FA28F9"/>
    <w:rsid w:val="00FA29A3"/>
    <w:rsid w:val="00FA32EF"/>
    <w:rsid w:val="00FA33E6"/>
    <w:rsid w:val="00FA3B43"/>
    <w:rsid w:val="00FA4AEC"/>
    <w:rsid w:val="00FA787B"/>
    <w:rsid w:val="00FB016F"/>
    <w:rsid w:val="00FB0673"/>
    <w:rsid w:val="00FB1A13"/>
    <w:rsid w:val="00FB1E40"/>
    <w:rsid w:val="00FB2ADE"/>
    <w:rsid w:val="00FB2C2D"/>
    <w:rsid w:val="00FB3661"/>
    <w:rsid w:val="00FB374D"/>
    <w:rsid w:val="00FB4586"/>
    <w:rsid w:val="00FB47BE"/>
    <w:rsid w:val="00FB47EE"/>
    <w:rsid w:val="00FB4BAE"/>
    <w:rsid w:val="00FB5BAC"/>
    <w:rsid w:val="00FB7028"/>
    <w:rsid w:val="00FB79FD"/>
    <w:rsid w:val="00FC0375"/>
    <w:rsid w:val="00FC0E6A"/>
    <w:rsid w:val="00FC32E0"/>
    <w:rsid w:val="00FC6BCD"/>
    <w:rsid w:val="00FC70F7"/>
    <w:rsid w:val="00FC7DFC"/>
    <w:rsid w:val="00FC7E50"/>
    <w:rsid w:val="00FD0E0D"/>
    <w:rsid w:val="00FD13FD"/>
    <w:rsid w:val="00FD3226"/>
    <w:rsid w:val="00FD35D4"/>
    <w:rsid w:val="00FD5340"/>
    <w:rsid w:val="00FD55B6"/>
    <w:rsid w:val="00FD58F6"/>
    <w:rsid w:val="00FD5C00"/>
    <w:rsid w:val="00FD5F69"/>
    <w:rsid w:val="00FD6030"/>
    <w:rsid w:val="00FD678F"/>
    <w:rsid w:val="00FD735C"/>
    <w:rsid w:val="00FD76A4"/>
    <w:rsid w:val="00FE0A49"/>
    <w:rsid w:val="00FE13EF"/>
    <w:rsid w:val="00FE1704"/>
    <w:rsid w:val="00FE272F"/>
    <w:rsid w:val="00FE37A9"/>
    <w:rsid w:val="00FE44DD"/>
    <w:rsid w:val="00FE4AB3"/>
    <w:rsid w:val="00FE4CD3"/>
    <w:rsid w:val="00FE6425"/>
    <w:rsid w:val="00FE6555"/>
    <w:rsid w:val="00FE65EA"/>
    <w:rsid w:val="00FE6B29"/>
    <w:rsid w:val="00FE758B"/>
    <w:rsid w:val="00FF0C2E"/>
    <w:rsid w:val="00FF1226"/>
    <w:rsid w:val="00FF24ED"/>
    <w:rsid w:val="00FF335E"/>
    <w:rsid w:val="00FF3450"/>
    <w:rsid w:val="00FF49F1"/>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5393"/>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2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2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6420016">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0134699">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79763799">
      <w:bodyDiv w:val="1"/>
      <w:marLeft w:val="0"/>
      <w:marRight w:val="0"/>
      <w:marTop w:val="0"/>
      <w:marBottom w:val="0"/>
      <w:divBdr>
        <w:top w:val="none" w:sz="0" w:space="0" w:color="auto"/>
        <w:left w:val="none" w:sz="0" w:space="0" w:color="auto"/>
        <w:bottom w:val="none" w:sz="0" w:space="0" w:color="auto"/>
        <w:right w:val="none" w:sz="0" w:space="0" w:color="auto"/>
      </w:divBdr>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4206098">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8034940">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4828">
      <w:bodyDiv w:val="1"/>
      <w:marLeft w:val="0"/>
      <w:marRight w:val="0"/>
      <w:marTop w:val="0"/>
      <w:marBottom w:val="0"/>
      <w:divBdr>
        <w:top w:val="none" w:sz="0" w:space="0" w:color="auto"/>
        <w:left w:val="none" w:sz="0" w:space="0" w:color="auto"/>
        <w:bottom w:val="none" w:sz="0" w:space="0" w:color="auto"/>
        <w:right w:val="none" w:sz="0" w:space="0" w:color="auto"/>
      </w:divBdr>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06380427">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38104240">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6599300">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6199713">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09133759">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836780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2434558">
      <w:bodyDiv w:val="1"/>
      <w:marLeft w:val="0"/>
      <w:marRight w:val="0"/>
      <w:marTop w:val="0"/>
      <w:marBottom w:val="0"/>
      <w:divBdr>
        <w:top w:val="none" w:sz="0" w:space="0" w:color="auto"/>
        <w:left w:val="none" w:sz="0" w:space="0" w:color="auto"/>
        <w:bottom w:val="none" w:sz="0" w:space="0" w:color="auto"/>
        <w:right w:val="none" w:sz="0" w:space="0" w:color="auto"/>
      </w:divBdr>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38717908">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0729918">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013287">
      <w:bodyDiv w:val="1"/>
      <w:marLeft w:val="0"/>
      <w:marRight w:val="0"/>
      <w:marTop w:val="0"/>
      <w:marBottom w:val="0"/>
      <w:divBdr>
        <w:top w:val="none" w:sz="0" w:space="0" w:color="auto"/>
        <w:left w:val="none" w:sz="0" w:space="0" w:color="auto"/>
        <w:bottom w:val="none" w:sz="0" w:space="0" w:color="auto"/>
        <w:right w:val="none" w:sz="0" w:space="0" w:color="auto"/>
      </w:divBdr>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0356384">
      <w:bodyDiv w:val="1"/>
      <w:marLeft w:val="0"/>
      <w:marRight w:val="0"/>
      <w:marTop w:val="0"/>
      <w:marBottom w:val="0"/>
      <w:divBdr>
        <w:top w:val="none" w:sz="0" w:space="0" w:color="auto"/>
        <w:left w:val="none" w:sz="0" w:space="0" w:color="auto"/>
        <w:bottom w:val="none" w:sz="0" w:space="0" w:color="auto"/>
        <w:right w:val="none" w:sz="0" w:space="0" w:color="auto"/>
      </w:divBdr>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040990">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1694555">
      <w:bodyDiv w:val="1"/>
      <w:marLeft w:val="0"/>
      <w:marRight w:val="0"/>
      <w:marTop w:val="0"/>
      <w:marBottom w:val="0"/>
      <w:divBdr>
        <w:top w:val="none" w:sz="0" w:space="0" w:color="auto"/>
        <w:left w:val="none" w:sz="0" w:space="0" w:color="auto"/>
        <w:bottom w:val="none" w:sz="0" w:space="0" w:color="auto"/>
        <w:right w:val="none" w:sz="0" w:space="0" w:color="auto"/>
      </w:divBdr>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1214108">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49613746">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5458913">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2302427">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09360616">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5164022">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27124291">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738486">
      <w:bodyDiv w:val="1"/>
      <w:marLeft w:val="0"/>
      <w:marRight w:val="0"/>
      <w:marTop w:val="0"/>
      <w:marBottom w:val="0"/>
      <w:divBdr>
        <w:top w:val="none" w:sz="0" w:space="0" w:color="auto"/>
        <w:left w:val="none" w:sz="0" w:space="0" w:color="auto"/>
        <w:bottom w:val="none" w:sz="0" w:space="0" w:color="auto"/>
        <w:right w:val="none" w:sz="0" w:space="0" w:color="auto"/>
      </w:divBdr>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1489576">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196721">
      <w:bodyDiv w:val="1"/>
      <w:marLeft w:val="0"/>
      <w:marRight w:val="0"/>
      <w:marTop w:val="0"/>
      <w:marBottom w:val="0"/>
      <w:divBdr>
        <w:top w:val="none" w:sz="0" w:space="0" w:color="auto"/>
        <w:left w:val="none" w:sz="0" w:space="0" w:color="auto"/>
        <w:bottom w:val="none" w:sz="0" w:space="0" w:color="auto"/>
        <w:right w:val="none" w:sz="0" w:space="0" w:color="auto"/>
      </w:divBdr>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548461">
      <w:bodyDiv w:val="1"/>
      <w:marLeft w:val="0"/>
      <w:marRight w:val="0"/>
      <w:marTop w:val="0"/>
      <w:marBottom w:val="0"/>
      <w:divBdr>
        <w:top w:val="none" w:sz="0" w:space="0" w:color="auto"/>
        <w:left w:val="none" w:sz="0" w:space="0" w:color="auto"/>
        <w:bottom w:val="none" w:sz="0" w:space="0" w:color="auto"/>
        <w:right w:val="none" w:sz="0" w:space="0" w:color="auto"/>
      </w:divBdr>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8767896">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6555422">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623587">
      <w:bodyDiv w:val="1"/>
      <w:marLeft w:val="0"/>
      <w:marRight w:val="0"/>
      <w:marTop w:val="0"/>
      <w:marBottom w:val="0"/>
      <w:divBdr>
        <w:top w:val="none" w:sz="0" w:space="0" w:color="auto"/>
        <w:left w:val="none" w:sz="0" w:space="0" w:color="auto"/>
        <w:bottom w:val="none" w:sz="0" w:space="0" w:color="auto"/>
        <w:right w:val="none" w:sz="0" w:space="0" w:color="auto"/>
      </w:divBdr>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3507870">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2180373">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176925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85088937">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0714202">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69885316">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2939524">
      <w:bodyDiv w:val="1"/>
      <w:marLeft w:val="0"/>
      <w:marRight w:val="0"/>
      <w:marTop w:val="0"/>
      <w:marBottom w:val="0"/>
      <w:divBdr>
        <w:top w:val="none" w:sz="0" w:space="0" w:color="auto"/>
        <w:left w:val="none" w:sz="0" w:space="0" w:color="auto"/>
        <w:bottom w:val="none" w:sz="0" w:space="0" w:color="auto"/>
        <w:right w:val="none" w:sz="0" w:space="0" w:color="auto"/>
      </w:divBdr>
    </w:div>
    <w:div w:id="1113286595">
      <w:bodyDiv w:val="1"/>
      <w:marLeft w:val="0"/>
      <w:marRight w:val="0"/>
      <w:marTop w:val="0"/>
      <w:marBottom w:val="0"/>
      <w:divBdr>
        <w:top w:val="none" w:sz="0" w:space="0" w:color="auto"/>
        <w:left w:val="none" w:sz="0" w:space="0" w:color="auto"/>
        <w:bottom w:val="none" w:sz="0" w:space="0" w:color="auto"/>
        <w:right w:val="none" w:sz="0" w:space="0" w:color="auto"/>
      </w:divBdr>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7598691">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5654305">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3502159">
      <w:bodyDiv w:val="1"/>
      <w:marLeft w:val="0"/>
      <w:marRight w:val="0"/>
      <w:marTop w:val="0"/>
      <w:marBottom w:val="0"/>
      <w:divBdr>
        <w:top w:val="none" w:sz="0" w:space="0" w:color="auto"/>
        <w:left w:val="none" w:sz="0" w:space="0" w:color="auto"/>
        <w:bottom w:val="none" w:sz="0" w:space="0" w:color="auto"/>
        <w:right w:val="none" w:sz="0" w:space="0" w:color="auto"/>
      </w:divBdr>
    </w:div>
    <w:div w:id="1145047776">
      <w:bodyDiv w:val="1"/>
      <w:marLeft w:val="0"/>
      <w:marRight w:val="0"/>
      <w:marTop w:val="0"/>
      <w:marBottom w:val="0"/>
      <w:divBdr>
        <w:top w:val="none" w:sz="0" w:space="0" w:color="auto"/>
        <w:left w:val="none" w:sz="0" w:space="0" w:color="auto"/>
        <w:bottom w:val="none" w:sz="0" w:space="0" w:color="auto"/>
        <w:right w:val="none" w:sz="0" w:space="0" w:color="auto"/>
      </w:divBdr>
    </w:div>
    <w:div w:id="11457788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6534601">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424528">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201628816">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25991480">
      <w:bodyDiv w:val="1"/>
      <w:marLeft w:val="0"/>
      <w:marRight w:val="0"/>
      <w:marTop w:val="0"/>
      <w:marBottom w:val="0"/>
      <w:divBdr>
        <w:top w:val="none" w:sz="0" w:space="0" w:color="auto"/>
        <w:left w:val="none" w:sz="0" w:space="0" w:color="auto"/>
        <w:bottom w:val="none" w:sz="0" w:space="0" w:color="auto"/>
        <w:right w:val="none" w:sz="0" w:space="0" w:color="auto"/>
      </w:divBdr>
    </w:div>
    <w:div w:id="1227300797">
      <w:bodyDiv w:val="1"/>
      <w:marLeft w:val="0"/>
      <w:marRight w:val="0"/>
      <w:marTop w:val="0"/>
      <w:marBottom w:val="0"/>
      <w:divBdr>
        <w:top w:val="none" w:sz="0" w:space="0" w:color="auto"/>
        <w:left w:val="none" w:sz="0" w:space="0" w:color="auto"/>
        <w:bottom w:val="none" w:sz="0" w:space="0" w:color="auto"/>
        <w:right w:val="none" w:sz="0" w:space="0" w:color="auto"/>
      </w:divBdr>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40940551">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53434">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300694983">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248583">
      <w:bodyDiv w:val="1"/>
      <w:marLeft w:val="0"/>
      <w:marRight w:val="0"/>
      <w:marTop w:val="0"/>
      <w:marBottom w:val="0"/>
      <w:divBdr>
        <w:top w:val="none" w:sz="0" w:space="0" w:color="auto"/>
        <w:left w:val="none" w:sz="0" w:space="0" w:color="auto"/>
        <w:bottom w:val="none" w:sz="0" w:space="0" w:color="auto"/>
        <w:right w:val="none" w:sz="0" w:space="0" w:color="auto"/>
      </w:divBdr>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45284669">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7269673">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8697561">
      <w:bodyDiv w:val="1"/>
      <w:marLeft w:val="0"/>
      <w:marRight w:val="0"/>
      <w:marTop w:val="0"/>
      <w:marBottom w:val="0"/>
      <w:divBdr>
        <w:top w:val="none" w:sz="0" w:space="0" w:color="auto"/>
        <w:left w:val="none" w:sz="0" w:space="0" w:color="auto"/>
        <w:bottom w:val="none" w:sz="0" w:space="0" w:color="auto"/>
        <w:right w:val="none" w:sz="0" w:space="0" w:color="auto"/>
      </w:divBdr>
      <w:divsChild>
        <w:div w:id="2068918381">
          <w:marLeft w:val="0"/>
          <w:marRight w:val="0"/>
          <w:marTop w:val="0"/>
          <w:marBottom w:val="0"/>
          <w:divBdr>
            <w:top w:val="none" w:sz="0" w:space="0" w:color="auto"/>
            <w:left w:val="none" w:sz="0" w:space="0" w:color="auto"/>
            <w:bottom w:val="none" w:sz="0" w:space="0" w:color="auto"/>
            <w:right w:val="none" w:sz="0" w:space="0" w:color="auto"/>
          </w:divBdr>
        </w:div>
      </w:divsChild>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397780278">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292524">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6562728">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8723501">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8547066">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38468678">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69270324">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38405">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1379355">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09704058">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38609195">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66664469">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2683629">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5185970">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6226378">
      <w:bodyDiv w:val="1"/>
      <w:marLeft w:val="0"/>
      <w:marRight w:val="0"/>
      <w:marTop w:val="0"/>
      <w:marBottom w:val="0"/>
      <w:divBdr>
        <w:top w:val="none" w:sz="0" w:space="0" w:color="auto"/>
        <w:left w:val="none" w:sz="0" w:space="0" w:color="auto"/>
        <w:bottom w:val="none" w:sz="0" w:space="0" w:color="auto"/>
        <w:right w:val="none" w:sz="0" w:space="0" w:color="auto"/>
      </w:divBdr>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096736">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2800897">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87117259">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5632870">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3076578">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08832905">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065133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1283816">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067304">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48660935">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7975089">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044973">
      <w:bodyDiv w:val="1"/>
      <w:marLeft w:val="0"/>
      <w:marRight w:val="0"/>
      <w:marTop w:val="0"/>
      <w:marBottom w:val="0"/>
      <w:divBdr>
        <w:top w:val="none" w:sz="0" w:space="0" w:color="auto"/>
        <w:left w:val="none" w:sz="0" w:space="0" w:color="auto"/>
        <w:bottom w:val="none" w:sz="0" w:space="0" w:color="auto"/>
        <w:right w:val="none" w:sz="0" w:space="0" w:color="auto"/>
      </w:divBdr>
    </w:div>
    <w:div w:id="2024162571">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596609">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1251645">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3723994">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5349155">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649722">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7309712">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mailto:info@gketalon.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102"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government.ru/docs/43190/" TargetMode="External"/><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footer" Target="footer3.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mailto:info@gketalon.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eader" Target="header3.xml"/><Relationship Id="rId10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77B1-5888-403D-8085-6B704624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12259</TotalTime>
  <Pages>42</Pages>
  <Words>21111</Words>
  <Characters>120334</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Тарасова</dc:creator>
  <cp:lastModifiedBy>Ольга Максимова</cp:lastModifiedBy>
  <cp:revision>222</cp:revision>
  <cp:lastPrinted>2019-06-10T14:11:00Z</cp:lastPrinted>
  <dcterms:created xsi:type="dcterms:W3CDTF">2021-03-26T06:49:00Z</dcterms:created>
  <dcterms:modified xsi:type="dcterms:W3CDTF">2022-02-03T06:38:00Z</dcterms:modified>
</cp:coreProperties>
</file>